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4"/>
        <w:keepNext w:val="0"/>
        <w:bidi w:val="1"/>
        <w:spacing w:line="240" w:lineRule="auto"/>
        <w:ind w:left="0" w:right="4536"/>
        <w:contextualSpacing w:val="0"/>
        <w:jc w:val="center"/>
        <w:rPr>
          <w:vertAlign w:val="baseline"/>
        </w:rPr>
      </w:pPr>
      <w:r w:rsidDel="00000000" w:rsidR="00000000" w:rsidRPr="00000000">
        <w:rPr>
          <w:b w:val="0"/>
          <w:i w:val="0"/>
          <w:vertAlign w:val="baseline"/>
        </w:rPr>
        <w:drawing>
          <wp:inline distB="0" distT="0" distL="114300" distR="114300">
            <wp:extent cx="1478280" cy="28511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85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line="240" w:lineRule="auto"/>
        <w:ind w:left="0" w:right="4536"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وزارة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العالي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line="240" w:lineRule="auto"/>
        <w:ind w:left="0" w:right="4536"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جامعة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الإمام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بن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سعود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الإسلامية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line="240" w:lineRule="auto"/>
        <w:ind w:left="0" w:right="4536"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كلية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أصول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الدين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بالرياض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line="240" w:lineRule="auto"/>
        <w:ind w:left="0" w:right="4536"/>
        <w:contextualSpacing w:val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قسم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القرآن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vertAlign w:val="baseline"/>
          <w:rtl w:val="1"/>
        </w:rPr>
        <w:t xml:space="preserve">وعلومه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bidi w:val="1"/>
        <w:ind w:left="0" w:right="0" w:firstLine="720"/>
        <w:contextualSpacing w:val="0"/>
        <w:jc w:val="right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bidi w:val="1"/>
        <w:ind w:left="0" w:right="0" w:hanging="58"/>
        <w:contextualSpacing w:val="0"/>
        <w:jc w:val="center"/>
        <w:rPr>
          <w:sz w:val="74"/>
          <w:szCs w:val="74"/>
          <w:vertAlign w:val="baseline"/>
        </w:rPr>
      </w:pP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غاية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الأماني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في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تفسير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الكلام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74"/>
          <w:szCs w:val="74"/>
          <w:vertAlign w:val="baseline"/>
          <w:rtl w:val="1"/>
        </w:rPr>
        <w:t xml:space="preserve">الرباني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bidi w:val="1"/>
        <w:ind w:left="0" w:right="0" w:hanging="58"/>
        <w:contextualSpacing w:val="0"/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keepNext w:val="0"/>
        <w:bidi w:val="1"/>
        <w:ind w:left="0" w:right="0" w:hanging="58"/>
        <w:contextualSpacing w:val="0"/>
        <w:jc w:val="center"/>
        <w:rPr>
          <w:sz w:val="56"/>
          <w:szCs w:val="56"/>
          <w:vertAlign w:val="baseline"/>
        </w:rPr>
      </w:pP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لشهاب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الدين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أحمد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بن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إسماعيل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sz w:val="56"/>
          <w:szCs w:val="56"/>
          <w:vertAlign w:val="baseline"/>
          <w:rtl w:val="1"/>
        </w:rPr>
        <w:t xml:space="preserve">الكوراني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bidi w:val="1"/>
        <w:ind w:left="0" w:right="0" w:hanging="58"/>
        <w:contextualSpacing w:val="0"/>
        <w:jc w:val="center"/>
        <w:rPr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1"/>
        </w:rPr>
        <w:t xml:space="preserve">من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أول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سورة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الأنفال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إلى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آخر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سورة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إبراهيم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bidi w:val="1"/>
        <w:ind w:left="0" w:right="0" w:hanging="58"/>
        <w:contextualSpacing w:val="0"/>
        <w:jc w:val="center"/>
        <w:rPr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1"/>
        </w:rPr>
        <w:t xml:space="preserve">دراسة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وتحقيقا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bidi w:val="1"/>
        <w:ind w:left="0" w:right="0" w:hanging="58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bidi w:val="1"/>
        <w:ind w:left="0" w:right="0" w:hanging="58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bidi w:val="1"/>
        <w:ind w:left="0" w:right="0" w:hanging="58"/>
        <w:contextualSpacing w:val="0"/>
        <w:jc w:val="center"/>
        <w:rPr>
          <w:vertAlign w:val="baseline"/>
        </w:rPr>
      </w:pPr>
      <w:r w:rsidDel="00000000" w:rsidR="00000000" w:rsidRPr="00000000">
        <w:rPr>
          <w:b w:val="0"/>
          <w:i w:val="0"/>
          <w:vertAlign w:val="baseline"/>
          <w:rtl w:val="1"/>
        </w:rPr>
        <w:t xml:space="preserve">رسالة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مقدمة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لنيل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درجة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الدكتوراه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في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القرآن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وعلومه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1"/>
        </w:rPr>
        <w:t xml:space="preserve">إعــداد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b w:val="0"/>
          <w:i w:val="1"/>
          <w:vertAlign w:val="baseline"/>
          <w:rtl w:val="1"/>
        </w:rPr>
        <w:t xml:space="preserve">محمد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بن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سريع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بن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عبدالله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السريع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1"/>
        </w:rPr>
        <w:t xml:space="preserve">إشـراف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widowControl w:val="0"/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b w:val="0"/>
          <w:i w:val="1"/>
          <w:vertAlign w:val="baseline"/>
          <w:rtl w:val="1"/>
        </w:rPr>
        <w:t xml:space="preserve">د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.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الشيخ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جمعة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 </w:t>
      </w:r>
      <w:r w:rsidDel="00000000" w:rsidR="00000000" w:rsidRPr="00000000">
        <w:rPr>
          <w:b w:val="0"/>
          <w:i w:val="1"/>
          <w:vertAlign w:val="baseline"/>
          <w:rtl w:val="1"/>
        </w:rPr>
        <w:t xml:space="preserve">سهل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bidi w:val="1"/>
        <w:ind w:left="0" w:right="0"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i w:val="0"/>
          <w:vertAlign w:val="baseline"/>
          <w:rtl w:val="1"/>
        </w:rPr>
        <w:t xml:space="preserve">الأستاذ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المشارك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في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قسم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القرآن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vertAlign w:val="baseline"/>
          <w:rtl w:val="1"/>
        </w:rPr>
        <w:t xml:space="preserve">وعلومه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bidi w:val="1"/>
        <w:ind w:left="0" w:right="0"/>
        <w:contextualSpacing w:val="0"/>
        <w:jc w:val="center"/>
        <w:rPr>
          <w:b w:val="0"/>
          <w:sz w:val="46"/>
          <w:szCs w:val="46"/>
          <w:vertAlign w:val="baseline"/>
        </w:rPr>
      </w:pPr>
      <w:r w:rsidDel="00000000" w:rsidR="00000000" w:rsidRPr="00000000">
        <w:rPr>
          <w:b w:val="1"/>
          <w:i w:val="0"/>
          <w:sz w:val="46"/>
          <w:szCs w:val="46"/>
          <w:vertAlign w:val="baseline"/>
          <w:rtl w:val="1"/>
        </w:rPr>
        <w:t xml:space="preserve">الجزء</w:t>
      </w:r>
      <w:r w:rsidDel="00000000" w:rsidR="00000000" w:rsidRPr="00000000">
        <w:rPr>
          <w:b w:val="1"/>
          <w:i w:val="0"/>
          <w:sz w:val="46"/>
          <w:szCs w:val="46"/>
          <w:vertAlign w:val="baseline"/>
          <w:rtl w:val="1"/>
        </w:rPr>
        <w:t xml:space="preserve"> </w:t>
      </w:r>
      <w:r w:rsidDel="00000000" w:rsidR="00000000" w:rsidRPr="00000000">
        <w:rPr>
          <w:b w:val="1"/>
          <w:i w:val="0"/>
          <w:sz w:val="46"/>
          <w:szCs w:val="46"/>
          <w:vertAlign w:val="baseline"/>
          <w:rtl w:val="1"/>
        </w:rPr>
        <w:t xml:space="preserve">الثالث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1422-1423</w:t>
      </w:r>
      <w:r w:rsidDel="00000000" w:rsidR="00000000" w:rsidRPr="00000000">
        <w:rPr>
          <w:b w:val="0"/>
          <w:i w:val="0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sectPr>
      <w:pgSz w:h="16838" w:w="11906"/>
      <w:pgMar w:bottom="1021" w:top="1134" w:left="1701" w:right="1985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rsiva" w:cs="Corsiva" w:eastAsia="Corsiva" w:hAnsi="Corsiva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center"/>
    </w:pPr>
    <w:rPr>
      <w:rFonts w:ascii="Corsiva" w:cs="Corsiva" w:eastAsia="Corsiva" w:hAnsi="Corsiva"/>
      <w:b w:val="1"/>
      <w:i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bidi w:val="1"/>
      <w:ind w:left="0" w:right="0"/>
      <w:jc w:val="center"/>
    </w:pPr>
    <w:rPr>
      <w:rFonts w:ascii="Corsiva" w:cs="Corsiva" w:eastAsia="Corsiva" w:hAnsi="Corsiva"/>
      <w:b w:val="0"/>
      <w:i w:val="1"/>
      <w:sz w:val="48"/>
      <w:szCs w:val="48"/>
      <w:vertAlign w:val="baseline"/>
    </w:rPr>
  </w:style>
  <w:style w:type="paragraph" w:styleId="Heading3">
    <w:name w:val="heading 3"/>
    <w:basedOn w:val="Normal"/>
    <w:next w:val="Normal"/>
    <w:pPr>
      <w:keepNext w:val="1"/>
      <w:bidi w:val="1"/>
      <w:ind w:left="0" w:right="0"/>
      <w:jc w:val="center"/>
    </w:pPr>
    <w:rPr>
      <w:rFonts w:ascii="Corsiva" w:cs="Corsiva" w:eastAsia="Corsiva" w:hAnsi="Corsiva"/>
      <w:b w:val="0"/>
      <w:i w:val="1"/>
      <w:vertAlign w:val="baseline"/>
    </w:rPr>
  </w:style>
  <w:style w:type="paragraph" w:styleId="Heading4">
    <w:name w:val="heading 4"/>
    <w:basedOn w:val="Normal"/>
    <w:next w:val="Normal"/>
    <w:pPr>
      <w:keepNext w:val="1"/>
      <w:widowControl w:val="0"/>
      <w:bidi w:val="1"/>
      <w:ind w:left="0" w:right="0"/>
      <w:jc w:val="center"/>
    </w:pPr>
    <w:rPr>
      <w:rFonts w:ascii="Times New Roman" w:cs="Times New Roman" w:eastAsia="Times New Roman" w:hAnsi="Times New Roman"/>
      <w:b w:val="0"/>
      <w:i w:val="0"/>
      <w:sz w:val="36"/>
      <w:szCs w:val="36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