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widowControl w:val="0"/>
        <w:bidi w:val="1"/>
        <w:spacing w:before="120" w:lineRule="auto"/>
        <w:contextualSpacing w:val="0"/>
        <w:jc w:val="center"/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1"/>
        </w:rPr>
        <w:t xml:space="preserve">الم</w:t>
      </w:r>
      <w:r w:rsidDel="00000000" w:rsidR="00000000" w:rsidRPr="00000000">
        <w:rPr>
          <w:sz w:val="40"/>
          <w:szCs w:val="40"/>
          <w:rtl w:val="1"/>
        </w:rPr>
        <w:t xml:space="preserve">َ</w:t>
      </w:r>
      <w:r w:rsidDel="00000000" w:rsidR="00000000" w:rsidRPr="00000000">
        <w:rPr>
          <w:sz w:val="40"/>
          <w:szCs w:val="40"/>
          <w:rtl w:val="1"/>
        </w:rPr>
        <w:t xml:space="preserve">ب</w:t>
      </w:r>
      <w:r w:rsidDel="00000000" w:rsidR="00000000" w:rsidRPr="00000000">
        <w:rPr>
          <w:sz w:val="40"/>
          <w:szCs w:val="40"/>
          <w:rtl w:val="1"/>
        </w:rPr>
        <w:t xml:space="preserve">ْ</w:t>
      </w:r>
      <w:r w:rsidDel="00000000" w:rsidR="00000000" w:rsidRPr="00000000">
        <w:rPr>
          <w:sz w:val="40"/>
          <w:szCs w:val="40"/>
          <w:rtl w:val="1"/>
        </w:rPr>
        <w:t xml:space="preserve">ح</w:t>
      </w:r>
      <w:r w:rsidDel="00000000" w:rsidR="00000000" w:rsidRPr="00000000">
        <w:rPr>
          <w:sz w:val="40"/>
          <w:szCs w:val="40"/>
          <w:rtl w:val="1"/>
        </w:rPr>
        <w:t xml:space="preserve">َ</w:t>
      </w:r>
      <w:r w:rsidDel="00000000" w:rsidR="00000000" w:rsidRPr="00000000">
        <w:rPr>
          <w:sz w:val="40"/>
          <w:szCs w:val="40"/>
          <w:rtl w:val="1"/>
        </w:rPr>
        <w:t xml:space="preserve">ث</w:t>
      </w:r>
      <w:r w:rsidDel="00000000" w:rsidR="00000000" w:rsidRPr="00000000">
        <w:rPr>
          <w:sz w:val="40"/>
          <w:szCs w:val="40"/>
          <w:rtl w:val="1"/>
        </w:rPr>
        <w:t xml:space="preserve"> </w:t>
      </w:r>
      <w:r w:rsidDel="00000000" w:rsidR="00000000" w:rsidRPr="00000000">
        <w:rPr>
          <w:sz w:val="40"/>
          <w:szCs w:val="40"/>
          <w:rtl w:val="1"/>
        </w:rPr>
        <w:t xml:space="preserve">الث</w:t>
      </w:r>
      <w:r w:rsidDel="00000000" w:rsidR="00000000" w:rsidRPr="00000000">
        <w:rPr>
          <w:sz w:val="40"/>
          <w:szCs w:val="40"/>
          <w:rtl w:val="1"/>
        </w:rPr>
        <w:t xml:space="preserve">َّ</w:t>
      </w:r>
      <w:r w:rsidDel="00000000" w:rsidR="00000000" w:rsidRPr="00000000">
        <w:rPr>
          <w:sz w:val="40"/>
          <w:szCs w:val="40"/>
          <w:rtl w:val="1"/>
        </w:rPr>
        <w:t xml:space="preserve">ان</w:t>
      </w:r>
      <w:r w:rsidDel="00000000" w:rsidR="00000000" w:rsidRPr="00000000">
        <w:rPr>
          <w:sz w:val="40"/>
          <w:szCs w:val="40"/>
          <w:rtl w:val="1"/>
        </w:rPr>
        <w:t xml:space="preserve">ِ</w:t>
      </w:r>
      <w:r w:rsidDel="00000000" w:rsidR="00000000" w:rsidRPr="00000000">
        <w:rPr>
          <w:sz w:val="40"/>
          <w:szCs w:val="40"/>
          <w:rtl w:val="1"/>
        </w:rPr>
        <w:t xml:space="preserve">ي</w:t>
      </w:r>
      <w:r w:rsidDel="00000000" w:rsidR="00000000" w:rsidRPr="00000000">
        <w:rPr>
          <w:sz w:val="40"/>
          <w:szCs w:val="40"/>
          <w:rtl w:val="1"/>
        </w:rPr>
        <w:t xml:space="preserve"> </w:t>
      </w:r>
    </w:p>
    <w:p w:rsidR="00000000" w:rsidDel="00000000" w:rsidP="00000000" w:rsidRDefault="00000000" w:rsidRPr="00000000" w14:paraId="00000001">
      <w:pPr>
        <w:widowControl w:val="0"/>
        <w:bidi w:val="1"/>
        <w:spacing w:before="120" w:lineRule="auto"/>
        <w:contextualSpacing w:val="0"/>
        <w:jc w:val="center"/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1"/>
        </w:rPr>
        <w:t xml:space="preserve">جهود</w:t>
      </w:r>
      <w:r w:rsidDel="00000000" w:rsidR="00000000" w:rsidRPr="00000000">
        <w:rPr>
          <w:sz w:val="40"/>
          <w:szCs w:val="40"/>
          <w:rtl w:val="1"/>
        </w:rPr>
        <w:t xml:space="preserve"> </w:t>
      </w:r>
      <w:r w:rsidDel="00000000" w:rsidR="00000000" w:rsidRPr="00000000">
        <w:rPr>
          <w:sz w:val="40"/>
          <w:szCs w:val="40"/>
          <w:rtl w:val="1"/>
        </w:rPr>
        <w:t xml:space="preserve">المفسرين</w:t>
      </w:r>
      <w:r w:rsidDel="00000000" w:rsidR="00000000" w:rsidRPr="00000000">
        <w:rPr>
          <w:sz w:val="40"/>
          <w:szCs w:val="40"/>
          <w:rtl w:val="1"/>
        </w:rPr>
        <w:t xml:space="preserve"> </w:t>
      </w:r>
      <w:r w:rsidDel="00000000" w:rsidR="00000000" w:rsidRPr="00000000">
        <w:rPr>
          <w:sz w:val="40"/>
          <w:szCs w:val="40"/>
          <w:rtl w:val="1"/>
        </w:rPr>
        <w:t xml:space="preserve">العراقيين</w:t>
      </w:r>
      <w:r w:rsidDel="00000000" w:rsidR="00000000" w:rsidRPr="00000000">
        <w:rPr>
          <w:sz w:val="40"/>
          <w:szCs w:val="40"/>
          <w:rtl w:val="1"/>
        </w:rPr>
        <w:t xml:space="preserve"> </w:t>
      </w:r>
    </w:p>
    <w:p w:rsidR="00000000" w:rsidDel="00000000" w:rsidP="00000000" w:rsidRDefault="00000000" w:rsidRPr="00000000" w14:paraId="00000002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ذكرت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ب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ح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ث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أبرز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المفسرين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العراقيين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التابعين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المبحث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سأعرض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بعض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أقوالهم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التفسير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التي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تناقلها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المفسرون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الجدير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بالذكر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أغلب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الأقوال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جاءت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       </w:t>
      </w:r>
      <w:r w:rsidDel="00000000" w:rsidR="00000000" w:rsidRPr="00000000">
        <w:rPr>
          <w:rtl w:val="1"/>
        </w:rPr>
        <w:t xml:space="preserve">نمطين</w:t>
      </w:r>
      <w:r w:rsidDel="00000000" w:rsidR="00000000" w:rsidRPr="00000000">
        <w:rPr>
          <w:rtl w:val="1"/>
        </w:rPr>
        <w:t xml:space="preserve"> :</w:t>
      </w:r>
    </w:p>
    <w:p w:rsidR="00000000" w:rsidDel="00000000" w:rsidP="00000000" w:rsidRDefault="00000000" w:rsidRPr="00000000" w14:paraId="00000003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النمط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الأول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1"/>
        </w:rPr>
        <w:t xml:space="preserve">مروياتهم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وهي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ضربين</w:t>
      </w:r>
      <w:r w:rsidDel="00000000" w:rsidR="00000000" w:rsidRPr="00000000">
        <w:rPr>
          <w:rtl w:val="1"/>
        </w:rPr>
        <w:t xml:space="preserve"> :</w:t>
      </w:r>
    </w:p>
    <w:p w:rsidR="00000000" w:rsidDel="00000000" w:rsidP="00000000" w:rsidRDefault="00000000" w:rsidRPr="00000000" w14:paraId="00000004">
      <w:pPr>
        <w:widowControl w:val="0"/>
        <w:numPr>
          <w:ilvl w:val="0"/>
          <w:numId w:val="1"/>
        </w:numPr>
        <w:bidi w:val="1"/>
        <w:spacing w:before="120" w:lineRule="auto"/>
        <w:ind w:left="792" w:hanging="72.00000000000003"/>
        <w:contextualSpacing w:val="0"/>
        <w:jc w:val="both"/>
        <w:rPr/>
      </w:pPr>
      <w:r w:rsidDel="00000000" w:rsidR="00000000" w:rsidRPr="00000000">
        <w:rPr>
          <w:rtl w:val="1"/>
        </w:rPr>
        <w:t xml:space="preserve">مرويات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الصحابة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ض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</w:p>
    <w:p w:rsidR="00000000" w:rsidDel="00000000" w:rsidP="00000000" w:rsidRDefault="00000000" w:rsidRPr="00000000" w14:paraId="00000005">
      <w:pPr>
        <w:widowControl w:val="0"/>
        <w:numPr>
          <w:ilvl w:val="0"/>
          <w:numId w:val="1"/>
        </w:numPr>
        <w:bidi w:val="1"/>
        <w:spacing w:before="120" w:lineRule="auto"/>
        <w:ind w:left="792" w:hanging="72.00000000000003"/>
        <w:contextualSpacing w:val="0"/>
        <w:jc w:val="both"/>
        <w:rPr/>
      </w:pPr>
      <w:r w:rsidDel="00000000" w:rsidR="00000000" w:rsidRPr="00000000">
        <w:rPr>
          <w:rtl w:val="1"/>
        </w:rPr>
        <w:t xml:space="preserve">مرويات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غيرهم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التابعين</w:t>
      </w:r>
      <w:r w:rsidDel="00000000" w:rsidR="00000000" w:rsidRPr="00000000">
        <w:rPr>
          <w:rtl w:val="1"/>
        </w:rPr>
        <w:t xml:space="preserve"> .</w:t>
      </w:r>
    </w:p>
    <w:p w:rsidR="00000000" w:rsidDel="00000000" w:rsidP="00000000" w:rsidRDefault="00000000" w:rsidRPr="00000000" w14:paraId="00000006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النمط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الثاني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1"/>
        </w:rPr>
        <w:t xml:space="preserve">آراؤهم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التفسيرية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الخاصة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النابعة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اجتهاداتهم</w:t>
      </w:r>
      <w:r w:rsidDel="00000000" w:rsidR="00000000" w:rsidRPr="00000000">
        <w:rPr>
          <w:rtl w:val="1"/>
        </w:rPr>
        <w:t xml:space="preserve"> .</w:t>
      </w:r>
    </w:p>
    <w:p w:rsidR="00000000" w:rsidDel="00000000" w:rsidP="00000000" w:rsidRDefault="00000000" w:rsidRPr="00000000" w14:paraId="00000007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ومن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ناحية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أخرى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فالأقوال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المنقولة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كانت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تفسير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القرآن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والقراءات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وغير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ذاك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علوم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القرآن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سأبينه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هنا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مقتصرا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إيراد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الشواهد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بعض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كتب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التفسير</w:t>
      </w:r>
      <w:r w:rsidDel="00000000" w:rsidR="00000000" w:rsidRPr="00000000">
        <w:rPr>
          <w:rtl w:val="1"/>
        </w:rPr>
        <w:t xml:space="preserve"> ؛ </w:t>
      </w:r>
      <w:r w:rsidDel="00000000" w:rsidR="00000000" w:rsidRPr="00000000">
        <w:rPr>
          <w:rtl w:val="1"/>
        </w:rPr>
        <w:t xml:space="preserve">لأن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بعض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الأقوال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نقلها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جمع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كبير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جدا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المفسرين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فيتعذر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الاستشهاد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جميعا</w:t>
      </w:r>
      <w:r w:rsidDel="00000000" w:rsidR="00000000" w:rsidRPr="00000000">
        <w:rPr>
          <w:rtl w:val="1"/>
        </w:rPr>
        <w:t xml:space="preserve">ً ، </w:t>
      </w:r>
      <w:r w:rsidDel="00000000" w:rsidR="00000000" w:rsidRPr="00000000">
        <w:rPr>
          <w:rtl w:val="1"/>
        </w:rPr>
        <w:t xml:space="preserve">وركزت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بشكل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خاص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الطبري</w:t>
      </w:r>
      <w:r w:rsidDel="00000000" w:rsidR="00000000" w:rsidRPr="00000000">
        <w:rPr>
          <w:rtl w:val="1"/>
        </w:rPr>
        <w:t xml:space="preserve"> ؛ </w:t>
      </w:r>
      <w:r w:rsidDel="00000000" w:rsidR="00000000" w:rsidRPr="00000000">
        <w:rPr>
          <w:rtl w:val="1"/>
        </w:rPr>
        <w:t xml:space="preserve">لأن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أغلب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المفسرين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ينقل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عنه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وفيما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يأتي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بعض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الشواهد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ذلك</w:t>
      </w:r>
      <w:r w:rsidDel="00000000" w:rsidR="00000000" w:rsidRPr="00000000">
        <w:rPr>
          <w:rtl w:val="1"/>
        </w:rPr>
        <w:t xml:space="preserve"> :</w:t>
      </w:r>
    </w:p>
    <w:p w:rsidR="00000000" w:rsidDel="00000000" w:rsidP="00000000" w:rsidRDefault="00000000" w:rsidRPr="00000000" w14:paraId="00000008">
      <w:pPr>
        <w:widowControl w:val="0"/>
        <w:bidi w:val="1"/>
        <w:spacing w:before="120" w:lineRule="auto"/>
        <w:contextualSpacing w:val="0"/>
        <w:rPr>
          <w:color w:val="000000"/>
        </w:rPr>
      </w:pP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لا</w:t>
      </w:r>
      <w:r w:rsidDel="00000000" w:rsidR="00000000" w:rsidRPr="00000000">
        <w:rPr>
          <w:b w:val="1"/>
          <w:rtl w:val="1"/>
        </w:rPr>
        <w:t xml:space="preserve">ً </w:t>
      </w:r>
      <w:r w:rsidDel="00000000" w:rsidR="00000000" w:rsidRPr="00000000">
        <w:rPr>
          <w:b w:val="1"/>
          <w:rtl w:val="1"/>
        </w:rPr>
        <w:t xml:space="preserve">ـ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جهود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color w:val="000000"/>
          <w:rtl w:val="1"/>
        </w:rPr>
        <w:t xml:space="preserve">علقمة</w:t>
      </w:r>
      <w:r w:rsidDel="00000000" w:rsidR="00000000" w:rsidRPr="00000000">
        <w:rPr>
          <w:b w:val="1"/>
          <w:color w:val="000000"/>
          <w:rtl w:val="1"/>
        </w:rPr>
        <w:t xml:space="preserve"> </w:t>
      </w:r>
      <w:r w:rsidDel="00000000" w:rsidR="00000000" w:rsidRPr="00000000">
        <w:rPr>
          <w:b w:val="1"/>
          <w:color w:val="000000"/>
          <w:rtl w:val="1"/>
        </w:rPr>
        <w:t xml:space="preserve">بن</w:t>
      </w:r>
      <w:r w:rsidDel="00000000" w:rsidR="00000000" w:rsidRPr="00000000">
        <w:rPr>
          <w:b w:val="1"/>
          <w:color w:val="000000"/>
          <w:rtl w:val="1"/>
        </w:rPr>
        <w:t xml:space="preserve"> </w:t>
      </w:r>
      <w:r w:rsidDel="00000000" w:rsidR="00000000" w:rsidRPr="00000000">
        <w:rPr>
          <w:b w:val="1"/>
          <w:color w:val="000000"/>
          <w:rtl w:val="1"/>
        </w:rPr>
        <w:t xml:space="preserve">قيس</w:t>
      </w:r>
      <w:r w:rsidDel="00000000" w:rsidR="00000000" w:rsidRPr="00000000">
        <w:rPr>
          <w:b w:val="1"/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0"/>
        </w:rPr>
        <w:t xml:space="preserve">:</w:t>
      </w:r>
    </w:p>
    <w:p w:rsidR="00000000" w:rsidDel="00000000" w:rsidP="00000000" w:rsidRDefault="00000000" w:rsidRPr="00000000" w14:paraId="00000009">
      <w:pPr>
        <w:widowControl w:val="0"/>
        <w:bidi w:val="1"/>
        <w:spacing w:before="120" w:lineRule="auto"/>
        <w:contextualSpacing w:val="0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1 </w:t>
      </w:r>
      <w:r w:rsidDel="00000000" w:rsidR="00000000" w:rsidRPr="00000000">
        <w:rPr>
          <w:b w:val="1"/>
          <w:rtl w:val="1"/>
        </w:rPr>
        <w:t xml:space="preserve">ـ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مروياته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الصحابة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ـ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ض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الله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ـ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0A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روى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جرير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بسنده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علقمة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تفسير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قوله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تعالى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0"/>
        </w:rPr>
        <w:t xml:space="preserve"> 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ث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ق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ذ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ة</w:t>
      </w:r>
      <w:r w:rsidDel="00000000" w:rsidR="00000000" w:rsidRPr="00000000">
        <w:rPr>
          <w:b w:val="1"/>
          <w:rtl w:val="1"/>
        </w:rPr>
        <w:t xml:space="preserve">ٍ </w:t>
      </w:r>
      <w:r w:rsidDel="00000000" w:rsidR="00000000" w:rsidRPr="00000000">
        <w:rPr>
          <w:b w:val="1"/>
          <w:rtl w:val="1"/>
        </w:rPr>
        <w:t xml:space="preserve">خ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ً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ُ (7)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ث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ق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ذ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ة</w:t>
      </w:r>
      <w:r w:rsidDel="00000000" w:rsidR="00000000" w:rsidRPr="00000000">
        <w:rPr>
          <w:b w:val="1"/>
          <w:rtl w:val="1"/>
        </w:rPr>
        <w:t xml:space="preserve">ٍ </w:t>
      </w:r>
      <w:r w:rsidDel="00000000" w:rsidR="00000000" w:rsidRPr="00000000">
        <w:rPr>
          <w:b w:val="1"/>
          <w:rtl w:val="1"/>
        </w:rPr>
        <w:t xml:space="preserve">ش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ًّ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0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قال</w:t>
      </w:r>
      <w:r w:rsidDel="00000000" w:rsidR="00000000" w:rsidRPr="00000000">
        <w:rPr>
          <w:rtl w:val="1"/>
        </w:rPr>
        <w:t xml:space="preserve"> : " </w:t>
      </w:r>
      <w:r w:rsidDel="00000000" w:rsidR="00000000" w:rsidRPr="00000000">
        <w:rPr>
          <w:rtl w:val="1"/>
        </w:rPr>
        <w:t xml:space="preserve">إن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سلمة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يزيد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الجعفي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ض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قال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1"/>
        </w:rPr>
        <w:t xml:space="preserve">يا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رسول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أمنا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هلكت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الجاهلية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كانت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تصل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الرحم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وتقري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الضيف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وتفعل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وتفعل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فهل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ذلك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نافعها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شيئا</w:t>
      </w:r>
      <w:r w:rsidDel="00000000" w:rsidR="00000000" w:rsidRPr="00000000">
        <w:rPr>
          <w:rtl w:val="1"/>
        </w:rPr>
        <w:t xml:space="preserve">ً ؟ </w:t>
      </w:r>
      <w:r w:rsidDel="00000000" w:rsidR="00000000" w:rsidRPr="00000000">
        <w:rPr>
          <w:rtl w:val="1"/>
        </w:rPr>
        <w:t xml:space="preserve">قال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1"/>
        </w:rPr>
        <w:t xml:space="preserve">لا</w:t>
      </w:r>
      <w:r w:rsidDel="00000000" w:rsidR="00000000" w:rsidRPr="00000000">
        <w:rPr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.</w:t>
      </w:r>
    </w:p>
    <w:p w:rsidR="00000000" w:rsidDel="00000000" w:rsidP="00000000" w:rsidRDefault="00000000" w:rsidRPr="00000000" w14:paraId="0000000B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وأخرج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جرير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علقمة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تفسير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قوله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تعالى</w:t>
      </w:r>
      <w:r w:rsidDel="00000000" w:rsidR="00000000" w:rsidRPr="00000000">
        <w:rPr>
          <w:rtl w:val="1"/>
        </w:rPr>
        <w:t xml:space="preserve"> : 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اللا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ئ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ئ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س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ح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يض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س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ائ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إ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ار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د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َّ </w:t>
      </w:r>
      <w:r w:rsidDel="00000000" w:rsidR="00000000" w:rsidRPr="00000000">
        <w:rPr>
          <w:b w:val="1"/>
          <w:rtl w:val="1"/>
        </w:rPr>
        <w:t xml:space="preserve">ث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لا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ث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ة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ش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ٍ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اللا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ئ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ح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ض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ولا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الأح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ج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َّ 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ض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ح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َّ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ق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الل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ج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س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ً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2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.</w:t>
      </w:r>
    </w:p>
    <w:p w:rsidR="00000000" w:rsidDel="00000000" w:rsidP="00000000" w:rsidRDefault="00000000" w:rsidRPr="00000000" w14:paraId="0000000C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قال</w:t>
      </w:r>
      <w:r w:rsidDel="00000000" w:rsidR="00000000" w:rsidRPr="00000000">
        <w:rPr>
          <w:rtl w:val="1"/>
        </w:rPr>
        <w:t xml:space="preserve"> : "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علقمة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قيس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1"/>
        </w:rPr>
        <w:t xml:space="preserve">إن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عبد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مسعود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ض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قال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لاعنته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نزلت</w:t>
      </w:r>
      <w:r w:rsidDel="00000000" w:rsidR="00000000" w:rsidRPr="00000000">
        <w:rPr>
          <w:rtl w:val="1"/>
        </w:rPr>
        <w:t xml:space="preserve"> 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ولا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الأح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ج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َّ 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ض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ح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َّ 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 </w:t>
      </w:r>
      <w:r w:rsidDel="00000000" w:rsidR="00000000" w:rsidRPr="00000000">
        <w:rPr>
          <w:rtl w:val="1"/>
        </w:rPr>
        <w:t xml:space="preserve">إلا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بعد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المتوفى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زوجها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قال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1"/>
        </w:rPr>
        <w:t xml:space="preserve">وإذا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وضعت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المتوفى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زوجها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فقد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حلت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يريد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بآية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المتوفى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زوجها</w:t>
      </w:r>
      <w:r w:rsidDel="00000000" w:rsidR="00000000" w:rsidRPr="00000000">
        <w:rPr>
          <w:rtl w:val="1"/>
        </w:rPr>
        <w:t xml:space="preserve"> 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ذ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ين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ذ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ون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ز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اج</w:t>
      </w:r>
      <w:r w:rsidDel="00000000" w:rsidR="00000000" w:rsidRPr="00000000">
        <w:rPr>
          <w:b w:val="1"/>
          <w:rtl w:val="1"/>
        </w:rPr>
        <w:t xml:space="preserve">ً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ص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س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َّ 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ة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ش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ٍ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ش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ً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rtl w:val="0"/>
        </w:rPr>
        <w:t xml:space="preserve">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3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.</w:t>
      </w:r>
    </w:p>
    <w:p w:rsidR="00000000" w:rsidDel="00000000" w:rsidP="00000000" w:rsidRDefault="00000000" w:rsidRPr="00000000" w14:paraId="0000000D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وذكر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القرطبي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علقمة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تفسير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قوله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تعالى</w:t>
      </w:r>
      <w:r w:rsidDel="00000000" w:rsidR="00000000" w:rsidRPr="00000000">
        <w:rPr>
          <w:rtl w:val="1"/>
        </w:rPr>
        <w:t xml:space="preserve"> : 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اء</w:t>
      </w:r>
      <w:r w:rsidDel="00000000" w:rsidR="00000000" w:rsidRPr="00000000">
        <w:rPr>
          <w:b w:val="1"/>
          <w:rtl w:val="1"/>
        </w:rPr>
        <w:t xml:space="preserve">ً       </w:t>
      </w:r>
      <w:r w:rsidDel="00000000" w:rsidR="00000000" w:rsidRPr="00000000">
        <w:rPr>
          <w:b w:val="1"/>
          <w:rtl w:val="1"/>
        </w:rPr>
        <w:t xml:space="preserve">ط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ور</w:t>
      </w:r>
      <w:r w:rsidDel="00000000" w:rsidR="00000000" w:rsidRPr="00000000">
        <w:rPr>
          <w:b w:val="1"/>
          <w:rtl w:val="1"/>
        </w:rPr>
        <w:t xml:space="preserve">ً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4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، " </w:t>
      </w:r>
      <w:r w:rsidDel="00000000" w:rsidR="00000000" w:rsidRPr="00000000">
        <w:rPr>
          <w:rtl w:val="1"/>
        </w:rPr>
        <w:t xml:space="preserve">قال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علقمة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قيس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1"/>
        </w:rPr>
        <w:t xml:space="preserve">قلت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لعبد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مسعود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1"/>
        </w:rPr>
        <w:t xml:space="preserve">أ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ش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د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رسول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عليه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وسلم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أحد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منكم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ليلة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أتاه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داعي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الجن</w:t>
      </w:r>
      <w:r w:rsidDel="00000000" w:rsidR="00000000" w:rsidRPr="00000000">
        <w:rPr>
          <w:rtl w:val="1"/>
        </w:rPr>
        <w:t xml:space="preserve"> ؟ </w:t>
      </w:r>
      <w:r w:rsidDel="00000000" w:rsidR="00000000" w:rsidRPr="00000000">
        <w:rPr>
          <w:rtl w:val="1"/>
        </w:rPr>
        <w:t xml:space="preserve">فقال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لا</w:t>
      </w:r>
      <w:r w:rsidDel="00000000" w:rsidR="00000000" w:rsidRPr="00000000">
        <w:rPr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5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. </w:t>
      </w:r>
    </w:p>
    <w:p w:rsidR="00000000" w:rsidDel="00000000" w:rsidP="00000000" w:rsidRDefault="00000000" w:rsidRPr="00000000" w14:paraId="0000000E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قال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القرطبي</w:t>
      </w:r>
      <w:r w:rsidDel="00000000" w:rsidR="00000000" w:rsidRPr="00000000">
        <w:rPr>
          <w:rtl w:val="1"/>
        </w:rPr>
        <w:t xml:space="preserve"> : " </w:t>
      </w:r>
      <w:r w:rsidDel="00000000" w:rsidR="00000000" w:rsidRPr="00000000">
        <w:rPr>
          <w:rtl w:val="1"/>
        </w:rPr>
        <w:t xml:space="preserve">قلت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1"/>
        </w:rPr>
        <w:t xml:space="preserve">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إسناد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صحيح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يختلف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عدالة</w:t>
      </w:r>
      <w:r w:rsidDel="00000000" w:rsidR="00000000" w:rsidRPr="00000000">
        <w:rPr>
          <w:rtl w:val="1"/>
        </w:rPr>
        <w:t xml:space="preserve">    </w:t>
      </w:r>
      <w:r w:rsidDel="00000000" w:rsidR="00000000" w:rsidRPr="00000000">
        <w:rPr>
          <w:rtl w:val="1"/>
        </w:rPr>
        <w:t xml:space="preserve">رواته</w:t>
      </w:r>
      <w:r w:rsidDel="00000000" w:rsidR="00000000" w:rsidRPr="00000000">
        <w:rPr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6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.</w:t>
      </w:r>
    </w:p>
    <w:p w:rsidR="00000000" w:rsidDel="00000000" w:rsidP="00000000" w:rsidRDefault="00000000" w:rsidRPr="00000000" w14:paraId="0000000F">
      <w:pPr>
        <w:widowControl w:val="0"/>
        <w:bidi w:val="1"/>
        <w:spacing w:before="120" w:lineRule="auto"/>
        <w:contextualSpacing w:val="0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2 </w:t>
      </w:r>
      <w:r w:rsidDel="00000000" w:rsidR="00000000" w:rsidRPr="00000000">
        <w:rPr>
          <w:b w:val="1"/>
          <w:rtl w:val="1"/>
        </w:rPr>
        <w:t xml:space="preserve">ـ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آراؤه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التفسير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10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وفي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تفسير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قوله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تعالى</w:t>
      </w:r>
      <w:r w:rsidDel="00000000" w:rsidR="00000000" w:rsidRPr="00000000">
        <w:rPr>
          <w:rtl w:val="1"/>
        </w:rPr>
        <w:t xml:space="preserve"> : 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ُّ</w:t>
      </w:r>
      <w:r w:rsidDel="00000000" w:rsidR="00000000" w:rsidRPr="00000000">
        <w:rPr>
          <w:b w:val="1"/>
          <w:rtl w:val="1"/>
        </w:rPr>
        <w:t xml:space="preserve">وا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ح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ج</w:t>
      </w:r>
      <w:r w:rsidDel="00000000" w:rsidR="00000000" w:rsidRPr="00000000">
        <w:rPr>
          <w:b w:val="1"/>
          <w:rtl w:val="1"/>
        </w:rPr>
        <w:t xml:space="preserve">َّ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ة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7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روى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جرير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بسنده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إبراهيم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علقمة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قيس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قال</w:t>
      </w:r>
      <w:r w:rsidDel="00000000" w:rsidR="00000000" w:rsidRPr="00000000">
        <w:rPr>
          <w:rtl w:val="1"/>
        </w:rPr>
        <w:t xml:space="preserve"> : " </w:t>
      </w:r>
      <w:r w:rsidDel="00000000" w:rsidR="00000000" w:rsidRPr="00000000">
        <w:rPr>
          <w:rtl w:val="1"/>
        </w:rPr>
        <w:t xml:space="preserve">الحج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مناسك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الحج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والعمرة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يجاوز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البيت</w:t>
      </w:r>
      <w:r w:rsidDel="00000000" w:rsidR="00000000" w:rsidRPr="00000000">
        <w:rPr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8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.</w:t>
      </w:r>
    </w:p>
    <w:p w:rsidR="00000000" w:rsidDel="00000000" w:rsidP="00000000" w:rsidRDefault="00000000" w:rsidRPr="00000000" w14:paraId="00000011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وروى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جرير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بسنده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أبي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الشعثاء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علقمة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تفسير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قوله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تعالى</w:t>
      </w:r>
      <w:r w:rsidDel="00000000" w:rsidR="00000000" w:rsidRPr="00000000">
        <w:rPr>
          <w:rtl w:val="1"/>
        </w:rPr>
        <w:t xml:space="preserve">:  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ذ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ين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ؤ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ون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س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ائ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ُّ</w:t>
      </w:r>
      <w:r w:rsidDel="00000000" w:rsidR="00000000" w:rsidRPr="00000000">
        <w:rPr>
          <w:b w:val="1"/>
          <w:rtl w:val="1"/>
        </w:rPr>
        <w:t xml:space="preserve">ص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ة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ش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ٍ 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إ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اء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إ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َّ </w:t>
      </w:r>
      <w:r w:rsidDel="00000000" w:rsidR="00000000" w:rsidRPr="00000000">
        <w:rPr>
          <w:b w:val="1"/>
          <w:rtl w:val="1"/>
        </w:rPr>
        <w:t xml:space="preserve">الل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غ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ور</w:t>
      </w:r>
      <w:r w:rsidDel="00000000" w:rsidR="00000000" w:rsidRPr="00000000">
        <w:rPr>
          <w:b w:val="1"/>
          <w:rtl w:val="1"/>
        </w:rPr>
        <w:t xml:space="preserve">ٌ 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ح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يم</w:t>
      </w:r>
      <w:r w:rsidDel="00000000" w:rsidR="00000000" w:rsidRPr="00000000">
        <w:rPr>
          <w:b w:val="1"/>
          <w:rtl w:val="1"/>
        </w:rPr>
        <w:t xml:space="preserve">ٌ </w:t>
      </w:r>
      <w:r w:rsidDel="00000000" w:rsidR="00000000" w:rsidRPr="00000000">
        <w:rPr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9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قال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1"/>
        </w:rPr>
        <w:t xml:space="preserve">نزل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ضيف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فآلى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امرأته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فنفست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فأراد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يفيء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فلم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يستطع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يقربها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أجل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نفاسها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فأتى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علقمة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فذكر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ذلك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له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فقال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1"/>
        </w:rPr>
        <w:t xml:space="preserve">أليس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فئت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بقلبك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ورضيت</w:t>
      </w:r>
      <w:r w:rsidDel="00000000" w:rsidR="00000000" w:rsidRPr="00000000">
        <w:rPr>
          <w:rtl w:val="1"/>
        </w:rPr>
        <w:t xml:space="preserve"> ؟ </w:t>
      </w:r>
      <w:r w:rsidDel="00000000" w:rsidR="00000000" w:rsidRPr="00000000">
        <w:rPr>
          <w:rtl w:val="1"/>
        </w:rPr>
        <w:t xml:space="preserve">قال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1"/>
        </w:rPr>
        <w:t xml:space="preserve">بلى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قال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1"/>
        </w:rPr>
        <w:t xml:space="preserve">فقد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فئت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امرأتك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0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.</w:t>
      </w:r>
    </w:p>
    <w:p w:rsidR="00000000" w:rsidDel="00000000" w:rsidP="00000000" w:rsidRDefault="00000000" w:rsidRPr="00000000" w14:paraId="00000012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وروى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جرير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بسنده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علقمة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قيس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تفسير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قوله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تعالى</w:t>
      </w:r>
      <w:r w:rsidDel="00000000" w:rsidR="00000000" w:rsidRPr="00000000">
        <w:rPr>
          <w:rtl w:val="1"/>
        </w:rPr>
        <w:t xml:space="preserve"> :  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ذ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ين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ح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س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ح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س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ز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اد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ة</w:t>
      </w:r>
      <w:r w:rsidDel="00000000" w:rsidR="00000000" w:rsidRPr="00000000">
        <w:rPr>
          <w:b w:val="1"/>
          <w:rtl w:val="1"/>
        </w:rPr>
        <w:t xml:space="preserve">ٌ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لا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ق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ج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وه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ق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ٌ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لا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ذ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ة</w:t>
      </w:r>
      <w:r w:rsidDel="00000000" w:rsidR="00000000" w:rsidRPr="00000000">
        <w:rPr>
          <w:b w:val="1"/>
          <w:rtl w:val="1"/>
        </w:rPr>
        <w:t xml:space="preserve">ٌ 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ئ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ص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ح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اب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ج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ة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يه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خ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د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ون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1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قال</w:t>
      </w:r>
      <w:r w:rsidDel="00000000" w:rsidR="00000000" w:rsidRPr="00000000">
        <w:rPr>
          <w:rtl w:val="1"/>
        </w:rPr>
        <w:t xml:space="preserve"> : " </w:t>
      </w:r>
      <w:r w:rsidDel="00000000" w:rsidR="00000000" w:rsidRPr="00000000">
        <w:rPr>
          <w:rtl w:val="1"/>
        </w:rPr>
        <w:t xml:space="preserve">قال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علقمة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قيس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1"/>
        </w:rPr>
        <w:t xml:space="preserve">قلت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الحسنى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فما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الزيادة</w:t>
      </w:r>
      <w:r w:rsidDel="00000000" w:rsidR="00000000" w:rsidRPr="00000000">
        <w:rPr>
          <w:rtl w:val="1"/>
        </w:rPr>
        <w:t xml:space="preserve"> ؟ </w:t>
      </w:r>
      <w:r w:rsidDel="00000000" w:rsidR="00000000" w:rsidRPr="00000000">
        <w:rPr>
          <w:rtl w:val="1"/>
        </w:rPr>
        <w:t xml:space="preserve">قال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1"/>
        </w:rPr>
        <w:t xml:space="preserve">ألم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يقول</w:t>
      </w:r>
      <w:r w:rsidDel="00000000" w:rsidR="00000000" w:rsidRPr="00000000">
        <w:rPr>
          <w:rtl w:val="1"/>
        </w:rPr>
        <w:t xml:space="preserve"> : 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ج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اء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ح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س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ة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ش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ث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 "( </w:t>
      </w:r>
      <w:r w:rsidDel="00000000" w:rsidR="00000000" w:rsidRPr="00000000">
        <w:rPr>
          <w:vertAlign w:val="superscript"/>
        </w:rPr>
        <w:footnoteReference w:customMarkFollows="0" w:id="12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.</w:t>
      </w:r>
    </w:p>
    <w:p w:rsidR="00000000" w:rsidDel="00000000" w:rsidP="00000000" w:rsidRDefault="00000000" w:rsidRPr="00000000" w14:paraId="00000013">
      <w:pPr>
        <w:widowControl w:val="0"/>
        <w:bidi w:val="1"/>
        <w:spacing w:before="120" w:lineRule="auto"/>
        <w:contextualSpacing w:val="0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3 </w:t>
      </w:r>
      <w:r w:rsidDel="00000000" w:rsidR="00000000" w:rsidRPr="00000000">
        <w:rPr>
          <w:b w:val="1"/>
          <w:rtl w:val="1"/>
        </w:rPr>
        <w:t xml:space="preserve">ـ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القراءات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المحكية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عنه</w:t>
      </w:r>
      <w:r w:rsidDel="00000000" w:rsidR="00000000" w:rsidRPr="00000000">
        <w:rPr>
          <w:b w:val="1"/>
          <w:rtl w:val="1"/>
        </w:rPr>
        <w:t xml:space="preserve">  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14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تفسير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قوله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تعالى</w:t>
      </w:r>
      <w:r w:rsidDel="00000000" w:rsidR="00000000" w:rsidRPr="00000000">
        <w:rPr>
          <w:rtl w:val="1"/>
        </w:rPr>
        <w:t xml:space="preserve"> : 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خ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ق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الذ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الأ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ث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3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ذكر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جرير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1"/>
        </w:rPr>
        <w:t xml:space="preserve">إن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علقمة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قيس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أتى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الشام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فدخل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المسجد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فصلى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فيه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ثم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حلقة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فجلس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قال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1"/>
        </w:rPr>
        <w:t xml:space="preserve">فجاء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رجل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إلي</w:t>
      </w:r>
      <w:r w:rsidDel="00000000" w:rsidR="00000000" w:rsidRPr="00000000">
        <w:rPr>
          <w:rtl w:val="1"/>
        </w:rPr>
        <w:t xml:space="preserve">َّ </w:t>
      </w:r>
      <w:r w:rsidDel="00000000" w:rsidR="00000000" w:rsidRPr="00000000">
        <w:rPr>
          <w:rtl w:val="1"/>
        </w:rPr>
        <w:t xml:space="preserve">فعرفت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تحوش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وهيبتهم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له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فجلس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جنبي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فقلت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1"/>
        </w:rPr>
        <w:t xml:space="preserve">الحمد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إني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لأرجو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يكون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استجاب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دعوتي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فإذا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ذلك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الرجل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أبو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الدرداء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ض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قال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1"/>
        </w:rPr>
        <w:t xml:space="preserve">وما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ذاك</w:t>
      </w:r>
      <w:r w:rsidDel="00000000" w:rsidR="00000000" w:rsidRPr="00000000">
        <w:rPr>
          <w:rtl w:val="1"/>
        </w:rPr>
        <w:t xml:space="preserve"> ؟ </w:t>
      </w:r>
      <w:r w:rsidDel="00000000" w:rsidR="00000000" w:rsidRPr="00000000">
        <w:rPr>
          <w:rtl w:val="1"/>
        </w:rPr>
        <w:t xml:space="preserve">فقال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علقمة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1"/>
        </w:rPr>
        <w:t xml:space="preserve">دعوت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يرزقني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جليسا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صالحا</w:t>
      </w:r>
      <w:r w:rsidDel="00000000" w:rsidR="00000000" w:rsidRPr="00000000">
        <w:rPr>
          <w:rtl w:val="1"/>
        </w:rPr>
        <w:t xml:space="preserve">ً ، </w:t>
      </w:r>
      <w:r w:rsidDel="00000000" w:rsidR="00000000" w:rsidRPr="00000000">
        <w:rPr>
          <w:rtl w:val="1"/>
        </w:rPr>
        <w:t xml:space="preserve">فأرجو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يكون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أنت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قال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أنت</w:t>
      </w:r>
      <w:r w:rsidDel="00000000" w:rsidR="00000000" w:rsidRPr="00000000">
        <w:rPr>
          <w:rtl w:val="1"/>
        </w:rPr>
        <w:t xml:space="preserve"> ؟ </w:t>
      </w:r>
      <w:r w:rsidDel="00000000" w:rsidR="00000000" w:rsidRPr="00000000">
        <w:rPr>
          <w:rtl w:val="1"/>
        </w:rPr>
        <w:t xml:space="preserve">قلت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الكوفة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أهل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العراق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الكوفة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قال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أبو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الدرداء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ليس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عندكم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صاحب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النعلين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والوساد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والمطهرة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يعني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مسعود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ليس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فيكم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أجير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لسان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النبي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س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الشيطان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الرجيم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يعني</w:t>
      </w:r>
      <w:r w:rsidDel="00000000" w:rsidR="00000000" w:rsidRPr="00000000">
        <w:rPr>
          <w:rtl w:val="1"/>
        </w:rPr>
        <w:t xml:space="preserve">         </w:t>
      </w:r>
      <w:r w:rsidDel="00000000" w:rsidR="00000000" w:rsidRPr="00000000">
        <w:rPr>
          <w:rtl w:val="1"/>
        </w:rPr>
        <w:t xml:space="preserve">عمار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ياسر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ليس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فيكم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صاحب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الذي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يعلمه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غيره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أحد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غيره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يعني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حذيفة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اليمان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ثم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قال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1"/>
        </w:rPr>
        <w:t xml:space="preserve">أيكم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يحفظ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عبد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يقرأ</w:t>
      </w:r>
      <w:r w:rsidDel="00000000" w:rsidR="00000000" w:rsidRPr="00000000">
        <w:rPr>
          <w:rtl w:val="1"/>
        </w:rPr>
        <w:t xml:space="preserve"> ؟ </w:t>
      </w:r>
      <w:r w:rsidDel="00000000" w:rsidR="00000000" w:rsidRPr="00000000">
        <w:rPr>
          <w:rtl w:val="1"/>
        </w:rPr>
        <w:t xml:space="preserve">قال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1"/>
        </w:rPr>
        <w:t xml:space="preserve">فقلت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1"/>
        </w:rPr>
        <w:t xml:space="preserve">أنا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قال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1"/>
        </w:rPr>
        <w:t xml:space="preserve">اقرأ</w:t>
      </w:r>
      <w:r w:rsidDel="00000000" w:rsidR="00000000" w:rsidRPr="00000000">
        <w:rPr>
          <w:rtl w:val="1"/>
        </w:rPr>
        <w:t xml:space="preserve"> 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الل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إ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ذ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غ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ش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ى</w:t>
      </w:r>
      <w:r w:rsidDel="00000000" w:rsidR="00000000" w:rsidRPr="00000000">
        <w:rPr>
          <w:b w:val="1"/>
          <w:rtl w:val="1"/>
        </w:rPr>
        <w:t xml:space="preserve"> (1)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الن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ار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إ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ذ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ج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4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علقمة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1"/>
        </w:rPr>
        <w:t xml:space="preserve">فقرأت</w:t>
      </w:r>
      <w:r w:rsidDel="00000000" w:rsidR="00000000" w:rsidRPr="00000000">
        <w:rPr>
          <w:rtl w:val="1"/>
        </w:rPr>
        <w:t xml:space="preserve">  </w:t>
      </w:r>
      <w:r w:rsidDel="00000000" w:rsidR="00000000" w:rsidRPr="00000000">
        <w:rPr>
          <w:b w:val="1"/>
          <w:rtl w:val="1"/>
        </w:rPr>
        <w:t xml:space="preserve">والذ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الأ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ث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 ، </w:t>
      </w:r>
      <w:r w:rsidDel="00000000" w:rsidR="00000000" w:rsidRPr="00000000">
        <w:rPr>
          <w:rtl w:val="1"/>
        </w:rPr>
        <w:t xml:space="preserve">فقال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أبو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الدرداء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1"/>
        </w:rPr>
        <w:t xml:space="preserve">والذي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هو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كذا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أقرأنيها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رسول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س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فوه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فما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زال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هؤلاء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حتى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كادوا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يردونني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عنها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5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.</w:t>
      </w:r>
    </w:p>
    <w:p w:rsidR="00000000" w:rsidDel="00000000" w:rsidP="00000000" w:rsidRDefault="00000000" w:rsidRPr="00000000" w14:paraId="00000015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وروى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إبراهيم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علقمة</w:t>
      </w:r>
      <w:r w:rsidDel="00000000" w:rsidR="00000000" w:rsidRPr="00000000">
        <w:rPr>
          <w:rtl w:val="1"/>
        </w:rPr>
        <w:t xml:space="preserve"> : " </w:t>
      </w:r>
      <w:r w:rsidDel="00000000" w:rsidR="00000000" w:rsidRPr="00000000">
        <w:rPr>
          <w:rtl w:val="1"/>
        </w:rPr>
        <w:t xml:space="preserve">أنه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قرأ</w:t>
      </w:r>
      <w:r w:rsidDel="00000000" w:rsidR="00000000" w:rsidRPr="00000000">
        <w:rPr>
          <w:rtl w:val="1"/>
        </w:rPr>
        <w:t xml:space="preserve"> : ( </w:t>
      </w:r>
      <w:r w:rsidDel="00000000" w:rsidR="00000000" w:rsidRPr="00000000">
        <w:rPr>
          <w:rtl w:val="1"/>
        </w:rPr>
        <w:t xml:space="preserve">وأقيموا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الحج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والعمرة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البيت</w:t>
      </w:r>
      <w:r w:rsidDel="00000000" w:rsidR="00000000" w:rsidRPr="00000000">
        <w:rPr>
          <w:rtl w:val="1"/>
        </w:rPr>
        <w:t xml:space="preserve"> )</w:t>
      </w:r>
      <w:r w:rsidDel="00000000" w:rsidR="00000000" w:rsidRPr="00000000">
        <w:rPr>
          <w:vertAlign w:val="superscript"/>
          <w:rtl w:val="0"/>
        </w:rPr>
        <w:t xml:space="preserve"> ( </w:t>
      </w:r>
      <w:r w:rsidDel="00000000" w:rsidR="00000000" w:rsidRPr="00000000">
        <w:rPr>
          <w:vertAlign w:val="superscript"/>
        </w:rPr>
        <w:footnoteReference w:customMarkFollows="0" w:id="16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.</w:t>
      </w:r>
    </w:p>
    <w:p w:rsidR="00000000" w:rsidDel="00000000" w:rsidP="00000000" w:rsidRDefault="00000000" w:rsidRPr="00000000" w14:paraId="00000016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وعن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أبي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معمر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قال</w:t>
      </w:r>
      <w:r w:rsidDel="00000000" w:rsidR="00000000" w:rsidRPr="00000000">
        <w:rPr>
          <w:rtl w:val="1"/>
        </w:rPr>
        <w:t xml:space="preserve"> : " </w:t>
      </w:r>
      <w:r w:rsidDel="00000000" w:rsidR="00000000" w:rsidRPr="00000000">
        <w:rPr>
          <w:rtl w:val="1"/>
        </w:rPr>
        <w:t xml:space="preserve">سمعت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علقمة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يقرأ</w:t>
      </w:r>
      <w:r w:rsidDel="00000000" w:rsidR="00000000" w:rsidRPr="00000000">
        <w:rPr>
          <w:rtl w:val="1"/>
        </w:rPr>
        <w:t xml:space="preserve"> : ( </w:t>
      </w:r>
      <w:r w:rsidDel="00000000" w:rsidR="00000000" w:rsidRPr="00000000">
        <w:rPr>
          <w:rtl w:val="1"/>
        </w:rPr>
        <w:t xml:space="preserve">الحي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القيم</w:t>
      </w:r>
      <w:r w:rsidDel="00000000" w:rsidR="00000000" w:rsidRPr="00000000">
        <w:rPr>
          <w:rtl w:val="1"/>
        </w:rPr>
        <w:t xml:space="preserve"> ) ،      </w:t>
      </w:r>
      <w:r w:rsidDel="00000000" w:rsidR="00000000" w:rsidRPr="00000000">
        <w:rPr>
          <w:rtl w:val="1"/>
        </w:rPr>
        <w:t xml:space="preserve">قلت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1"/>
        </w:rPr>
        <w:t xml:space="preserve">أنت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سمعته</w:t>
      </w:r>
      <w:r w:rsidDel="00000000" w:rsidR="00000000" w:rsidRPr="00000000">
        <w:rPr>
          <w:rtl w:val="1"/>
        </w:rPr>
        <w:t xml:space="preserve"> ؟ </w:t>
      </w:r>
      <w:r w:rsidDel="00000000" w:rsidR="00000000" w:rsidRPr="00000000">
        <w:rPr>
          <w:rtl w:val="1"/>
        </w:rPr>
        <w:t xml:space="preserve">قال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1"/>
        </w:rPr>
        <w:t xml:space="preserve">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أدري</w:t>
      </w:r>
      <w:r w:rsidDel="00000000" w:rsidR="00000000" w:rsidRPr="00000000">
        <w:rPr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7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.</w:t>
      </w:r>
    </w:p>
    <w:p w:rsidR="00000000" w:rsidDel="00000000" w:rsidP="00000000" w:rsidRDefault="00000000" w:rsidRPr="00000000" w14:paraId="00000017">
      <w:pPr>
        <w:widowControl w:val="0"/>
        <w:bidi w:val="1"/>
        <w:spacing w:before="120" w:lineRule="auto"/>
        <w:contextualSpacing w:val="0"/>
        <w:rPr>
          <w:color w:val="000000"/>
        </w:rPr>
      </w:pPr>
      <w:r w:rsidDel="00000000" w:rsidR="00000000" w:rsidRPr="00000000">
        <w:rPr>
          <w:b w:val="1"/>
          <w:color w:val="000000"/>
          <w:rtl w:val="1"/>
        </w:rPr>
        <w:t xml:space="preserve">ث</w:t>
      </w:r>
      <w:r w:rsidDel="00000000" w:rsidR="00000000" w:rsidRPr="00000000">
        <w:rPr>
          <w:b w:val="1"/>
          <w:color w:val="000000"/>
          <w:rtl w:val="1"/>
        </w:rPr>
        <w:t xml:space="preserve">َ</w:t>
      </w:r>
      <w:r w:rsidDel="00000000" w:rsidR="00000000" w:rsidRPr="00000000">
        <w:rPr>
          <w:b w:val="1"/>
          <w:color w:val="000000"/>
          <w:rtl w:val="1"/>
        </w:rPr>
        <w:t xml:space="preserve">ان</w:t>
      </w:r>
      <w:r w:rsidDel="00000000" w:rsidR="00000000" w:rsidRPr="00000000">
        <w:rPr>
          <w:b w:val="1"/>
          <w:color w:val="000000"/>
          <w:rtl w:val="1"/>
        </w:rPr>
        <w:t xml:space="preserve">ِ</w:t>
      </w:r>
      <w:r w:rsidDel="00000000" w:rsidR="00000000" w:rsidRPr="00000000">
        <w:rPr>
          <w:b w:val="1"/>
          <w:color w:val="000000"/>
          <w:rtl w:val="1"/>
        </w:rPr>
        <w:t xml:space="preserve">ي</w:t>
      </w:r>
      <w:r w:rsidDel="00000000" w:rsidR="00000000" w:rsidRPr="00000000">
        <w:rPr>
          <w:b w:val="1"/>
          <w:color w:val="000000"/>
          <w:rtl w:val="1"/>
        </w:rPr>
        <w:t xml:space="preserve">ً</w:t>
      </w:r>
      <w:r w:rsidDel="00000000" w:rsidR="00000000" w:rsidRPr="00000000">
        <w:rPr>
          <w:b w:val="1"/>
          <w:color w:val="000000"/>
          <w:rtl w:val="1"/>
        </w:rPr>
        <w:t xml:space="preserve">ا</w:t>
      </w:r>
      <w:r w:rsidDel="00000000" w:rsidR="00000000" w:rsidRPr="00000000">
        <w:rPr>
          <w:b w:val="1"/>
          <w:color w:val="000000"/>
          <w:rtl w:val="1"/>
        </w:rPr>
        <w:t xml:space="preserve"> </w:t>
      </w:r>
      <w:r w:rsidDel="00000000" w:rsidR="00000000" w:rsidRPr="00000000">
        <w:rPr>
          <w:b w:val="1"/>
          <w:color w:val="000000"/>
          <w:rtl w:val="1"/>
        </w:rPr>
        <w:t xml:space="preserve">ـ</w:t>
      </w:r>
      <w:r w:rsidDel="00000000" w:rsidR="00000000" w:rsidRPr="00000000">
        <w:rPr>
          <w:b w:val="1"/>
          <w:color w:val="000000"/>
          <w:rtl w:val="1"/>
        </w:rPr>
        <w:t xml:space="preserve"> </w:t>
      </w:r>
      <w:r w:rsidDel="00000000" w:rsidR="00000000" w:rsidRPr="00000000">
        <w:rPr>
          <w:b w:val="1"/>
          <w:color w:val="000000"/>
          <w:rtl w:val="1"/>
        </w:rPr>
        <w:t xml:space="preserve">مسروق</w:t>
      </w:r>
      <w:r w:rsidDel="00000000" w:rsidR="00000000" w:rsidRPr="00000000">
        <w:rPr>
          <w:b w:val="1"/>
          <w:color w:val="000000"/>
          <w:rtl w:val="1"/>
        </w:rPr>
        <w:t xml:space="preserve"> </w:t>
      </w:r>
      <w:r w:rsidDel="00000000" w:rsidR="00000000" w:rsidRPr="00000000">
        <w:rPr>
          <w:b w:val="1"/>
          <w:color w:val="000000"/>
          <w:rtl w:val="1"/>
        </w:rPr>
        <w:t xml:space="preserve">بن</w:t>
      </w:r>
      <w:r w:rsidDel="00000000" w:rsidR="00000000" w:rsidRPr="00000000">
        <w:rPr>
          <w:b w:val="1"/>
          <w:color w:val="000000"/>
          <w:rtl w:val="1"/>
        </w:rPr>
        <w:t xml:space="preserve"> </w:t>
      </w:r>
      <w:r w:rsidDel="00000000" w:rsidR="00000000" w:rsidRPr="00000000">
        <w:rPr>
          <w:b w:val="1"/>
          <w:color w:val="000000"/>
          <w:rtl w:val="1"/>
        </w:rPr>
        <w:t xml:space="preserve">الأجدع</w:t>
      </w:r>
      <w:r w:rsidDel="00000000" w:rsidR="00000000" w:rsidRPr="00000000">
        <w:rPr>
          <w:b w:val="1"/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0"/>
        </w:rPr>
        <w:t xml:space="preserve">:</w:t>
      </w:r>
    </w:p>
    <w:p w:rsidR="00000000" w:rsidDel="00000000" w:rsidP="00000000" w:rsidRDefault="00000000" w:rsidRPr="00000000" w14:paraId="00000018">
      <w:pPr>
        <w:widowControl w:val="0"/>
        <w:bidi w:val="1"/>
        <w:spacing w:before="120" w:lineRule="auto"/>
        <w:contextualSpacing w:val="0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1 </w:t>
      </w:r>
      <w:r w:rsidDel="00000000" w:rsidR="00000000" w:rsidRPr="00000000">
        <w:rPr>
          <w:b w:val="1"/>
          <w:rtl w:val="1"/>
        </w:rPr>
        <w:t xml:space="preserve">ـ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مروياته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الصحابة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ـ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ض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الله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ـ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19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روى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جرير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بسنده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مسروق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تفسير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قوله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تعالى</w:t>
      </w:r>
      <w:r w:rsidDel="00000000" w:rsidR="00000000" w:rsidRPr="00000000">
        <w:rPr>
          <w:rtl w:val="1"/>
        </w:rPr>
        <w:t xml:space="preserve"> :  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ث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ق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ذ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ة</w:t>
      </w:r>
      <w:r w:rsidDel="00000000" w:rsidR="00000000" w:rsidRPr="00000000">
        <w:rPr>
          <w:b w:val="1"/>
          <w:rtl w:val="1"/>
        </w:rPr>
        <w:t xml:space="preserve">ٍ </w:t>
      </w:r>
      <w:r w:rsidDel="00000000" w:rsidR="00000000" w:rsidRPr="00000000">
        <w:rPr>
          <w:b w:val="1"/>
          <w:rtl w:val="1"/>
        </w:rPr>
        <w:t xml:space="preserve">خ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ً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ُ (7)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ث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ق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ذ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ة</w:t>
      </w:r>
      <w:r w:rsidDel="00000000" w:rsidR="00000000" w:rsidRPr="00000000">
        <w:rPr>
          <w:b w:val="1"/>
          <w:rtl w:val="1"/>
        </w:rPr>
        <w:t xml:space="preserve">ٍ </w:t>
      </w:r>
      <w:r w:rsidDel="00000000" w:rsidR="00000000" w:rsidRPr="00000000">
        <w:rPr>
          <w:b w:val="1"/>
          <w:rtl w:val="1"/>
        </w:rPr>
        <w:t xml:space="preserve">ش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ًّ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8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قال</w:t>
      </w:r>
      <w:r w:rsidDel="00000000" w:rsidR="00000000" w:rsidRPr="00000000">
        <w:rPr>
          <w:rtl w:val="1"/>
        </w:rPr>
        <w:t xml:space="preserve"> : " </w:t>
      </w:r>
      <w:r w:rsidDel="00000000" w:rsidR="00000000" w:rsidRPr="00000000">
        <w:rPr>
          <w:rtl w:val="1"/>
        </w:rPr>
        <w:t xml:space="preserve">قالت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ائ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ش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ض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1"/>
        </w:rPr>
        <w:t xml:space="preserve">قلت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رسول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جدعان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الجاهلية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يصل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الرحم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ويطعم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المسكين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فهل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ذاك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نافعه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ينفعه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يقل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يوما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اغفر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خطيئتي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يوم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الدين</w:t>
      </w:r>
      <w:r w:rsidDel="00000000" w:rsidR="00000000" w:rsidRPr="00000000">
        <w:rPr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9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.</w:t>
      </w:r>
    </w:p>
    <w:p w:rsidR="00000000" w:rsidDel="00000000" w:rsidP="00000000" w:rsidRDefault="00000000" w:rsidRPr="00000000" w14:paraId="0000001A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وأخرج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جرير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مسروق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تفسير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قوله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تعالى</w:t>
      </w:r>
      <w:r w:rsidDel="00000000" w:rsidR="00000000" w:rsidRPr="00000000">
        <w:rPr>
          <w:rtl w:val="1"/>
        </w:rPr>
        <w:t xml:space="preserve"> : 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اللا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ئ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ئ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س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ح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يض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س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ائ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إ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ار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د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َّ </w:t>
      </w:r>
      <w:r w:rsidDel="00000000" w:rsidR="00000000" w:rsidRPr="00000000">
        <w:rPr>
          <w:b w:val="1"/>
          <w:rtl w:val="1"/>
        </w:rPr>
        <w:t xml:space="preserve">ث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لا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ث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ة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ش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ٍ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اللا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ئ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ح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ض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ولا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الأح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ج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َّ 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ض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ح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َّ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ق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الل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ج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س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ً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20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قال</w:t>
      </w:r>
      <w:r w:rsidDel="00000000" w:rsidR="00000000" w:rsidRPr="00000000">
        <w:rPr>
          <w:rtl w:val="1"/>
        </w:rPr>
        <w:t xml:space="preserve"> : " </w:t>
      </w:r>
      <w:r w:rsidDel="00000000" w:rsidR="00000000" w:rsidRPr="00000000">
        <w:rPr>
          <w:rtl w:val="1"/>
        </w:rPr>
        <w:t xml:space="preserve">قال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مسروق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1"/>
        </w:rPr>
        <w:t xml:space="preserve">قال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بلغ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مسعود</w:t>
      </w:r>
      <w:r w:rsidDel="00000000" w:rsidR="00000000" w:rsidRPr="00000000">
        <w:rPr>
          <w:rtl w:val="1"/>
        </w:rPr>
        <w:t xml:space="preserve">          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ض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عليا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رضي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يقول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1"/>
        </w:rPr>
        <w:t xml:space="preserve">آخر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الأجلين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فقال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لاعنته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فإن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النساء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القصرى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نزلت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بعد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البقرة</w:t>
      </w:r>
      <w:r w:rsidDel="00000000" w:rsidR="00000000" w:rsidRPr="00000000">
        <w:rPr>
          <w:rtl w:val="1"/>
        </w:rPr>
        <w:t xml:space="preserve">       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ولا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الأح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ج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َّ 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ض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ح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َّ </w:t>
      </w:r>
      <w:r w:rsidDel="00000000" w:rsidR="00000000" w:rsidRPr="00000000">
        <w:rPr>
          <w:rtl w:val="0"/>
        </w:rPr>
        <w:t xml:space="preserve">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21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.</w:t>
      </w:r>
    </w:p>
    <w:p w:rsidR="00000000" w:rsidDel="00000000" w:rsidP="00000000" w:rsidRDefault="00000000" w:rsidRPr="00000000" w14:paraId="0000001B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color w:val="000000"/>
          <w:rtl w:val="1"/>
        </w:rPr>
        <w:t xml:space="preserve">وفي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تفسير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قوله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تعالى</w:t>
      </w:r>
      <w:r w:rsidDel="00000000" w:rsidR="00000000" w:rsidRPr="00000000">
        <w:rPr>
          <w:color w:val="000000"/>
          <w:rtl w:val="1"/>
        </w:rPr>
        <w:t xml:space="preserve"> :  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يه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َّ </w:t>
      </w:r>
      <w:r w:rsidDel="00000000" w:rsidR="00000000" w:rsidRPr="00000000">
        <w:rPr>
          <w:b w:val="1"/>
          <w:rtl w:val="1"/>
        </w:rPr>
        <w:t xml:space="preserve">خ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ات</w:t>
      </w:r>
      <w:r w:rsidDel="00000000" w:rsidR="00000000" w:rsidRPr="00000000">
        <w:rPr>
          <w:b w:val="1"/>
          <w:rtl w:val="1"/>
        </w:rPr>
        <w:t xml:space="preserve">ٌ </w:t>
      </w:r>
      <w:r w:rsidDel="00000000" w:rsidR="00000000" w:rsidRPr="00000000">
        <w:rPr>
          <w:b w:val="1"/>
          <w:rtl w:val="1"/>
        </w:rPr>
        <w:t xml:space="preserve">ح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س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ان</w:t>
      </w:r>
      <w:r w:rsidDel="00000000" w:rsidR="00000000" w:rsidRPr="00000000">
        <w:rPr>
          <w:b w:val="1"/>
          <w:rtl w:val="1"/>
        </w:rPr>
        <w:t xml:space="preserve">ٌ </w:t>
      </w:r>
      <w:r w:rsidDel="00000000" w:rsidR="00000000" w:rsidRPr="00000000">
        <w:rPr>
          <w:color w:val="000000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22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color w:val="000000"/>
          <w:rtl w:val="1"/>
        </w:rPr>
        <w:t xml:space="preserve"> ، </w:t>
      </w:r>
      <w:r w:rsidDel="00000000" w:rsidR="00000000" w:rsidRPr="00000000">
        <w:rPr>
          <w:color w:val="000000"/>
          <w:rtl w:val="1"/>
        </w:rPr>
        <w:t xml:space="preserve">روي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مسروق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عبد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ض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قال</w:t>
      </w:r>
      <w:r w:rsidDel="00000000" w:rsidR="00000000" w:rsidRPr="00000000">
        <w:rPr>
          <w:rtl w:val="1"/>
        </w:rPr>
        <w:t xml:space="preserve"> : " </w:t>
      </w:r>
      <w:r w:rsidDel="00000000" w:rsidR="00000000" w:rsidRPr="00000000">
        <w:rPr>
          <w:rtl w:val="1"/>
        </w:rPr>
        <w:t xml:space="preserve">لكل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خيرة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ولكل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خيرة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خيمة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ولكل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خيمة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أربعة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أبواب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يدخل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عليها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يوم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تحفة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وهدية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وكرامة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تكن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قبل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ذلك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ترحات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ذفرات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بخرات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صماحات</w:t>
      </w:r>
      <w:r w:rsidDel="00000000" w:rsidR="00000000" w:rsidRPr="00000000">
        <w:rPr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23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.</w:t>
      </w:r>
    </w:p>
    <w:p w:rsidR="00000000" w:rsidDel="00000000" w:rsidP="00000000" w:rsidRDefault="00000000" w:rsidRPr="00000000" w14:paraId="0000001C">
      <w:pPr>
        <w:widowControl w:val="0"/>
        <w:bidi w:val="1"/>
        <w:spacing w:before="120" w:lineRule="auto"/>
        <w:contextualSpacing w:val="0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2 </w:t>
      </w:r>
      <w:r w:rsidDel="00000000" w:rsidR="00000000" w:rsidRPr="00000000">
        <w:rPr>
          <w:b w:val="1"/>
          <w:rtl w:val="1"/>
        </w:rPr>
        <w:t xml:space="preserve">ـ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آراؤه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التفسير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1D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وفي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تفسير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قوله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تعالى</w:t>
      </w:r>
      <w:r w:rsidDel="00000000" w:rsidR="00000000" w:rsidRPr="00000000">
        <w:rPr>
          <w:rtl w:val="1"/>
        </w:rPr>
        <w:t xml:space="preserve"> : 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ش</w:t>
      </w:r>
      <w:r w:rsidDel="00000000" w:rsidR="00000000" w:rsidRPr="00000000">
        <w:rPr>
          <w:b w:val="1"/>
          <w:rtl w:val="1"/>
        </w:rPr>
        <w:t xml:space="preserve">ِّ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ذ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ين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آ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الص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ح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ات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َّ 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ج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ات</w:t>
      </w:r>
      <w:r w:rsidDel="00000000" w:rsidR="00000000" w:rsidRPr="00000000">
        <w:rPr>
          <w:b w:val="1"/>
          <w:rtl w:val="1"/>
        </w:rPr>
        <w:t xml:space="preserve">ٍ 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ج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ح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الأن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ار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ز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ق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ث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ة</w:t>
      </w:r>
      <w:r w:rsidDel="00000000" w:rsidR="00000000" w:rsidRPr="00000000">
        <w:rPr>
          <w:b w:val="1"/>
          <w:rtl w:val="1"/>
        </w:rPr>
        <w:t xml:space="preserve">ٍ 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ز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ق</w:t>
      </w:r>
      <w:r w:rsidDel="00000000" w:rsidR="00000000" w:rsidRPr="00000000">
        <w:rPr>
          <w:b w:val="1"/>
          <w:rtl w:val="1"/>
        </w:rPr>
        <w:t xml:space="preserve">ً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ق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ذ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ذ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ز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ق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ق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ش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اب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ً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يه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ز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اج</w:t>
      </w:r>
      <w:r w:rsidDel="00000000" w:rsidR="00000000" w:rsidRPr="00000000">
        <w:rPr>
          <w:b w:val="1"/>
          <w:rtl w:val="1"/>
        </w:rPr>
        <w:t xml:space="preserve">ٌ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ط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ة</w:t>
      </w:r>
      <w:r w:rsidDel="00000000" w:rsidR="00000000" w:rsidRPr="00000000">
        <w:rPr>
          <w:b w:val="1"/>
          <w:rtl w:val="1"/>
        </w:rPr>
        <w:t xml:space="preserve">ٌ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يه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خ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د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ون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24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حكي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مسروق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قوله</w:t>
      </w:r>
      <w:r w:rsidDel="00000000" w:rsidR="00000000" w:rsidRPr="00000000">
        <w:rPr>
          <w:rtl w:val="1"/>
        </w:rPr>
        <w:t xml:space="preserve"> : " </w:t>
      </w:r>
      <w:r w:rsidDel="00000000" w:rsidR="00000000" w:rsidRPr="00000000">
        <w:rPr>
          <w:color w:val="000000"/>
          <w:rtl w:val="1"/>
        </w:rPr>
        <w:t xml:space="preserve">نخل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الجنة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rtl w:val="1"/>
        </w:rPr>
        <w:t xml:space="preserve">نضيد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أصلها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فرعها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وثمرها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أمثال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القلال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25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color w:val="000000"/>
          <w:rtl w:val="1"/>
        </w:rPr>
        <w:t xml:space="preserve"> ، </w:t>
      </w:r>
      <w:r w:rsidDel="00000000" w:rsidR="00000000" w:rsidRPr="00000000">
        <w:rPr>
          <w:color w:val="000000"/>
          <w:rtl w:val="1"/>
        </w:rPr>
        <w:t xml:space="preserve">كلما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نزعت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ثمرة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عادت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مكانها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أخرى</w:t>
      </w:r>
      <w:r w:rsidDel="00000000" w:rsidR="00000000" w:rsidRPr="00000000">
        <w:rPr>
          <w:color w:val="000000"/>
          <w:rtl w:val="1"/>
        </w:rPr>
        <w:t xml:space="preserve"> ، </w:t>
      </w:r>
      <w:r w:rsidDel="00000000" w:rsidR="00000000" w:rsidRPr="00000000">
        <w:rPr>
          <w:color w:val="000000"/>
          <w:rtl w:val="1"/>
        </w:rPr>
        <w:t xml:space="preserve">وأنهارها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تجري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في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غير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أخدود</w:t>
      </w:r>
      <w:r w:rsidDel="00000000" w:rsidR="00000000" w:rsidRPr="00000000">
        <w:rPr>
          <w:color w:val="000000"/>
          <w:rtl w:val="1"/>
        </w:rPr>
        <w:t xml:space="preserve"> ، </w:t>
      </w:r>
      <w:r w:rsidDel="00000000" w:rsidR="00000000" w:rsidRPr="00000000">
        <w:rPr>
          <w:color w:val="000000"/>
          <w:rtl w:val="1"/>
        </w:rPr>
        <w:t xml:space="preserve">والعنقود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أثنا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عشرة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ذراعا</w:t>
      </w:r>
      <w:r w:rsidDel="00000000" w:rsidR="00000000" w:rsidRPr="00000000">
        <w:rPr>
          <w:color w:val="000000"/>
          <w:rtl w:val="1"/>
        </w:rPr>
        <w:t xml:space="preserve">ً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26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color w:val="000000"/>
          <w:rtl w:val="0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وحكى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الزمخشري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مسروق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تفسير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قوله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تعالى</w:t>
      </w:r>
      <w:r w:rsidDel="00000000" w:rsidR="00000000" w:rsidRPr="00000000">
        <w:rPr>
          <w:rtl w:val="1"/>
        </w:rPr>
        <w:t xml:space="preserve"> :               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ائ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اللا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ح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ج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ور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س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ائ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اللا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د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خ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َّ 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إ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ون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د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خ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َّ 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لا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ج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اح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ح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لا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ئ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ائ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ذ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ين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ص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لا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ج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الأ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خ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إ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لا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ق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د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س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إ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َّ </w:t>
      </w:r>
      <w:r w:rsidDel="00000000" w:rsidR="00000000" w:rsidRPr="00000000">
        <w:rPr>
          <w:b w:val="1"/>
          <w:rtl w:val="1"/>
        </w:rPr>
        <w:t xml:space="preserve">الل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ان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غ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ور</w:t>
      </w:r>
      <w:r w:rsidDel="00000000" w:rsidR="00000000" w:rsidRPr="00000000">
        <w:rPr>
          <w:b w:val="1"/>
          <w:rtl w:val="1"/>
        </w:rPr>
        <w:t xml:space="preserve">ً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ح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يم</w:t>
      </w:r>
      <w:r w:rsidDel="00000000" w:rsidR="00000000" w:rsidRPr="00000000">
        <w:rPr>
          <w:b w:val="1"/>
          <w:rtl w:val="1"/>
        </w:rPr>
        <w:t xml:space="preserve">ً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27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قال</w:t>
      </w:r>
      <w:r w:rsidDel="00000000" w:rsidR="00000000" w:rsidRPr="00000000">
        <w:rPr>
          <w:rtl w:val="1"/>
        </w:rPr>
        <w:t xml:space="preserve"> " </w:t>
      </w:r>
      <w:r w:rsidDel="00000000" w:rsidR="00000000" w:rsidRPr="00000000">
        <w:rPr>
          <w:rtl w:val="1"/>
        </w:rPr>
        <w:t xml:space="preserve">وعن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عمر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وعمران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الحصين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رضي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عنهما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1"/>
        </w:rPr>
        <w:t xml:space="preserve">إن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تحرم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بنفس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مسروق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1"/>
        </w:rPr>
        <w:t xml:space="preserve">هي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مرسلة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فأرسلوا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أرسل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28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.</w:t>
      </w:r>
    </w:p>
    <w:p w:rsidR="00000000" w:rsidDel="00000000" w:rsidP="00000000" w:rsidRDefault="00000000" w:rsidRPr="00000000" w14:paraId="0000001F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ونقل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أيضا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مسروق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تفسير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قوله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تعالى</w:t>
      </w:r>
      <w:r w:rsidDel="00000000" w:rsidR="00000000" w:rsidRPr="00000000">
        <w:rPr>
          <w:rtl w:val="1"/>
        </w:rPr>
        <w:t xml:space="preserve"> : 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ش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ش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اع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ة</w:t>
      </w:r>
      <w:r w:rsidDel="00000000" w:rsidR="00000000" w:rsidRPr="00000000">
        <w:rPr>
          <w:b w:val="1"/>
          <w:rtl w:val="1"/>
        </w:rPr>
        <w:t xml:space="preserve">ً </w:t>
      </w:r>
      <w:r w:rsidDel="00000000" w:rsidR="00000000" w:rsidRPr="00000000">
        <w:rPr>
          <w:b w:val="1"/>
          <w:rtl w:val="1"/>
        </w:rPr>
        <w:t xml:space="preserve">ح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س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ة</w:t>
      </w:r>
      <w:r w:rsidDel="00000000" w:rsidR="00000000" w:rsidRPr="00000000">
        <w:rPr>
          <w:b w:val="1"/>
          <w:rtl w:val="1"/>
        </w:rPr>
        <w:t xml:space="preserve">ً 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ص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يب</w:t>
      </w:r>
      <w:r w:rsidDel="00000000" w:rsidR="00000000" w:rsidRPr="00000000">
        <w:rPr>
          <w:b w:val="1"/>
          <w:rtl w:val="1"/>
        </w:rPr>
        <w:t xml:space="preserve">ٌ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ش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ش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اع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ة</w:t>
      </w:r>
      <w:r w:rsidDel="00000000" w:rsidR="00000000" w:rsidRPr="00000000">
        <w:rPr>
          <w:b w:val="1"/>
          <w:rtl w:val="1"/>
        </w:rPr>
        <w:t xml:space="preserve">ً </w:t>
      </w:r>
      <w:r w:rsidDel="00000000" w:rsidR="00000000" w:rsidRPr="00000000">
        <w:rPr>
          <w:b w:val="1"/>
          <w:rtl w:val="1"/>
        </w:rPr>
        <w:t xml:space="preserve">س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ِّ</w:t>
      </w:r>
      <w:r w:rsidDel="00000000" w:rsidR="00000000" w:rsidRPr="00000000">
        <w:rPr>
          <w:b w:val="1"/>
          <w:rtl w:val="1"/>
        </w:rPr>
        <w:t xml:space="preserve">ئ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ة</w:t>
      </w:r>
      <w:r w:rsidDel="00000000" w:rsidR="00000000" w:rsidRPr="00000000">
        <w:rPr>
          <w:b w:val="1"/>
          <w:rtl w:val="1"/>
        </w:rPr>
        <w:t xml:space="preserve">ً 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ٌ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ان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الل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ِّ </w:t>
      </w:r>
      <w:r w:rsidDel="00000000" w:rsidR="00000000" w:rsidRPr="00000000">
        <w:rPr>
          <w:b w:val="1"/>
          <w:rtl w:val="1"/>
        </w:rPr>
        <w:t xml:space="preserve">ش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ء</w:t>
      </w:r>
      <w:r w:rsidDel="00000000" w:rsidR="00000000" w:rsidRPr="00000000">
        <w:rPr>
          <w:b w:val="1"/>
          <w:rtl w:val="1"/>
        </w:rPr>
        <w:t xml:space="preserve">ٍ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ق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يت</w:t>
      </w:r>
      <w:r w:rsidDel="00000000" w:rsidR="00000000" w:rsidRPr="00000000">
        <w:rPr>
          <w:b w:val="1"/>
          <w:rtl w:val="1"/>
        </w:rPr>
        <w:t xml:space="preserve">ً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29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قال</w:t>
      </w:r>
      <w:r w:rsidDel="00000000" w:rsidR="00000000" w:rsidRPr="00000000">
        <w:rPr>
          <w:rtl w:val="1"/>
        </w:rPr>
        <w:t xml:space="preserve"> : " </w:t>
      </w:r>
      <w:r w:rsidDel="00000000" w:rsidR="00000000" w:rsidRPr="00000000">
        <w:rPr>
          <w:rtl w:val="1"/>
        </w:rPr>
        <w:t xml:space="preserve">وعن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مسروق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شفع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شفاعة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فأهدى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إليه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المشفوع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جارية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فغضب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وردها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وقال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1"/>
        </w:rPr>
        <w:t xml:space="preserve">لو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علمت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قلبك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تكلمت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حاجتك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أتكلم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بقي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color w:val="000000"/>
          <w:rtl w:val="0"/>
        </w:rPr>
        <w:t xml:space="preserve">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30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color w:val="000000"/>
          <w:rtl w:val="0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bidi w:val="1"/>
        <w:spacing w:before="120" w:lineRule="auto"/>
        <w:contextualSpacing w:val="0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4 </w:t>
      </w:r>
      <w:r w:rsidDel="00000000" w:rsidR="00000000" w:rsidRPr="00000000">
        <w:rPr>
          <w:b w:val="1"/>
          <w:rtl w:val="1"/>
        </w:rPr>
        <w:t xml:space="preserve">ـ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القراءات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المحكية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عنه</w:t>
      </w:r>
      <w:r w:rsidDel="00000000" w:rsidR="00000000" w:rsidRPr="00000000">
        <w:rPr>
          <w:b w:val="1"/>
          <w:rtl w:val="1"/>
        </w:rPr>
        <w:t xml:space="preserve">  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21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قوله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تعالى</w:t>
      </w:r>
      <w:r w:rsidDel="00000000" w:rsidR="00000000" w:rsidRPr="00000000">
        <w:rPr>
          <w:rtl w:val="1"/>
        </w:rPr>
        <w:t xml:space="preserve"> : 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ز</w:t>
      </w:r>
      <w:r w:rsidDel="00000000" w:rsidR="00000000" w:rsidRPr="00000000">
        <w:rPr>
          <w:b w:val="1"/>
          <w:rtl w:val="1"/>
        </w:rPr>
        <w:t xml:space="preserve">ِّ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إ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ج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ذ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الن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خ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ة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س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اق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ط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ط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ً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ج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ًّ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31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قرأ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مسروق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color w:val="000000"/>
          <w:rtl w:val="1"/>
        </w:rPr>
        <w:t xml:space="preserve">( </w:t>
      </w:r>
      <w:r w:rsidDel="00000000" w:rsidR="00000000" w:rsidRPr="00000000">
        <w:rPr>
          <w:color w:val="000000"/>
          <w:rtl w:val="1"/>
        </w:rPr>
        <w:t xml:space="preserve">يساقط</w:t>
      </w:r>
      <w:r w:rsidDel="00000000" w:rsidR="00000000" w:rsidRPr="00000000">
        <w:rPr>
          <w:color w:val="000000"/>
          <w:rtl w:val="1"/>
        </w:rPr>
        <w:t xml:space="preserve"> ) </w:t>
      </w:r>
      <w:r w:rsidDel="00000000" w:rsidR="00000000" w:rsidRPr="00000000">
        <w:rPr>
          <w:color w:val="000000"/>
          <w:rtl w:val="1"/>
        </w:rPr>
        <w:t xml:space="preserve">بضم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الياء</w:t>
      </w:r>
      <w:r w:rsidDel="00000000" w:rsidR="00000000" w:rsidRPr="00000000">
        <w:rPr>
          <w:color w:val="000000"/>
          <w:rtl w:val="1"/>
        </w:rPr>
        <w:t xml:space="preserve"> ، </w:t>
      </w:r>
      <w:r w:rsidDel="00000000" w:rsidR="00000000" w:rsidRPr="00000000">
        <w:rPr>
          <w:color w:val="000000"/>
          <w:rtl w:val="1"/>
        </w:rPr>
        <w:t xml:space="preserve">وتخفيف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السين</w:t>
      </w:r>
      <w:r w:rsidDel="00000000" w:rsidR="00000000" w:rsidRPr="00000000">
        <w:rPr>
          <w:color w:val="000000"/>
          <w:rtl w:val="1"/>
        </w:rPr>
        <w:t xml:space="preserve"> ، </w:t>
      </w:r>
      <w:r w:rsidDel="00000000" w:rsidR="00000000" w:rsidRPr="00000000">
        <w:rPr>
          <w:color w:val="000000"/>
          <w:rtl w:val="1"/>
        </w:rPr>
        <w:t xml:space="preserve">وهي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قراءة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شاذة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32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color w:val="000000"/>
          <w:rtl w:val="0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bidi w:val="1"/>
        <w:spacing w:before="120" w:lineRule="auto"/>
        <w:ind w:firstLine="720"/>
        <w:contextualSpacing w:val="0"/>
        <w:jc w:val="both"/>
        <w:rPr>
          <w:color w:val="000000"/>
        </w:rPr>
      </w:pPr>
      <w:r w:rsidDel="00000000" w:rsidR="00000000" w:rsidRPr="00000000">
        <w:rPr>
          <w:rtl w:val="1"/>
        </w:rPr>
        <w:t xml:space="preserve">وفي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قوله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تعالى</w:t>
      </w:r>
      <w:r w:rsidDel="00000000" w:rsidR="00000000" w:rsidRPr="00000000">
        <w:rPr>
          <w:rtl w:val="1"/>
        </w:rPr>
        <w:t xml:space="preserve"> :  </w:t>
      </w:r>
      <w:r w:rsidDel="00000000" w:rsidR="00000000" w:rsidRPr="00000000">
        <w:rPr>
          <w:b w:val="1"/>
          <w:rtl w:val="1"/>
        </w:rPr>
        <w:t xml:space="preserve">إ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ز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الس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اء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الد</w:t>
      </w:r>
      <w:r w:rsidDel="00000000" w:rsidR="00000000" w:rsidRPr="00000000">
        <w:rPr>
          <w:b w:val="1"/>
          <w:rtl w:val="1"/>
        </w:rPr>
        <w:t xml:space="preserve">ُّ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ز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ين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ة</w:t>
      </w:r>
      <w:r w:rsidDel="00000000" w:rsidR="00000000" w:rsidRPr="00000000">
        <w:rPr>
          <w:b w:val="1"/>
          <w:rtl w:val="1"/>
        </w:rPr>
        <w:t xml:space="preserve">ٍ 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اك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33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قرأ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مسروق</w:t>
      </w:r>
      <w:r w:rsidDel="00000000" w:rsidR="00000000" w:rsidRPr="00000000">
        <w:rPr>
          <w:rtl w:val="1"/>
        </w:rPr>
        <w:t xml:space="preserve"> : ( </w:t>
      </w:r>
      <w:r w:rsidDel="00000000" w:rsidR="00000000" w:rsidRPr="00000000">
        <w:rPr>
          <w:rtl w:val="1"/>
        </w:rPr>
        <w:t xml:space="preserve">ب</w:t>
      </w:r>
      <w:r w:rsidDel="00000000" w:rsidR="00000000" w:rsidRPr="00000000">
        <w:rPr>
          <w:color w:val="000000"/>
          <w:rtl w:val="1"/>
        </w:rPr>
        <w:t xml:space="preserve">زينة</w:t>
      </w:r>
      <w:r w:rsidDel="00000000" w:rsidR="00000000" w:rsidRPr="00000000">
        <w:rPr>
          <w:color w:val="000000"/>
          <w:rtl w:val="1"/>
        </w:rPr>
        <w:t xml:space="preserve">ٍ ) </w:t>
      </w:r>
      <w:r w:rsidDel="00000000" w:rsidR="00000000" w:rsidRPr="00000000">
        <w:rPr>
          <w:color w:val="000000"/>
          <w:rtl w:val="1"/>
        </w:rPr>
        <w:t xml:space="preserve">منونة</w:t>
      </w:r>
      <w:r w:rsidDel="00000000" w:rsidR="00000000" w:rsidRPr="00000000">
        <w:rPr>
          <w:color w:val="000000"/>
          <w:rtl w:val="1"/>
        </w:rPr>
        <w:t xml:space="preserve"> ( </w:t>
      </w:r>
      <w:r w:rsidDel="00000000" w:rsidR="00000000" w:rsidRPr="00000000">
        <w:rPr>
          <w:color w:val="000000"/>
          <w:rtl w:val="1"/>
        </w:rPr>
        <w:t xml:space="preserve">الكواكب</w:t>
      </w:r>
      <w:r w:rsidDel="00000000" w:rsidR="00000000" w:rsidRPr="00000000">
        <w:rPr>
          <w:color w:val="000000"/>
          <w:rtl w:val="1"/>
        </w:rPr>
        <w:t xml:space="preserve">َ ) ، </w:t>
      </w:r>
      <w:r w:rsidDel="00000000" w:rsidR="00000000" w:rsidRPr="00000000">
        <w:rPr>
          <w:color w:val="000000"/>
          <w:rtl w:val="1"/>
        </w:rPr>
        <w:t xml:space="preserve">يريد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زينا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الكواكب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34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color w:val="000000"/>
          <w:rtl w:val="0"/>
        </w:rPr>
        <w:t xml:space="preserve"> .</w:t>
      </w:r>
    </w:p>
    <w:p w:rsidR="00000000" w:rsidDel="00000000" w:rsidP="00000000" w:rsidRDefault="00000000" w:rsidRPr="00000000" w14:paraId="00000023">
      <w:pPr>
        <w:widowControl w:val="0"/>
        <w:bidi w:val="1"/>
        <w:spacing w:before="120" w:lineRule="auto"/>
        <w:contextualSpacing w:val="0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bidi w:val="1"/>
        <w:spacing w:before="120" w:lineRule="auto"/>
        <w:contextualSpacing w:val="0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1"/>
        </w:rPr>
        <w:t xml:space="preserve">ث</w:t>
      </w:r>
      <w:r w:rsidDel="00000000" w:rsidR="00000000" w:rsidRPr="00000000">
        <w:rPr>
          <w:b w:val="1"/>
          <w:color w:val="000000"/>
          <w:rtl w:val="1"/>
        </w:rPr>
        <w:t xml:space="preserve">َ</w:t>
      </w:r>
      <w:r w:rsidDel="00000000" w:rsidR="00000000" w:rsidRPr="00000000">
        <w:rPr>
          <w:b w:val="1"/>
          <w:color w:val="000000"/>
          <w:rtl w:val="1"/>
        </w:rPr>
        <w:t xml:space="preserve">ال</w:t>
      </w:r>
      <w:r w:rsidDel="00000000" w:rsidR="00000000" w:rsidRPr="00000000">
        <w:rPr>
          <w:b w:val="1"/>
          <w:color w:val="000000"/>
          <w:rtl w:val="1"/>
        </w:rPr>
        <w:t xml:space="preserve">ِ</w:t>
      </w:r>
      <w:r w:rsidDel="00000000" w:rsidR="00000000" w:rsidRPr="00000000">
        <w:rPr>
          <w:b w:val="1"/>
          <w:color w:val="000000"/>
          <w:rtl w:val="1"/>
        </w:rPr>
        <w:t xml:space="preserve">ث</w:t>
      </w:r>
      <w:r w:rsidDel="00000000" w:rsidR="00000000" w:rsidRPr="00000000">
        <w:rPr>
          <w:b w:val="1"/>
          <w:color w:val="000000"/>
          <w:rtl w:val="1"/>
        </w:rPr>
        <w:t xml:space="preserve">ً</w:t>
      </w:r>
      <w:r w:rsidDel="00000000" w:rsidR="00000000" w:rsidRPr="00000000">
        <w:rPr>
          <w:b w:val="1"/>
          <w:color w:val="000000"/>
          <w:rtl w:val="1"/>
        </w:rPr>
        <w:t xml:space="preserve">ا</w:t>
      </w:r>
      <w:r w:rsidDel="00000000" w:rsidR="00000000" w:rsidRPr="00000000">
        <w:rPr>
          <w:b w:val="1"/>
          <w:color w:val="000000"/>
          <w:rtl w:val="1"/>
        </w:rPr>
        <w:t xml:space="preserve"> </w:t>
      </w:r>
      <w:r w:rsidDel="00000000" w:rsidR="00000000" w:rsidRPr="00000000">
        <w:rPr>
          <w:b w:val="1"/>
          <w:color w:val="000000"/>
          <w:rtl w:val="1"/>
        </w:rPr>
        <w:t xml:space="preserve">ـ</w:t>
      </w:r>
      <w:r w:rsidDel="00000000" w:rsidR="00000000" w:rsidRPr="00000000">
        <w:rPr>
          <w:b w:val="1"/>
          <w:color w:val="000000"/>
          <w:rtl w:val="1"/>
        </w:rPr>
        <w:t xml:space="preserve"> </w:t>
      </w:r>
      <w:r w:rsidDel="00000000" w:rsidR="00000000" w:rsidRPr="00000000">
        <w:rPr>
          <w:b w:val="1"/>
          <w:color w:val="000000"/>
          <w:rtl w:val="1"/>
        </w:rPr>
        <w:t xml:space="preserve">الأسود</w:t>
      </w:r>
      <w:r w:rsidDel="00000000" w:rsidR="00000000" w:rsidRPr="00000000">
        <w:rPr>
          <w:b w:val="1"/>
          <w:color w:val="000000"/>
          <w:rtl w:val="1"/>
        </w:rPr>
        <w:t xml:space="preserve"> </w:t>
      </w:r>
      <w:r w:rsidDel="00000000" w:rsidR="00000000" w:rsidRPr="00000000">
        <w:rPr>
          <w:b w:val="1"/>
          <w:color w:val="000000"/>
          <w:rtl w:val="1"/>
        </w:rPr>
        <w:t xml:space="preserve">بن</w:t>
      </w:r>
      <w:r w:rsidDel="00000000" w:rsidR="00000000" w:rsidRPr="00000000">
        <w:rPr>
          <w:b w:val="1"/>
          <w:color w:val="000000"/>
          <w:rtl w:val="1"/>
        </w:rPr>
        <w:t xml:space="preserve"> </w:t>
      </w:r>
      <w:r w:rsidDel="00000000" w:rsidR="00000000" w:rsidRPr="00000000">
        <w:rPr>
          <w:b w:val="1"/>
          <w:color w:val="000000"/>
          <w:rtl w:val="1"/>
        </w:rPr>
        <w:t xml:space="preserve">يزيد</w:t>
      </w:r>
      <w:r w:rsidDel="00000000" w:rsidR="00000000" w:rsidRPr="00000000">
        <w:rPr>
          <w:b w:val="1"/>
          <w:color w:val="000000"/>
          <w:rtl w:val="1"/>
        </w:rPr>
        <w:t xml:space="preserve"> :</w:t>
      </w:r>
    </w:p>
    <w:p w:rsidR="00000000" w:rsidDel="00000000" w:rsidP="00000000" w:rsidRDefault="00000000" w:rsidRPr="00000000" w14:paraId="00000025">
      <w:pPr>
        <w:widowControl w:val="0"/>
        <w:bidi w:val="1"/>
        <w:spacing w:before="120" w:lineRule="auto"/>
        <w:contextualSpacing w:val="0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1 </w:t>
      </w:r>
      <w:r w:rsidDel="00000000" w:rsidR="00000000" w:rsidRPr="00000000">
        <w:rPr>
          <w:b w:val="1"/>
          <w:rtl w:val="1"/>
        </w:rPr>
        <w:t xml:space="preserve">ـ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مروياته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الصحابة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ـ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ض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الله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ـ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26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تفسير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قوله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تعالى</w:t>
      </w:r>
      <w:r w:rsidDel="00000000" w:rsidR="00000000" w:rsidRPr="00000000">
        <w:rPr>
          <w:rtl w:val="1"/>
        </w:rPr>
        <w:t xml:space="preserve"> : 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ُّ</w:t>
      </w:r>
      <w:r w:rsidDel="00000000" w:rsidR="00000000" w:rsidRPr="00000000">
        <w:rPr>
          <w:b w:val="1"/>
          <w:rtl w:val="1"/>
        </w:rPr>
        <w:t xml:space="preserve">وا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ح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ج</w:t>
      </w:r>
      <w:r w:rsidDel="00000000" w:rsidR="00000000" w:rsidRPr="00000000">
        <w:rPr>
          <w:b w:val="1"/>
          <w:rtl w:val="1"/>
        </w:rPr>
        <w:t xml:space="preserve">َّ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ة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إ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ح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ص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اس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س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د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لا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ح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ق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ء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وس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ح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غ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د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ح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ان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يض</w:t>
      </w:r>
      <w:r w:rsidDel="00000000" w:rsidR="00000000" w:rsidRPr="00000000">
        <w:rPr>
          <w:b w:val="1"/>
          <w:rtl w:val="1"/>
        </w:rPr>
        <w:t xml:space="preserve">ً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ذ</w:t>
      </w:r>
      <w:r w:rsidDel="00000000" w:rsidR="00000000" w:rsidRPr="00000000">
        <w:rPr>
          <w:b w:val="1"/>
          <w:rtl w:val="1"/>
        </w:rPr>
        <w:t xml:space="preserve">ً</w:t>
      </w:r>
      <w:r w:rsidDel="00000000" w:rsidR="00000000" w:rsidRPr="00000000">
        <w:rPr>
          <w:b w:val="1"/>
          <w:rtl w:val="1"/>
        </w:rPr>
        <w:t xml:space="preserve">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س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د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ة</w:t>
      </w:r>
      <w:r w:rsidDel="00000000" w:rsidR="00000000" w:rsidRPr="00000000">
        <w:rPr>
          <w:b w:val="1"/>
          <w:rtl w:val="1"/>
        </w:rPr>
        <w:t xml:space="preserve">ٌ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ص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ام</w:t>
      </w:r>
      <w:r w:rsidDel="00000000" w:rsidR="00000000" w:rsidRPr="00000000">
        <w:rPr>
          <w:b w:val="1"/>
          <w:rtl w:val="1"/>
        </w:rPr>
        <w:t xml:space="preserve">ٍ 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ص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د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ق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ة</w:t>
      </w:r>
      <w:r w:rsidDel="00000000" w:rsidR="00000000" w:rsidRPr="00000000">
        <w:rPr>
          <w:b w:val="1"/>
          <w:rtl w:val="1"/>
        </w:rPr>
        <w:t xml:space="preserve">ٍ 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س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ٍ 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إ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ذ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ة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إ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ح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ج</w:t>
      </w:r>
      <w:r w:rsidDel="00000000" w:rsidR="00000000" w:rsidRPr="00000000">
        <w:rPr>
          <w:b w:val="1"/>
          <w:rtl w:val="1"/>
        </w:rPr>
        <w:t xml:space="preserve">ِّ 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اس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س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د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ج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د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ص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ام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ث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لا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ث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ة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ام</w:t>
      </w:r>
      <w:r w:rsidDel="00000000" w:rsidR="00000000" w:rsidRPr="00000000">
        <w:rPr>
          <w:b w:val="1"/>
          <w:rtl w:val="1"/>
        </w:rPr>
        <w:t xml:space="preserve">ٍ 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ح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ج</w:t>
      </w:r>
      <w:r w:rsidDel="00000000" w:rsidR="00000000" w:rsidRPr="00000000">
        <w:rPr>
          <w:b w:val="1"/>
          <w:rtl w:val="1"/>
        </w:rPr>
        <w:t xml:space="preserve">ِّ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س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ة</w:t>
      </w:r>
      <w:r w:rsidDel="00000000" w:rsidR="00000000" w:rsidRPr="00000000">
        <w:rPr>
          <w:b w:val="1"/>
          <w:rtl w:val="1"/>
        </w:rPr>
        <w:t xml:space="preserve">ٍ </w:t>
      </w:r>
      <w:r w:rsidDel="00000000" w:rsidR="00000000" w:rsidRPr="00000000">
        <w:rPr>
          <w:b w:val="1"/>
          <w:rtl w:val="1"/>
        </w:rPr>
        <w:t xml:space="preserve">إ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ذ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ج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ش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ة</w:t>
      </w:r>
      <w:r w:rsidDel="00000000" w:rsidR="00000000" w:rsidRPr="00000000">
        <w:rPr>
          <w:b w:val="1"/>
          <w:rtl w:val="1"/>
        </w:rPr>
        <w:t xml:space="preserve">ٌ 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ام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ة</w:t>
      </w:r>
      <w:r w:rsidDel="00000000" w:rsidR="00000000" w:rsidRPr="00000000">
        <w:rPr>
          <w:b w:val="1"/>
          <w:rtl w:val="1"/>
        </w:rPr>
        <w:t xml:space="preserve">ٌ </w:t>
      </w:r>
      <w:r w:rsidDel="00000000" w:rsidR="00000000" w:rsidRPr="00000000">
        <w:rPr>
          <w:b w:val="1"/>
          <w:rtl w:val="1"/>
        </w:rPr>
        <w:t xml:space="preserve">ذ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ح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اض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س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ج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د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ح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ام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35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روى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جرير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بسنده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الأسود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مسعود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ض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: "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عمرو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سعيد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النخعي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أهل</w:t>
      </w:r>
      <w:r w:rsidDel="00000000" w:rsidR="00000000" w:rsidRPr="00000000">
        <w:rPr>
          <w:rtl w:val="1"/>
        </w:rPr>
        <w:t xml:space="preserve">َّ </w:t>
      </w:r>
      <w:r w:rsidDel="00000000" w:rsidR="00000000" w:rsidRPr="00000000">
        <w:rPr>
          <w:rtl w:val="1"/>
        </w:rPr>
        <w:t xml:space="preserve">بعمرة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فلما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بلغ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ذات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الشقوق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36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لدغ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بها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فخرج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أصحابه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الطريق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يتشوفون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الناس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فإذا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مسعود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ض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فذكروا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ذلك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له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فقال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1"/>
        </w:rPr>
        <w:t xml:space="preserve">ليبعث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بهدي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واجعلوا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بينكم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وبينه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يوما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أمارا</w:t>
      </w:r>
      <w:r w:rsidDel="00000000" w:rsidR="00000000" w:rsidRPr="00000000">
        <w:rPr>
          <w:rtl w:val="1"/>
        </w:rPr>
        <w:t xml:space="preserve">ً ، </w:t>
      </w:r>
      <w:r w:rsidDel="00000000" w:rsidR="00000000" w:rsidRPr="00000000">
        <w:rPr>
          <w:rtl w:val="1"/>
        </w:rPr>
        <w:t xml:space="preserve">فإذا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ذبح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الهدي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فليحل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وعليه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قضاء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عمرته</w:t>
      </w:r>
      <w:r w:rsidDel="00000000" w:rsidR="00000000" w:rsidRPr="00000000">
        <w:rPr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37"/>
      </w:r>
      <w:r w:rsidDel="00000000" w:rsidR="00000000" w:rsidRPr="00000000">
        <w:rPr>
          <w:vertAlign w:val="superscript"/>
          <w:rtl w:val="0"/>
        </w:rPr>
        <w:t xml:space="preserve"> ) 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7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وفي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تعالى</w:t>
      </w:r>
      <w:r w:rsidDel="00000000" w:rsidR="00000000" w:rsidRPr="00000000">
        <w:rPr>
          <w:rtl w:val="1"/>
        </w:rPr>
        <w:t xml:space="preserve"> :  </w:t>
      </w:r>
      <w:r w:rsidDel="00000000" w:rsidR="00000000" w:rsidRPr="00000000">
        <w:rPr>
          <w:b w:val="1"/>
          <w:rtl w:val="1"/>
        </w:rPr>
        <w:t xml:space="preserve">إ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ام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ؤ</w:t>
      </w:r>
      <w:r w:rsidDel="00000000" w:rsidR="00000000" w:rsidRPr="00000000">
        <w:rPr>
          <w:b w:val="1"/>
          <w:rtl w:val="1"/>
        </w:rPr>
        <w:t xml:space="preserve">ٌ 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س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د</w:t>
      </w:r>
      <w:r w:rsidDel="00000000" w:rsidR="00000000" w:rsidRPr="00000000">
        <w:rPr>
          <w:b w:val="1"/>
          <w:rtl w:val="1"/>
        </w:rPr>
        <w:t xml:space="preserve">ٌ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خ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ٌ 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ص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ث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إ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د</w:t>
      </w:r>
      <w:r w:rsidDel="00000000" w:rsidR="00000000" w:rsidRPr="00000000">
        <w:rPr>
          <w:b w:val="1"/>
          <w:rtl w:val="1"/>
        </w:rPr>
        <w:t xml:space="preserve">ٌ </w:t>
      </w:r>
      <w:r w:rsidDel="00000000" w:rsidR="00000000" w:rsidRPr="00000000">
        <w:rPr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38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قال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القرطبي</w:t>
      </w:r>
      <w:r w:rsidDel="00000000" w:rsidR="00000000" w:rsidRPr="00000000">
        <w:rPr>
          <w:rtl w:val="1"/>
        </w:rPr>
        <w:t xml:space="preserve"> :          " </w:t>
      </w:r>
      <w:r w:rsidDel="00000000" w:rsidR="00000000" w:rsidRPr="00000000">
        <w:rPr>
          <w:rtl w:val="1"/>
        </w:rPr>
        <w:t xml:space="preserve">والجمهور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العلماء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الصحابة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والتابعين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يجعلون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الأخوات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عصبة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البنات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وإن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يكن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معهن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أخ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غير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عباس</w:t>
      </w:r>
      <w:r w:rsidDel="00000000" w:rsidR="00000000" w:rsidRPr="00000000">
        <w:rPr>
          <w:rtl w:val="1"/>
        </w:rPr>
        <w:t xml:space="preserve"> .. </w:t>
      </w:r>
      <w:r w:rsidDel="00000000" w:rsidR="00000000" w:rsidRPr="00000000">
        <w:rPr>
          <w:rtl w:val="1"/>
        </w:rPr>
        <w:t xml:space="preserve">وكان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الزبير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يقول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1"/>
        </w:rPr>
        <w:t xml:space="preserve">بقول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عباس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ض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المسألة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حتى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أخبره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الأسود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يزيد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معاذا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ض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قضى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وأخت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فجعل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بينهما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نصفين</w:t>
      </w:r>
      <w:r w:rsidDel="00000000" w:rsidR="00000000" w:rsidRPr="00000000">
        <w:rPr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39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.</w:t>
      </w:r>
    </w:p>
    <w:p w:rsidR="00000000" w:rsidDel="00000000" w:rsidP="00000000" w:rsidRDefault="00000000" w:rsidRPr="00000000" w14:paraId="00000028">
      <w:pPr>
        <w:widowControl w:val="0"/>
        <w:bidi w:val="1"/>
        <w:spacing w:before="120" w:lineRule="auto"/>
        <w:contextualSpacing w:val="0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2 </w:t>
      </w:r>
      <w:r w:rsidDel="00000000" w:rsidR="00000000" w:rsidRPr="00000000">
        <w:rPr>
          <w:b w:val="1"/>
          <w:rtl w:val="1"/>
        </w:rPr>
        <w:t xml:space="preserve">ـ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آراؤه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التفسير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29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تفسير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قوله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تعالى</w:t>
      </w:r>
      <w:r w:rsidDel="00000000" w:rsidR="00000000" w:rsidRPr="00000000">
        <w:rPr>
          <w:rtl w:val="1"/>
        </w:rPr>
        <w:t xml:space="preserve"> : 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س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ط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ط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ون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يك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40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روي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عبد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حنش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الأسود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قال</w:t>
      </w:r>
      <w:r w:rsidDel="00000000" w:rsidR="00000000" w:rsidRPr="00000000">
        <w:rPr>
          <w:rtl w:val="1"/>
        </w:rPr>
        <w:t xml:space="preserve"> : " </w:t>
      </w:r>
      <w:r w:rsidDel="00000000" w:rsidR="00000000" w:rsidRPr="00000000">
        <w:rPr>
          <w:rtl w:val="1"/>
        </w:rPr>
        <w:t xml:space="preserve">سألته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أوسط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تطعمون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أهليكم</w:t>
      </w:r>
      <w:r w:rsidDel="00000000" w:rsidR="00000000" w:rsidRPr="00000000">
        <w:rPr>
          <w:rtl w:val="1"/>
        </w:rPr>
        <w:t xml:space="preserve"> ؟ </w:t>
      </w:r>
      <w:r w:rsidDel="00000000" w:rsidR="00000000" w:rsidRPr="00000000">
        <w:rPr>
          <w:rtl w:val="1"/>
        </w:rPr>
        <w:t xml:space="preserve">قال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1"/>
        </w:rPr>
        <w:t xml:space="preserve">الخبز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والتمر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والزيت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والسمن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وأفضله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اللحم</w:t>
      </w:r>
      <w:r w:rsidDel="00000000" w:rsidR="00000000" w:rsidRPr="00000000">
        <w:rPr>
          <w:rtl w:val="1"/>
        </w:rPr>
        <w:t xml:space="preserve"> " . </w:t>
      </w:r>
      <w:r w:rsidDel="00000000" w:rsidR="00000000" w:rsidRPr="00000000">
        <w:rPr>
          <w:rtl w:val="1"/>
        </w:rPr>
        <w:t xml:space="preserve">وفي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رواية</w:t>
      </w:r>
      <w:r w:rsidDel="00000000" w:rsidR="00000000" w:rsidRPr="00000000">
        <w:rPr>
          <w:rtl w:val="1"/>
        </w:rPr>
        <w:t xml:space="preserve"> : " </w:t>
      </w:r>
      <w:r w:rsidDel="00000000" w:rsidR="00000000" w:rsidRPr="00000000">
        <w:rPr>
          <w:rtl w:val="1"/>
        </w:rPr>
        <w:t xml:space="preserve">الخبز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والتمر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زاد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هناد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حديثه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الزيت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قال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1"/>
        </w:rPr>
        <w:t xml:space="preserve">وأحسبه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الخل</w:t>
      </w:r>
      <w:r w:rsidDel="00000000" w:rsidR="00000000" w:rsidRPr="00000000">
        <w:rPr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41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.</w:t>
      </w:r>
    </w:p>
    <w:p w:rsidR="00000000" w:rsidDel="00000000" w:rsidP="00000000" w:rsidRDefault="00000000" w:rsidRPr="00000000" w14:paraId="0000002A">
      <w:pPr>
        <w:widowControl w:val="0"/>
        <w:bidi w:val="1"/>
        <w:spacing w:before="120" w:lineRule="auto"/>
        <w:contextualSpacing w:val="0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3 </w:t>
      </w:r>
      <w:r w:rsidDel="00000000" w:rsidR="00000000" w:rsidRPr="00000000">
        <w:rPr>
          <w:b w:val="1"/>
          <w:rtl w:val="1"/>
        </w:rPr>
        <w:t xml:space="preserve">ـ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القراءات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المحكية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عنه</w:t>
      </w:r>
      <w:r w:rsidDel="00000000" w:rsidR="00000000" w:rsidRPr="00000000">
        <w:rPr>
          <w:b w:val="1"/>
          <w:rtl w:val="1"/>
        </w:rPr>
        <w:t xml:space="preserve">  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2B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وفي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قوله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تعالى</w:t>
      </w:r>
      <w:r w:rsidDel="00000000" w:rsidR="00000000" w:rsidRPr="00000000">
        <w:rPr>
          <w:rtl w:val="1"/>
        </w:rPr>
        <w:t xml:space="preserve"> :  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د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ٍ </w:t>
      </w:r>
      <w:r w:rsidDel="00000000" w:rsidR="00000000" w:rsidRPr="00000000">
        <w:rPr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42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ذكر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الأسود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يزيد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قال</w:t>
      </w:r>
      <w:r w:rsidDel="00000000" w:rsidR="00000000" w:rsidRPr="00000000">
        <w:rPr>
          <w:rtl w:val="1"/>
        </w:rPr>
        <w:t xml:space="preserve"> : " </w:t>
      </w:r>
      <w:r w:rsidDel="00000000" w:rsidR="00000000" w:rsidRPr="00000000">
        <w:rPr>
          <w:rtl w:val="1"/>
        </w:rPr>
        <w:t xml:space="preserve">قلت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لعبد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مسعود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ض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: ( </w:t>
      </w:r>
      <w:r w:rsidDel="00000000" w:rsidR="00000000" w:rsidRPr="00000000">
        <w:rPr>
          <w:rtl w:val="1"/>
        </w:rPr>
        <w:t xml:space="preserve">فهل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مدكر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مذكر</w:t>
      </w:r>
      <w:r w:rsidDel="00000000" w:rsidR="00000000" w:rsidRPr="00000000">
        <w:rPr>
          <w:rtl w:val="1"/>
        </w:rPr>
        <w:t xml:space="preserve"> ) ؟ </w:t>
      </w:r>
      <w:r w:rsidDel="00000000" w:rsidR="00000000" w:rsidRPr="00000000">
        <w:rPr>
          <w:rtl w:val="1"/>
        </w:rPr>
        <w:t xml:space="preserve">فقال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1"/>
        </w:rPr>
        <w:t xml:space="preserve">أقرأني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رسول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عليه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وسلم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مذكر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يعني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بذال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مشددة</w:t>
      </w:r>
      <w:r w:rsidDel="00000000" w:rsidR="00000000" w:rsidRPr="00000000">
        <w:rPr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43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.</w:t>
      </w:r>
    </w:p>
    <w:p w:rsidR="00000000" w:rsidDel="00000000" w:rsidP="00000000" w:rsidRDefault="00000000" w:rsidRPr="00000000" w14:paraId="0000002C">
      <w:pPr>
        <w:widowControl w:val="0"/>
        <w:bidi w:val="1"/>
        <w:spacing w:before="120" w:lineRule="auto"/>
        <w:ind w:firstLine="720"/>
        <w:contextualSpacing w:val="0"/>
        <w:jc w:val="both"/>
        <w:rPr>
          <w:color w:val="000000"/>
        </w:rPr>
      </w:pPr>
      <w:r w:rsidDel="00000000" w:rsidR="00000000" w:rsidRPr="00000000">
        <w:rPr>
          <w:rtl w:val="1"/>
        </w:rPr>
        <w:t xml:space="preserve">وفي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قوله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تعالى</w:t>
      </w:r>
      <w:r w:rsidDel="00000000" w:rsidR="00000000" w:rsidRPr="00000000">
        <w:rPr>
          <w:rtl w:val="1"/>
        </w:rPr>
        <w:t xml:space="preserve"> : 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ذ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س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الر</w:t>
      </w:r>
      <w:r w:rsidDel="00000000" w:rsidR="00000000" w:rsidRPr="00000000">
        <w:rPr>
          <w:b w:val="1"/>
          <w:rtl w:val="1"/>
        </w:rPr>
        <w:t xml:space="preserve">ِّ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اح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ش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را</w:t>
      </w:r>
      <w:r w:rsidDel="00000000" w:rsidR="00000000" w:rsidRPr="00000000">
        <w:rPr>
          <w:b w:val="1"/>
          <w:rtl w:val="1"/>
        </w:rPr>
        <w:t xml:space="preserve">ً</w:t>
      </w:r>
      <w:r w:rsidDel="00000000" w:rsidR="00000000" w:rsidRPr="00000000">
        <w:rPr>
          <w:rtl w:val="0"/>
        </w:rPr>
        <w:t xml:space="preserve"> 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44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،     </w:t>
      </w:r>
      <w:r w:rsidDel="00000000" w:rsidR="00000000" w:rsidRPr="00000000">
        <w:rPr>
          <w:rtl w:val="1"/>
        </w:rPr>
        <w:t xml:space="preserve">الأس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يزيد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ومسروق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الأجدع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أنهما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قرءا</w:t>
      </w:r>
      <w:r w:rsidDel="00000000" w:rsidR="00000000" w:rsidRPr="00000000">
        <w:rPr>
          <w:rtl w:val="1"/>
        </w:rPr>
        <w:t xml:space="preserve"> ( 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ش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را</w:t>
      </w:r>
      <w:r w:rsidDel="00000000" w:rsidR="00000000" w:rsidRPr="00000000">
        <w:rPr>
          <w:rtl w:val="1"/>
        </w:rPr>
        <w:t xml:space="preserve">ً )</w:t>
      </w:r>
      <w:r w:rsidDel="00000000" w:rsidR="00000000" w:rsidRPr="00000000">
        <w:rPr>
          <w:vertAlign w:val="superscript"/>
          <w:rtl w:val="0"/>
        </w:rPr>
        <w:t xml:space="preserve"> ( </w:t>
      </w:r>
      <w:r w:rsidDel="00000000" w:rsidR="00000000" w:rsidRPr="00000000">
        <w:rPr>
          <w:vertAlign w:val="superscript"/>
        </w:rPr>
        <w:footnoteReference w:customMarkFollows="0" w:id="45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bidi w:val="1"/>
        <w:spacing w:before="120" w:lineRule="auto"/>
        <w:contextualSpacing w:val="0"/>
        <w:rPr>
          <w:color w:val="000000"/>
        </w:rPr>
      </w:pPr>
      <w:r w:rsidDel="00000000" w:rsidR="00000000" w:rsidRPr="00000000">
        <w:rPr>
          <w:b w:val="1"/>
          <w:color w:val="000000"/>
          <w:rtl w:val="1"/>
        </w:rPr>
        <w:t xml:space="preserve">ر</w:t>
      </w:r>
      <w:r w:rsidDel="00000000" w:rsidR="00000000" w:rsidRPr="00000000">
        <w:rPr>
          <w:b w:val="1"/>
          <w:color w:val="000000"/>
          <w:rtl w:val="1"/>
        </w:rPr>
        <w:t xml:space="preserve">َ</w:t>
      </w:r>
      <w:r w:rsidDel="00000000" w:rsidR="00000000" w:rsidRPr="00000000">
        <w:rPr>
          <w:b w:val="1"/>
          <w:color w:val="000000"/>
          <w:rtl w:val="1"/>
        </w:rPr>
        <w:t xml:space="preserve">اب</w:t>
      </w:r>
      <w:r w:rsidDel="00000000" w:rsidR="00000000" w:rsidRPr="00000000">
        <w:rPr>
          <w:b w:val="1"/>
          <w:color w:val="000000"/>
          <w:rtl w:val="1"/>
        </w:rPr>
        <w:t xml:space="preserve">ِ</w:t>
      </w:r>
      <w:r w:rsidDel="00000000" w:rsidR="00000000" w:rsidRPr="00000000">
        <w:rPr>
          <w:b w:val="1"/>
          <w:color w:val="000000"/>
          <w:rtl w:val="1"/>
        </w:rPr>
        <w:t xml:space="preserve">ع</w:t>
      </w:r>
      <w:r w:rsidDel="00000000" w:rsidR="00000000" w:rsidRPr="00000000">
        <w:rPr>
          <w:b w:val="1"/>
          <w:color w:val="000000"/>
          <w:rtl w:val="1"/>
        </w:rPr>
        <w:t xml:space="preserve">ً</w:t>
      </w:r>
      <w:r w:rsidDel="00000000" w:rsidR="00000000" w:rsidRPr="00000000">
        <w:rPr>
          <w:b w:val="1"/>
          <w:color w:val="000000"/>
          <w:rtl w:val="1"/>
        </w:rPr>
        <w:t xml:space="preserve">ا</w:t>
      </w:r>
      <w:r w:rsidDel="00000000" w:rsidR="00000000" w:rsidRPr="00000000">
        <w:rPr>
          <w:b w:val="1"/>
          <w:color w:val="000000"/>
          <w:rtl w:val="1"/>
        </w:rPr>
        <w:t xml:space="preserve"> </w:t>
      </w:r>
      <w:r w:rsidDel="00000000" w:rsidR="00000000" w:rsidRPr="00000000">
        <w:rPr>
          <w:b w:val="1"/>
          <w:color w:val="000000"/>
          <w:rtl w:val="1"/>
        </w:rPr>
        <w:t xml:space="preserve">ـ</w:t>
      </w:r>
      <w:r w:rsidDel="00000000" w:rsidR="00000000" w:rsidRPr="00000000">
        <w:rPr>
          <w:b w:val="1"/>
          <w:color w:val="000000"/>
          <w:rtl w:val="1"/>
        </w:rPr>
        <w:t xml:space="preserve"> </w:t>
      </w:r>
      <w:r w:rsidDel="00000000" w:rsidR="00000000" w:rsidRPr="00000000">
        <w:rPr>
          <w:b w:val="1"/>
          <w:color w:val="000000"/>
          <w:rtl w:val="1"/>
        </w:rPr>
        <w:t xml:space="preserve">مرة</w:t>
      </w:r>
      <w:r w:rsidDel="00000000" w:rsidR="00000000" w:rsidRPr="00000000">
        <w:rPr>
          <w:b w:val="1"/>
          <w:color w:val="000000"/>
          <w:rtl w:val="1"/>
        </w:rPr>
        <w:t xml:space="preserve"> </w:t>
      </w:r>
      <w:r w:rsidDel="00000000" w:rsidR="00000000" w:rsidRPr="00000000">
        <w:rPr>
          <w:b w:val="1"/>
          <w:color w:val="000000"/>
          <w:rtl w:val="1"/>
        </w:rPr>
        <w:t xml:space="preserve">الهمداني</w:t>
      </w:r>
      <w:r w:rsidDel="00000000" w:rsidR="00000000" w:rsidRPr="00000000">
        <w:rPr>
          <w:b w:val="1"/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0"/>
        </w:rPr>
        <w:t xml:space="preserve">:</w:t>
      </w:r>
    </w:p>
    <w:p w:rsidR="00000000" w:rsidDel="00000000" w:rsidP="00000000" w:rsidRDefault="00000000" w:rsidRPr="00000000" w14:paraId="0000002E">
      <w:pPr>
        <w:widowControl w:val="0"/>
        <w:bidi w:val="1"/>
        <w:spacing w:before="120" w:lineRule="auto"/>
        <w:contextualSpacing w:val="0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1 </w:t>
      </w:r>
      <w:r w:rsidDel="00000000" w:rsidR="00000000" w:rsidRPr="00000000">
        <w:rPr>
          <w:b w:val="1"/>
          <w:rtl w:val="1"/>
        </w:rPr>
        <w:t xml:space="preserve">ـ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مروياته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الصحابة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ـ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ض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الله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ـ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2F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أكثر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أقوال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حم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التفسيرية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هي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روايته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لأقوال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ب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ب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س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ود</w:t>
      </w:r>
      <w:r w:rsidDel="00000000" w:rsidR="00000000" w:rsidRPr="00000000">
        <w:rPr>
          <w:rtl w:val="1"/>
        </w:rPr>
        <w:t xml:space="preserve">ٍ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ض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ولبعض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الصحابة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ض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ذلك</w:t>
      </w:r>
      <w:r w:rsidDel="00000000" w:rsidR="00000000" w:rsidRPr="00000000">
        <w:rPr>
          <w:rtl w:val="1"/>
        </w:rPr>
        <w:t xml:space="preserve"> :</w:t>
      </w:r>
    </w:p>
    <w:p w:rsidR="00000000" w:rsidDel="00000000" w:rsidP="00000000" w:rsidRDefault="00000000" w:rsidRPr="00000000" w14:paraId="00000030">
      <w:pPr>
        <w:widowControl w:val="0"/>
        <w:bidi w:val="1"/>
        <w:spacing w:before="120" w:lineRule="auto"/>
        <w:ind w:firstLine="720"/>
        <w:contextualSpacing w:val="0"/>
        <w:jc w:val="both"/>
        <w:rPr>
          <w:vertAlign w:val="superscript"/>
        </w:rPr>
      </w:pPr>
      <w:r w:rsidDel="00000000" w:rsidR="00000000" w:rsidRPr="00000000">
        <w:rPr>
          <w:rtl w:val="1"/>
        </w:rPr>
        <w:t xml:space="preserve">روى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الهمداني</w:t>
      </w:r>
      <w:r w:rsidDel="00000000" w:rsidR="00000000" w:rsidRPr="00000000">
        <w:rPr>
          <w:rtl w:val="1"/>
        </w:rPr>
        <w:t xml:space="preserve"> ، "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مسعود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ض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أصحاب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النبي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عليه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وسلم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تفسير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قوله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تعالى</w:t>
      </w:r>
      <w:r w:rsidDel="00000000" w:rsidR="00000000" w:rsidRPr="00000000">
        <w:rPr>
          <w:rtl w:val="1"/>
        </w:rPr>
        <w:t xml:space="preserve"> : 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الد</w:t>
      </w:r>
      <w:r w:rsidDel="00000000" w:rsidR="00000000" w:rsidRPr="00000000">
        <w:rPr>
          <w:b w:val="1"/>
          <w:rtl w:val="1"/>
        </w:rPr>
        <w:t xml:space="preserve">ِّ</w:t>
      </w:r>
      <w:r w:rsidDel="00000000" w:rsidR="00000000" w:rsidRPr="00000000">
        <w:rPr>
          <w:b w:val="1"/>
          <w:rtl w:val="1"/>
        </w:rPr>
        <w:t xml:space="preserve">ين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46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هو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1"/>
        </w:rPr>
        <w:t xml:space="preserve">يوم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الحساب</w:t>
      </w:r>
      <w:r w:rsidDel="00000000" w:rsidR="00000000" w:rsidRPr="00000000">
        <w:rPr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47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.</w:t>
      </w:r>
      <w:r w:rsidDel="00000000" w:rsidR="00000000" w:rsidRPr="00000000">
        <w:rPr>
          <w:vertAlign w:val="superscript"/>
          <w:rtl w:val="0"/>
        </w:rPr>
        <w:t xml:space="preserve"> </w:t>
      </w:r>
    </w:p>
    <w:p w:rsidR="00000000" w:rsidDel="00000000" w:rsidP="00000000" w:rsidRDefault="00000000" w:rsidRPr="00000000" w14:paraId="00000031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وعنه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مسعود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ض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أصحاب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النبي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عليه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وسلم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 </w:t>
      </w:r>
      <w:r w:rsidDel="00000000" w:rsidR="00000000" w:rsidRPr="00000000">
        <w:rPr>
          <w:b w:val="1"/>
          <w:rtl w:val="1"/>
        </w:rPr>
        <w:t xml:space="preserve">اه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د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الص</w:t>
      </w:r>
      <w:r w:rsidDel="00000000" w:rsidR="00000000" w:rsidRPr="00000000">
        <w:rPr>
          <w:b w:val="1"/>
          <w:rtl w:val="1"/>
        </w:rPr>
        <w:t xml:space="preserve">ِّ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اط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س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ق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يم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48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قال</w:t>
      </w:r>
      <w:r w:rsidDel="00000000" w:rsidR="00000000" w:rsidRPr="00000000">
        <w:rPr>
          <w:rtl w:val="1"/>
        </w:rPr>
        <w:t xml:space="preserve"> : " </w:t>
      </w:r>
      <w:r w:rsidDel="00000000" w:rsidR="00000000" w:rsidRPr="00000000">
        <w:rPr>
          <w:rtl w:val="1"/>
        </w:rPr>
        <w:t xml:space="preserve">هو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الإسلام</w:t>
      </w:r>
      <w:r w:rsidDel="00000000" w:rsidR="00000000" w:rsidRPr="00000000">
        <w:rPr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49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.</w:t>
      </w:r>
    </w:p>
    <w:p w:rsidR="00000000" w:rsidDel="00000000" w:rsidP="00000000" w:rsidRDefault="00000000" w:rsidRPr="00000000" w14:paraId="00000032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وروى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الهمداني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عمر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ض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تفسير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الكلالة</w:t>
      </w:r>
      <w:r w:rsidDel="00000000" w:rsidR="00000000" w:rsidRPr="00000000">
        <w:rPr>
          <w:rtl w:val="1"/>
        </w:rPr>
        <w:t xml:space="preserve">  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س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ون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ق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الل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يك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لا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ة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إ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ام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ؤ</w:t>
      </w:r>
      <w:r w:rsidDel="00000000" w:rsidR="00000000" w:rsidRPr="00000000">
        <w:rPr>
          <w:b w:val="1"/>
          <w:rtl w:val="1"/>
        </w:rPr>
        <w:t xml:space="preserve">ٌ 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س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د</w:t>
      </w:r>
      <w:r w:rsidDel="00000000" w:rsidR="00000000" w:rsidRPr="00000000">
        <w:rPr>
          <w:b w:val="1"/>
          <w:rtl w:val="1"/>
        </w:rPr>
        <w:t xml:space="preserve">ٌ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خ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ٌ 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ص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ث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إ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د</w:t>
      </w:r>
      <w:r w:rsidDel="00000000" w:rsidR="00000000" w:rsidRPr="00000000">
        <w:rPr>
          <w:b w:val="1"/>
          <w:rtl w:val="1"/>
        </w:rPr>
        <w:t xml:space="preserve">ٌ 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إ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ان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اث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الث</w:t>
      </w:r>
      <w:r w:rsidDel="00000000" w:rsidR="00000000" w:rsidRPr="00000000">
        <w:rPr>
          <w:b w:val="1"/>
          <w:rtl w:val="1"/>
        </w:rPr>
        <w:t xml:space="preserve">ُّ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ث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ان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إ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ان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إ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خ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ة</w:t>
      </w:r>
      <w:r w:rsidDel="00000000" w:rsidR="00000000" w:rsidRPr="00000000">
        <w:rPr>
          <w:b w:val="1"/>
          <w:rtl w:val="1"/>
        </w:rPr>
        <w:t xml:space="preserve">ً 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ج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الا</w:t>
      </w:r>
      <w:r w:rsidDel="00000000" w:rsidR="00000000" w:rsidRPr="00000000">
        <w:rPr>
          <w:b w:val="1"/>
          <w:rtl w:val="1"/>
        </w:rPr>
        <w:t xml:space="preserve">ً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س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اء</w:t>
      </w:r>
      <w:r w:rsidDel="00000000" w:rsidR="00000000" w:rsidRPr="00000000">
        <w:rPr>
          <w:b w:val="1"/>
          <w:rtl w:val="1"/>
        </w:rPr>
        <w:t xml:space="preserve">ً 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لذ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ث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ح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ظ</w:t>
      </w:r>
      <w:r w:rsidDel="00000000" w:rsidR="00000000" w:rsidRPr="00000000">
        <w:rPr>
          <w:b w:val="1"/>
          <w:rtl w:val="1"/>
        </w:rPr>
        <w:t xml:space="preserve">ِّ </w:t>
      </w:r>
      <w:r w:rsidDel="00000000" w:rsidR="00000000" w:rsidRPr="00000000">
        <w:rPr>
          <w:b w:val="1"/>
          <w:rtl w:val="1"/>
        </w:rPr>
        <w:t xml:space="preserve">الأ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ث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ِّ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الل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ض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ُّ</w:t>
      </w:r>
      <w:r w:rsidDel="00000000" w:rsidR="00000000" w:rsidRPr="00000000">
        <w:rPr>
          <w:b w:val="1"/>
          <w:rtl w:val="1"/>
        </w:rPr>
        <w:t xml:space="preserve">وا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الل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ِّ </w:t>
      </w:r>
      <w:r w:rsidDel="00000000" w:rsidR="00000000" w:rsidRPr="00000000">
        <w:rPr>
          <w:b w:val="1"/>
          <w:rtl w:val="1"/>
        </w:rPr>
        <w:t xml:space="preserve">ش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ء</w:t>
      </w:r>
      <w:r w:rsidDel="00000000" w:rsidR="00000000" w:rsidRPr="00000000">
        <w:rPr>
          <w:b w:val="1"/>
          <w:rtl w:val="1"/>
        </w:rPr>
        <w:t xml:space="preserve">ٍ 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يم</w:t>
      </w:r>
      <w:r w:rsidDel="00000000" w:rsidR="00000000" w:rsidRPr="00000000">
        <w:rPr>
          <w:b w:val="1"/>
          <w:rtl w:val="1"/>
        </w:rPr>
        <w:t xml:space="preserve">ٌ </w:t>
      </w:r>
      <w:r w:rsidDel="00000000" w:rsidR="00000000" w:rsidRPr="00000000">
        <w:rPr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50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: " </w:t>
      </w:r>
      <w:r w:rsidDel="00000000" w:rsidR="00000000" w:rsidRPr="00000000">
        <w:rPr>
          <w:rtl w:val="1"/>
        </w:rPr>
        <w:t xml:space="preserve">قال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عمر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ض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ثلاث</w:t>
      </w:r>
      <w:r w:rsidDel="00000000" w:rsidR="00000000" w:rsidRPr="00000000">
        <w:rPr>
          <w:rtl w:val="1"/>
        </w:rPr>
        <w:t xml:space="preserve"> ؛ </w:t>
      </w:r>
      <w:r w:rsidDel="00000000" w:rsidR="00000000" w:rsidRPr="00000000">
        <w:rPr>
          <w:rtl w:val="1"/>
        </w:rPr>
        <w:t xml:space="preserve">لأن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يكون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النبي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عليه</w:t>
      </w:r>
      <w:r w:rsidDel="00000000" w:rsidR="00000000" w:rsidRPr="00000000">
        <w:rPr>
          <w:rtl w:val="1"/>
        </w:rPr>
        <w:t xml:space="preserve">   </w:t>
      </w:r>
      <w:r w:rsidDel="00000000" w:rsidR="00000000" w:rsidRPr="00000000">
        <w:rPr>
          <w:rtl w:val="1"/>
        </w:rPr>
        <w:t xml:space="preserve">وسلم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بي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نهن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أحب</w:t>
      </w:r>
      <w:r w:rsidDel="00000000" w:rsidR="00000000" w:rsidRPr="00000000">
        <w:rPr>
          <w:rtl w:val="1"/>
        </w:rPr>
        <w:t xml:space="preserve">ّ </w:t>
      </w:r>
      <w:r w:rsidDel="00000000" w:rsidR="00000000" w:rsidRPr="00000000">
        <w:rPr>
          <w:rtl w:val="1"/>
        </w:rPr>
        <w:t xml:space="preserve">إلي</w:t>
      </w:r>
      <w:r w:rsidDel="00000000" w:rsidR="00000000" w:rsidRPr="00000000">
        <w:rPr>
          <w:rtl w:val="1"/>
        </w:rPr>
        <w:t xml:space="preserve">َّ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الدنيا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فيها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1"/>
        </w:rPr>
        <w:t xml:space="preserve">الكلالة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والخلافة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وأبواب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الربا</w:t>
      </w:r>
      <w:r w:rsidDel="00000000" w:rsidR="00000000" w:rsidRPr="00000000">
        <w:rPr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51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.</w:t>
      </w:r>
    </w:p>
    <w:p w:rsidR="00000000" w:rsidDel="00000000" w:rsidP="00000000" w:rsidRDefault="00000000" w:rsidRPr="00000000" w14:paraId="00000033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وروى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أبي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موسى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الأشعري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ض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تفسير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قوله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تعالى</w:t>
      </w:r>
      <w:r w:rsidDel="00000000" w:rsidR="00000000" w:rsidRPr="00000000">
        <w:rPr>
          <w:rtl w:val="1"/>
        </w:rPr>
        <w:t xml:space="preserve"> : 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إ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ذ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ق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لا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ئ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ة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إ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َّ </w:t>
      </w:r>
      <w:r w:rsidDel="00000000" w:rsidR="00000000" w:rsidRPr="00000000">
        <w:rPr>
          <w:b w:val="1"/>
          <w:rtl w:val="1"/>
        </w:rPr>
        <w:t xml:space="preserve">الل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اص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ط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اك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ط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اص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ط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اك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س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اء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ين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52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قوله</w:t>
      </w:r>
      <w:r w:rsidDel="00000000" w:rsidR="00000000" w:rsidRPr="00000000">
        <w:rPr>
          <w:rtl w:val="1"/>
        </w:rPr>
        <w:t xml:space="preserve"> : " </w:t>
      </w:r>
      <w:r w:rsidDel="00000000" w:rsidR="00000000" w:rsidRPr="00000000">
        <w:rPr>
          <w:rtl w:val="1"/>
        </w:rPr>
        <w:t xml:space="preserve">قال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رسول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عليه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وسلم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1"/>
        </w:rPr>
        <w:t xml:space="preserve">كمل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الرجال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كثير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يكمل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النساء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مريم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وآسيا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امرأة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فرعون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وخديجة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خويلد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وفاطمة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محمد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يه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س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53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.</w:t>
      </w:r>
    </w:p>
    <w:p w:rsidR="00000000" w:rsidDel="00000000" w:rsidP="00000000" w:rsidRDefault="00000000" w:rsidRPr="00000000" w14:paraId="00000034">
      <w:pPr>
        <w:widowControl w:val="0"/>
        <w:bidi w:val="1"/>
        <w:spacing w:before="120" w:lineRule="auto"/>
        <w:contextualSpacing w:val="0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2 </w:t>
      </w:r>
      <w:r w:rsidDel="00000000" w:rsidR="00000000" w:rsidRPr="00000000">
        <w:rPr>
          <w:b w:val="1"/>
          <w:rtl w:val="1"/>
        </w:rPr>
        <w:t xml:space="preserve">ـ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مروياته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التابعين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ـ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حم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الله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ـ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35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وعند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تفسير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قوله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تعالى</w:t>
      </w:r>
      <w:r w:rsidDel="00000000" w:rsidR="00000000" w:rsidRPr="00000000">
        <w:rPr>
          <w:rtl w:val="1"/>
        </w:rPr>
        <w:t xml:space="preserve"> 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ص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اب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ص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يب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ة</w:t>
      </w:r>
      <w:r w:rsidDel="00000000" w:rsidR="00000000" w:rsidRPr="00000000">
        <w:rPr>
          <w:b w:val="1"/>
          <w:rtl w:val="1"/>
        </w:rPr>
        <w:t xml:space="preserve">ٍ 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س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د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يك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ث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ير</w:t>
      </w:r>
      <w:r w:rsidDel="00000000" w:rsidR="00000000" w:rsidRPr="00000000">
        <w:rPr>
          <w:b w:val="1"/>
          <w:rtl w:val="1"/>
        </w:rPr>
        <w:t xml:space="preserve">ٍ </w:t>
      </w:r>
      <w:r w:rsidDel="00000000" w:rsidR="00000000" w:rsidRPr="00000000">
        <w:rPr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54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أورد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المفسرون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الهمداني</w:t>
      </w:r>
      <w:r w:rsidDel="00000000" w:rsidR="00000000" w:rsidRPr="00000000">
        <w:rPr>
          <w:rtl w:val="1"/>
        </w:rPr>
        <w:t xml:space="preserve"> : " </w:t>
      </w:r>
      <w:r w:rsidDel="00000000" w:rsidR="00000000" w:rsidRPr="00000000">
        <w:rPr>
          <w:rtl w:val="1"/>
        </w:rPr>
        <w:t xml:space="preserve">رأيت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ظهر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شريح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قرحة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فقلت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1"/>
        </w:rPr>
        <w:t xml:space="preserve">يا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أبا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أمية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هذا</w:t>
      </w:r>
      <w:r w:rsidDel="00000000" w:rsidR="00000000" w:rsidRPr="00000000">
        <w:rPr>
          <w:rtl w:val="1"/>
        </w:rPr>
        <w:t xml:space="preserve"> ؟ </w:t>
      </w:r>
      <w:r w:rsidDel="00000000" w:rsidR="00000000" w:rsidRPr="00000000">
        <w:rPr>
          <w:rtl w:val="1"/>
        </w:rPr>
        <w:t xml:space="preserve">قال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1"/>
        </w:rPr>
        <w:t xml:space="preserve">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كسبت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أيديكم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ويعفو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كثير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55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.</w:t>
      </w:r>
    </w:p>
    <w:p w:rsidR="00000000" w:rsidDel="00000000" w:rsidP="00000000" w:rsidRDefault="00000000" w:rsidRPr="00000000" w14:paraId="00000036">
      <w:pPr>
        <w:widowControl w:val="0"/>
        <w:bidi w:val="1"/>
        <w:spacing w:before="120" w:lineRule="auto"/>
        <w:contextualSpacing w:val="0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3 </w:t>
      </w:r>
      <w:r w:rsidDel="00000000" w:rsidR="00000000" w:rsidRPr="00000000">
        <w:rPr>
          <w:b w:val="1"/>
          <w:rtl w:val="1"/>
        </w:rPr>
        <w:t xml:space="preserve">ـ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آراؤه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التفسير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37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وفي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تفسير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قوله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تعالى</w:t>
      </w:r>
      <w:r w:rsidDel="00000000" w:rsidR="00000000" w:rsidRPr="00000000">
        <w:rPr>
          <w:rtl w:val="1"/>
        </w:rPr>
        <w:t xml:space="preserve"> :  </w:t>
      </w:r>
      <w:r w:rsidDel="00000000" w:rsidR="00000000" w:rsidRPr="00000000">
        <w:rPr>
          <w:b w:val="1"/>
          <w:rtl w:val="1"/>
        </w:rPr>
        <w:t xml:space="preserve">إ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غ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ون</w:t>
      </w:r>
      <w:r w:rsidDel="00000000" w:rsidR="00000000" w:rsidRPr="00000000">
        <w:rPr>
          <w:b w:val="1"/>
          <w:rtl w:val="1"/>
        </w:rPr>
        <w:t xml:space="preserve">َ (66) 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ح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ُ    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ح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وم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ون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56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الهمداني</w:t>
      </w:r>
      <w:r w:rsidDel="00000000" w:rsidR="00000000" w:rsidRPr="00000000">
        <w:rPr>
          <w:rtl w:val="1"/>
        </w:rPr>
        <w:t xml:space="preserve">  : " </w:t>
      </w:r>
      <w:r w:rsidDel="00000000" w:rsidR="00000000" w:rsidRPr="00000000">
        <w:rPr>
          <w:rtl w:val="1"/>
        </w:rPr>
        <w:t xml:space="preserve">محاسبون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بل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نحن</w:t>
      </w:r>
      <w:r w:rsidDel="00000000" w:rsidR="00000000" w:rsidRPr="00000000">
        <w:rPr>
          <w:rtl w:val="1"/>
        </w:rPr>
        <w:t xml:space="preserve">         </w:t>
      </w:r>
      <w:r w:rsidDel="00000000" w:rsidR="00000000" w:rsidRPr="00000000">
        <w:rPr>
          <w:rtl w:val="1"/>
        </w:rPr>
        <w:t xml:space="preserve">محرومون</w:t>
      </w:r>
      <w:r w:rsidDel="00000000" w:rsidR="00000000" w:rsidRPr="00000000">
        <w:rPr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57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.</w:t>
      </w:r>
    </w:p>
    <w:p w:rsidR="00000000" w:rsidDel="00000000" w:rsidP="00000000" w:rsidRDefault="00000000" w:rsidRPr="00000000" w14:paraId="00000038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وفي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تفسير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قوله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تعالى</w:t>
      </w:r>
      <w:r w:rsidDel="00000000" w:rsidR="00000000" w:rsidRPr="00000000">
        <w:rPr>
          <w:rtl w:val="1"/>
        </w:rPr>
        <w:t xml:space="preserve">  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ٍّ 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د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ذ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ز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يم</w:t>
      </w:r>
      <w:r w:rsidDel="00000000" w:rsidR="00000000" w:rsidRPr="00000000">
        <w:rPr>
          <w:b w:val="1"/>
          <w:rtl w:val="1"/>
        </w:rPr>
        <w:t xml:space="preserve">ٍ </w:t>
      </w:r>
      <w:r w:rsidDel="00000000" w:rsidR="00000000" w:rsidRPr="00000000">
        <w:rPr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58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قال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الهمداني</w:t>
      </w:r>
      <w:r w:rsidDel="00000000" w:rsidR="00000000" w:rsidRPr="00000000">
        <w:rPr>
          <w:rtl w:val="1"/>
        </w:rPr>
        <w:t xml:space="preserve"> : " </w:t>
      </w:r>
      <w:r w:rsidDel="00000000" w:rsidR="00000000" w:rsidRPr="00000000">
        <w:rPr>
          <w:rtl w:val="1"/>
        </w:rPr>
        <w:t xml:space="preserve">إنما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ادعاه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أبوه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بعد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ثماني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عشرة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سنة</w:t>
      </w:r>
      <w:r w:rsidDel="00000000" w:rsidR="00000000" w:rsidRPr="00000000">
        <w:rPr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59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.</w:t>
      </w:r>
      <w:r w:rsidDel="00000000" w:rsidR="00000000" w:rsidRPr="00000000">
        <w:rPr>
          <w:vertAlign w:val="superscript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widowControl w:val="0"/>
        <w:bidi w:val="1"/>
        <w:spacing w:before="120" w:lineRule="auto"/>
        <w:contextualSpacing w:val="0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1"/>
        </w:rPr>
        <w:t xml:space="preserve">خ</w:t>
      </w:r>
      <w:r w:rsidDel="00000000" w:rsidR="00000000" w:rsidRPr="00000000">
        <w:rPr>
          <w:b w:val="1"/>
          <w:color w:val="000000"/>
          <w:rtl w:val="1"/>
        </w:rPr>
        <w:t xml:space="preserve">َ</w:t>
      </w:r>
      <w:r w:rsidDel="00000000" w:rsidR="00000000" w:rsidRPr="00000000">
        <w:rPr>
          <w:b w:val="1"/>
          <w:color w:val="000000"/>
          <w:rtl w:val="1"/>
        </w:rPr>
        <w:t xml:space="preserve">ام</w:t>
      </w:r>
      <w:r w:rsidDel="00000000" w:rsidR="00000000" w:rsidRPr="00000000">
        <w:rPr>
          <w:b w:val="1"/>
          <w:color w:val="000000"/>
          <w:rtl w:val="1"/>
        </w:rPr>
        <w:t xml:space="preserve">ِ</w:t>
      </w:r>
      <w:r w:rsidDel="00000000" w:rsidR="00000000" w:rsidRPr="00000000">
        <w:rPr>
          <w:b w:val="1"/>
          <w:color w:val="000000"/>
          <w:rtl w:val="1"/>
        </w:rPr>
        <w:t xml:space="preserve">س</w:t>
      </w:r>
      <w:r w:rsidDel="00000000" w:rsidR="00000000" w:rsidRPr="00000000">
        <w:rPr>
          <w:b w:val="1"/>
          <w:color w:val="000000"/>
          <w:rtl w:val="1"/>
        </w:rPr>
        <w:t xml:space="preserve">ً</w:t>
      </w:r>
      <w:r w:rsidDel="00000000" w:rsidR="00000000" w:rsidRPr="00000000">
        <w:rPr>
          <w:b w:val="1"/>
          <w:color w:val="000000"/>
          <w:rtl w:val="1"/>
        </w:rPr>
        <w:t xml:space="preserve">ا</w:t>
      </w:r>
      <w:r w:rsidDel="00000000" w:rsidR="00000000" w:rsidRPr="00000000">
        <w:rPr>
          <w:b w:val="1"/>
          <w:color w:val="000000"/>
          <w:rtl w:val="1"/>
        </w:rPr>
        <w:t xml:space="preserve"> </w:t>
      </w:r>
      <w:r w:rsidDel="00000000" w:rsidR="00000000" w:rsidRPr="00000000">
        <w:rPr>
          <w:b w:val="1"/>
          <w:color w:val="000000"/>
          <w:rtl w:val="1"/>
        </w:rPr>
        <w:t xml:space="preserve">ـ</w:t>
      </w:r>
      <w:r w:rsidDel="00000000" w:rsidR="00000000" w:rsidRPr="00000000">
        <w:rPr>
          <w:b w:val="1"/>
          <w:color w:val="000000"/>
          <w:rtl w:val="1"/>
        </w:rPr>
        <w:t xml:space="preserve"> </w:t>
      </w:r>
      <w:r w:rsidDel="00000000" w:rsidR="00000000" w:rsidRPr="00000000">
        <w:rPr>
          <w:b w:val="1"/>
          <w:color w:val="000000"/>
          <w:rtl w:val="1"/>
        </w:rPr>
        <w:t xml:space="preserve">سعيد</w:t>
      </w:r>
      <w:r w:rsidDel="00000000" w:rsidR="00000000" w:rsidRPr="00000000">
        <w:rPr>
          <w:b w:val="1"/>
          <w:color w:val="000000"/>
          <w:rtl w:val="1"/>
        </w:rPr>
        <w:t xml:space="preserve"> </w:t>
      </w:r>
      <w:r w:rsidDel="00000000" w:rsidR="00000000" w:rsidRPr="00000000">
        <w:rPr>
          <w:b w:val="1"/>
          <w:color w:val="000000"/>
          <w:rtl w:val="1"/>
        </w:rPr>
        <w:t xml:space="preserve">بن</w:t>
      </w:r>
      <w:r w:rsidDel="00000000" w:rsidR="00000000" w:rsidRPr="00000000">
        <w:rPr>
          <w:b w:val="1"/>
          <w:color w:val="000000"/>
          <w:rtl w:val="1"/>
        </w:rPr>
        <w:t xml:space="preserve"> </w:t>
      </w:r>
      <w:r w:rsidDel="00000000" w:rsidR="00000000" w:rsidRPr="00000000">
        <w:rPr>
          <w:b w:val="1"/>
          <w:color w:val="000000"/>
          <w:rtl w:val="1"/>
        </w:rPr>
        <w:t xml:space="preserve">جبير</w:t>
      </w:r>
      <w:r w:rsidDel="00000000" w:rsidR="00000000" w:rsidRPr="00000000">
        <w:rPr>
          <w:b w:val="1"/>
          <w:color w:val="000000"/>
          <w:rtl w:val="1"/>
        </w:rPr>
        <w:t xml:space="preserve"> :</w:t>
      </w:r>
    </w:p>
    <w:p w:rsidR="00000000" w:rsidDel="00000000" w:rsidP="00000000" w:rsidRDefault="00000000" w:rsidRPr="00000000" w14:paraId="0000003A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أكثر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المفسرون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الرواية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سعيد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جبير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حم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أكثر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الرواية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اب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ب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اس</w:t>
      </w:r>
      <w:r w:rsidDel="00000000" w:rsidR="00000000" w:rsidRPr="00000000">
        <w:rPr>
          <w:rtl w:val="1"/>
        </w:rPr>
        <w:t xml:space="preserve">ٍ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ض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إذ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أخذ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القراءة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عباس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ض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عرضا</w:t>
      </w:r>
      <w:r w:rsidDel="00000000" w:rsidR="00000000" w:rsidRPr="00000000">
        <w:rPr>
          <w:rtl w:val="1"/>
        </w:rPr>
        <w:t xml:space="preserve">ً، </w:t>
      </w:r>
      <w:r w:rsidDel="00000000" w:rsidR="00000000" w:rsidRPr="00000000">
        <w:rPr>
          <w:rtl w:val="1"/>
        </w:rPr>
        <w:t xml:space="preserve">وسمع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التفسير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جمع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سعيد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القراءات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الثابتة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الصحابة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وكان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يقرأ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بها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ودليل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ذلك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رواه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إسماعيل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عبد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الملك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قال</w:t>
      </w:r>
      <w:r w:rsidDel="00000000" w:rsidR="00000000" w:rsidRPr="00000000">
        <w:rPr>
          <w:rtl w:val="1"/>
        </w:rPr>
        <w:t xml:space="preserve"> : " </w:t>
      </w:r>
      <w:r w:rsidDel="00000000" w:rsidR="00000000" w:rsidRPr="00000000">
        <w:rPr>
          <w:rtl w:val="1"/>
        </w:rPr>
        <w:t xml:space="preserve">كان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سعيد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جبير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يؤمنا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شهر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رمضان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فيقرأ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ليلة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بقراءة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عبد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مسعود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وليلة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بقراءة</w:t>
      </w:r>
      <w:r w:rsidDel="00000000" w:rsidR="00000000" w:rsidRPr="00000000">
        <w:rPr>
          <w:rtl w:val="1"/>
        </w:rPr>
        <w:t xml:space="preserve">         </w:t>
      </w:r>
      <w:r w:rsidDel="00000000" w:rsidR="00000000" w:rsidRPr="00000000">
        <w:rPr>
          <w:rtl w:val="1"/>
        </w:rPr>
        <w:t xml:space="preserve">زيد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ثابت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وليلة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بقراءة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غيره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وهكذا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أبدا</w:t>
      </w:r>
      <w:r w:rsidDel="00000000" w:rsidR="00000000" w:rsidRPr="00000000">
        <w:rPr>
          <w:rtl w:val="1"/>
        </w:rPr>
        <w:t xml:space="preserve"> ً"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60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.</w:t>
      </w:r>
    </w:p>
    <w:p w:rsidR="00000000" w:rsidDel="00000000" w:rsidP="00000000" w:rsidRDefault="00000000" w:rsidRPr="00000000" w14:paraId="0000003B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وكان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حم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يتورع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التفسير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برأيه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روى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خلكان</w:t>
      </w:r>
      <w:r w:rsidDel="00000000" w:rsidR="00000000" w:rsidRPr="00000000">
        <w:rPr>
          <w:rtl w:val="1"/>
        </w:rPr>
        <w:t xml:space="preserve"> : " </w:t>
      </w:r>
      <w:r w:rsidDel="00000000" w:rsidR="00000000" w:rsidRPr="00000000">
        <w:rPr>
          <w:rtl w:val="1"/>
        </w:rPr>
        <w:t xml:space="preserve">إن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رجلا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سأل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سعيدا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يكتب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تفسير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القرآن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فغضب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وقال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1"/>
        </w:rPr>
        <w:t xml:space="preserve">لأن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يسقط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شق</w:t>
      </w:r>
      <w:r w:rsidDel="00000000" w:rsidR="00000000" w:rsidRPr="00000000">
        <w:rPr>
          <w:rtl w:val="1"/>
        </w:rPr>
        <w:t xml:space="preserve">ِّ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أحب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إلي</w:t>
      </w:r>
      <w:r w:rsidDel="00000000" w:rsidR="00000000" w:rsidRPr="00000000">
        <w:rPr>
          <w:rtl w:val="1"/>
        </w:rPr>
        <w:t xml:space="preserve">َّ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ذلك</w:t>
      </w:r>
      <w:r w:rsidDel="00000000" w:rsidR="00000000" w:rsidRPr="00000000">
        <w:rPr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61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. </w:t>
      </w:r>
    </w:p>
    <w:p w:rsidR="00000000" w:rsidDel="00000000" w:rsidP="00000000" w:rsidRDefault="00000000" w:rsidRPr="00000000" w14:paraId="0000003C">
      <w:pPr>
        <w:widowControl w:val="0"/>
        <w:bidi w:val="1"/>
        <w:spacing w:before="120" w:lineRule="auto"/>
        <w:contextualSpacing w:val="0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1 </w:t>
      </w:r>
      <w:r w:rsidDel="00000000" w:rsidR="00000000" w:rsidRPr="00000000">
        <w:rPr>
          <w:b w:val="1"/>
          <w:rtl w:val="1"/>
        </w:rPr>
        <w:t xml:space="preserve">ـ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مروياته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س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الله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ـ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ص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الله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س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ـ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3D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روى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جرير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بسنده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سعيد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جبير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تفسير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قوله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تعالى</w:t>
      </w:r>
      <w:r w:rsidDel="00000000" w:rsidR="00000000" w:rsidRPr="00000000">
        <w:rPr>
          <w:rtl w:val="1"/>
        </w:rPr>
        <w:t xml:space="preserve"> :      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ح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س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ِّ</w:t>
      </w:r>
      <w:r w:rsidDel="00000000" w:rsidR="00000000" w:rsidRPr="00000000">
        <w:rPr>
          <w:b w:val="1"/>
          <w:rtl w:val="1"/>
        </w:rPr>
        <w:t xml:space="preserve">ح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ح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د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ق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د</w:t>
      </w:r>
      <w:r w:rsidDel="00000000" w:rsidR="00000000" w:rsidRPr="00000000">
        <w:rPr>
          <w:b w:val="1"/>
          <w:rtl w:val="1"/>
        </w:rPr>
        <w:t xml:space="preserve">ِّ</w:t>
      </w:r>
      <w:r w:rsidDel="00000000" w:rsidR="00000000" w:rsidRPr="00000000">
        <w:rPr>
          <w:b w:val="1"/>
          <w:rtl w:val="1"/>
        </w:rPr>
        <w:t xml:space="preserve">س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62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قال</w:t>
      </w:r>
      <w:r w:rsidDel="00000000" w:rsidR="00000000" w:rsidRPr="00000000">
        <w:rPr>
          <w:rtl w:val="1"/>
        </w:rPr>
        <w:t xml:space="preserve"> : (( </w:t>
      </w:r>
      <w:r w:rsidDel="00000000" w:rsidR="00000000" w:rsidRPr="00000000">
        <w:rPr>
          <w:rtl w:val="1"/>
        </w:rPr>
        <w:t xml:space="preserve">كان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النبي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س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يصلي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فمر</w:t>
      </w:r>
      <w:r w:rsidDel="00000000" w:rsidR="00000000" w:rsidRPr="00000000">
        <w:rPr>
          <w:rtl w:val="1"/>
        </w:rPr>
        <w:t xml:space="preserve">ّ </w:t>
      </w:r>
      <w:r w:rsidDel="00000000" w:rsidR="00000000" w:rsidRPr="00000000">
        <w:rPr>
          <w:rtl w:val="1"/>
        </w:rPr>
        <w:t xml:space="preserve">رجل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المسلمين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رجل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المنافقين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فقال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له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1"/>
        </w:rPr>
        <w:t xml:space="preserve">النبي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يصلي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وأنت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جالس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فقال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له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1"/>
        </w:rPr>
        <w:t xml:space="preserve">امض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عملك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عمل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فقال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1"/>
        </w:rPr>
        <w:t xml:space="preserve">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أظن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سيمر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عليك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ينكر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عليك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فمر</w:t>
      </w:r>
      <w:r w:rsidDel="00000000" w:rsidR="00000000" w:rsidRPr="00000000">
        <w:rPr>
          <w:rtl w:val="1"/>
        </w:rPr>
        <w:t xml:space="preserve">ّ </w:t>
      </w:r>
      <w:r w:rsidDel="00000000" w:rsidR="00000000" w:rsidRPr="00000000">
        <w:rPr>
          <w:rtl w:val="1"/>
        </w:rPr>
        <w:t xml:space="preserve">عليه</w:t>
      </w:r>
      <w:r w:rsidDel="00000000" w:rsidR="00000000" w:rsidRPr="00000000">
        <w:rPr>
          <w:rtl w:val="1"/>
        </w:rPr>
        <w:t xml:space="preserve">    </w:t>
      </w:r>
      <w:r w:rsidDel="00000000" w:rsidR="00000000" w:rsidRPr="00000000">
        <w:rPr>
          <w:rtl w:val="1"/>
        </w:rPr>
        <w:t xml:space="preserve">عمر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الخطاب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ض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فقال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له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1"/>
        </w:rPr>
        <w:t xml:space="preserve">يا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فلان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النبي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يصلي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وأنت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جالس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فقال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مثلها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فقال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1"/>
        </w:rPr>
        <w:t xml:space="preserve">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عملي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فوثب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عليه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فضربه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حتى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انتهى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ثم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دخل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المسجد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فصلى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النبي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ِ      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س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فلما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انفتل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النبي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س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إليه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عمر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ض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فقال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1"/>
        </w:rPr>
        <w:t xml:space="preserve">يا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نبي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مررت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آنفا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فلان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وأنت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تصلي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فقلت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له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1"/>
        </w:rPr>
        <w:t xml:space="preserve">النبي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يصلي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وأنت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جالس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فقال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1"/>
        </w:rPr>
        <w:t xml:space="preserve">سر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عملك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عمل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فقال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النبي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س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1"/>
        </w:rPr>
        <w:t xml:space="preserve">فهلا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ضربت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عنقه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فقام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عمر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مسرعا</w:t>
      </w:r>
      <w:r w:rsidDel="00000000" w:rsidR="00000000" w:rsidRPr="00000000">
        <w:rPr>
          <w:rtl w:val="1"/>
        </w:rPr>
        <w:t xml:space="preserve">ً ، </w:t>
      </w:r>
      <w:r w:rsidDel="00000000" w:rsidR="00000000" w:rsidRPr="00000000">
        <w:rPr>
          <w:rtl w:val="1"/>
        </w:rPr>
        <w:t xml:space="preserve">فقال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عمر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ارجع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فإن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غضبك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عز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ورضاك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حكم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إن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السموات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السبع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ملائكة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يصلون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غنى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صلاة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فلان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فقال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عمر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ض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1"/>
        </w:rPr>
        <w:t xml:space="preserve">يا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نبي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صلاتهم</w:t>
      </w:r>
      <w:r w:rsidDel="00000000" w:rsidR="00000000" w:rsidRPr="00000000">
        <w:rPr>
          <w:rtl w:val="1"/>
        </w:rPr>
        <w:t xml:space="preserve"> ؟ </w:t>
      </w:r>
      <w:r w:rsidDel="00000000" w:rsidR="00000000" w:rsidRPr="00000000">
        <w:rPr>
          <w:rtl w:val="1"/>
        </w:rPr>
        <w:t xml:space="preserve">فلم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يرد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عليه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شيئا</w:t>
      </w:r>
      <w:r w:rsidDel="00000000" w:rsidR="00000000" w:rsidRPr="00000000">
        <w:rPr>
          <w:rtl w:val="1"/>
        </w:rPr>
        <w:t xml:space="preserve">ً ، </w:t>
      </w:r>
      <w:r w:rsidDel="00000000" w:rsidR="00000000" w:rsidRPr="00000000">
        <w:rPr>
          <w:rtl w:val="1"/>
        </w:rPr>
        <w:t xml:space="preserve">فأتاه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جبريل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فقال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1"/>
        </w:rPr>
        <w:t xml:space="preserve">يا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نبي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سألك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عمر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صلاة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أهل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السماء</w:t>
      </w:r>
      <w:r w:rsidDel="00000000" w:rsidR="00000000" w:rsidRPr="00000000">
        <w:rPr>
          <w:rtl w:val="1"/>
        </w:rPr>
        <w:t xml:space="preserve"> ،    </w:t>
      </w:r>
      <w:r w:rsidDel="00000000" w:rsidR="00000000" w:rsidRPr="00000000">
        <w:rPr>
          <w:rtl w:val="1"/>
        </w:rPr>
        <w:t xml:space="preserve">قال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1"/>
        </w:rPr>
        <w:t xml:space="preserve">نعم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فقال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اقرأ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عمر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السلام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وأخبره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أهل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السماء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الدنيا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سجود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يوم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القيامة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يقولون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1"/>
        </w:rPr>
        <w:t xml:space="preserve">سبحان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ذي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الملك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والملكوت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وأهل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السماء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الثانية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ركوع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يوم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القيامة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يقولون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1"/>
        </w:rPr>
        <w:t xml:space="preserve">سبحان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ذي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العزة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والجبروت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وأهل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السماء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الثالثة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قيام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يوم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القيامة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يقولون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1"/>
        </w:rPr>
        <w:t xml:space="preserve">سبحان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الذي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يموت</w:t>
      </w:r>
      <w:r w:rsidDel="00000000" w:rsidR="00000000" w:rsidRPr="00000000">
        <w:rPr>
          <w:rtl w:val="1"/>
        </w:rPr>
        <w:t xml:space="preserve"> ))</w:t>
      </w:r>
      <w:r w:rsidDel="00000000" w:rsidR="00000000" w:rsidRPr="00000000">
        <w:rPr>
          <w:vertAlign w:val="superscript"/>
          <w:rtl w:val="0"/>
        </w:rPr>
        <w:t xml:space="preserve"> ( </w:t>
      </w:r>
      <w:r w:rsidDel="00000000" w:rsidR="00000000" w:rsidRPr="00000000">
        <w:rPr>
          <w:vertAlign w:val="superscript"/>
        </w:rPr>
        <w:footnoteReference w:customMarkFollows="0" w:id="63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.</w:t>
      </w:r>
    </w:p>
    <w:p w:rsidR="00000000" w:rsidDel="00000000" w:rsidP="00000000" w:rsidRDefault="00000000" w:rsidRPr="00000000" w14:paraId="0000003E">
      <w:pPr>
        <w:widowControl w:val="0"/>
        <w:bidi w:val="1"/>
        <w:spacing w:before="120" w:lineRule="auto"/>
        <w:contextualSpacing w:val="0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2 </w:t>
      </w:r>
      <w:r w:rsidDel="00000000" w:rsidR="00000000" w:rsidRPr="00000000">
        <w:rPr>
          <w:b w:val="1"/>
          <w:rtl w:val="1"/>
        </w:rPr>
        <w:t xml:space="preserve">ـ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مروياته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الصحابة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ـ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ض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الله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ـ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3F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سعيد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جبير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عباس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ض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وعز</w:t>
      </w:r>
      <w:r w:rsidDel="00000000" w:rsidR="00000000" w:rsidRPr="00000000">
        <w:rPr>
          <w:rtl w:val="1"/>
        </w:rPr>
        <w:t xml:space="preserve"> :  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ِّ 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ين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64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قال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1"/>
        </w:rPr>
        <w:t xml:space="preserve">رب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الجن</w:t>
      </w:r>
      <w:r w:rsidDel="00000000" w:rsidR="00000000" w:rsidRPr="00000000">
        <w:rPr>
          <w:rtl w:val="1"/>
        </w:rPr>
        <w:t xml:space="preserve">       </w:t>
      </w:r>
      <w:r w:rsidDel="00000000" w:rsidR="00000000" w:rsidRPr="00000000">
        <w:rPr>
          <w:rtl w:val="1"/>
        </w:rPr>
        <w:t xml:space="preserve">والإنس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65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.</w:t>
      </w:r>
    </w:p>
    <w:p w:rsidR="00000000" w:rsidDel="00000000" w:rsidP="00000000" w:rsidRDefault="00000000" w:rsidRPr="00000000" w14:paraId="00000040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وعن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سعيد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جبير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عباس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ض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تفسير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قوله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تعالى</w:t>
      </w:r>
      <w:r w:rsidDel="00000000" w:rsidR="00000000" w:rsidRPr="00000000">
        <w:rPr>
          <w:rtl w:val="1"/>
        </w:rPr>
        <w:t xml:space="preserve"> :  </w:t>
      </w:r>
      <w:r w:rsidDel="00000000" w:rsidR="00000000" w:rsidRPr="00000000">
        <w:rPr>
          <w:b w:val="1"/>
          <w:rtl w:val="1"/>
        </w:rPr>
        <w:t xml:space="preserve">لا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يه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66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قال</w:t>
      </w:r>
      <w:r w:rsidDel="00000000" w:rsidR="00000000" w:rsidRPr="00000000">
        <w:rPr>
          <w:rtl w:val="1"/>
        </w:rPr>
        <w:t xml:space="preserve"> : " </w:t>
      </w:r>
      <w:r w:rsidDel="00000000" w:rsidR="00000000" w:rsidRPr="00000000">
        <w:rPr>
          <w:rtl w:val="1"/>
        </w:rPr>
        <w:t xml:space="preserve">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فيه</w:t>
      </w:r>
      <w:r w:rsidDel="00000000" w:rsidR="00000000" w:rsidRPr="00000000">
        <w:rPr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67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.</w:t>
      </w:r>
    </w:p>
    <w:p w:rsidR="00000000" w:rsidDel="00000000" w:rsidP="00000000" w:rsidRDefault="00000000" w:rsidRPr="00000000" w14:paraId="00000041">
      <w:pPr>
        <w:widowControl w:val="0"/>
        <w:bidi w:val="1"/>
        <w:spacing w:before="120" w:lineRule="auto"/>
        <w:contextualSpacing w:val="0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3</w:t>
      </w:r>
      <w:r w:rsidDel="00000000" w:rsidR="00000000" w:rsidRPr="00000000">
        <w:rPr>
          <w:b w:val="1"/>
          <w:rtl w:val="1"/>
        </w:rPr>
        <w:t xml:space="preserve">ـ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آراؤه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التفسير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42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وروى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جرير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بسنده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سعيد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جبير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تفسير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قوله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تعالى</w:t>
      </w:r>
      <w:r w:rsidDel="00000000" w:rsidR="00000000" w:rsidRPr="00000000">
        <w:rPr>
          <w:rtl w:val="1"/>
        </w:rPr>
        <w:t xml:space="preserve"> :            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ُّ</w:t>
      </w:r>
      <w:r w:rsidDel="00000000" w:rsidR="00000000" w:rsidRPr="00000000">
        <w:rPr>
          <w:b w:val="1"/>
          <w:rtl w:val="1"/>
        </w:rPr>
        <w:t xml:space="preserve">وا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ح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ج</w:t>
      </w:r>
      <w:r w:rsidDel="00000000" w:rsidR="00000000" w:rsidRPr="00000000">
        <w:rPr>
          <w:b w:val="1"/>
          <w:rtl w:val="1"/>
        </w:rPr>
        <w:t xml:space="preserve">َّ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ة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68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قال</w:t>
      </w:r>
      <w:r w:rsidDel="00000000" w:rsidR="00000000" w:rsidRPr="00000000">
        <w:rPr>
          <w:rtl w:val="1"/>
        </w:rPr>
        <w:t xml:space="preserve"> : " </w:t>
      </w:r>
      <w:r w:rsidDel="00000000" w:rsidR="00000000" w:rsidRPr="00000000">
        <w:rPr>
          <w:rtl w:val="1"/>
        </w:rPr>
        <w:t xml:space="preserve">قال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تمام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العمرة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تحرم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دويرة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أهلك</w:t>
      </w:r>
      <w:r w:rsidDel="00000000" w:rsidR="00000000" w:rsidRPr="00000000">
        <w:rPr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69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.</w:t>
      </w:r>
    </w:p>
    <w:p w:rsidR="00000000" w:rsidDel="00000000" w:rsidP="00000000" w:rsidRDefault="00000000" w:rsidRPr="00000000" w14:paraId="00000043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وفي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تفسير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قوله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تعالى</w:t>
      </w:r>
      <w:r w:rsidDel="00000000" w:rsidR="00000000" w:rsidRPr="00000000">
        <w:rPr>
          <w:rtl w:val="1"/>
        </w:rPr>
        <w:t xml:space="preserve"> :  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ذ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ين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ؤ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ون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س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ائ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ُّ</w:t>
      </w:r>
      <w:r w:rsidDel="00000000" w:rsidR="00000000" w:rsidRPr="00000000">
        <w:rPr>
          <w:b w:val="1"/>
          <w:rtl w:val="1"/>
        </w:rPr>
        <w:t xml:space="preserve">ص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ة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ش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ٍ 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إ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اء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إ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َّ </w:t>
      </w:r>
      <w:r w:rsidDel="00000000" w:rsidR="00000000" w:rsidRPr="00000000">
        <w:rPr>
          <w:b w:val="1"/>
          <w:rtl w:val="1"/>
        </w:rPr>
        <w:t xml:space="preserve">الل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غ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ور</w:t>
      </w:r>
      <w:r w:rsidDel="00000000" w:rsidR="00000000" w:rsidRPr="00000000">
        <w:rPr>
          <w:b w:val="1"/>
          <w:rtl w:val="1"/>
        </w:rPr>
        <w:t xml:space="preserve">ٌ 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ح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يم</w:t>
      </w:r>
      <w:r w:rsidDel="00000000" w:rsidR="00000000" w:rsidRPr="00000000">
        <w:rPr>
          <w:b w:val="1"/>
          <w:rtl w:val="1"/>
        </w:rPr>
        <w:t xml:space="preserve">ٌ </w:t>
      </w:r>
      <w:r w:rsidDel="00000000" w:rsidR="00000000" w:rsidRPr="00000000">
        <w:rPr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70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روى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جرير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بسنده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قتادة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سعيد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جبير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الرجل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يولي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امرأته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قبل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يدخل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بها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بعد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دخل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بها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فيعرض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عارض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يحبسه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يجد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يسوق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مضت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أربعة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أشهر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أحق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بنفسها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71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.</w:t>
      </w:r>
    </w:p>
    <w:p w:rsidR="00000000" w:rsidDel="00000000" w:rsidP="00000000" w:rsidRDefault="00000000" w:rsidRPr="00000000" w14:paraId="00000044">
      <w:pPr>
        <w:widowControl w:val="0"/>
        <w:bidi w:val="1"/>
        <w:spacing w:before="120" w:lineRule="auto"/>
        <w:contextualSpacing w:val="0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5 </w:t>
      </w:r>
      <w:r w:rsidDel="00000000" w:rsidR="00000000" w:rsidRPr="00000000">
        <w:rPr>
          <w:b w:val="1"/>
          <w:rtl w:val="1"/>
        </w:rPr>
        <w:t xml:space="preserve">ـ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القراءات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المحكية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عنه</w:t>
      </w:r>
      <w:r w:rsidDel="00000000" w:rsidR="00000000" w:rsidRPr="00000000">
        <w:rPr>
          <w:b w:val="1"/>
          <w:rtl w:val="1"/>
        </w:rPr>
        <w:t xml:space="preserve">  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45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color w:val="000000"/>
          <w:rtl w:val="1"/>
        </w:rPr>
        <w:t xml:space="preserve">وفي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قوله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تعالى</w:t>
      </w:r>
      <w:r w:rsidDel="00000000" w:rsidR="00000000" w:rsidRPr="00000000">
        <w:rPr>
          <w:color w:val="000000"/>
          <w:rtl w:val="1"/>
        </w:rPr>
        <w:t xml:space="preserve"> :  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س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ط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يع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ُّ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ز</w:t>
      </w:r>
      <w:r w:rsidDel="00000000" w:rsidR="00000000" w:rsidRPr="00000000">
        <w:rPr>
          <w:b w:val="1"/>
          <w:rtl w:val="1"/>
        </w:rPr>
        <w:t xml:space="preserve">ِّ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ائ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د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ة</w:t>
      </w:r>
      <w:r w:rsidDel="00000000" w:rsidR="00000000" w:rsidRPr="00000000">
        <w:rPr>
          <w:b w:val="1"/>
          <w:rtl w:val="1"/>
        </w:rPr>
        <w:t xml:space="preserve">ً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َ          </w:t>
      </w:r>
      <w:r w:rsidDel="00000000" w:rsidR="00000000" w:rsidRPr="00000000">
        <w:rPr>
          <w:b w:val="1"/>
          <w:rtl w:val="1"/>
        </w:rPr>
        <w:t xml:space="preserve">الس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اء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72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قرأ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سعيد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جبير</w:t>
      </w:r>
      <w:r w:rsidDel="00000000" w:rsidR="00000000" w:rsidRPr="00000000">
        <w:rPr>
          <w:rtl w:val="1"/>
        </w:rPr>
        <w:t xml:space="preserve"> : ( </w:t>
      </w:r>
      <w:r w:rsidDel="00000000" w:rsidR="00000000" w:rsidRPr="00000000">
        <w:rPr>
          <w:rtl w:val="1"/>
        </w:rPr>
        <w:t xml:space="preserve">هل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تستطيع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ربك</w:t>
      </w:r>
      <w:r w:rsidDel="00000000" w:rsidR="00000000" w:rsidRPr="00000000">
        <w:rPr>
          <w:color w:val="000000"/>
          <w:rtl w:val="1"/>
        </w:rPr>
        <w:t xml:space="preserve"> )</w:t>
      </w:r>
      <w:r w:rsidDel="00000000" w:rsidR="00000000" w:rsidRPr="00000000">
        <w:rPr>
          <w:vertAlign w:val="superscript"/>
          <w:rtl w:val="0"/>
        </w:rPr>
        <w:t xml:space="preserve"> ( </w:t>
      </w:r>
      <w:r w:rsidDel="00000000" w:rsidR="00000000" w:rsidRPr="00000000">
        <w:rPr>
          <w:vertAlign w:val="superscript"/>
        </w:rPr>
        <w:footnoteReference w:customMarkFollows="0" w:id="73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color w:val="000000"/>
          <w:rtl w:val="0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widowControl w:val="0"/>
        <w:bidi w:val="1"/>
        <w:spacing w:before="120" w:lineRule="auto"/>
        <w:contextualSpacing w:val="0"/>
        <w:rPr/>
      </w:pPr>
      <w:r w:rsidDel="00000000" w:rsidR="00000000" w:rsidRPr="00000000">
        <w:rPr>
          <w:b w:val="1"/>
          <w:rtl w:val="1"/>
        </w:rPr>
        <w:t xml:space="preserve">س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اد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سا</w:t>
      </w:r>
      <w:r w:rsidDel="00000000" w:rsidR="00000000" w:rsidRPr="00000000">
        <w:rPr>
          <w:b w:val="1"/>
          <w:rtl w:val="1"/>
        </w:rPr>
        <w:t xml:space="preserve">ً </w:t>
      </w:r>
      <w:r w:rsidDel="00000000" w:rsidR="00000000" w:rsidRPr="00000000">
        <w:rPr>
          <w:b w:val="1"/>
          <w:rtl w:val="1"/>
        </w:rPr>
        <w:t xml:space="preserve">ـ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إبراهيم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النخعي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47">
      <w:pPr>
        <w:widowControl w:val="0"/>
        <w:bidi w:val="1"/>
        <w:spacing w:before="120" w:lineRule="auto"/>
        <w:contextualSpacing w:val="0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1 </w:t>
      </w:r>
      <w:r w:rsidDel="00000000" w:rsidR="00000000" w:rsidRPr="00000000">
        <w:rPr>
          <w:b w:val="1"/>
          <w:rtl w:val="1"/>
        </w:rPr>
        <w:t xml:space="preserve">ـ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مروياته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التابعين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ـ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حم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الله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ـ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48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روى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جرير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بسنده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ب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اه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تفسير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قوله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تعالى</w:t>
      </w:r>
      <w:r w:rsidDel="00000000" w:rsidR="00000000" w:rsidRPr="00000000">
        <w:rPr>
          <w:rtl w:val="1"/>
        </w:rPr>
        <w:t xml:space="preserve">:  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ذ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ين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ؤ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ون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س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ائ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ُّ</w:t>
      </w:r>
      <w:r w:rsidDel="00000000" w:rsidR="00000000" w:rsidRPr="00000000">
        <w:rPr>
          <w:b w:val="1"/>
          <w:rtl w:val="1"/>
        </w:rPr>
        <w:t xml:space="preserve">ص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ة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ش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ٍ 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إ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اء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إ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َّ </w:t>
      </w:r>
      <w:r w:rsidDel="00000000" w:rsidR="00000000" w:rsidRPr="00000000">
        <w:rPr>
          <w:b w:val="1"/>
          <w:rtl w:val="1"/>
        </w:rPr>
        <w:t xml:space="preserve">الل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غ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ور</w:t>
      </w:r>
      <w:r w:rsidDel="00000000" w:rsidR="00000000" w:rsidRPr="00000000">
        <w:rPr>
          <w:b w:val="1"/>
          <w:rtl w:val="1"/>
        </w:rPr>
        <w:t xml:space="preserve">ٌ         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ح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يم</w:t>
      </w:r>
      <w:r w:rsidDel="00000000" w:rsidR="00000000" w:rsidRPr="00000000">
        <w:rPr>
          <w:b w:val="1"/>
          <w:rtl w:val="1"/>
        </w:rPr>
        <w:t xml:space="preserve">ٌ </w:t>
      </w:r>
      <w:r w:rsidDel="00000000" w:rsidR="00000000" w:rsidRPr="00000000">
        <w:rPr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74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رجلا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امرأته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فولدت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قبل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تمضي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أربعة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أشهر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أراد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الفيئة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فلم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يستطع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أجل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الدم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حتى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مضت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أربعة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أشهر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فسأل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عنها</w:t>
      </w:r>
      <w:r w:rsidDel="00000000" w:rsidR="00000000" w:rsidRPr="00000000">
        <w:rPr>
          <w:rtl w:val="1"/>
        </w:rPr>
        <w:t xml:space="preserve">   </w:t>
      </w:r>
      <w:r w:rsidDel="00000000" w:rsidR="00000000" w:rsidRPr="00000000">
        <w:rPr>
          <w:rtl w:val="1"/>
        </w:rPr>
        <w:t xml:space="preserve">علقمة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قيس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فقال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1"/>
        </w:rPr>
        <w:t xml:space="preserve">أليس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راجعتها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نفسك</w:t>
      </w:r>
      <w:r w:rsidDel="00000000" w:rsidR="00000000" w:rsidRPr="00000000">
        <w:rPr>
          <w:rtl w:val="1"/>
        </w:rPr>
        <w:t xml:space="preserve"> ؟ </w:t>
      </w:r>
      <w:r w:rsidDel="00000000" w:rsidR="00000000" w:rsidRPr="00000000">
        <w:rPr>
          <w:rtl w:val="1"/>
        </w:rPr>
        <w:t xml:space="preserve">قال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1"/>
        </w:rPr>
        <w:t xml:space="preserve">بلى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قال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1"/>
        </w:rPr>
        <w:t xml:space="preserve">فهي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امرأتك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75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.</w:t>
      </w:r>
    </w:p>
    <w:p w:rsidR="00000000" w:rsidDel="00000000" w:rsidP="00000000" w:rsidRDefault="00000000" w:rsidRPr="00000000" w14:paraId="00000049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وعن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إبراهيم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النفساء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يولي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زوجها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قال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1"/>
        </w:rPr>
        <w:t xml:space="preserve">هذه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محارب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سئل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أصحاب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عبد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فقالوا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1"/>
        </w:rPr>
        <w:t xml:space="preserve">إذا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يستطع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كفر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يمينه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وأشهد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الفيء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76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.</w:t>
      </w:r>
    </w:p>
    <w:p w:rsidR="00000000" w:rsidDel="00000000" w:rsidP="00000000" w:rsidRDefault="00000000" w:rsidRPr="00000000" w14:paraId="0000004A">
      <w:pPr>
        <w:widowControl w:val="0"/>
        <w:bidi w:val="1"/>
        <w:spacing w:before="120" w:lineRule="auto"/>
        <w:contextualSpacing w:val="0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2 </w:t>
      </w:r>
      <w:r w:rsidDel="00000000" w:rsidR="00000000" w:rsidRPr="00000000">
        <w:rPr>
          <w:b w:val="1"/>
          <w:rtl w:val="1"/>
        </w:rPr>
        <w:t xml:space="preserve">ـ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آراؤه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التفسير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4B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وروى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جرير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بسنده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إبراهيم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تفسير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قوله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تعالى</w:t>
      </w:r>
      <w:r w:rsidDel="00000000" w:rsidR="00000000" w:rsidRPr="00000000">
        <w:rPr>
          <w:rtl w:val="1"/>
        </w:rPr>
        <w:t xml:space="preserve"> :            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ُّ</w:t>
      </w:r>
      <w:r w:rsidDel="00000000" w:rsidR="00000000" w:rsidRPr="00000000">
        <w:rPr>
          <w:b w:val="1"/>
          <w:rtl w:val="1"/>
        </w:rPr>
        <w:t xml:space="preserve">وا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ح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ج</w:t>
      </w:r>
      <w:r w:rsidDel="00000000" w:rsidR="00000000" w:rsidRPr="00000000">
        <w:rPr>
          <w:b w:val="1"/>
          <w:rtl w:val="1"/>
        </w:rPr>
        <w:t xml:space="preserve">َّ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ة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77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قال</w:t>
      </w:r>
      <w:r w:rsidDel="00000000" w:rsidR="00000000" w:rsidRPr="00000000">
        <w:rPr>
          <w:rtl w:val="1"/>
        </w:rPr>
        <w:t xml:space="preserve"> : " </w:t>
      </w:r>
      <w:r w:rsidDel="00000000" w:rsidR="00000000" w:rsidRPr="00000000">
        <w:rPr>
          <w:rtl w:val="1"/>
        </w:rPr>
        <w:t xml:space="preserve">تقضي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مناسك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الحج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عرفة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والمزدلفة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ومواطنها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والعمرة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للبيت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يطوف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بالبيت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وبين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الصفا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والمروة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ثم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يحل</w:t>
      </w:r>
      <w:r w:rsidDel="00000000" w:rsidR="00000000" w:rsidRPr="00000000">
        <w:rPr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78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.</w:t>
      </w:r>
    </w:p>
    <w:p w:rsidR="00000000" w:rsidDel="00000000" w:rsidP="00000000" w:rsidRDefault="00000000" w:rsidRPr="00000000" w14:paraId="0000004C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روى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جرير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بسنده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تفسير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قوله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تعالى</w:t>
      </w:r>
      <w:r w:rsidDel="00000000" w:rsidR="00000000" w:rsidRPr="00000000">
        <w:rPr>
          <w:rtl w:val="1"/>
        </w:rPr>
        <w:t xml:space="preserve"> :  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ذ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ين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ؤ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ون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س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ائ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ُّ</w:t>
      </w:r>
      <w:r w:rsidDel="00000000" w:rsidR="00000000" w:rsidRPr="00000000">
        <w:rPr>
          <w:b w:val="1"/>
          <w:rtl w:val="1"/>
        </w:rPr>
        <w:t xml:space="preserve">ص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ة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ش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ٍ 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إ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اء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إ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َّ </w:t>
      </w:r>
      <w:r w:rsidDel="00000000" w:rsidR="00000000" w:rsidRPr="00000000">
        <w:rPr>
          <w:b w:val="1"/>
          <w:rtl w:val="1"/>
        </w:rPr>
        <w:t xml:space="preserve">الل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غ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ور</w:t>
      </w:r>
      <w:r w:rsidDel="00000000" w:rsidR="00000000" w:rsidRPr="00000000">
        <w:rPr>
          <w:b w:val="1"/>
          <w:rtl w:val="1"/>
        </w:rPr>
        <w:t xml:space="preserve">ٌ 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ح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يم</w:t>
      </w:r>
      <w:r w:rsidDel="00000000" w:rsidR="00000000" w:rsidRPr="00000000">
        <w:rPr>
          <w:b w:val="1"/>
          <w:rtl w:val="1"/>
        </w:rPr>
        <w:t xml:space="preserve">ٌ </w:t>
      </w:r>
      <w:r w:rsidDel="00000000" w:rsidR="00000000" w:rsidRPr="00000000">
        <w:rPr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79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الحكم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قال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1"/>
        </w:rPr>
        <w:t xml:space="preserve">تذاكرنا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والنخعي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ذلك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قال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النخعي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1"/>
        </w:rPr>
        <w:t xml:space="preserve">إذا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عذر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فأشهد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رجاء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عذر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حتى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يغشى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فانطلقنا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أبي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وائل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فقال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1"/>
        </w:rPr>
        <w:t xml:space="preserve">إني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أرجو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عذر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فأشهد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جاز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80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.</w:t>
      </w:r>
    </w:p>
    <w:p w:rsidR="00000000" w:rsidDel="00000000" w:rsidP="00000000" w:rsidRDefault="00000000" w:rsidRPr="00000000" w14:paraId="0000004D">
      <w:pPr>
        <w:widowControl w:val="0"/>
        <w:bidi w:val="1"/>
        <w:spacing w:before="120" w:lineRule="auto"/>
        <w:contextualSpacing w:val="0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3 </w:t>
      </w:r>
      <w:r w:rsidDel="00000000" w:rsidR="00000000" w:rsidRPr="00000000">
        <w:rPr>
          <w:b w:val="1"/>
          <w:rtl w:val="1"/>
        </w:rPr>
        <w:t xml:space="preserve">ـ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القراءات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المحكية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عنه</w:t>
      </w:r>
      <w:r w:rsidDel="00000000" w:rsidR="00000000" w:rsidRPr="00000000">
        <w:rPr>
          <w:b w:val="1"/>
          <w:rtl w:val="1"/>
        </w:rPr>
        <w:t xml:space="preserve">  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4E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روي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إبراهيم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قرأ</w:t>
      </w:r>
      <w:r w:rsidDel="00000000" w:rsidR="00000000" w:rsidRPr="00000000">
        <w:rPr>
          <w:rtl w:val="1"/>
        </w:rPr>
        <w:t xml:space="preserve"> : ( </w:t>
      </w:r>
      <w:r w:rsidDel="00000000" w:rsidR="00000000" w:rsidRPr="00000000">
        <w:rPr>
          <w:rtl w:val="1"/>
        </w:rPr>
        <w:t xml:space="preserve">وأقيموا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الحج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والعمرة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       </w:t>
      </w:r>
      <w:r w:rsidDel="00000000" w:rsidR="00000000" w:rsidRPr="00000000">
        <w:rPr>
          <w:rtl w:val="1"/>
        </w:rPr>
        <w:t xml:space="preserve">البيت</w:t>
      </w:r>
      <w:r w:rsidDel="00000000" w:rsidR="00000000" w:rsidRPr="00000000">
        <w:rPr>
          <w:rtl w:val="1"/>
        </w:rPr>
        <w:t xml:space="preserve"> )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81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.</w:t>
      </w:r>
    </w:p>
    <w:p w:rsidR="00000000" w:rsidDel="00000000" w:rsidP="00000000" w:rsidRDefault="00000000" w:rsidRPr="00000000" w14:paraId="0000004F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وروي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النخعي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قوله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تعالى</w:t>
      </w:r>
      <w:r w:rsidDel="00000000" w:rsidR="00000000" w:rsidRPr="00000000">
        <w:rPr>
          <w:rtl w:val="1"/>
        </w:rPr>
        <w:t xml:space="preserve"> : 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ش</w:t>
      </w:r>
      <w:r w:rsidDel="00000000" w:rsidR="00000000" w:rsidRPr="00000000">
        <w:rPr>
          <w:b w:val="1"/>
          <w:rtl w:val="1"/>
        </w:rPr>
        <w:t xml:space="preserve">ُّ 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82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قرأ</w:t>
      </w:r>
      <w:r w:rsidDel="00000000" w:rsidR="00000000" w:rsidRPr="00000000">
        <w:rPr>
          <w:rtl w:val="1"/>
        </w:rPr>
        <w:t xml:space="preserve"> :        ( </w:t>
      </w:r>
      <w:r w:rsidDel="00000000" w:rsidR="00000000" w:rsidRPr="00000000">
        <w:rPr>
          <w:rtl w:val="1"/>
        </w:rPr>
        <w:t xml:space="preserve">وأ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ش</w:t>
      </w:r>
      <w:r w:rsidDel="00000000" w:rsidR="00000000" w:rsidRPr="00000000">
        <w:rPr>
          <w:rtl w:val="1"/>
        </w:rPr>
        <w:t xml:space="preserve">ُّ ) </w:t>
      </w:r>
      <w:r w:rsidDel="00000000" w:rsidR="00000000" w:rsidRPr="00000000">
        <w:rPr>
          <w:rtl w:val="1"/>
        </w:rPr>
        <w:t xml:space="preserve">بفتح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الهمزة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وكسر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الهاء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( </w:t>
      </w:r>
      <w:r w:rsidDel="00000000" w:rsidR="00000000" w:rsidRPr="00000000">
        <w:rPr>
          <w:rtl w:val="1"/>
        </w:rPr>
        <w:t xml:space="preserve">وأ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ش</w:t>
      </w:r>
      <w:r w:rsidDel="00000000" w:rsidR="00000000" w:rsidRPr="00000000">
        <w:rPr>
          <w:rtl w:val="1"/>
        </w:rPr>
        <w:t xml:space="preserve">ُّ ) </w:t>
      </w:r>
      <w:r w:rsidDel="00000000" w:rsidR="00000000" w:rsidRPr="00000000">
        <w:rPr>
          <w:rtl w:val="1"/>
        </w:rPr>
        <w:t xml:space="preserve">بضمهما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                ( </w:t>
      </w:r>
      <w:r w:rsidDel="00000000" w:rsidR="00000000" w:rsidRPr="00000000">
        <w:rPr>
          <w:rtl w:val="1"/>
        </w:rPr>
        <w:t xml:space="preserve">وأ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س</w:t>
      </w:r>
      <w:r w:rsidDel="00000000" w:rsidR="00000000" w:rsidRPr="00000000">
        <w:rPr>
          <w:rtl w:val="1"/>
        </w:rPr>
        <w:t xml:space="preserve">ّ ) </w:t>
      </w:r>
      <w:r w:rsidDel="00000000" w:rsidR="00000000" w:rsidRPr="00000000">
        <w:rPr>
          <w:rtl w:val="1"/>
        </w:rPr>
        <w:t xml:space="preserve">بضم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الهمزة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والسين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المكسورة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بدل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الشين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والهس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زجر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الغنم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83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. </w:t>
      </w:r>
    </w:p>
    <w:p w:rsidR="00000000" w:rsidDel="00000000" w:rsidP="00000000" w:rsidRDefault="00000000" w:rsidRPr="00000000" w14:paraId="00000050">
      <w:pPr>
        <w:widowControl w:val="0"/>
        <w:bidi w:val="1"/>
        <w:spacing w:before="120" w:lineRule="auto"/>
        <w:contextualSpacing w:val="0"/>
        <w:rPr>
          <w:color w:val="000000"/>
        </w:rPr>
      </w:pPr>
      <w:r w:rsidDel="00000000" w:rsidR="00000000" w:rsidRPr="00000000">
        <w:rPr>
          <w:b w:val="1"/>
          <w:color w:val="000000"/>
          <w:rtl w:val="1"/>
        </w:rPr>
        <w:t xml:space="preserve">س</w:t>
      </w:r>
      <w:r w:rsidDel="00000000" w:rsidR="00000000" w:rsidRPr="00000000">
        <w:rPr>
          <w:b w:val="1"/>
          <w:color w:val="000000"/>
          <w:rtl w:val="1"/>
        </w:rPr>
        <w:t xml:space="preserve">َ</w:t>
      </w:r>
      <w:r w:rsidDel="00000000" w:rsidR="00000000" w:rsidRPr="00000000">
        <w:rPr>
          <w:b w:val="1"/>
          <w:color w:val="000000"/>
          <w:rtl w:val="1"/>
        </w:rPr>
        <w:t xml:space="preserve">اب</w:t>
      </w:r>
      <w:r w:rsidDel="00000000" w:rsidR="00000000" w:rsidRPr="00000000">
        <w:rPr>
          <w:b w:val="1"/>
          <w:color w:val="000000"/>
          <w:rtl w:val="1"/>
        </w:rPr>
        <w:t xml:space="preserve">ِ</w:t>
      </w:r>
      <w:r w:rsidDel="00000000" w:rsidR="00000000" w:rsidRPr="00000000">
        <w:rPr>
          <w:b w:val="1"/>
          <w:color w:val="000000"/>
          <w:rtl w:val="1"/>
        </w:rPr>
        <w:t xml:space="preserve">عا</w:t>
      </w:r>
      <w:r w:rsidDel="00000000" w:rsidR="00000000" w:rsidRPr="00000000">
        <w:rPr>
          <w:b w:val="1"/>
          <w:color w:val="000000"/>
          <w:rtl w:val="1"/>
        </w:rPr>
        <w:t xml:space="preserve">ً </w:t>
      </w:r>
      <w:r w:rsidDel="00000000" w:rsidR="00000000" w:rsidRPr="00000000">
        <w:rPr>
          <w:b w:val="1"/>
          <w:color w:val="000000"/>
          <w:rtl w:val="1"/>
        </w:rPr>
        <w:t xml:space="preserve">ـ</w:t>
      </w:r>
      <w:r w:rsidDel="00000000" w:rsidR="00000000" w:rsidRPr="00000000">
        <w:rPr>
          <w:b w:val="1"/>
          <w:color w:val="000000"/>
          <w:rtl w:val="1"/>
        </w:rPr>
        <w:t xml:space="preserve"> </w:t>
      </w:r>
      <w:r w:rsidDel="00000000" w:rsidR="00000000" w:rsidRPr="00000000">
        <w:rPr>
          <w:b w:val="1"/>
          <w:color w:val="000000"/>
          <w:rtl w:val="1"/>
        </w:rPr>
        <w:t xml:space="preserve">الحسن</w:t>
      </w:r>
      <w:r w:rsidDel="00000000" w:rsidR="00000000" w:rsidRPr="00000000">
        <w:rPr>
          <w:b w:val="1"/>
          <w:color w:val="000000"/>
          <w:rtl w:val="1"/>
        </w:rPr>
        <w:t xml:space="preserve"> </w:t>
      </w:r>
      <w:r w:rsidDel="00000000" w:rsidR="00000000" w:rsidRPr="00000000">
        <w:rPr>
          <w:b w:val="1"/>
          <w:color w:val="000000"/>
          <w:rtl w:val="1"/>
        </w:rPr>
        <w:t xml:space="preserve">البصري</w:t>
      </w:r>
      <w:r w:rsidDel="00000000" w:rsidR="00000000" w:rsidRPr="00000000">
        <w:rPr>
          <w:b w:val="1"/>
          <w:color w:val="000000"/>
          <w:rtl w:val="1"/>
        </w:rPr>
        <w:t xml:space="preserve">  </w:t>
      </w:r>
      <w:r w:rsidDel="00000000" w:rsidR="00000000" w:rsidRPr="00000000">
        <w:rPr>
          <w:color w:val="000000"/>
          <w:rtl w:val="0"/>
        </w:rPr>
        <w:t xml:space="preserve">:</w:t>
      </w:r>
    </w:p>
    <w:p w:rsidR="00000000" w:rsidDel="00000000" w:rsidP="00000000" w:rsidRDefault="00000000" w:rsidRPr="00000000" w14:paraId="00000051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مرويات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الحسن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البصري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حم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كثيرة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جدا</w:t>
      </w:r>
      <w:r w:rsidDel="00000000" w:rsidR="00000000" w:rsidRPr="00000000">
        <w:rPr>
          <w:rtl w:val="1"/>
        </w:rPr>
        <w:t xml:space="preserve">ً ، </w:t>
      </w:r>
      <w:r w:rsidDel="00000000" w:rsidR="00000000" w:rsidRPr="00000000">
        <w:rPr>
          <w:rtl w:val="1"/>
        </w:rPr>
        <w:t xml:space="preserve">ومن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ذلك</w:t>
      </w:r>
      <w:r w:rsidDel="00000000" w:rsidR="00000000" w:rsidRPr="00000000">
        <w:rPr>
          <w:rtl w:val="1"/>
        </w:rPr>
        <w:t xml:space="preserve"> :</w:t>
      </w:r>
    </w:p>
    <w:p w:rsidR="00000000" w:rsidDel="00000000" w:rsidP="00000000" w:rsidRDefault="00000000" w:rsidRPr="00000000" w14:paraId="00000052">
      <w:pPr>
        <w:widowControl w:val="0"/>
        <w:bidi w:val="1"/>
        <w:spacing w:before="120" w:lineRule="auto"/>
        <w:contextualSpacing w:val="0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1 </w:t>
      </w:r>
      <w:r w:rsidDel="00000000" w:rsidR="00000000" w:rsidRPr="00000000">
        <w:rPr>
          <w:b w:val="1"/>
          <w:rtl w:val="1"/>
        </w:rPr>
        <w:t xml:space="preserve">ـ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مروياته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الصحابة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ـ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ض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الله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ـ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53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عند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تفسير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قوله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تعالى</w:t>
      </w:r>
      <w:r w:rsidDel="00000000" w:rsidR="00000000" w:rsidRPr="00000000">
        <w:rPr>
          <w:rtl w:val="1"/>
        </w:rPr>
        <w:t xml:space="preserve"> :  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ض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ق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ِّ </w:t>
      </w:r>
      <w:r w:rsidDel="00000000" w:rsidR="00000000" w:rsidRPr="00000000">
        <w:rPr>
          <w:b w:val="1"/>
          <w:rtl w:val="1"/>
        </w:rPr>
        <w:t xml:space="preserve">إ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ِّ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ض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ث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الل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ض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س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الذ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الأ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ث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إ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ِّ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س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إ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ِّ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يذ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ذ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ِّ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الش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ط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ان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الر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ج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يم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84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استشهد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كثير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بحديث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الحسن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البصري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سمرة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جندب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ض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: " </w:t>
      </w:r>
      <w:r w:rsidDel="00000000" w:rsidR="00000000" w:rsidRPr="00000000">
        <w:rPr>
          <w:rtl w:val="1"/>
        </w:rPr>
        <w:t xml:space="preserve">إن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رسول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عليه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وسلم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قال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1"/>
        </w:rPr>
        <w:t xml:space="preserve">كل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غلام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مرتهن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بعقيقته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يذبح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يوم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السابع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ويسمى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ويحلق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رأسه</w:t>
      </w:r>
      <w:r w:rsidDel="00000000" w:rsidR="00000000" w:rsidRPr="00000000">
        <w:rPr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85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.</w:t>
      </w:r>
    </w:p>
    <w:p w:rsidR="00000000" w:rsidDel="00000000" w:rsidP="00000000" w:rsidRDefault="00000000" w:rsidRPr="00000000" w14:paraId="00000054">
      <w:pPr>
        <w:widowControl w:val="0"/>
        <w:bidi w:val="1"/>
        <w:spacing w:before="120" w:lineRule="auto"/>
        <w:contextualSpacing w:val="0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2 </w:t>
      </w:r>
      <w:r w:rsidDel="00000000" w:rsidR="00000000" w:rsidRPr="00000000">
        <w:rPr>
          <w:b w:val="1"/>
          <w:rtl w:val="1"/>
        </w:rPr>
        <w:t xml:space="preserve">ـ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آراؤه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التفسير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55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روى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جرير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قتادة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الحسن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1"/>
        </w:rPr>
        <w:t xml:space="preserve">أنه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قال</w:t>
      </w:r>
      <w:r w:rsidDel="00000000" w:rsidR="00000000" w:rsidRPr="00000000">
        <w:rPr>
          <w:rtl w:val="1"/>
        </w:rPr>
        <w:t xml:space="preserve"> : " </w:t>
      </w:r>
      <w:r w:rsidDel="00000000" w:rsidR="00000000" w:rsidRPr="00000000">
        <w:rPr>
          <w:rtl w:val="1"/>
        </w:rPr>
        <w:t xml:space="preserve">إذا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عذر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فأشهد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فذاك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له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يعني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رجل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امرأته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فشغله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مرض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طريق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فأشهد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مراجعة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امرأته</w:t>
      </w:r>
      <w:r w:rsidDel="00000000" w:rsidR="00000000" w:rsidRPr="00000000">
        <w:rPr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86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.</w:t>
      </w:r>
    </w:p>
    <w:p w:rsidR="00000000" w:rsidDel="00000000" w:rsidP="00000000" w:rsidRDefault="00000000" w:rsidRPr="00000000" w14:paraId="00000056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وروى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جرير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بسنده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الحسن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تفسير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قوله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تعالى</w:t>
      </w:r>
      <w:r w:rsidDel="00000000" w:rsidR="00000000" w:rsidRPr="00000000">
        <w:rPr>
          <w:rtl w:val="1"/>
        </w:rPr>
        <w:t xml:space="preserve">:  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ذ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ين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ؤ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ون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س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ائ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ُّ</w:t>
      </w:r>
      <w:r w:rsidDel="00000000" w:rsidR="00000000" w:rsidRPr="00000000">
        <w:rPr>
          <w:b w:val="1"/>
          <w:rtl w:val="1"/>
        </w:rPr>
        <w:t xml:space="preserve">ص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ة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ش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ٍ 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إ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اء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إ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َّ </w:t>
      </w:r>
      <w:r w:rsidDel="00000000" w:rsidR="00000000" w:rsidRPr="00000000">
        <w:rPr>
          <w:b w:val="1"/>
          <w:rtl w:val="1"/>
        </w:rPr>
        <w:t xml:space="preserve">الل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غ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ور</w:t>
      </w:r>
      <w:r w:rsidDel="00000000" w:rsidR="00000000" w:rsidRPr="00000000">
        <w:rPr>
          <w:b w:val="1"/>
          <w:rtl w:val="1"/>
        </w:rPr>
        <w:t xml:space="preserve">ٌ        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ح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يم</w:t>
      </w:r>
      <w:r w:rsidDel="00000000" w:rsidR="00000000" w:rsidRPr="00000000">
        <w:rPr>
          <w:b w:val="1"/>
          <w:rtl w:val="1"/>
        </w:rPr>
        <w:t xml:space="preserve">ٌ </w:t>
      </w:r>
      <w:r w:rsidDel="00000000" w:rsidR="00000000" w:rsidRPr="00000000">
        <w:rPr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87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قال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1"/>
        </w:rPr>
        <w:t xml:space="preserve">إن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آلى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ثم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مرض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سجن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سافر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فراجع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فإن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عذرا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يجامع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88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.</w:t>
      </w:r>
    </w:p>
    <w:p w:rsidR="00000000" w:rsidDel="00000000" w:rsidP="00000000" w:rsidRDefault="00000000" w:rsidRPr="00000000" w14:paraId="00000057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وروى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قتادة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الحسن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تفسير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قوله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تعالى</w:t>
      </w:r>
      <w:r w:rsidDel="00000000" w:rsidR="00000000" w:rsidRPr="00000000">
        <w:rPr>
          <w:rtl w:val="1"/>
        </w:rPr>
        <w:t xml:space="preserve"> :  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ذ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ين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ح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س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ح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س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ز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اد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ة</w:t>
      </w:r>
      <w:r w:rsidDel="00000000" w:rsidR="00000000" w:rsidRPr="00000000">
        <w:rPr>
          <w:b w:val="1"/>
          <w:rtl w:val="1"/>
        </w:rPr>
        <w:t xml:space="preserve">ٌ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لا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ق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ج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وه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ق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ٌ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لا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ذ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ة</w:t>
      </w:r>
      <w:r w:rsidDel="00000000" w:rsidR="00000000" w:rsidRPr="00000000">
        <w:rPr>
          <w:b w:val="1"/>
          <w:rtl w:val="1"/>
        </w:rPr>
        <w:t xml:space="preserve">ٌ 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ئ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ص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ح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اب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ج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ة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يه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خ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د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ون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89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قال</w:t>
      </w:r>
      <w:r w:rsidDel="00000000" w:rsidR="00000000" w:rsidRPr="00000000">
        <w:rPr>
          <w:rtl w:val="1"/>
        </w:rPr>
        <w:t xml:space="preserve"> : " </w:t>
      </w:r>
      <w:r w:rsidDel="00000000" w:rsidR="00000000" w:rsidRPr="00000000">
        <w:rPr>
          <w:rtl w:val="1"/>
        </w:rPr>
        <w:t xml:space="preserve">كان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الحسن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يقول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الآية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1"/>
        </w:rPr>
        <w:t xml:space="preserve">للذين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أحسنوا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الحسنى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وزيادة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قال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1"/>
        </w:rPr>
        <w:t xml:space="preserve">الزيادة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بالحسنة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عشر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أمثالها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سبعمائة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ضعف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90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.</w:t>
      </w:r>
    </w:p>
    <w:p w:rsidR="00000000" w:rsidDel="00000000" w:rsidP="00000000" w:rsidRDefault="00000000" w:rsidRPr="00000000" w14:paraId="00000058">
      <w:pPr>
        <w:widowControl w:val="0"/>
        <w:bidi w:val="1"/>
        <w:spacing w:before="120" w:lineRule="auto"/>
        <w:contextualSpacing w:val="0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3 </w:t>
      </w:r>
      <w:r w:rsidDel="00000000" w:rsidR="00000000" w:rsidRPr="00000000">
        <w:rPr>
          <w:b w:val="1"/>
          <w:rtl w:val="1"/>
        </w:rPr>
        <w:t xml:space="preserve">ـ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القراءات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المحكية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عنه</w:t>
      </w:r>
      <w:r w:rsidDel="00000000" w:rsidR="00000000" w:rsidRPr="00000000">
        <w:rPr>
          <w:b w:val="1"/>
          <w:rtl w:val="1"/>
        </w:rPr>
        <w:t xml:space="preserve">  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59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الحسن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حم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أحد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القراء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الأربعة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عشر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والروايات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المحكية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كثيرة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91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منها</w:t>
      </w:r>
      <w:r w:rsidDel="00000000" w:rsidR="00000000" w:rsidRPr="00000000">
        <w:rPr>
          <w:rtl w:val="1"/>
        </w:rPr>
        <w:t xml:space="preserve"> :</w:t>
      </w:r>
    </w:p>
    <w:p w:rsidR="00000000" w:rsidDel="00000000" w:rsidP="00000000" w:rsidRDefault="00000000" w:rsidRPr="00000000" w14:paraId="0000005A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قوله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تعالى</w:t>
      </w:r>
      <w:r w:rsidDel="00000000" w:rsidR="00000000" w:rsidRPr="00000000">
        <w:rPr>
          <w:rtl w:val="1"/>
        </w:rPr>
        <w:t xml:space="preserve"> :  </w:t>
      </w:r>
      <w:r w:rsidDel="00000000" w:rsidR="00000000" w:rsidRPr="00000000">
        <w:rPr>
          <w:b w:val="1"/>
          <w:rtl w:val="1"/>
        </w:rPr>
        <w:t xml:space="preserve">لا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ض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ار</w:t>
      </w:r>
      <w:r w:rsidDel="00000000" w:rsidR="00000000" w:rsidRPr="00000000">
        <w:rPr>
          <w:b w:val="1"/>
          <w:rtl w:val="1"/>
        </w:rPr>
        <w:t xml:space="preserve">َّ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د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ة</w:t>
      </w:r>
      <w:r w:rsidDel="00000000" w:rsidR="00000000" w:rsidRPr="00000000">
        <w:rPr>
          <w:b w:val="1"/>
          <w:rtl w:val="1"/>
        </w:rPr>
        <w:t xml:space="preserve">ٌ 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د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92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قرأ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الحسن</w:t>
      </w:r>
      <w:r w:rsidDel="00000000" w:rsidR="00000000" w:rsidRPr="00000000">
        <w:rPr>
          <w:rtl w:val="1"/>
        </w:rPr>
        <w:t xml:space="preserve"> :        ( </w:t>
      </w:r>
      <w:r w:rsidDel="00000000" w:rsidR="00000000" w:rsidRPr="00000000">
        <w:rPr>
          <w:rtl w:val="1"/>
        </w:rPr>
        <w:t xml:space="preserve">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تضارر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والدة</w:t>
      </w:r>
      <w:r w:rsidDel="00000000" w:rsidR="00000000" w:rsidRPr="00000000">
        <w:rPr>
          <w:rtl w:val="1"/>
        </w:rPr>
        <w:t xml:space="preserve"> )</w:t>
      </w:r>
      <w:r w:rsidDel="00000000" w:rsidR="00000000" w:rsidRPr="00000000">
        <w:rPr>
          <w:vertAlign w:val="superscript"/>
          <w:rtl w:val="0"/>
        </w:rPr>
        <w:t xml:space="preserve"> ( </w:t>
      </w:r>
      <w:r w:rsidDel="00000000" w:rsidR="00000000" w:rsidRPr="00000000">
        <w:rPr>
          <w:vertAlign w:val="superscript"/>
        </w:rPr>
        <w:footnoteReference w:customMarkFollows="0" w:id="93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.</w:t>
      </w:r>
    </w:p>
    <w:p w:rsidR="00000000" w:rsidDel="00000000" w:rsidP="00000000" w:rsidRDefault="00000000" w:rsidRPr="00000000" w14:paraId="0000005B">
      <w:pPr>
        <w:widowControl w:val="0"/>
        <w:bidi w:val="1"/>
        <w:spacing w:before="120" w:lineRule="auto"/>
        <w:contextualSpacing w:val="0"/>
        <w:rPr>
          <w:color w:val="000000"/>
        </w:rPr>
      </w:pPr>
      <w:r w:rsidDel="00000000" w:rsidR="00000000" w:rsidRPr="00000000">
        <w:rPr>
          <w:b w:val="1"/>
          <w:color w:val="000000"/>
          <w:rtl w:val="1"/>
        </w:rPr>
        <w:t xml:space="preserve">ث</w:t>
      </w:r>
      <w:r w:rsidDel="00000000" w:rsidR="00000000" w:rsidRPr="00000000">
        <w:rPr>
          <w:b w:val="1"/>
          <w:color w:val="000000"/>
          <w:rtl w:val="1"/>
        </w:rPr>
        <w:t xml:space="preserve">َ</w:t>
      </w:r>
      <w:r w:rsidDel="00000000" w:rsidR="00000000" w:rsidRPr="00000000">
        <w:rPr>
          <w:b w:val="1"/>
          <w:color w:val="000000"/>
          <w:rtl w:val="1"/>
        </w:rPr>
        <w:t xml:space="preserve">ام</w:t>
      </w:r>
      <w:r w:rsidDel="00000000" w:rsidR="00000000" w:rsidRPr="00000000">
        <w:rPr>
          <w:b w:val="1"/>
          <w:color w:val="000000"/>
          <w:rtl w:val="1"/>
        </w:rPr>
        <w:t xml:space="preserve">ِ</w:t>
      </w:r>
      <w:r w:rsidDel="00000000" w:rsidR="00000000" w:rsidRPr="00000000">
        <w:rPr>
          <w:b w:val="1"/>
          <w:color w:val="000000"/>
          <w:rtl w:val="1"/>
        </w:rPr>
        <w:t xml:space="preserve">نا</w:t>
      </w:r>
      <w:r w:rsidDel="00000000" w:rsidR="00000000" w:rsidRPr="00000000">
        <w:rPr>
          <w:b w:val="1"/>
          <w:color w:val="000000"/>
          <w:rtl w:val="1"/>
        </w:rPr>
        <w:t xml:space="preserve">ً </w:t>
      </w:r>
      <w:r w:rsidDel="00000000" w:rsidR="00000000" w:rsidRPr="00000000">
        <w:rPr>
          <w:b w:val="1"/>
          <w:color w:val="000000"/>
          <w:rtl w:val="1"/>
        </w:rPr>
        <w:t xml:space="preserve">ـ</w:t>
      </w:r>
      <w:r w:rsidDel="00000000" w:rsidR="00000000" w:rsidRPr="00000000">
        <w:rPr>
          <w:b w:val="1"/>
          <w:color w:val="000000"/>
          <w:rtl w:val="1"/>
        </w:rPr>
        <w:t xml:space="preserve"> </w:t>
      </w:r>
      <w:r w:rsidDel="00000000" w:rsidR="00000000" w:rsidRPr="00000000">
        <w:rPr>
          <w:b w:val="1"/>
          <w:color w:val="000000"/>
          <w:rtl w:val="1"/>
        </w:rPr>
        <w:t xml:space="preserve">عامر</w:t>
      </w:r>
      <w:r w:rsidDel="00000000" w:rsidR="00000000" w:rsidRPr="00000000">
        <w:rPr>
          <w:b w:val="1"/>
          <w:color w:val="000000"/>
          <w:rtl w:val="1"/>
        </w:rPr>
        <w:t xml:space="preserve"> </w:t>
      </w:r>
      <w:r w:rsidDel="00000000" w:rsidR="00000000" w:rsidRPr="00000000">
        <w:rPr>
          <w:b w:val="1"/>
          <w:color w:val="000000"/>
          <w:rtl w:val="1"/>
        </w:rPr>
        <w:t xml:space="preserve">الشعبي</w:t>
      </w:r>
      <w:r w:rsidDel="00000000" w:rsidR="00000000" w:rsidRPr="00000000">
        <w:rPr>
          <w:b w:val="1"/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0"/>
        </w:rPr>
        <w:t xml:space="preserve">:</w:t>
      </w:r>
    </w:p>
    <w:p w:rsidR="00000000" w:rsidDel="00000000" w:rsidP="00000000" w:rsidRDefault="00000000" w:rsidRPr="00000000" w14:paraId="0000005C">
      <w:pPr>
        <w:widowControl w:val="0"/>
        <w:bidi w:val="1"/>
        <w:spacing w:before="120" w:lineRule="auto"/>
        <w:contextualSpacing w:val="0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1 </w:t>
      </w:r>
      <w:r w:rsidDel="00000000" w:rsidR="00000000" w:rsidRPr="00000000">
        <w:rPr>
          <w:b w:val="1"/>
          <w:rtl w:val="1"/>
        </w:rPr>
        <w:t xml:space="preserve">ـ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مروياته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الصحابة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ـ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ض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الله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ـ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5D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الشعبي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تفسير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قوله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تعالى</w:t>
      </w:r>
      <w:r w:rsidDel="00000000" w:rsidR="00000000" w:rsidRPr="00000000">
        <w:rPr>
          <w:rtl w:val="1"/>
        </w:rPr>
        <w:t xml:space="preserve"> :  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ث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ق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ذ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ة</w:t>
      </w:r>
      <w:r w:rsidDel="00000000" w:rsidR="00000000" w:rsidRPr="00000000">
        <w:rPr>
          <w:b w:val="1"/>
          <w:rtl w:val="1"/>
        </w:rPr>
        <w:t xml:space="preserve">ٍ </w:t>
      </w:r>
      <w:r w:rsidDel="00000000" w:rsidR="00000000" w:rsidRPr="00000000">
        <w:rPr>
          <w:b w:val="1"/>
          <w:rtl w:val="1"/>
        </w:rPr>
        <w:t xml:space="preserve">خ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ً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ُ (7)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ث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ق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ذ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ة</w:t>
      </w:r>
      <w:r w:rsidDel="00000000" w:rsidR="00000000" w:rsidRPr="00000000">
        <w:rPr>
          <w:b w:val="1"/>
          <w:rtl w:val="1"/>
        </w:rPr>
        <w:t xml:space="preserve">ٍ </w:t>
      </w:r>
      <w:r w:rsidDel="00000000" w:rsidR="00000000" w:rsidRPr="00000000">
        <w:rPr>
          <w:b w:val="1"/>
          <w:rtl w:val="1"/>
        </w:rPr>
        <w:t xml:space="preserve">ش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ًّ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94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قال</w:t>
      </w:r>
      <w:r w:rsidDel="00000000" w:rsidR="00000000" w:rsidRPr="00000000">
        <w:rPr>
          <w:rtl w:val="1"/>
        </w:rPr>
        <w:t xml:space="preserve"> : " </w:t>
      </w:r>
      <w:r w:rsidDel="00000000" w:rsidR="00000000" w:rsidRPr="00000000">
        <w:rPr>
          <w:rtl w:val="1"/>
        </w:rPr>
        <w:t xml:space="preserve">قال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1"/>
        </w:rPr>
        <w:t xml:space="preserve">قالت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عائشة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1"/>
        </w:rPr>
        <w:t xml:space="preserve">يا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رسول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إن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عبد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جدعان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يصل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الرحم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ويفعل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ويفعل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هل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ذاك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نافعه</w:t>
      </w:r>
      <w:r w:rsidDel="00000000" w:rsidR="00000000" w:rsidRPr="00000000">
        <w:rPr>
          <w:rtl w:val="1"/>
        </w:rPr>
        <w:t xml:space="preserve"> ؟ </w:t>
      </w:r>
      <w:r w:rsidDel="00000000" w:rsidR="00000000" w:rsidRPr="00000000">
        <w:rPr>
          <w:rtl w:val="1"/>
        </w:rPr>
        <w:t xml:space="preserve">قال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1"/>
        </w:rPr>
        <w:t xml:space="preserve">لا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إنه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يقل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يوما</w:t>
      </w:r>
      <w:r w:rsidDel="00000000" w:rsidR="00000000" w:rsidRPr="00000000">
        <w:rPr>
          <w:rtl w:val="1"/>
        </w:rPr>
        <w:t xml:space="preserve">ً : </w:t>
      </w:r>
      <w:r w:rsidDel="00000000" w:rsidR="00000000" w:rsidRPr="00000000">
        <w:rPr>
          <w:rtl w:val="1"/>
        </w:rPr>
        <w:t xml:space="preserve">رب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اغفر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خطيئتي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يوم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الدين</w:t>
      </w:r>
      <w:r w:rsidDel="00000000" w:rsidR="00000000" w:rsidRPr="00000000">
        <w:rPr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95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.</w:t>
      </w:r>
    </w:p>
    <w:p w:rsidR="00000000" w:rsidDel="00000000" w:rsidP="00000000" w:rsidRDefault="00000000" w:rsidRPr="00000000" w14:paraId="0000005E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وعن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الشعبي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تفسير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قوله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تعالى</w:t>
      </w:r>
      <w:r w:rsidDel="00000000" w:rsidR="00000000" w:rsidRPr="00000000">
        <w:rPr>
          <w:rtl w:val="1"/>
        </w:rPr>
        <w:t xml:space="preserve"> : 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اللا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ئ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ئ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س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ح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يض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س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ائ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إ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ار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د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َّ </w:t>
      </w:r>
      <w:r w:rsidDel="00000000" w:rsidR="00000000" w:rsidRPr="00000000">
        <w:rPr>
          <w:b w:val="1"/>
          <w:rtl w:val="1"/>
        </w:rPr>
        <w:t xml:space="preserve">ث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لا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ث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ة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ش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ٍ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اللا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ئ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ح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ض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ولا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الأح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ج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َّ 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ض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ح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َّ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ق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الل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ج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س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ً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96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قال</w:t>
      </w:r>
      <w:r w:rsidDel="00000000" w:rsidR="00000000" w:rsidRPr="00000000">
        <w:rPr>
          <w:rtl w:val="1"/>
        </w:rPr>
        <w:t xml:space="preserve"> : " </w:t>
      </w:r>
      <w:r w:rsidDel="00000000" w:rsidR="00000000" w:rsidRPr="00000000">
        <w:rPr>
          <w:rtl w:val="1"/>
        </w:rPr>
        <w:t xml:space="preserve">قال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ذكر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مسعود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ض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آخر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الأجلين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فقال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قاسمته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الآية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النساء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القصرى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نزلت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بعد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الأربعة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الأشهر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والعشر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ثم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قال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1"/>
        </w:rPr>
        <w:t xml:space="preserve">أجل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الحامل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تضع</w:t>
      </w:r>
      <w:r w:rsidDel="00000000" w:rsidR="00000000" w:rsidRPr="00000000">
        <w:rPr>
          <w:rtl w:val="1"/>
        </w:rPr>
        <w:t xml:space="preserve"> 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97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.</w:t>
      </w:r>
    </w:p>
    <w:p w:rsidR="00000000" w:rsidDel="00000000" w:rsidP="00000000" w:rsidRDefault="00000000" w:rsidRPr="00000000" w14:paraId="0000005F">
      <w:pPr>
        <w:widowControl w:val="0"/>
        <w:bidi w:val="1"/>
        <w:spacing w:before="120" w:lineRule="auto"/>
        <w:contextualSpacing w:val="0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3 </w:t>
      </w:r>
      <w:r w:rsidDel="00000000" w:rsidR="00000000" w:rsidRPr="00000000">
        <w:rPr>
          <w:b w:val="1"/>
          <w:rtl w:val="1"/>
        </w:rPr>
        <w:t xml:space="preserve">ـ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مروياته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التابعين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ـ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حم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الله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ـ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60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روى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جرير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بسنده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العشبي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مسروق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تفسير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قوله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تعالى</w:t>
      </w:r>
      <w:r w:rsidDel="00000000" w:rsidR="00000000" w:rsidRPr="00000000">
        <w:rPr>
          <w:rtl w:val="1"/>
        </w:rPr>
        <w:t xml:space="preserve"> :  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ذ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ين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ؤ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ون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س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ائ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ُّ</w:t>
      </w:r>
      <w:r w:rsidDel="00000000" w:rsidR="00000000" w:rsidRPr="00000000">
        <w:rPr>
          <w:b w:val="1"/>
          <w:rtl w:val="1"/>
        </w:rPr>
        <w:t xml:space="preserve">ص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ة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ش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ٍ 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إ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اء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إ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َّ </w:t>
      </w:r>
      <w:r w:rsidDel="00000000" w:rsidR="00000000" w:rsidRPr="00000000">
        <w:rPr>
          <w:b w:val="1"/>
          <w:rtl w:val="1"/>
        </w:rPr>
        <w:t xml:space="preserve">الل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غ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ور</w:t>
      </w:r>
      <w:r w:rsidDel="00000000" w:rsidR="00000000" w:rsidRPr="00000000">
        <w:rPr>
          <w:b w:val="1"/>
          <w:rtl w:val="1"/>
        </w:rPr>
        <w:t xml:space="preserve">ٌ 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ح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يم</w:t>
      </w:r>
      <w:r w:rsidDel="00000000" w:rsidR="00000000" w:rsidRPr="00000000">
        <w:rPr>
          <w:b w:val="1"/>
          <w:rtl w:val="1"/>
        </w:rPr>
        <w:t xml:space="preserve">ٌ </w:t>
      </w:r>
      <w:r w:rsidDel="00000000" w:rsidR="00000000" w:rsidRPr="00000000">
        <w:rPr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98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قال</w:t>
      </w:r>
      <w:r w:rsidDel="00000000" w:rsidR="00000000" w:rsidRPr="00000000">
        <w:rPr>
          <w:rtl w:val="1"/>
        </w:rPr>
        <w:t xml:space="preserve"> : " </w:t>
      </w:r>
      <w:r w:rsidDel="00000000" w:rsidR="00000000" w:rsidRPr="00000000">
        <w:rPr>
          <w:rtl w:val="1"/>
        </w:rPr>
        <w:t xml:space="preserve">الفيء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الجماع</w:t>
      </w:r>
      <w:r w:rsidDel="00000000" w:rsidR="00000000" w:rsidRPr="00000000">
        <w:rPr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99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.</w:t>
      </w:r>
    </w:p>
    <w:p w:rsidR="00000000" w:rsidDel="00000000" w:rsidP="00000000" w:rsidRDefault="00000000" w:rsidRPr="00000000" w14:paraId="00000061">
      <w:pPr>
        <w:widowControl w:val="0"/>
        <w:bidi w:val="1"/>
        <w:spacing w:before="120" w:lineRule="auto"/>
        <w:contextualSpacing w:val="0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4 </w:t>
      </w:r>
      <w:r w:rsidDel="00000000" w:rsidR="00000000" w:rsidRPr="00000000">
        <w:rPr>
          <w:b w:val="1"/>
          <w:rtl w:val="1"/>
        </w:rPr>
        <w:t xml:space="preserve">ـ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آراؤه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التفسير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6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ونقلوا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الشعبي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قوله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"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فواتح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السور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أسماء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100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 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.</w:t>
      </w:r>
    </w:p>
    <w:p w:rsidR="00000000" w:rsidDel="00000000" w:rsidP="00000000" w:rsidRDefault="00000000" w:rsidRPr="00000000" w14:paraId="0000006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قوله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تعالى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101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الشعبي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"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هدى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الضلالة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102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 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.</w:t>
      </w:r>
    </w:p>
    <w:p w:rsidR="00000000" w:rsidDel="00000000" w:rsidP="00000000" w:rsidRDefault="00000000" w:rsidRPr="00000000" w14:paraId="0000006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5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القراءات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المحكية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عنه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6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قوله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تعالى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103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قرأ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الشعبي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            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بضم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104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 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.</w:t>
      </w:r>
    </w:p>
    <w:p w:rsidR="00000000" w:rsidDel="00000000" w:rsidP="00000000" w:rsidRDefault="00000000" w:rsidRPr="00000000" w14:paraId="00000066">
      <w:pPr>
        <w:widowControl w:val="0"/>
        <w:bidi w:val="1"/>
        <w:spacing w:before="120" w:lineRule="auto"/>
        <w:contextualSpacing w:val="0"/>
        <w:rPr>
          <w:color w:val="000000"/>
        </w:rPr>
      </w:pPr>
      <w:r w:rsidDel="00000000" w:rsidR="00000000" w:rsidRPr="00000000">
        <w:rPr>
          <w:b w:val="1"/>
          <w:color w:val="000000"/>
          <w:rtl w:val="1"/>
        </w:rPr>
        <w:t xml:space="preserve">ت</w:t>
      </w:r>
      <w:r w:rsidDel="00000000" w:rsidR="00000000" w:rsidRPr="00000000">
        <w:rPr>
          <w:b w:val="1"/>
          <w:color w:val="000000"/>
          <w:rtl w:val="1"/>
        </w:rPr>
        <w:t xml:space="preserve">َ</w:t>
      </w:r>
      <w:r w:rsidDel="00000000" w:rsidR="00000000" w:rsidRPr="00000000">
        <w:rPr>
          <w:b w:val="1"/>
          <w:color w:val="000000"/>
          <w:rtl w:val="1"/>
        </w:rPr>
        <w:t xml:space="preserve">اس</w:t>
      </w:r>
      <w:r w:rsidDel="00000000" w:rsidR="00000000" w:rsidRPr="00000000">
        <w:rPr>
          <w:b w:val="1"/>
          <w:color w:val="000000"/>
          <w:rtl w:val="1"/>
        </w:rPr>
        <w:t xml:space="preserve">ِ</w:t>
      </w:r>
      <w:r w:rsidDel="00000000" w:rsidR="00000000" w:rsidRPr="00000000">
        <w:rPr>
          <w:b w:val="1"/>
          <w:color w:val="000000"/>
          <w:rtl w:val="1"/>
        </w:rPr>
        <w:t xml:space="preserve">عا</w:t>
      </w:r>
      <w:r w:rsidDel="00000000" w:rsidR="00000000" w:rsidRPr="00000000">
        <w:rPr>
          <w:b w:val="1"/>
          <w:color w:val="000000"/>
          <w:rtl w:val="1"/>
        </w:rPr>
        <w:t xml:space="preserve">ً </w:t>
      </w:r>
      <w:r w:rsidDel="00000000" w:rsidR="00000000" w:rsidRPr="00000000">
        <w:rPr>
          <w:b w:val="1"/>
          <w:color w:val="000000"/>
          <w:rtl w:val="1"/>
        </w:rPr>
        <w:t xml:space="preserve">ـ</w:t>
      </w:r>
      <w:r w:rsidDel="00000000" w:rsidR="00000000" w:rsidRPr="00000000">
        <w:rPr>
          <w:b w:val="1"/>
          <w:color w:val="000000"/>
          <w:rtl w:val="1"/>
        </w:rPr>
        <w:t xml:space="preserve"> </w:t>
      </w:r>
      <w:r w:rsidDel="00000000" w:rsidR="00000000" w:rsidRPr="00000000">
        <w:rPr>
          <w:b w:val="1"/>
          <w:color w:val="000000"/>
          <w:rtl w:val="1"/>
        </w:rPr>
        <w:t xml:space="preserve">قتادة</w:t>
      </w:r>
      <w:r w:rsidDel="00000000" w:rsidR="00000000" w:rsidRPr="00000000">
        <w:rPr>
          <w:b w:val="1"/>
          <w:color w:val="000000"/>
          <w:rtl w:val="1"/>
        </w:rPr>
        <w:t xml:space="preserve"> </w:t>
      </w:r>
      <w:r w:rsidDel="00000000" w:rsidR="00000000" w:rsidRPr="00000000">
        <w:rPr>
          <w:b w:val="1"/>
          <w:color w:val="000000"/>
          <w:rtl w:val="1"/>
        </w:rPr>
        <w:t xml:space="preserve">السدوسي</w:t>
      </w:r>
      <w:r w:rsidDel="00000000" w:rsidR="00000000" w:rsidRPr="00000000">
        <w:rPr>
          <w:b w:val="1"/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0"/>
        </w:rPr>
        <w:t xml:space="preserve">:</w:t>
      </w:r>
    </w:p>
    <w:p w:rsidR="00000000" w:rsidDel="00000000" w:rsidP="00000000" w:rsidRDefault="00000000" w:rsidRPr="00000000" w14:paraId="00000067">
      <w:pPr>
        <w:widowControl w:val="0"/>
        <w:bidi w:val="1"/>
        <w:spacing w:before="120" w:lineRule="auto"/>
        <w:contextualSpacing w:val="0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1 </w:t>
      </w:r>
      <w:r w:rsidDel="00000000" w:rsidR="00000000" w:rsidRPr="00000000">
        <w:rPr>
          <w:b w:val="1"/>
          <w:rtl w:val="1"/>
        </w:rPr>
        <w:t xml:space="preserve">ـ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مروياته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التابعين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ـ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حم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الله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ـ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68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روى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جرير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بسنده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قتادة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سعيد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جبير</w:t>
      </w:r>
      <w:r w:rsidDel="00000000" w:rsidR="00000000" w:rsidRPr="00000000">
        <w:rPr>
          <w:rtl w:val="1"/>
        </w:rPr>
        <w:t xml:space="preserve"> : "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الرجل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يولي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امرأته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قبل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يدخل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بها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بعد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دخل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بها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فيعرض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عارض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يحبسه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يجد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يسوق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مضت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أربعة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أشهر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أحق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بنفسها</w:t>
      </w:r>
      <w:r w:rsidDel="00000000" w:rsidR="00000000" w:rsidRPr="00000000">
        <w:rPr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05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.</w:t>
      </w:r>
    </w:p>
    <w:p w:rsidR="00000000" w:rsidDel="00000000" w:rsidP="00000000" w:rsidRDefault="00000000" w:rsidRPr="00000000" w14:paraId="00000069">
      <w:pPr>
        <w:widowControl w:val="0"/>
        <w:bidi w:val="1"/>
        <w:spacing w:before="120" w:lineRule="auto"/>
        <w:contextualSpacing w:val="0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2 </w:t>
      </w:r>
      <w:r w:rsidDel="00000000" w:rsidR="00000000" w:rsidRPr="00000000">
        <w:rPr>
          <w:b w:val="1"/>
          <w:rtl w:val="1"/>
        </w:rPr>
        <w:t xml:space="preserve">ـ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آراؤه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التفسير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6A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روى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جرير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بسنده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قتادة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تفسير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قوله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تعالى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0"/>
        </w:rPr>
        <w:t xml:space="preserve"> 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ذ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ين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ح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س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ح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س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ز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اد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ة</w:t>
      </w:r>
      <w:r w:rsidDel="00000000" w:rsidR="00000000" w:rsidRPr="00000000">
        <w:rPr>
          <w:b w:val="1"/>
          <w:rtl w:val="1"/>
        </w:rPr>
        <w:t xml:space="preserve">ٌ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لا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ق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ج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وه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ق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ٌ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لا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ذ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ة</w:t>
      </w:r>
      <w:r w:rsidDel="00000000" w:rsidR="00000000" w:rsidRPr="00000000">
        <w:rPr>
          <w:b w:val="1"/>
          <w:rtl w:val="1"/>
        </w:rPr>
        <w:t xml:space="preserve">ٌ 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ئ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ص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ح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اب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ج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ة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يه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خ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د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ون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06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: " </w:t>
      </w:r>
      <w:r w:rsidDel="00000000" w:rsidR="00000000" w:rsidRPr="00000000">
        <w:rPr>
          <w:rtl w:val="1"/>
        </w:rPr>
        <w:t xml:space="preserve">إن</w:t>
      </w:r>
      <w:r w:rsidDel="00000000" w:rsidR="00000000" w:rsidRPr="00000000">
        <w:rPr>
          <w:rtl w:val="1"/>
        </w:rPr>
        <w:t xml:space="preserve">ّ </w:t>
      </w:r>
      <w:r w:rsidDel="00000000" w:rsidR="00000000" w:rsidRPr="00000000">
        <w:rPr>
          <w:rtl w:val="1"/>
        </w:rPr>
        <w:t xml:space="preserve">المؤمنين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دخلوا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الجنة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ناداهم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وعدكم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الحسنى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وهي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الجنة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وأما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الزيادة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فالنظر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وجه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الرحمن</w:t>
      </w:r>
      <w:r w:rsidDel="00000000" w:rsidR="00000000" w:rsidRPr="00000000">
        <w:rPr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07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.</w:t>
      </w:r>
    </w:p>
    <w:p w:rsidR="00000000" w:rsidDel="00000000" w:rsidP="00000000" w:rsidRDefault="00000000" w:rsidRPr="00000000" w14:paraId="0000006B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روى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جرير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بسنده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قتادة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تفسير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قوله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تعالى</w:t>
      </w:r>
      <w:r w:rsidDel="00000000" w:rsidR="00000000" w:rsidRPr="00000000">
        <w:rPr>
          <w:rtl w:val="1"/>
        </w:rPr>
        <w:t xml:space="preserve"> :  </w:t>
      </w:r>
      <w:r w:rsidDel="00000000" w:rsidR="00000000" w:rsidRPr="00000000">
        <w:rPr>
          <w:b w:val="1"/>
          <w:rtl w:val="1"/>
        </w:rPr>
        <w:t xml:space="preserve">إ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َّ </w:t>
      </w:r>
      <w:r w:rsidDel="00000000" w:rsidR="00000000" w:rsidRPr="00000000">
        <w:rPr>
          <w:b w:val="1"/>
          <w:rtl w:val="1"/>
        </w:rPr>
        <w:t xml:space="preserve">س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ش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08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قال</w:t>
      </w:r>
      <w:r w:rsidDel="00000000" w:rsidR="00000000" w:rsidRPr="00000000">
        <w:rPr>
          <w:rtl w:val="1"/>
        </w:rPr>
        <w:t xml:space="preserve"> : " </w:t>
      </w:r>
      <w:r w:rsidDel="00000000" w:rsidR="00000000" w:rsidRPr="00000000">
        <w:rPr>
          <w:rtl w:val="1"/>
        </w:rPr>
        <w:t xml:space="preserve">إن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سعيكم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لشتى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يقول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1"/>
        </w:rPr>
        <w:t xml:space="preserve">لمختلف</w:t>
      </w:r>
      <w:r w:rsidDel="00000000" w:rsidR="00000000" w:rsidRPr="00000000">
        <w:rPr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09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.</w:t>
      </w:r>
    </w:p>
    <w:p w:rsidR="00000000" w:rsidDel="00000000" w:rsidP="00000000" w:rsidRDefault="00000000" w:rsidRPr="00000000" w14:paraId="0000006C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وروى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أيضا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بسنده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قتادة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تفسير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قوله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تعالى</w:t>
      </w:r>
      <w:r w:rsidDel="00000000" w:rsidR="00000000" w:rsidRPr="00000000">
        <w:rPr>
          <w:rtl w:val="1"/>
        </w:rPr>
        <w:t xml:space="preserve"> :  </w:t>
      </w:r>
      <w:r w:rsidDel="00000000" w:rsidR="00000000" w:rsidRPr="00000000">
        <w:rPr>
          <w:b w:val="1"/>
          <w:rtl w:val="1"/>
        </w:rPr>
        <w:t xml:space="preserve">إ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َّ </w:t>
      </w:r>
      <w:r w:rsidDel="00000000" w:rsidR="00000000" w:rsidRPr="00000000">
        <w:rPr>
          <w:b w:val="1"/>
          <w:rtl w:val="1"/>
        </w:rPr>
        <w:t xml:space="preserve">س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ش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10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قال</w:t>
      </w:r>
      <w:r w:rsidDel="00000000" w:rsidR="00000000" w:rsidRPr="00000000">
        <w:rPr>
          <w:rtl w:val="1"/>
        </w:rPr>
        <w:t xml:space="preserve"> : " </w:t>
      </w:r>
      <w:r w:rsidDel="00000000" w:rsidR="00000000" w:rsidRPr="00000000">
        <w:rPr>
          <w:rtl w:val="1"/>
        </w:rPr>
        <w:t xml:space="preserve">وقع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القسم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ههنا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سعيكم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لشتى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11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.</w:t>
      </w:r>
    </w:p>
    <w:p w:rsidR="00000000" w:rsidDel="00000000" w:rsidP="00000000" w:rsidRDefault="00000000" w:rsidRPr="00000000" w14:paraId="0000006D">
      <w:pPr>
        <w:widowControl w:val="0"/>
        <w:bidi w:val="1"/>
        <w:spacing w:before="120" w:lineRule="auto"/>
        <w:contextualSpacing w:val="0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3 </w:t>
      </w:r>
      <w:r w:rsidDel="00000000" w:rsidR="00000000" w:rsidRPr="00000000">
        <w:rPr>
          <w:b w:val="1"/>
          <w:rtl w:val="1"/>
        </w:rPr>
        <w:t xml:space="preserve">ـ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القراءات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المحكية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عنه</w:t>
      </w:r>
      <w:r w:rsidDel="00000000" w:rsidR="00000000" w:rsidRPr="00000000">
        <w:rPr>
          <w:b w:val="1"/>
          <w:rtl w:val="1"/>
        </w:rPr>
        <w:t xml:space="preserve">  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6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قتادة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قوله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تعالى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الذ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112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"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بعض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الحروف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والذكر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والأنثى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113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 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.</w:t>
      </w:r>
    </w:p>
    <w:p w:rsidR="00000000" w:rsidDel="00000000" w:rsidP="00000000" w:rsidRDefault="00000000" w:rsidRPr="00000000" w14:paraId="0000006F">
      <w:pPr>
        <w:widowControl w:val="0"/>
        <w:bidi w:val="1"/>
        <w:spacing w:before="120" w:lineRule="auto"/>
        <w:contextualSpacing w:val="0"/>
        <w:rPr>
          <w:color w:val="000000"/>
        </w:rPr>
      </w:pPr>
      <w:r w:rsidDel="00000000" w:rsidR="00000000" w:rsidRPr="00000000">
        <w:rPr>
          <w:b w:val="1"/>
          <w:color w:val="000000"/>
          <w:rtl w:val="1"/>
        </w:rPr>
        <w:t xml:space="preserve">ع</w:t>
      </w:r>
      <w:r w:rsidDel="00000000" w:rsidR="00000000" w:rsidRPr="00000000">
        <w:rPr>
          <w:b w:val="1"/>
          <w:color w:val="000000"/>
          <w:rtl w:val="1"/>
        </w:rPr>
        <w:t xml:space="preserve">َ</w:t>
      </w:r>
      <w:r w:rsidDel="00000000" w:rsidR="00000000" w:rsidRPr="00000000">
        <w:rPr>
          <w:b w:val="1"/>
          <w:color w:val="000000"/>
          <w:rtl w:val="1"/>
        </w:rPr>
        <w:t xml:space="preserve">اش</w:t>
      </w:r>
      <w:r w:rsidDel="00000000" w:rsidR="00000000" w:rsidRPr="00000000">
        <w:rPr>
          <w:b w:val="1"/>
          <w:color w:val="000000"/>
          <w:rtl w:val="1"/>
        </w:rPr>
        <w:t xml:space="preserve">ِ</w:t>
      </w:r>
      <w:r w:rsidDel="00000000" w:rsidR="00000000" w:rsidRPr="00000000">
        <w:rPr>
          <w:b w:val="1"/>
          <w:color w:val="000000"/>
          <w:rtl w:val="1"/>
        </w:rPr>
        <w:t xml:space="preserve">را</w:t>
      </w:r>
      <w:r w:rsidDel="00000000" w:rsidR="00000000" w:rsidRPr="00000000">
        <w:rPr>
          <w:b w:val="1"/>
          <w:color w:val="000000"/>
          <w:rtl w:val="1"/>
        </w:rPr>
        <w:t xml:space="preserve">ً </w:t>
      </w:r>
      <w:r w:rsidDel="00000000" w:rsidR="00000000" w:rsidRPr="00000000">
        <w:rPr>
          <w:b w:val="1"/>
          <w:color w:val="000000"/>
          <w:rtl w:val="1"/>
        </w:rPr>
        <w:t xml:space="preserve">ـ</w:t>
      </w:r>
      <w:r w:rsidDel="00000000" w:rsidR="00000000" w:rsidRPr="00000000">
        <w:rPr>
          <w:b w:val="1"/>
          <w:color w:val="000000"/>
          <w:rtl w:val="1"/>
        </w:rPr>
        <w:t xml:space="preserve"> </w:t>
      </w:r>
      <w:r w:rsidDel="00000000" w:rsidR="00000000" w:rsidRPr="00000000">
        <w:rPr>
          <w:b w:val="1"/>
          <w:color w:val="000000"/>
          <w:rtl w:val="1"/>
        </w:rPr>
        <w:t xml:space="preserve">م</w:t>
      </w:r>
      <w:r w:rsidDel="00000000" w:rsidR="00000000" w:rsidRPr="00000000">
        <w:rPr>
          <w:b w:val="1"/>
          <w:color w:val="000000"/>
          <w:rtl w:val="1"/>
        </w:rPr>
        <w:t xml:space="preserve">ُ</w:t>
      </w:r>
      <w:r w:rsidDel="00000000" w:rsidR="00000000" w:rsidRPr="00000000">
        <w:rPr>
          <w:b w:val="1"/>
          <w:color w:val="000000"/>
          <w:rtl w:val="1"/>
        </w:rPr>
        <w:t xml:space="preserve">ح</w:t>
      </w:r>
      <w:r w:rsidDel="00000000" w:rsidR="00000000" w:rsidRPr="00000000">
        <w:rPr>
          <w:b w:val="1"/>
          <w:color w:val="000000"/>
          <w:rtl w:val="1"/>
        </w:rPr>
        <w:t xml:space="preserve">َ</w:t>
      </w:r>
      <w:r w:rsidDel="00000000" w:rsidR="00000000" w:rsidRPr="00000000">
        <w:rPr>
          <w:b w:val="1"/>
          <w:color w:val="000000"/>
          <w:rtl w:val="1"/>
        </w:rPr>
        <w:t xml:space="preserve">م</w:t>
      </w:r>
      <w:r w:rsidDel="00000000" w:rsidR="00000000" w:rsidRPr="00000000">
        <w:rPr>
          <w:b w:val="1"/>
          <w:color w:val="000000"/>
          <w:rtl w:val="1"/>
        </w:rPr>
        <w:t xml:space="preserve">َّ</w:t>
      </w:r>
      <w:r w:rsidDel="00000000" w:rsidR="00000000" w:rsidRPr="00000000">
        <w:rPr>
          <w:b w:val="1"/>
          <w:color w:val="000000"/>
          <w:rtl w:val="1"/>
        </w:rPr>
        <w:t xml:space="preserve">د</w:t>
      </w:r>
      <w:r w:rsidDel="00000000" w:rsidR="00000000" w:rsidRPr="00000000">
        <w:rPr>
          <w:b w:val="1"/>
          <w:color w:val="000000"/>
          <w:rtl w:val="1"/>
        </w:rPr>
        <w:t xml:space="preserve"> </w:t>
      </w:r>
      <w:r w:rsidDel="00000000" w:rsidR="00000000" w:rsidRPr="00000000">
        <w:rPr>
          <w:b w:val="1"/>
          <w:color w:val="000000"/>
          <w:rtl w:val="1"/>
        </w:rPr>
        <w:t xml:space="preserve">بن</w:t>
      </w:r>
      <w:r w:rsidDel="00000000" w:rsidR="00000000" w:rsidRPr="00000000">
        <w:rPr>
          <w:b w:val="1"/>
          <w:color w:val="000000"/>
          <w:rtl w:val="1"/>
        </w:rPr>
        <w:t xml:space="preserve"> </w:t>
      </w:r>
      <w:r w:rsidDel="00000000" w:rsidR="00000000" w:rsidRPr="00000000">
        <w:rPr>
          <w:b w:val="1"/>
          <w:color w:val="000000"/>
          <w:rtl w:val="1"/>
        </w:rPr>
        <w:t xml:space="preserve">سيرين</w:t>
      </w:r>
      <w:r w:rsidDel="00000000" w:rsidR="00000000" w:rsidRPr="00000000">
        <w:rPr>
          <w:b w:val="1"/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0"/>
        </w:rPr>
        <w:t xml:space="preserve">:</w:t>
      </w:r>
    </w:p>
    <w:p w:rsidR="00000000" w:rsidDel="00000000" w:rsidP="00000000" w:rsidRDefault="00000000" w:rsidRPr="00000000" w14:paraId="00000070">
      <w:pPr>
        <w:widowControl w:val="0"/>
        <w:bidi w:val="1"/>
        <w:spacing w:before="120" w:lineRule="auto"/>
        <w:contextualSpacing w:val="0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1</w:t>
      </w:r>
      <w:r w:rsidDel="00000000" w:rsidR="00000000" w:rsidRPr="00000000">
        <w:rPr>
          <w:b w:val="1"/>
          <w:rtl w:val="1"/>
        </w:rPr>
        <w:t xml:space="preserve">ـ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مروياته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الصحابة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ـ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ض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الله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ـ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71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أخرج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كثير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سيرين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تفسير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قوله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تعالى</w:t>
      </w:r>
      <w:r w:rsidDel="00000000" w:rsidR="00000000" w:rsidRPr="00000000">
        <w:rPr>
          <w:rtl w:val="1"/>
        </w:rPr>
        <w:t xml:space="preserve"> :             </w:t>
      </w:r>
      <w:r w:rsidDel="00000000" w:rsidR="00000000" w:rsidRPr="00000000">
        <w:rPr>
          <w:rtl w:val="0"/>
        </w:rPr>
        <w:t xml:space="preserve">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اللا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ئ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ئ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س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ح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يض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س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ائ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إ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ار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د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َّ </w:t>
      </w:r>
      <w:r w:rsidDel="00000000" w:rsidR="00000000" w:rsidRPr="00000000">
        <w:rPr>
          <w:b w:val="1"/>
          <w:rtl w:val="1"/>
        </w:rPr>
        <w:t xml:space="preserve">ث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لا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ث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ة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ش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ٍ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اللا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ئ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ح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ض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ولا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الأح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ج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َّ 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ض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ح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َّ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ق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الل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ج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س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ً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14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قال</w:t>
      </w:r>
      <w:r w:rsidDel="00000000" w:rsidR="00000000" w:rsidRPr="00000000">
        <w:rPr>
          <w:rtl w:val="1"/>
        </w:rPr>
        <w:t xml:space="preserve"> : "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ح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سيرين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قال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1"/>
        </w:rPr>
        <w:t xml:space="preserve">كنت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حلقة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عبد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الرحمن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أبي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ليلى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وكان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أصحابه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يعظمونه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فذكر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آخر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الأجلين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فحدثت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بحديث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سبيعة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الحارث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عبد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عتبة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قال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1"/>
        </w:rPr>
        <w:t xml:space="preserve">فغمز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بعض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أصحابه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قال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ح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د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1"/>
        </w:rPr>
        <w:t xml:space="preserve">ففطنت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له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فقلت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1"/>
        </w:rPr>
        <w:t xml:space="preserve">إني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لجريء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أكذب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عبد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وهو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ناحية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الكوفة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قال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1"/>
        </w:rPr>
        <w:t xml:space="preserve">فاستحيا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وقال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1"/>
        </w:rPr>
        <w:t xml:space="preserve">لكن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عمه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يقل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ذلك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فلقيت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أبا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عطية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مالك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عامر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فسألته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فذهب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يحدثني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بحديث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سبيعة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فقلت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1"/>
        </w:rPr>
        <w:t xml:space="preserve">هل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سمعت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عبد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شيئا</w:t>
      </w:r>
      <w:r w:rsidDel="00000000" w:rsidR="00000000" w:rsidRPr="00000000">
        <w:rPr>
          <w:rtl w:val="1"/>
        </w:rPr>
        <w:t xml:space="preserve">ً ؟ </w:t>
      </w:r>
      <w:r w:rsidDel="00000000" w:rsidR="00000000" w:rsidRPr="00000000">
        <w:rPr>
          <w:rtl w:val="1"/>
        </w:rPr>
        <w:t xml:space="preserve">فقال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1"/>
        </w:rPr>
        <w:t xml:space="preserve">كنا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عبد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فقال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1"/>
        </w:rPr>
        <w:t xml:space="preserve">أتجعلون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عليها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التغليظ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تجعلون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عليها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الرخصة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فنزلت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سورة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النساء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القصرى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بعد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الطولى</w:t>
      </w:r>
      <w:r w:rsidDel="00000000" w:rsidR="00000000" w:rsidRPr="00000000">
        <w:rPr>
          <w:rtl w:val="1"/>
        </w:rPr>
        <w:t xml:space="preserve">          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ولا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الأح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ج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َّ 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ض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ح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َّ </w:t>
      </w:r>
      <w:r w:rsidDel="00000000" w:rsidR="00000000" w:rsidRPr="00000000">
        <w:rPr>
          <w:rtl w:val="0"/>
        </w:rPr>
        <w:t xml:space="preserve">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15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.</w:t>
      </w:r>
    </w:p>
    <w:p w:rsidR="00000000" w:rsidDel="00000000" w:rsidP="00000000" w:rsidRDefault="00000000" w:rsidRPr="00000000" w14:paraId="00000072">
      <w:pPr>
        <w:widowControl w:val="0"/>
        <w:bidi w:val="1"/>
        <w:spacing w:before="120" w:lineRule="auto"/>
        <w:contextualSpacing w:val="0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2 </w:t>
      </w:r>
      <w:r w:rsidDel="00000000" w:rsidR="00000000" w:rsidRPr="00000000">
        <w:rPr>
          <w:b w:val="1"/>
          <w:rtl w:val="1"/>
        </w:rPr>
        <w:t xml:space="preserve">ـ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مروياته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التابعين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ـ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حم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الله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ـ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73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روى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سيرين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عبيدة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السلماني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تفسير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قوله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تعالى</w:t>
      </w:r>
      <w:r w:rsidDel="00000000" w:rsidR="00000000" w:rsidRPr="00000000">
        <w:rPr>
          <w:rtl w:val="1"/>
        </w:rPr>
        <w:t xml:space="preserve"> : 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إ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ذ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ق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س</w:t>
      </w:r>
      <w:r w:rsidDel="00000000" w:rsidR="00000000" w:rsidRPr="00000000">
        <w:rPr>
          <w:b w:val="1"/>
          <w:rtl w:val="1"/>
        </w:rPr>
        <w:t xml:space="preserve">ً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اد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ار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يه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الل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خ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ج</w:t>
      </w:r>
      <w:r w:rsidDel="00000000" w:rsidR="00000000" w:rsidRPr="00000000">
        <w:rPr>
          <w:b w:val="1"/>
          <w:rtl w:val="1"/>
        </w:rPr>
        <w:t xml:space="preserve">ٌ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ون</w:t>
      </w:r>
      <w:r w:rsidDel="00000000" w:rsidR="00000000" w:rsidRPr="00000000">
        <w:rPr>
          <w:b w:val="1"/>
          <w:rtl w:val="1"/>
        </w:rPr>
        <w:t xml:space="preserve">َ (72) 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ق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اض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وه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ض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ذ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ح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الل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يك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آ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ات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ق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ون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16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قال</w:t>
      </w:r>
      <w:r w:rsidDel="00000000" w:rsidR="00000000" w:rsidRPr="00000000">
        <w:rPr>
          <w:rtl w:val="1"/>
        </w:rPr>
        <w:t xml:space="preserve"> : " </w:t>
      </w:r>
      <w:r w:rsidDel="00000000" w:rsidR="00000000" w:rsidRPr="00000000">
        <w:rPr>
          <w:rtl w:val="1"/>
        </w:rPr>
        <w:t xml:space="preserve">ضربوا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المقتول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ببعض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لحمها</w:t>
      </w:r>
      <w:r w:rsidDel="00000000" w:rsidR="00000000" w:rsidRPr="00000000">
        <w:rPr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17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.</w:t>
      </w:r>
    </w:p>
    <w:p w:rsidR="00000000" w:rsidDel="00000000" w:rsidP="00000000" w:rsidRDefault="00000000" w:rsidRPr="00000000" w14:paraId="00000074">
      <w:pPr>
        <w:widowControl w:val="0"/>
        <w:bidi w:val="1"/>
        <w:spacing w:before="120" w:lineRule="auto"/>
        <w:contextualSpacing w:val="0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3 </w:t>
      </w:r>
      <w:r w:rsidDel="00000000" w:rsidR="00000000" w:rsidRPr="00000000">
        <w:rPr>
          <w:b w:val="1"/>
          <w:rtl w:val="1"/>
        </w:rPr>
        <w:t xml:space="preserve">ـ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آراؤه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التفسير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75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تفسير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قوله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تعالى</w:t>
      </w:r>
      <w:r w:rsidDel="00000000" w:rsidR="00000000" w:rsidRPr="00000000">
        <w:rPr>
          <w:rtl w:val="1"/>
        </w:rPr>
        <w:t xml:space="preserve"> :  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ح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ج</w:t>
      </w:r>
      <w:r w:rsidDel="00000000" w:rsidR="00000000" w:rsidRPr="00000000">
        <w:rPr>
          <w:b w:val="1"/>
          <w:rtl w:val="1"/>
        </w:rPr>
        <w:t xml:space="preserve">ُّ 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ش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ٌ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ات</w:t>
      </w:r>
      <w:r w:rsidDel="00000000" w:rsidR="00000000" w:rsidRPr="00000000">
        <w:rPr>
          <w:b w:val="1"/>
          <w:rtl w:val="1"/>
        </w:rPr>
        <w:t xml:space="preserve">ٌ </w:t>
      </w:r>
      <w:r w:rsidDel="00000000" w:rsidR="00000000" w:rsidRPr="00000000">
        <w:rPr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18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روي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سيرين</w:t>
      </w:r>
      <w:r w:rsidDel="00000000" w:rsidR="00000000" w:rsidRPr="00000000">
        <w:rPr>
          <w:rtl w:val="1"/>
        </w:rPr>
        <w:t xml:space="preserve"> " </w:t>
      </w:r>
      <w:r w:rsidDel="00000000" w:rsidR="00000000" w:rsidRPr="00000000">
        <w:rPr>
          <w:rtl w:val="1"/>
        </w:rPr>
        <w:t xml:space="preserve">إنه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يستحب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العمرة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المحرم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قال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1"/>
        </w:rPr>
        <w:t xml:space="preserve">تكون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أشهر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الحج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قال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1"/>
        </w:rPr>
        <w:t xml:space="preserve">كانوا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يرونها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تامة</w:t>
      </w:r>
      <w:r w:rsidDel="00000000" w:rsidR="00000000" w:rsidRPr="00000000">
        <w:rPr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19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.</w:t>
      </w:r>
    </w:p>
    <w:p w:rsidR="00000000" w:rsidDel="00000000" w:rsidP="00000000" w:rsidRDefault="00000000" w:rsidRPr="00000000" w14:paraId="00000076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وفي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تفسير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قوله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تعالى</w:t>
      </w:r>
      <w:r w:rsidDel="00000000" w:rsidR="00000000" w:rsidRPr="00000000">
        <w:rPr>
          <w:rtl w:val="1"/>
        </w:rPr>
        <w:t xml:space="preserve"> :  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س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ون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خ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س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20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محمد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سيرين</w:t>
      </w:r>
      <w:r w:rsidDel="00000000" w:rsidR="00000000" w:rsidRPr="00000000">
        <w:rPr>
          <w:rtl w:val="1"/>
        </w:rPr>
        <w:t xml:space="preserve"> : " </w:t>
      </w:r>
      <w:r w:rsidDel="00000000" w:rsidR="00000000" w:rsidRPr="00000000">
        <w:rPr>
          <w:rtl w:val="1"/>
        </w:rPr>
        <w:t xml:space="preserve">القمار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ميسر</w:t>
      </w:r>
      <w:r w:rsidDel="00000000" w:rsidR="00000000" w:rsidRPr="00000000">
        <w:rPr>
          <w:rtl w:val="1"/>
        </w:rPr>
        <w:t xml:space="preserve"> " ، </w:t>
      </w:r>
      <w:r w:rsidDel="00000000" w:rsidR="00000000" w:rsidRPr="00000000">
        <w:rPr>
          <w:rtl w:val="1"/>
        </w:rPr>
        <w:t xml:space="preserve">وروي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أيضا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قوله</w:t>
      </w:r>
      <w:r w:rsidDel="00000000" w:rsidR="00000000" w:rsidRPr="00000000">
        <w:rPr>
          <w:rtl w:val="1"/>
        </w:rPr>
        <w:t xml:space="preserve"> : " </w:t>
      </w:r>
      <w:r w:rsidDel="00000000" w:rsidR="00000000" w:rsidRPr="00000000">
        <w:rPr>
          <w:rtl w:val="1"/>
        </w:rPr>
        <w:t xml:space="preserve">كل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شيء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خطر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خطر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أبو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عامر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فهو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الميسر</w:t>
      </w:r>
      <w:r w:rsidDel="00000000" w:rsidR="00000000" w:rsidRPr="00000000">
        <w:rPr>
          <w:rtl w:val="1"/>
        </w:rPr>
        <w:t xml:space="preserve"> " </w:t>
      </w:r>
      <w:r w:rsidDel="00000000" w:rsidR="00000000" w:rsidRPr="00000000">
        <w:rPr>
          <w:rtl w:val="1"/>
        </w:rPr>
        <w:t xml:space="preserve">وفي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رواية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عنه</w:t>
      </w:r>
      <w:r w:rsidDel="00000000" w:rsidR="00000000" w:rsidRPr="00000000">
        <w:rPr>
          <w:rtl w:val="1"/>
        </w:rPr>
        <w:t xml:space="preserve"> " </w:t>
      </w:r>
      <w:r w:rsidDel="00000000" w:rsidR="00000000" w:rsidRPr="00000000">
        <w:rPr>
          <w:rtl w:val="1"/>
        </w:rPr>
        <w:t xml:space="preserve">كل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قمار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ميسر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حتى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اللعب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بالنرد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القيام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والصياح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والريشة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يجعلها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الرجل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رأسه</w:t>
      </w:r>
      <w:r w:rsidDel="00000000" w:rsidR="00000000" w:rsidRPr="00000000">
        <w:rPr>
          <w:rtl w:val="1"/>
        </w:rPr>
        <w:t xml:space="preserve"> " ، </w:t>
      </w:r>
      <w:r w:rsidDel="00000000" w:rsidR="00000000" w:rsidRPr="00000000">
        <w:rPr>
          <w:rtl w:val="1"/>
        </w:rPr>
        <w:t xml:space="preserve">وفي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رواية</w:t>
      </w:r>
      <w:r w:rsidDel="00000000" w:rsidR="00000000" w:rsidRPr="00000000">
        <w:rPr>
          <w:rtl w:val="1"/>
        </w:rPr>
        <w:t xml:space="preserve"> : " </w:t>
      </w:r>
      <w:r w:rsidDel="00000000" w:rsidR="00000000" w:rsidRPr="00000000">
        <w:rPr>
          <w:rtl w:val="1"/>
        </w:rPr>
        <w:t xml:space="preserve">كل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لعب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قمار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شرب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صياح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قيام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فهو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الميسر</w:t>
      </w:r>
      <w:r w:rsidDel="00000000" w:rsidR="00000000" w:rsidRPr="00000000">
        <w:rPr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21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.</w:t>
      </w:r>
    </w:p>
    <w:p w:rsidR="00000000" w:rsidDel="00000000" w:rsidP="00000000" w:rsidRDefault="00000000" w:rsidRPr="00000000" w14:paraId="00000077">
      <w:pPr>
        <w:widowControl w:val="0"/>
        <w:bidi w:val="1"/>
        <w:spacing w:before="120" w:lineRule="auto"/>
        <w:contextualSpacing w:val="0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4 </w:t>
      </w:r>
      <w:r w:rsidDel="00000000" w:rsidR="00000000" w:rsidRPr="00000000">
        <w:rPr>
          <w:b w:val="1"/>
          <w:rtl w:val="1"/>
        </w:rPr>
        <w:t xml:space="preserve">ـ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القراءات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المحكية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عنه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78">
      <w:pPr>
        <w:widowControl w:val="0"/>
        <w:bidi w:val="1"/>
        <w:spacing w:before="120" w:lineRule="auto"/>
        <w:ind w:firstLine="720"/>
        <w:contextualSpacing w:val="0"/>
        <w:jc w:val="both"/>
        <w:rPr>
          <w:color w:val="000000"/>
        </w:rPr>
      </w:pPr>
      <w:r w:rsidDel="00000000" w:rsidR="00000000" w:rsidRPr="00000000">
        <w:rPr>
          <w:color w:val="000000"/>
          <w:rtl w:val="1"/>
        </w:rPr>
        <w:t xml:space="preserve">في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قوله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تعالى</w:t>
      </w:r>
      <w:r w:rsidDel="00000000" w:rsidR="00000000" w:rsidRPr="00000000">
        <w:rPr>
          <w:color w:val="000000"/>
          <w:rtl w:val="1"/>
        </w:rPr>
        <w:t xml:space="preserve"> :  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ص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ح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خ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color w:val="000000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22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روي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عنه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أنه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قرأ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rtl w:val="0"/>
        </w:rPr>
        <w:t xml:space="preserve">( </w:t>
      </w:r>
      <w:r w:rsidDel="00000000" w:rsidR="00000000" w:rsidRPr="00000000">
        <w:rPr>
          <w:color w:val="000000"/>
          <w:rtl w:val="1"/>
        </w:rPr>
        <w:t xml:space="preserve">فأصلحوا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بين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إخوتكم</w:t>
      </w:r>
      <w:r w:rsidDel="00000000" w:rsidR="00000000" w:rsidRPr="00000000">
        <w:rPr>
          <w:color w:val="000000"/>
          <w:rtl w:val="1"/>
        </w:rPr>
        <w:t xml:space="preserve"> ) </w:t>
      </w:r>
      <w:r w:rsidDel="00000000" w:rsidR="00000000" w:rsidRPr="00000000">
        <w:rPr>
          <w:color w:val="000000"/>
          <w:rtl w:val="1"/>
        </w:rPr>
        <w:t xml:space="preserve">بالتاء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على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الجمع</w:t>
      </w:r>
      <w:r w:rsidDel="00000000" w:rsidR="00000000" w:rsidRPr="00000000">
        <w:rPr>
          <w:vertAlign w:val="superscript"/>
          <w:rtl w:val="0"/>
        </w:rPr>
        <w:t xml:space="preserve"> ( </w:t>
      </w:r>
      <w:r w:rsidDel="00000000" w:rsidR="00000000" w:rsidRPr="00000000">
        <w:rPr>
          <w:vertAlign w:val="superscript"/>
        </w:rPr>
        <w:footnoteReference w:customMarkFollows="0" w:id="123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color w:val="000000"/>
          <w:rtl w:val="0"/>
        </w:rPr>
        <w:t xml:space="preserve">  .</w:t>
      </w:r>
    </w:p>
    <w:sectPr>
      <w:footerReference r:id="rId7" w:type="default"/>
      <w:footerReference r:id="rId8" w:type="even"/>
      <w:pgSz w:h="16838" w:w="11906"/>
      <w:pgMar w:bottom="1440" w:top="1440" w:left="1800" w:right="1800" w:header="720" w:footer="720"/>
      <w:pgNumType w:start="71"/>
      <w:cols w:equalWidth="0"/>
      <w:bidi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Georgia"/>
  <w:font w:name="AGA Arabesque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contextualSpacing w:val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contextualSpacing w:val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contextualSpacing w:val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contextualSpacing w:val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7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الزلزلة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الآيتان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7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8 .</w:t>
      </w:r>
    </w:p>
  </w:footnote>
  <w:footnote w:id="1">
    <w:p w:rsidR="00000000" w:rsidDel="00000000" w:rsidP="00000000" w:rsidRDefault="00000000" w:rsidRPr="00000000" w14:paraId="0000007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30/269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وينظر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4/478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والحديث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مسند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3/487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الهيثمي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"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رجاله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رجال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الصحيح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"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: 1/118. </w:t>
      </w:r>
    </w:p>
  </w:footnote>
  <w:footnote w:id="2">
    <w:p w:rsidR="00000000" w:rsidDel="00000000" w:rsidP="00000000" w:rsidRDefault="00000000" w:rsidRPr="00000000" w14:paraId="0000007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الطلاق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4 .</w:t>
      </w:r>
    </w:p>
  </w:footnote>
  <w:footnote w:id="3">
    <w:p w:rsidR="00000000" w:rsidDel="00000000" w:rsidP="00000000" w:rsidRDefault="00000000" w:rsidRPr="00000000" w14:paraId="0000007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البقرة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234 .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28/142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وينظر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4/383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والحديث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شعيب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303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الفتاح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أبو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غدة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مكتب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المطبوعات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 ، 1406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1986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6/197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( 3522 ) .</w:t>
      </w:r>
    </w:p>
  </w:footnote>
  <w:footnote w:id="4">
    <w:p w:rsidR="00000000" w:rsidDel="00000000" w:rsidP="00000000" w:rsidRDefault="00000000" w:rsidRPr="00000000" w14:paraId="0000007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الفرقان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48 .</w:t>
      </w:r>
    </w:p>
  </w:footnote>
  <w:footnote w:id="5">
    <w:p w:rsidR="00000000" w:rsidDel="00000000" w:rsidP="00000000" w:rsidRDefault="00000000" w:rsidRPr="00000000" w14:paraId="0000007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13/ 52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والحديث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385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وبذيله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التعليق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للعلامة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الطي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شمس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الحق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العظيم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آبادي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السيد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هاشم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اليماني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1386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1966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1/77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( 12 )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والفصل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للوصل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المدرج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النقل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ثابت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463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‍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مطر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الزهراني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الهجرة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الرياض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 ، 1418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2/630 .</w:t>
      </w:r>
    </w:p>
  </w:footnote>
  <w:footnote w:id="6">
    <w:p w:rsidR="00000000" w:rsidDel="00000000" w:rsidP="00000000" w:rsidRDefault="00000000" w:rsidRPr="00000000" w14:paraId="0000007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13/ 52 . </w:t>
      </w:r>
    </w:p>
  </w:footnote>
  <w:footnote w:id="7">
    <w:p w:rsidR="00000000" w:rsidDel="00000000" w:rsidP="00000000" w:rsidRDefault="00000000" w:rsidRPr="00000000" w14:paraId="0000008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البقرة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196 .</w:t>
      </w:r>
    </w:p>
  </w:footnote>
  <w:footnote w:id="8">
    <w:p w:rsidR="00000000" w:rsidDel="00000000" w:rsidP="00000000" w:rsidRDefault="00000000" w:rsidRPr="00000000" w14:paraId="0000008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2/207 .</w:t>
      </w:r>
    </w:p>
  </w:footnote>
  <w:footnote w:id="9">
    <w:p w:rsidR="00000000" w:rsidDel="00000000" w:rsidP="00000000" w:rsidRDefault="00000000" w:rsidRPr="00000000" w14:paraId="0000008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البقرة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226 .</w:t>
      </w:r>
    </w:p>
  </w:footnote>
  <w:footnote w:id="10">
    <w:p w:rsidR="00000000" w:rsidDel="00000000" w:rsidP="00000000" w:rsidRDefault="00000000" w:rsidRPr="00000000" w14:paraId="0000008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2/423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وينظر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العظيم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مسندا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رسول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والتابعين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للإمام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الحافظ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إدريس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الرازي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حاتم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.                 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327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أسعد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الطيب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المكتبة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العصرية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صيدا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تاريخ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2/136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( 2219 ) .</w:t>
      </w:r>
    </w:p>
  </w:footnote>
  <w:footnote w:id="11">
    <w:p w:rsidR="00000000" w:rsidDel="00000000" w:rsidP="00000000" w:rsidRDefault="00000000" w:rsidRPr="00000000" w14:paraId="0000008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يونس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26 .</w:t>
      </w:r>
    </w:p>
  </w:footnote>
  <w:footnote w:id="12">
    <w:p w:rsidR="00000000" w:rsidDel="00000000" w:rsidP="00000000" w:rsidRDefault="00000000" w:rsidRPr="00000000" w14:paraId="0000008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الأنعام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160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11/107 .</w:t>
      </w:r>
    </w:p>
  </w:footnote>
  <w:footnote w:id="13">
    <w:p w:rsidR="00000000" w:rsidDel="00000000" w:rsidP="00000000" w:rsidRDefault="00000000" w:rsidRPr="00000000" w14:paraId="0000008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الليل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3 .</w:t>
      </w:r>
    </w:p>
  </w:footnote>
  <w:footnote w:id="14">
    <w:p w:rsidR="00000000" w:rsidDel="00000000" w:rsidP="00000000" w:rsidRDefault="00000000" w:rsidRPr="00000000" w14:paraId="0000008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الليل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الآيتان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2 .</w:t>
      </w:r>
    </w:p>
  </w:footnote>
  <w:footnote w:id="15">
    <w:p w:rsidR="00000000" w:rsidDel="00000000" w:rsidP="00000000" w:rsidRDefault="00000000" w:rsidRPr="00000000" w14:paraId="0000008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30/218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والحديث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 : 3/1368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المناقب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مناقب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عمار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وحذيفة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رضي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عنهما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( 3532 ) .</w:t>
      </w:r>
    </w:p>
  </w:footnote>
  <w:footnote w:id="16">
    <w:p w:rsidR="00000000" w:rsidDel="00000000" w:rsidP="00000000" w:rsidRDefault="00000000" w:rsidRPr="00000000" w14:paraId="0000008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2/207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يشير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إحدى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القراءات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قوله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تعالى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(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البقرة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196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والقراءة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ذكرها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الفراء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207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يوسف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نجاتي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الكتب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المصرية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القاهرة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 ، 1955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1956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1/117 .</w:t>
      </w:r>
    </w:p>
  </w:footnote>
  <w:footnote w:id="17">
    <w:p w:rsidR="00000000" w:rsidDel="00000000" w:rsidP="00000000" w:rsidRDefault="00000000" w:rsidRPr="00000000" w14:paraId="0000008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3/ 163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الكريم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جعفر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إسماعيل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المرادي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النحاس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338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الصابوني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القرى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مكة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المكرمة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1  1409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1/260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يوس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يوس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الشهير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وبأ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754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مطبعة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السعادة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مصر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1329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2/377 .</w:t>
      </w:r>
    </w:p>
  </w:footnote>
  <w:footnote w:id="18">
    <w:p w:rsidR="00000000" w:rsidDel="00000000" w:rsidP="00000000" w:rsidRDefault="00000000" w:rsidRPr="00000000" w14:paraId="0000008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الزلزلة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الآيتان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7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8 .</w:t>
      </w:r>
    </w:p>
  </w:footnote>
  <w:footnote w:id="19">
    <w:p w:rsidR="00000000" w:rsidDel="00000000" w:rsidP="00000000" w:rsidRDefault="00000000" w:rsidRPr="00000000" w14:paraId="0000008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30/269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وينظر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13/112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والحديث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1/196 ،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الإيمان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الدليل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الكفر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ينفعه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عمل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( 214 ) .</w:t>
      </w:r>
    </w:p>
  </w:footnote>
  <w:footnote w:id="20">
    <w:p w:rsidR="00000000" w:rsidDel="00000000" w:rsidP="00000000" w:rsidRDefault="00000000" w:rsidRPr="00000000" w14:paraId="0000008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الطلاق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4 .</w:t>
      </w:r>
    </w:p>
  </w:footnote>
  <w:footnote w:id="21">
    <w:p w:rsidR="00000000" w:rsidDel="00000000" w:rsidP="00000000" w:rsidRDefault="00000000" w:rsidRPr="00000000" w14:paraId="0000008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28/142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وينظر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4/383 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والحديث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2/293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( 2307 )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303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الغفار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سليمان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البنداري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وسيد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كسروي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حسن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الكتب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العلمية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 ، 1411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1991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3/391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( 5716 ) .</w:t>
      </w:r>
    </w:p>
  </w:footnote>
  <w:footnote w:id="22">
    <w:p w:rsidR="00000000" w:rsidDel="00000000" w:rsidP="00000000" w:rsidRDefault="00000000" w:rsidRPr="00000000" w14:paraId="0000008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الرحمن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70 .</w:t>
      </w:r>
    </w:p>
  </w:footnote>
  <w:footnote w:id="23">
    <w:p w:rsidR="00000000" w:rsidDel="00000000" w:rsidP="00000000" w:rsidRDefault="00000000" w:rsidRPr="00000000" w14:paraId="0000009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بحر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العلوم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المسمى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السمرقندي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الليث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نصر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السمرقندي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375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محمود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مطرجي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الفكر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بيروت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تاريخ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2/80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4/ 281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أيوب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الزرعي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المعروف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الجوزية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)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751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الندوي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حققه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الفقي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الفكر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للطباعة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والنشر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1988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2/71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وينظر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الزهد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ويليه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الرقائق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المبارك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واضح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المرزوي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181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حبيب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الرحمن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الأعظمي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الكتب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العلمية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تاريخ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69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الشريف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العظيم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المنذري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656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شمس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الكتب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العلمية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 ، 1417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4/284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وفيه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وترحات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يعني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حزينات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وذفرات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منتن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ريح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الإبط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وبخرات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منتن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ريح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الفم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وصماحات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فيهن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صنان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. </w:t>
      </w:r>
    </w:p>
  </w:footnote>
  <w:footnote w:id="24">
    <w:p w:rsidR="00000000" w:rsidDel="00000000" w:rsidP="00000000" w:rsidRDefault="00000000" w:rsidRPr="00000000" w14:paraId="0000009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البقرة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25 .</w:t>
      </w:r>
    </w:p>
  </w:footnote>
  <w:footnote w:id="25">
    <w:p w:rsidR="00000000" w:rsidDel="00000000" w:rsidP="00000000" w:rsidRDefault="00000000" w:rsidRPr="00000000" w14:paraId="0000009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القلال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واحدتها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وهي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الحب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العظيم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وهي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معروفة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بلاد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الحجاز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سميت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لأنها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ترتفع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وتحمل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ملئت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جمال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مكرم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منظور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الأفريقي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المصري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711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صادر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 ، 1968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مادة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) 11 /565 . </w:t>
      </w:r>
    </w:p>
  </w:footnote>
  <w:footnote w:id="26">
    <w:p w:rsidR="00000000" w:rsidDel="00000000" w:rsidP="00000000" w:rsidRDefault="00000000" w:rsidRPr="00000000" w14:paraId="0000009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الكشاف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حقائق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غوامض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التنزيل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وعيون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الأقاويل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وجوه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التأويل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القاسم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محمود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عمرو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الزمخشري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538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‍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عادل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الموجود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وعلي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عوض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مكتبة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العبيكان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الرياض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 ، 1418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1998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 1/231 .</w:t>
      </w:r>
    </w:p>
  </w:footnote>
  <w:footnote w:id="27">
    <w:p w:rsidR="00000000" w:rsidDel="00000000" w:rsidP="00000000" w:rsidRDefault="00000000" w:rsidRPr="00000000" w14:paraId="0000009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النساء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23 .</w:t>
      </w:r>
    </w:p>
  </w:footnote>
  <w:footnote w:id="28">
    <w:p w:rsidR="00000000" w:rsidDel="00000000" w:rsidP="00000000" w:rsidRDefault="00000000" w:rsidRPr="00000000" w14:paraId="0000009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 2/52 .</w:t>
      </w:r>
    </w:p>
  </w:footnote>
  <w:footnote w:id="29">
    <w:p w:rsidR="00000000" w:rsidDel="00000000" w:rsidP="00000000" w:rsidRDefault="00000000" w:rsidRPr="00000000" w14:paraId="0000009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النساء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85 .</w:t>
      </w:r>
    </w:p>
  </w:footnote>
  <w:footnote w:id="30">
    <w:p w:rsidR="00000000" w:rsidDel="00000000" w:rsidP="00000000" w:rsidRDefault="00000000" w:rsidRPr="00000000" w14:paraId="0000009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 2/52 .</w:t>
      </w:r>
    </w:p>
  </w:footnote>
  <w:footnote w:id="31">
    <w:p w:rsidR="00000000" w:rsidDel="00000000" w:rsidP="00000000" w:rsidRDefault="00000000" w:rsidRPr="00000000" w14:paraId="0000009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مريم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25 .</w:t>
      </w:r>
    </w:p>
  </w:footnote>
  <w:footnote w:id="32">
    <w:p w:rsidR="00000000" w:rsidDel="00000000" w:rsidP="00000000" w:rsidRDefault="00000000" w:rsidRPr="00000000" w14:paraId="0000009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تبيين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وجوه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شواذ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القراءات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عنها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ثمان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392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النجدي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ناصف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والدكتور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الحليم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النجار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والدكتور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الفتاح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إسماعيل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شلبي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لجنة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القاهرة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1966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2/40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البقاء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محب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الحسين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البقاء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الحسين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العكبري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616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البجاوي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الكتب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تاريخ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2/62 .</w:t>
      </w:r>
    </w:p>
  </w:footnote>
  <w:footnote w:id="33">
    <w:p w:rsidR="00000000" w:rsidDel="00000000" w:rsidP="00000000" w:rsidRDefault="00000000" w:rsidRPr="00000000" w14:paraId="0000009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الصافات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6 .</w:t>
      </w:r>
    </w:p>
  </w:footnote>
  <w:footnote w:id="34">
    <w:p w:rsidR="00000000" w:rsidDel="00000000" w:rsidP="00000000" w:rsidRDefault="00000000" w:rsidRPr="00000000" w14:paraId="0000009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الحجة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القراءات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السبع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الحسين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خالويه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                                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370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مكرم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الشروق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4 ، 1401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 : 300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المعروف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وبـ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الرازي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حسين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القرشي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الطبرستاني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الأصل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ازي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                 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606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المطبعة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المصرية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ميدان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الأزهر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مصر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3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تاريخ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26/104 .</w:t>
      </w:r>
    </w:p>
  </w:footnote>
  <w:footnote w:id="35">
    <w:p w:rsidR="00000000" w:rsidDel="00000000" w:rsidP="00000000" w:rsidRDefault="00000000" w:rsidRPr="00000000" w14:paraId="0000009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البقرة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196 .</w:t>
      </w:r>
    </w:p>
  </w:footnote>
  <w:footnote w:id="36">
    <w:p w:rsidR="00000000" w:rsidDel="00000000" w:rsidP="00000000" w:rsidRDefault="00000000" w:rsidRPr="00000000" w14:paraId="0000009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ذات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الشقوق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موضع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طريق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مكة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أسماء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البلاد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والمواضع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عبيد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البكري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الأندلسي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487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مصطفى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السقا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الكتب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3 ، 1403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3/806 .</w:t>
      </w:r>
    </w:p>
  </w:footnote>
  <w:footnote w:id="37">
    <w:p w:rsidR="00000000" w:rsidDel="00000000" w:rsidP="00000000" w:rsidRDefault="00000000" w:rsidRPr="00000000" w14:paraId="0000009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2/222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223 .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وينظر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الرسول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لمجد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السعادات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الكريم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الجزري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المعروف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الأثير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606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‍ 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القادر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الأرناؤوط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الفكر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للطباعة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والنشر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 ، 1403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1983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( 1713 ) .</w:t>
      </w:r>
    </w:p>
  </w:footnote>
  <w:footnote w:id="38">
    <w:p w:rsidR="00000000" w:rsidDel="00000000" w:rsidP="00000000" w:rsidRDefault="00000000" w:rsidRPr="00000000" w14:paraId="0000009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النساء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176 .</w:t>
      </w:r>
    </w:p>
  </w:footnote>
  <w:footnote w:id="39">
    <w:p w:rsidR="00000000" w:rsidDel="00000000" w:rsidP="00000000" w:rsidRDefault="00000000" w:rsidRPr="00000000" w14:paraId="000000A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6/29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وينظر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لعماد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الطبري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المعروف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بالكيا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الهراسي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504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عزت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عطية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الكتب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يثة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القاهرة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تاريخ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1/269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افري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المعروف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 )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543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البجاوي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مطبعة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عيسى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بمصر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1974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2/170 ،.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والأثر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برى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6/ 233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( 12112)  .</w:t>
      </w:r>
    </w:p>
  </w:footnote>
  <w:footnote w:id="40">
    <w:p w:rsidR="00000000" w:rsidDel="00000000" w:rsidP="00000000" w:rsidRDefault="00000000" w:rsidRPr="00000000" w14:paraId="000000A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المائدة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89 .</w:t>
      </w:r>
    </w:p>
  </w:footnote>
  <w:footnote w:id="41">
    <w:p w:rsidR="00000000" w:rsidDel="00000000" w:rsidP="00000000" w:rsidRDefault="00000000" w:rsidRPr="00000000" w14:paraId="000000A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7/17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وينظر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2/90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والأثر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211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وتعليق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حبيب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الرحمن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الأعظمي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المكتب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 ، 1403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8/510 .</w:t>
      </w:r>
    </w:p>
  </w:footnote>
  <w:footnote w:id="42">
    <w:p w:rsidR="00000000" w:rsidDel="00000000" w:rsidP="00000000" w:rsidRDefault="00000000" w:rsidRPr="00000000" w14:paraId="000000A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القمر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15 .</w:t>
      </w:r>
    </w:p>
  </w:footnote>
  <w:footnote w:id="43">
    <w:p w:rsidR="00000000" w:rsidDel="00000000" w:rsidP="00000000" w:rsidRDefault="00000000" w:rsidRPr="00000000" w14:paraId="000000A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27/96.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جعفر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إسماعيل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النحاس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                     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338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زهير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غازي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زاهد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الكتب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مكتبة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النهضة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تاريخ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3/286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2/134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والحديث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ذي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عيسى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عيسى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ذي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279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شاكر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وآخرين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تاريخ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5/190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( 2937 )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الترمذي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حديث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حسن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صحيح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 </w:t>
      </w:r>
    </w:p>
  </w:footnote>
  <w:footnote w:id="44">
    <w:p w:rsidR="00000000" w:rsidDel="00000000" w:rsidP="00000000" w:rsidRDefault="00000000" w:rsidRPr="00000000" w14:paraId="000000A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الأعراف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57 .</w:t>
      </w:r>
    </w:p>
  </w:footnote>
  <w:footnote w:id="45">
    <w:p w:rsidR="00000000" w:rsidDel="00000000" w:rsidP="00000000" w:rsidRDefault="00000000" w:rsidRPr="00000000" w14:paraId="000000A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المحتسب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1/255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 2/66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 4/239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4/316 .</w:t>
      </w:r>
    </w:p>
  </w:footnote>
  <w:footnote w:id="46">
    <w:p w:rsidR="00000000" w:rsidDel="00000000" w:rsidP="00000000" w:rsidRDefault="00000000" w:rsidRPr="00000000" w14:paraId="000000A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الفاتحة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4 .</w:t>
      </w:r>
    </w:p>
  </w:footnote>
  <w:footnote w:id="47">
    <w:p w:rsidR="00000000" w:rsidDel="00000000" w:rsidP="00000000" w:rsidRDefault="00000000" w:rsidRPr="00000000" w14:paraId="000000A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1/68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والأثر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: 2/284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( 3022 )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مسلم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. </w:t>
      </w:r>
    </w:p>
  </w:footnote>
  <w:footnote w:id="48">
    <w:p w:rsidR="00000000" w:rsidDel="00000000" w:rsidP="00000000" w:rsidRDefault="00000000" w:rsidRPr="00000000" w14:paraId="000000A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الفاتحة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6 .</w:t>
      </w:r>
    </w:p>
  </w:footnote>
  <w:footnote w:id="49">
    <w:p w:rsidR="00000000" w:rsidDel="00000000" w:rsidP="00000000" w:rsidRDefault="00000000" w:rsidRPr="00000000" w14:paraId="000000A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1/75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1/28 . </w:t>
      </w:r>
    </w:p>
  </w:footnote>
  <w:footnote w:id="50">
    <w:p w:rsidR="00000000" w:rsidDel="00000000" w:rsidP="00000000" w:rsidRDefault="00000000" w:rsidRPr="00000000" w14:paraId="000000A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النساء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176 .</w:t>
      </w:r>
    </w:p>
  </w:footnote>
  <w:footnote w:id="51">
    <w:p w:rsidR="00000000" w:rsidDel="00000000" w:rsidP="00000000" w:rsidRDefault="00000000" w:rsidRPr="00000000" w14:paraId="000000A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6/43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والأثر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الواردة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النبوية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المعروف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 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مهدي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385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محفوظ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الرحمن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زين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السلفي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طيبة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الرياض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 ، 1405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1985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2/70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والأسانيد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يوسف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النمري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   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463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مصطفى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العلوي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وزارة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عموم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الأوقاف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والشؤون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المغرب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1387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5/196 .</w:t>
      </w:r>
    </w:p>
  </w:footnote>
  <w:footnote w:id="52">
    <w:p w:rsidR="00000000" w:rsidDel="00000000" w:rsidP="00000000" w:rsidRDefault="00000000" w:rsidRPr="00000000" w14:paraId="000000A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عمران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42 .</w:t>
      </w:r>
    </w:p>
  </w:footnote>
  <w:footnote w:id="53">
    <w:p w:rsidR="00000000" w:rsidDel="00000000" w:rsidP="00000000" w:rsidRDefault="00000000" w:rsidRPr="00000000" w14:paraId="000000A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3/263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4/ 395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والحديث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متفق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 : 3/1525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المناقب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تعالى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وضرب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مثلا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للذين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آمنوا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امرأة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فرعون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قوله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وكانت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القانتين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( 3230 )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4/1886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فضائل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الصحابة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فضائل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خديجة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المؤمنين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رضي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عنها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( 2431 ) .</w:t>
      </w:r>
    </w:p>
  </w:footnote>
  <w:footnote w:id="54">
    <w:p w:rsidR="00000000" w:rsidDel="00000000" w:rsidP="00000000" w:rsidRDefault="00000000" w:rsidRPr="00000000" w14:paraId="000000A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الشورى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30 .</w:t>
      </w:r>
    </w:p>
  </w:footnote>
  <w:footnote w:id="55">
    <w:p w:rsidR="00000000" w:rsidDel="00000000" w:rsidP="00000000" w:rsidRDefault="00000000" w:rsidRPr="00000000" w14:paraId="000000B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المحرر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5/34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إسحاق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إبراهيم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الثعلبي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النيسابوري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427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الإمام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عاشور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مراجعة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وتدقيق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الأستاذ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الساعدي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إحياء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التراث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العربي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بيروت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لبنان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 ، 1422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2002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8/320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16/ 31 .</w:t>
      </w:r>
    </w:p>
  </w:footnote>
  <w:footnote w:id="56">
    <w:p w:rsidR="00000000" w:rsidDel="00000000" w:rsidP="00000000" w:rsidRDefault="00000000" w:rsidRPr="00000000" w14:paraId="000000B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الواقعة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الآيتان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66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67 .</w:t>
      </w:r>
    </w:p>
  </w:footnote>
  <w:footnote w:id="57">
    <w:p w:rsidR="00000000" w:rsidDel="00000000" w:rsidP="00000000" w:rsidRDefault="00000000" w:rsidRPr="00000000" w14:paraId="000000B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9/216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17/220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واللباب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حفص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عادل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الدمشقي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الحنبلي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880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وتعليق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عادل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الموجود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وعلي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معوض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شارك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تحقيقه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رمضان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حسن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المتولي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وقي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الحرب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منشورات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الكتب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العلمية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 ، 1419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1998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18/423. </w:t>
      </w:r>
    </w:p>
  </w:footnote>
  <w:footnote w:id="58">
    <w:p w:rsidR="00000000" w:rsidDel="00000000" w:rsidP="00000000" w:rsidRDefault="00000000" w:rsidRPr="00000000" w14:paraId="000000B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13 .</w:t>
      </w:r>
    </w:p>
  </w:footnote>
  <w:footnote w:id="59">
    <w:p w:rsidR="00000000" w:rsidDel="00000000" w:rsidP="00000000" w:rsidRDefault="00000000" w:rsidRPr="00000000" w14:paraId="000000B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المحرر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الوجيز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5/320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والكشف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والبيان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10/13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18/235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بعض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ربنا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العليم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الخبير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لشمس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الدين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977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الكتب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العلمية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بيروت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تاريخ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4/388 .</w:t>
      </w:r>
    </w:p>
  </w:footnote>
  <w:footnote w:id="60">
    <w:p w:rsidR="00000000" w:rsidDel="00000000" w:rsidP="00000000" w:rsidRDefault="00000000" w:rsidRPr="00000000" w14:paraId="000000B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وفيات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الأعيان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1/364 .</w:t>
      </w:r>
    </w:p>
  </w:footnote>
  <w:footnote w:id="61">
    <w:p w:rsidR="00000000" w:rsidDel="00000000" w:rsidP="00000000" w:rsidRDefault="00000000" w:rsidRPr="00000000" w14:paraId="000000B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المصدر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نفسه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1/364 .</w:t>
      </w:r>
    </w:p>
  </w:footnote>
  <w:footnote w:id="62">
    <w:p w:rsidR="00000000" w:rsidDel="00000000" w:rsidP="00000000" w:rsidRDefault="00000000" w:rsidRPr="00000000" w14:paraId="000000B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البقرة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30 .</w:t>
      </w:r>
    </w:p>
  </w:footnote>
  <w:footnote w:id="63">
    <w:p w:rsidR="00000000" w:rsidDel="00000000" w:rsidP="00000000" w:rsidRDefault="00000000" w:rsidRPr="00000000" w14:paraId="000000B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1/210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والحديث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مدينة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دمشق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وذكر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فضلها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وتسمية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حلها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الأماثل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القاسم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الحسين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المعروف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عساكر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571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محب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سعيد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غرامة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العمري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الفكر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للطباعة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والنشر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 ، 1995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37/186 .</w:t>
      </w:r>
    </w:p>
  </w:footnote>
  <w:footnote w:id="64">
    <w:p w:rsidR="00000000" w:rsidDel="00000000" w:rsidP="00000000" w:rsidRDefault="00000000" w:rsidRPr="00000000" w14:paraId="000000B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الفاتحة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2 .</w:t>
      </w:r>
    </w:p>
  </w:footnote>
  <w:footnote w:id="65">
    <w:p w:rsidR="00000000" w:rsidDel="00000000" w:rsidP="00000000" w:rsidRDefault="00000000" w:rsidRPr="00000000" w14:paraId="000000B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1/63،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1/23  </w:t>
      </w:r>
    </w:p>
  </w:footnote>
  <w:footnote w:id="66">
    <w:p w:rsidR="00000000" w:rsidDel="00000000" w:rsidP="00000000" w:rsidRDefault="00000000" w:rsidRPr="00000000" w14:paraId="000000B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البقرة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2 .</w:t>
      </w:r>
    </w:p>
  </w:footnote>
  <w:footnote w:id="67">
    <w:p w:rsidR="00000000" w:rsidDel="00000000" w:rsidP="00000000" w:rsidRDefault="00000000" w:rsidRPr="00000000" w14:paraId="000000B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1/97 .</w:t>
      </w:r>
    </w:p>
  </w:footnote>
  <w:footnote w:id="68">
    <w:p w:rsidR="00000000" w:rsidDel="00000000" w:rsidP="00000000" w:rsidRDefault="00000000" w:rsidRPr="00000000" w14:paraId="000000B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البقرة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196 .</w:t>
      </w:r>
    </w:p>
  </w:footnote>
  <w:footnote w:id="69">
    <w:p w:rsidR="00000000" w:rsidDel="00000000" w:rsidP="00000000" w:rsidRDefault="00000000" w:rsidRPr="00000000" w14:paraId="000000B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2/207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 231 .</w:t>
      </w:r>
    </w:p>
  </w:footnote>
  <w:footnote w:id="70">
    <w:p w:rsidR="00000000" w:rsidDel="00000000" w:rsidP="00000000" w:rsidRDefault="00000000" w:rsidRPr="00000000" w14:paraId="000000B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البقرة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226 .</w:t>
      </w:r>
    </w:p>
  </w:footnote>
  <w:footnote w:id="71">
    <w:p w:rsidR="00000000" w:rsidDel="00000000" w:rsidP="00000000" w:rsidRDefault="00000000" w:rsidRPr="00000000" w14:paraId="000000C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2/423 .</w:t>
      </w:r>
    </w:p>
  </w:footnote>
  <w:footnote w:id="72">
    <w:p w:rsidR="00000000" w:rsidDel="00000000" w:rsidP="00000000" w:rsidRDefault="00000000" w:rsidRPr="00000000" w14:paraId="000000C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المائدة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112 .</w:t>
      </w:r>
    </w:p>
  </w:footnote>
  <w:footnote w:id="73">
    <w:p w:rsidR="00000000" w:rsidDel="00000000" w:rsidP="00000000" w:rsidRDefault="00000000" w:rsidRPr="00000000" w14:paraId="000000C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معاني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للفراء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1/325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صنفه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الأخفش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للإمام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سعيد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مسعده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المجاشعي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البلخي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البصري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215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فائز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فارس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البشير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ودار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الأمل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بيروت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 ، 1401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1980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1/267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اءات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الخير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الدمشقي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الشهير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الجزري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)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833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صححه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وراجعه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الضباع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الكتب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العلمية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1978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2/256 ، </w:t>
      </w:r>
    </w:p>
  </w:footnote>
  <w:footnote w:id="74">
    <w:p w:rsidR="00000000" w:rsidDel="00000000" w:rsidP="00000000" w:rsidRDefault="00000000" w:rsidRPr="00000000" w14:paraId="000000C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البقرة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226 .</w:t>
      </w:r>
    </w:p>
  </w:footnote>
  <w:footnote w:id="75">
    <w:p w:rsidR="00000000" w:rsidDel="00000000" w:rsidP="00000000" w:rsidRDefault="00000000" w:rsidRPr="00000000" w14:paraId="000000C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2/423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حاتم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2/136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( 2219 )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والأثر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: 6/461 .</w:t>
      </w:r>
    </w:p>
  </w:footnote>
  <w:footnote w:id="76">
    <w:p w:rsidR="00000000" w:rsidDel="00000000" w:rsidP="00000000" w:rsidRDefault="00000000" w:rsidRPr="00000000" w14:paraId="000000C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2/423 .</w:t>
      </w:r>
    </w:p>
  </w:footnote>
  <w:footnote w:id="77">
    <w:p w:rsidR="00000000" w:rsidDel="00000000" w:rsidP="00000000" w:rsidRDefault="00000000" w:rsidRPr="00000000" w14:paraId="000000C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البقرة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196 .</w:t>
      </w:r>
    </w:p>
  </w:footnote>
  <w:footnote w:id="78">
    <w:p w:rsidR="00000000" w:rsidDel="00000000" w:rsidP="00000000" w:rsidRDefault="00000000" w:rsidRPr="00000000" w14:paraId="000000C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2/207 .</w:t>
      </w:r>
    </w:p>
  </w:footnote>
  <w:footnote w:id="79">
    <w:p w:rsidR="00000000" w:rsidDel="00000000" w:rsidP="00000000" w:rsidRDefault="00000000" w:rsidRPr="00000000" w14:paraId="000000C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البقرة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226 .</w:t>
      </w:r>
    </w:p>
  </w:footnote>
  <w:footnote w:id="80">
    <w:p w:rsidR="00000000" w:rsidDel="00000000" w:rsidP="00000000" w:rsidRDefault="00000000" w:rsidRPr="00000000" w14:paraId="000000C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2/423 .</w:t>
      </w:r>
    </w:p>
  </w:footnote>
  <w:footnote w:id="81">
    <w:p w:rsidR="00000000" w:rsidDel="00000000" w:rsidP="00000000" w:rsidRDefault="00000000" w:rsidRPr="00000000" w14:paraId="000000C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معاني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للفراء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1/117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2/207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2/369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2/72 .</w:t>
      </w:r>
    </w:p>
  </w:footnote>
  <w:footnote w:id="82">
    <w:p w:rsidR="00000000" w:rsidDel="00000000" w:rsidP="00000000" w:rsidRDefault="00000000" w:rsidRPr="00000000" w14:paraId="000000C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18 .</w:t>
      </w:r>
    </w:p>
  </w:footnote>
  <w:footnote w:id="83">
    <w:p w:rsidR="00000000" w:rsidDel="00000000" w:rsidP="00000000" w:rsidRDefault="00000000" w:rsidRPr="00000000" w14:paraId="000000C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2/335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والمحتسب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2/50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 3/59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6/234 .</w:t>
      </w:r>
    </w:p>
  </w:footnote>
  <w:footnote w:id="84">
    <w:p w:rsidR="00000000" w:rsidDel="00000000" w:rsidP="00000000" w:rsidRDefault="00000000" w:rsidRPr="00000000" w14:paraId="000000C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عمران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35 .</w:t>
      </w:r>
    </w:p>
  </w:footnote>
  <w:footnote w:id="85">
    <w:p w:rsidR="00000000" w:rsidDel="00000000" w:rsidP="00000000" w:rsidRDefault="00000000" w:rsidRPr="00000000" w14:paraId="000000C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 360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والحديث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7/ 201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( 6827 )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برى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9/ 303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( 19075 ) .</w:t>
      </w:r>
    </w:p>
  </w:footnote>
  <w:footnote w:id="86">
    <w:p w:rsidR="00000000" w:rsidDel="00000000" w:rsidP="00000000" w:rsidRDefault="00000000" w:rsidRPr="00000000" w14:paraId="000000C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2/423 .</w:t>
      </w:r>
    </w:p>
  </w:footnote>
  <w:footnote w:id="87">
    <w:p w:rsidR="00000000" w:rsidDel="00000000" w:rsidP="00000000" w:rsidRDefault="00000000" w:rsidRPr="00000000" w14:paraId="000000D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البقرة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226 .</w:t>
      </w:r>
    </w:p>
  </w:footnote>
  <w:footnote w:id="88">
    <w:p w:rsidR="00000000" w:rsidDel="00000000" w:rsidP="00000000" w:rsidRDefault="00000000" w:rsidRPr="00000000" w14:paraId="000000D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2/423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1/269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والأثر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: 6/468 .</w:t>
      </w:r>
    </w:p>
  </w:footnote>
  <w:footnote w:id="89">
    <w:p w:rsidR="00000000" w:rsidDel="00000000" w:rsidP="00000000" w:rsidRDefault="00000000" w:rsidRPr="00000000" w14:paraId="000000D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يونس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26 .</w:t>
      </w:r>
    </w:p>
  </w:footnote>
  <w:footnote w:id="90">
    <w:p w:rsidR="00000000" w:rsidDel="00000000" w:rsidP="00000000" w:rsidRDefault="00000000" w:rsidRPr="00000000" w14:paraId="000000D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11/108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المظفر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منصور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الجبار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السم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489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مكتبة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مشكاة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الإسلام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بيروت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تاريخ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1/379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 3/131 ،</w:t>
      </w:r>
    </w:p>
  </w:footnote>
  <w:footnote w:id="91">
    <w:p w:rsidR="00000000" w:rsidDel="00000000" w:rsidP="00000000" w:rsidRDefault="00000000" w:rsidRPr="00000000" w14:paraId="000000D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معجم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القراءات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القرآنية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مقدمة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القراءات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وأشهر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القراء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إعداد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الدكتور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مختار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عمر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والدكتور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مكرم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جامعة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الكويت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3 ، 1408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1988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1/96 .</w:t>
      </w:r>
    </w:p>
  </w:footnote>
  <w:footnote w:id="92">
    <w:p w:rsidR="00000000" w:rsidDel="00000000" w:rsidP="00000000" w:rsidRDefault="00000000" w:rsidRPr="00000000" w14:paraId="000000D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البقرة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233 .</w:t>
      </w:r>
    </w:p>
  </w:footnote>
  <w:footnote w:id="93">
    <w:p w:rsidR="00000000" w:rsidDel="00000000" w:rsidP="00000000" w:rsidRDefault="00000000" w:rsidRPr="00000000" w14:paraId="000000D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القراءات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الأربع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عشر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المسمى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منتهى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الأماني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والمسرات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القراءات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الغني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الدمياطي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الشهير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بالبناء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          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1117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شعبان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إسماعيل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الكتب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 ، 1407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1987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157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وينظر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 1/141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3/167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2/215 . </w:t>
      </w:r>
    </w:p>
  </w:footnote>
  <w:footnote w:id="94">
    <w:p w:rsidR="00000000" w:rsidDel="00000000" w:rsidP="00000000" w:rsidRDefault="00000000" w:rsidRPr="00000000" w14:paraId="000000D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الزلزلة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الآيتان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7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8 .</w:t>
      </w:r>
    </w:p>
  </w:footnote>
  <w:footnote w:id="95">
    <w:p w:rsidR="00000000" w:rsidDel="00000000" w:rsidP="00000000" w:rsidRDefault="00000000" w:rsidRPr="00000000" w14:paraId="000000D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30/269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13/112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والحديث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رواه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مسلم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الشعبي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مسروق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1/196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الإيمان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الدليل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الكفر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ينفعه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عمل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( 214 ) .</w:t>
      </w:r>
    </w:p>
  </w:footnote>
  <w:footnote w:id="96">
    <w:p w:rsidR="00000000" w:rsidDel="00000000" w:rsidP="00000000" w:rsidRDefault="00000000" w:rsidRPr="00000000" w14:paraId="000000D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الطلاق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4 .</w:t>
      </w:r>
    </w:p>
  </w:footnote>
  <w:footnote w:id="97">
    <w:p w:rsidR="00000000" w:rsidDel="00000000" w:rsidP="00000000" w:rsidRDefault="00000000" w:rsidRPr="00000000" w14:paraId="000000D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28/143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4/383  .</w:t>
      </w:r>
    </w:p>
  </w:footnote>
  <w:footnote w:id="98">
    <w:p w:rsidR="00000000" w:rsidDel="00000000" w:rsidP="00000000" w:rsidRDefault="00000000" w:rsidRPr="00000000" w14:paraId="000000D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البقرة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226 .</w:t>
      </w:r>
    </w:p>
  </w:footnote>
  <w:footnote w:id="99">
    <w:p w:rsidR="00000000" w:rsidDel="00000000" w:rsidP="00000000" w:rsidRDefault="00000000" w:rsidRPr="00000000" w14:paraId="000000D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2/423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والأثر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برى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7/380. </w:t>
      </w:r>
    </w:p>
  </w:footnote>
  <w:footnote w:id="100">
    <w:p w:rsidR="00000000" w:rsidDel="00000000" w:rsidP="00000000" w:rsidRDefault="00000000" w:rsidRPr="00000000" w14:paraId="000000D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1/78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والكشف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والبيان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4/214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1/37 .</w:t>
      </w:r>
    </w:p>
  </w:footnote>
  <w:footnote w:id="101">
    <w:p w:rsidR="00000000" w:rsidDel="00000000" w:rsidP="00000000" w:rsidRDefault="00000000" w:rsidRPr="00000000" w14:paraId="000000D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البقرة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2 .</w:t>
      </w:r>
    </w:p>
  </w:footnote>
  <w:footnote w:id="102">
    <w:p w:rsidR="00000000" w:rsidDel="00000000" w:rsidP="00000000" w:rsidRDefault="00000000" w:rsidRPr="00000000" w14:paraId="000000D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 98.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حاتم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1/14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( 56 ) .</w:t>
      </w:r>
    </w:p>
  </w:footnote>
  <w:footnote w:id="103">
    <w:p w:rsidR="00000000" w:rsidDel="00000000" w:rsidP="00000000" w:rsidRDefault="00000000" w:rsidRPr="00000000" w14:paraId="000000E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الإنسان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16  .</w:t>
      </w:r>
    </w:p>
  </w:footnote>
  <w:footnote w:id="104">
    <w:p w:rsidR="00000000" w:rsidDel="00000000" w:rsidP="00000000" w:rsidRDefault="00000000" w:rsidRPr="00000000" w14:paraId="000000E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المعروف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548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وتعليق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هاشم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الرسولي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وفضل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الطباطبائي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شركة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المعارف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 ، 1379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10/272 .</w:t>
      </w:r>
    </w:p>
  </w:footnote>
  <w:footnote w:id="105">
    <w:p w:rsidR="00000000" w:rsidDel="00000000" w:rsidP="00000000" w:rsidRDefault="00000000" w:rsidRPr="00000000" w14:paraId="000000E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2/423 .</w:t>
      </w:r>
    </w:p>
  </w:footnote>
  <w:footnote w:id="106">
    <w:p w:rsidR="00000000" w:rsidDel="00000000" w:rsidP="00000000" w:rsidRDefault="00000000" w:rsidRPr="00000000" w14:paraId="000000E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يونس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26 .</w:t>
      </w:r>
    </w:p>
  </w:footnote>
  <w:footnote w:id="107">
    <w:p w:rsidR="00000000" w:rsidDel="00000000" w:rsidP="00000000" w:rsidRDefault="00000000" w:rsidRPr="00000000" w14:paraId="000000E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11/107 .</w:t>
      </w:r>
    </w:p>
  </w:footnote>
  <w:footnote w:id="108">
    <w:p w:rsidR="00000000" w:rsidDel="00000000" w:rsidP="00000000" w:rsidRDefault="00000000" w:rsidRPr="00000000" w14:paraId="000000E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الليل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3 .</w:t>
      </w:r>
    </w:p>
  </w:footnote>
  <w:footnote w:id="109">
    <w:p w:rsidR="00000000" w:rsidDel="00000000" w:rsidP="00000000" w:rsidRDefault="00000000" w:rsidRPr="00000000" w14:paraId="000000E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30/218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الكمال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جلال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وطي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911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الفكر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للطباعة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والنشر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1993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8/535 .</w:t>
      </w:r>
    </w:p>
  </w:footnote>
  <w:footnote w:id="110">
    <w:p w:rsidR="00000000" w:rsidDel="00000000" w:rsidP="00000000" w:rsidRDefault="00000000" w:rsidRPr="00000000" w14:paraId="000000E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الليل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3 .</w:t>
      </w:r>
    </w:p>
  </w:footnote>
  <w:footnote w:id="111">
    <w:p w:rsidR="00000000" w:rsidDel="00000000" w:rsidP="00000000" w:rsidRDefault="00000000" w:rsidRPr="00000000" w14:paraId="000000E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30/218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8/534 .</w:t>
      </w:r>
    </w:p>
  </w:footnote>
  <w:footnote w:id="112">
    <w:p w:rsidR="00000000" w:rsidDel="00000000" w:rsidP="00000000" w:rsidRDefault="00000000" w:rsidRPr="00000000" w14:paraId="000000E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الليل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3 .</w:t>
      </w:r>
    </w:p>
  </w:footnote>
  <w:footnote w:id="113">
    <w:p w:rsidR="00000000" w:rsidDel="00000000" w:rsidP="00000000" w:rsidRDefault="00000000" w:rsidRPr="00000000" w14:paraId="000000E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معاني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للفراء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3/270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30/218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3/717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20/81 .</w:t>
      </w:r>
    </w:p>
  </w:footnote>
  <w:footnote w:id="114">
    <w:p w:rsidR="00000000" w:rsidDel="00000000" w:rsidP="00000000" w:rsidRDefault="00000000" w:rsidRPr="00000000" w14:paraId="000000E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الطلاق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4 .</w:t>
      </w:r>
    </w:p>
  </w:footnote>
  <w:footnote w:id="115">
    <w:p w:rsidR="00000000" w:rsidDel="00000000" w:rsidP="00000000" w:rsidRDefault="00000000" w:rsidRPr="00000000" w14:paraId="000000E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4/383 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والأثر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برى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7/430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                       ( 15250 ) .</w:t>
      </w:r>
    </w:p>
  </w:footnote>
  <w:footnote w:id="116">
    <w:p w:rsidR="00000000" w:rsidDel="00000000" w:rsidP="00000000" w:rsidRDefault="00000000" w:rsidRPr="00000000" w14:paraId="000000E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البقرة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الآيتان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72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73 .</w:t>
      </w:r>
    </w:p>
  </w:footnote>
  <w:footnote w:id="117">
    <w:p w:rsidR="00000000" w:rsidDel="00000000" w:rsidP="00000000" w:rsidRDefault="00000000" w:rsidRPr="00000000" w14:paraId="000000E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1/360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1/113 .</w:t>
      </w:r>
    </w:p>
  </w:footnote>
  <w:footnote w:id="118">
    <w:p w:rsidR="00000000" w:rsidDel="00000000" w:rsidP="00000000" w:rsidRDefault="00000000" w:rsidRPr="00000000" w14:paraId="000000E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البقرة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197 .</w:t>
      </w:r>
    </w:p>
  </w:footnote>
  <w:footnote w:id="119">
    <w:p w:rsidR="00000000" w:rsidDel="00000000" w:rsidP="00000000" w:rsidRDefault="00000000" w:rsidRPr="00000000" w14:paraId="000000F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2/ 259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والأثر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: 3/407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( 426 ) .</w:t>
      </w:r>
    </w:p>
  </w:footnote>
  <w:footnote w:id="120">
    <w:p w:rsidR="00000000" w:rsidDel="00000000" w:rsidP="00000000" w:rsidRDefault="00000000" w:rsidRPr="00000000" w14:paraId="000000F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البقرة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219 .</w:t>
      </w:r>
    </w:p>
  </w:footnote>
  <w:footnote w:id="121">
    <w:p w:rsidR="00000000" w:rsidDel="00000000" w:rsidP="00000000" w:rsidRDefault="00000000" w:rsidRPr="00000000" w14:paraId="000000F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2/ 358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3/52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13/181 .</w:t>
      </w:r>
    </w:p>
  </w:footnote>
  <w:footnote w:id="122">
    <w:p w:rsidR="00000000" w:rsidDel="00000000" w:rsidP="00000000" w:rsidRDefault="00000000" w:rsidRPr="00000000" w14:paraId="000000F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الحجرات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9 .</w:t>
      </w:r>
    </w:p>
  </w:footnote>
  <w:footnote w:id="123">
    <w:p w:rsidR="00000000" w:rsidDel="00000000" w:rsidP="00000000" w:rsidRDefault="00000000" w:rsidRPr="00000000" w14:paraId="000000F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9/264 .</w:t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center"/>
      <w:pPr>
        <w:ind w:left="360" w:hanging="72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  <w:lang w:val="en-US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footer" Target="footer1.xml"/><Relationship Id="rId8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