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5E" w:rsidRDefault="0059195E" w:rsidP="0059195E">
      <w:pPr>
        <w:ind w:firstLine="454"/>
        <w:jc w:val="center"/>
        <w:rPr>
          <w:rFonts w:ascii="Traditional Arabic" w:hAnsi="Traditional Arabic" w:cs="DecoType Naskh"/>
          <w:sz w:val="48"/>
          <w:szCs w:val="48"/>
          <w:rtl/>
        </w:rPr>
      </w:pPr>
      <w:r>
        <w:rPr>
          <w:rFonts w:ascii="Traditional Arabic" w:hAnsi="Traditional Arabic" w:cs="DecoType Naskh" w:hint="cs"/>
          <w:sz w:val="48"/>
          <w:szCs w:val="48"/>
          <w:rtl/>
        </w:rPr>
        <w:t>المقدمة</w:t>
      </w:r>
    </w:p>
    <w:p w:rsidR="0059195E" w:rsidRDefault="0059195E" w:rsidP="00BE087B">
      <w:pPr>
        <w:ind w:firstLine="454"/>
        <w:jc w:val="both"/>
        <w:rPr>
          <w:rFonts w:ascii="Traditional Arabic" w:hAnsi="Traditional Arabic" w:cs="Traditional Arabic"/>
          <w:sz w:val="32"/>
          <w:szCs w:val="32"/>
          <w:rtl/>
        </w:rPr>
      </w:pPr>
      <w:r w:rsidRPr="0059195E">
        <w:rPr>
          <w:rFonts w:ascii="Traditional Arabic" w:hAnsi="Traditional Arabic" w:cs="Traditional Arabic" w:hint="cs"/>
          <w:sz w:val="32"/>
          <w:szCs w:val="32"/>
          <w:rtl/>
        </w:rPr>
        <w:t>الحمد لله</w:t>
      </w:r>
      <w:r>
        <w:rPr>
          <w:rFonts w:ascii="Traditional Arabic" w:hAnsi="Traditional Arabic" w:cs="Traditional Arabic" w:hint="cs"/>
          <w:sz w:val="32"/>
          <w:szCs w:val="32"/>
          <w:rtl/>
        </w:rPr>
        <w:t xml:space="preserve"> </w:t>
      </w:r>
      <w:r w:rsidR="000C22DE">
        <w:rPr>
          <w:rFonts w:ascii="Traditional Arabic" w:hAnsi="Traditional Arabic" w:cs="Traditional Arabic" w:hint="cs"/>
          <w:sz w:val="32"/>
          <w:szCs w:val="32"/>
          <w:rtl/>
        </w:rPr>
        <w:t>رب العالمين ، والصلاة والسلام على خاتم الأنبياء والمرسلين ، وعلى آله وص</w:t>
      </w:r>
      <w:r w:rsidR="00BE087B">
        <w:rPr>
          <w:rFonts w:ascii="Traditional Arabic" w:hAnsi="Traditional Arabic" w:cs="Traditional Arabic" w:hint="cs"/>
          <w:sz w:val="32"/>
          <w:szCs w:val="32"/>
          <w:rtl/>
        </w:rPr>
        <w:t>َحْب</w:t>
      </w:r>
      <w:r w:rsidR="000C22DE">
        <w:rPr>
          <w:rFonts w:ascii="Traditional Arabic" w:hAnsi="Traditional Arabic" w:cs="Traditional Arabic" w:hint="cs"/>
          <w:sz w:val="32"/>
          <w:szCs w:val="32"/>
          <w:rtl/>
        </w:rPr>
        <w:t>ه أجمعين ، وعلى م</w:t>
      </w:r>
      <w:r w:rsidR="00BE087B">
        <w:rPr>
          <w:rFonts w:ascii="Traditional Arabic" w:hAnsi="Traditional Arabic" w:cs="Traditional Arabic" w:hint="cs"/>
          <w:sz w:val="32"/>
          <w:szCs w:val="32"/>
          <w:rtl/>
        </w:rPr>
        <w:t>َ</w:t>
      </w:r>
      <w:r w:rsidR="000C22DE">
        <w:rPr>
          <w:rFonts w:ascii="Traditional Arabic" w:hAnsi="Traditional Arabic" w:cs="Traditional Arabic" w:hint="cs"/>
          <w:sz w:val="32"/>
          <w:szCs w:val="32"/>
          <w:rtl/>
        </w:rPr>
        <w:t>ن</w:t>
      </w:r>
      <w:r w:rsidR="00BE087B">
        <w:rPr>
          <w:rFonts w:ascii="Traditional Arabic" w:hAnsi="Traditional Arabic" w:cs="Traditional Arabic" w:hint="cs"/>
          <w:sz w:val="32"/>
          <w:szCs w:val="32"/>
          <w:rtl/>
        </w:rPr>
        <w:t>ْ</w:t>
      </w:r>
      <w:r w:rsidR="000C22DE">
        <w:rPr>
          <w:rFonts w:ascii="Traditional Arabic" w:hAnsi="Traditional Arabic" w:cs="Traditional Arabic" w:hint="cs"/>
          <w:sz w:val="32"/>
          <w:szCs w:val="32"/>
          <w:rtl/>
        </w:rPr>
        <w:t xml:space="preserve"> ت</w:t>
      </w:r>
      <w:r w:rsidR="00BE087B">
        <w:rPr>
          <w:rFonts w:ascii="Traditional Arabic" w:hAnsi="Traditional Arabic" w:cs="Traditional Arabic" w:hint="cs"/>
          <w:sz w:val="32"/>
          <w:szCs w:val="32"/>
          <w:rtl/>
        </w:rPr>
        <w:t>َ</w:t>
      </w:r>
      <w:r w:rsidR="000C22DE">
        <w:rPr>
          <w:rFonts w:ascii="Traditional Arabic" w:hAnsi="Traditional Arabic" w:cs="Traditional Arabic" w:hint="cs"/>
          <w:sz w:val="32"/>
          <w:szCs w:val="32"/>
          <w:rtl/>
        </w:rPr>
        <w:t>ب</w:t>
      </w:r>
      <w:r w:rsidR="00BE087B">
        <w:rPr>
          <w:rFonts w:ascii="Traditional Arabic" w:hAnsi="Traditional Arabic" w:cs="Traditional Arabic" w:hint="cs"/>
          <w:sz w:val="32"/>
          <w:szCs w:val="32"/>
          <w:rtl/>
        </w:rPr>
        <w:t>ِ</w:t>
      </w:r>
      <w:r w:rsidR="000C22DE">
        <w:rPr>
          <w:rFonts w:ascii="Traditional Arabic" w:hAnsi="Traditional Arabic" w:cs="Traditional Arabic" w:hint="cs"/>
          <w:sz w:val="32"/>
          <w:szCs w:val="32"/>
          <w:rtl/>
        </w:rPr>
        <w:t>ع</w:t>
      </w:r>
      <w:r w:rsidR="00BE087B">
        <w:rPr>
          <w:rFonts w:ascii="Traditional Arabic" w:hAnsi="Traditional Arabic" w:cs="Traditional Arabic" w:hint="cs"/>
          <w:sz w:val="32"/>
          <w:szCs w:val="32"/>
          <w:rtl/>
        </w:rPr>
        <w:t>َ</w:t>
      </w:r>
      <w:r w:rsidR="000C22DE">
        <w:rPr>
          <w:rFonts w:ascii="Traditional Arabic" w:hAnsi="Traditional Arabic" w:cs="Traditional Arabic" w:hint="cs"/>
          <w:sz w:val="32"/>
          <w:szCs w:val="32"/>
          <w:rtl/>
        </w:rPr>
        <w:t>هم بإحسان إلى يوم الدين .</w:t>
      </w:r>
    </w:p>
    <w:p w:rsidR="000C22DE" w:rsidRDefault="000C22DE" w:rsidP="0059195E">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وبعد : فلا يخفى ما لعلم التفسير من أهمية</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كبيرة</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وش</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عظيم ، كيف لا</w:t>
      </w:r>
      <w:r w:rsidR="00BE087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وإن شرف</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م من شرف م</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ضوعه ، ولا ي</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وجد أشرف</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أقدس</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القرآن الكريم ، ذلكم الكتاب العظيم الذي أنزله الله سبحانه لصلاح الناس وهدايتهم في الد</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نيا والآخرة ، ولا يمكن الانتفاع بهذا الكتاب المقد</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س إلا بعد ف</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معانيه وهذه هي وظيفة علم التفسير . </w:t>
      </w:r>
    </w:p>
    <w:p w:rsidR="000C22DE" w:rsidRDefault="000C22DE" w:rsidP="00AF4EE2">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من هنا وجبت العناية</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بهذا الع</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م الجليل ، وتنقيته مما علق به مما يشو</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جماله ، وإن مما طرأ عليه منذ نشأته النقول الكثيرة عن ك</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ب اليهود والن</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صارى والتي اصطلح علماء التفسير </w:t>
      </w:r>
      <w:r w:rsidR="0050722A">
        <w:rPr>
          <w:rFonts w:ascii="Traditional Arabic" w:hAnsi="Traditional Arabic" w:cs="Traditional Arabic" w:hint="cs"/>
          <w:sz w:val="32"/>
          <w:szCs w:val="32"/>
          <w:rtl/>
        </w:rPr>
        <w:t>بالإسرائيليات ، وقد وقف ا</w:t>
      </w:r>
      <w:r w:rsidR="00AF4EE2">
        <w:rPr>
          <w:rFonts w:ascii="Traditional Arabic" w:hAnsi="Traditional Arabic" w:cs="Traditional Arabic" w:hint="cs"/>
          <w:sz w:val="32"/>
          <w:szCs w:val="32"/>
          <w:rtl/>
        </w:rPr>
        <w:t>لناس</w:t>
      </w:r>
      <w:r w:rsidR="0050722A">
        <w:rPr>
          <w:rFonts w:ascii="Traditional Arabic" w:hAnsi="Traditional Arabic" w:cs="Traditional Arabic" w:hint="cs"/>
          <w:sz w:val="32"/>
          <w:szCs w:val="32"/>
          <w:rtl/>
        </w:rPr>
        <w:t xml:space="preserve"> تجاه هذا الموضوع مواقف</w:t>
      </w:r>
      <w:r w:rsidR="00AF4EE2">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شتى ما بين غالٍ وجافٍ ، وكنت</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منذ بدايات ن</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ش</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أتي الع</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ل</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مية أ</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ت</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وق</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إلى دراسة هذا الموضوع </w:t>
      </w:r>
      <w:r w:rsidR="00BE087B">
        <w:rPr>
          <w:rFonts w:ascii="Traditional Arabic" w:hAnsi="Traditional Arabic" w:cs="Traditional Arabic" w:hint="cs"/>
          <w:sz w:val="32"/>
          <w:szCs w:val="32"/>
          <w:rtl/>
        </w:rPr>
        <w:t xml:space="preserve">، </w:t>
      </w:r>
      <w:r w:rsidR="0050722A">
        <w:rPr>
          <w:rFonts w:ascii="Traditional Arabic" w:hAnsi="Traditional Arabic" w:cs="Traditional Arabic" w:hint="cs"/>
          <w:sz w:val="32"/>
          <w:szCs w:val="32"/>
          <w:rtl/>
        </w:rPr>
        <w:t>وكنت</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أتمن</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ى لو أستطيع ر</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س</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م</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معالم الموقف المت</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زن الذي ليس فيه إفراط</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ولا ت</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ف</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ريط</w:t>
      </w:r>
      <w:r w:rsidR="00BE087B">
        <w:rPr>
          <w:rFonts w:ascii="Traditional Arabic" w:hAnsi="Traditional Arabic" w:cs="Traditional Arabic" w:hint="cs"/>
          <w:sz w:val="32"/>
          <w:szCs w:val="32"/>
          <w:rtl/>
        </w:rPr>
        <w:t>ٌ</w:t>
      </w:r>
      <w:r w:rsidR="0050722A">
        <w:rPr>
          <w:rFonts w:ascii="Traditional Arabic" w:hAnsi="Traditional Arabic" w:cs="Traditional Arabic" w:hint="cs"/>
          <w:sz w:val="32"/>
          <w:szCs w:val="32"/>
          <w:rtl/>
        </w:rPr>
        <w:t xml:space="preserve"> . </w:t>
      </w:r>
    </w:p>
    <w:p w:rsidR="0050722A" w:rsidRDefault="0050722A" w:rsidP="00BE087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أثناء إعدادي لأطروحتي للماجستير ثم أطروحة الدكتوراه </w:t>
      </w:r>
      <w:r w:rsidR="00FA7E9F">
        <w:rPr>
          <w:rFonts w:ascii="Traditional Arabic" w:hAnsi="Traditional Arabic" w:cs="Traditional Arabic" w:hint="cs"/>
          <w:sz w:val="32"/>
          <w:szCs w:val="32"/>
          <w:rtl/>
        </w:rPr>
        <w:t>كنت</w:t>
      </w:r>
      <w:r w:rsidR="00BE087B">
        <w:rPr>
          <w:rFonts w:ascii="Traditional Arabic" w:hAnsi="Traditional Arabic" w:cs="Traditional Arabic" w:hint="cs"/>
          <w:sz w:val="32"/>
          <w:szCs w:val="32"/>
          <w:rtl/>
        </w:rPr>
        <w:t>ُ</w:t>
      </w:r>
      <w:r w:rsidR="00FA7E9F">
        <w:rPr>
          <w:rFonts w:ascii="Traditional Arabic" w:hAnsi="Traditional Arabic" w:cs="Traditional Arabic" w:hint="cs"/>
          <w:sz w:val="32"/>
          <w:szCs w:val="32"/>
          <w:rtl/>
        </w:rPr>
        <w:t xml:space="preserve"> أرجع كثيراً إلى تفسير العلامة محمد الطاهر ابن عاشور </w:t>
      </w:r>
      <w:r w:rsidR="00CD70B6">
        <w:rPr>
          <w:rFonts w:ascii="Traditional Arabic" w:hAnsi="Traditional Arabic" w:cs="Traditional Arabic" w:hint="cs"/>
          <w:sz w:val="32"/>
          <w:szCs w:val="32"/>
          <w:rtl/>
        </w:rPr>
        <w:t>((الت</w:t>
      </w:r>
      <w:r w:rsidR="00BE087B">
        <w:rPr>
          <w:rFonts w:ascii="Traditional Arabic" w:hAnsi="Traditional Arabic" w:cs="Traditional Arabic" w:hint="cs"/>
          <w:sz w:val="32"/>
          <w:szCs w:val="32"/>
          <w:rtl/>
        </w:rPr>
        <w:t>َّ</w:t>
      </w:r>
      <w:r w:rsidR="00CD70B6">
        <w:rPr>
          <w:rFonts w:ascii="Traditional Arabic" w:hAnsi="Traditional Arabic" w:cs="Traditional Arabic" w:hint="cs"/>
          <w:sz w:val="32"/>
          <w:szCs w:val="32"/>
          <w:rtl/>
        </w:rPr>
        <w:t>ح</w:t>
      </w:r>
      <w:r w:rsidR="00BE087B">
        <w:rPr>
          <w:rFonts w:ascii="Traditional Arabic" w:hAnsi="Traditional Arabic" w:cs="Traditional Arabic" w:hint="cs"/>
          <w:sz w:val="32"/>
          <w:szCs w:val="32"/>
          <w:rtl/>
        </w:rPr>
        <w:t>ْ</w:t>
      </w:r>
      <w:r w:rsidR="00CD70B6">
        <w:rPr>
          <w:rFonts w:ascii="Traditional Arabic" w:hAnsi="Traditional Arabic" w:cs="Traditional Arabic" w:hint="cs"/>
          <w:sz w:val="32"/>
          <w:szCs w:val="32"/>
          <w:rtl/>
        </w:rPr>
        <w:t>رير والت</w:t>
      </w:r>
      <w:r w:rsidR="00BE087B">
        <w:rPr>
          <w:rFonts w:ascii="Traditional Arabic" w:hAnsi="Traditional Arabic" w:cs="Traditional Arabic" w:hint="cs"/>
          <w:sz w:val="32"/>
          <w:szCs w:val="32"/>
          <w:rtl/>
        </w:rPr>
        <w:t>َّ</w:t>
      </w:r>
      <w:r w:rsidR="00CD70B6">
        <w:rPr>
          <w:rFonts w:ascii="Traditional Arabic" w:hAnsi="Traditional Arabic" w:cs="Traditional Arabic" w:hint="cs"/>
          <w:sz w:val="32"/>
          <w:szCs w:val="32"/>
          <w:rtl/>
        </w:rPr>
        <w:t>ن</w:t>
      </w:r>
      <w:r w:rsidR="00BE087B">
        <w:rPr>
          <w:rFonts w:ascii="Traditional Arabic" w:hAnsi="Traditional Arabic" w:cs="Traditional Arabic" w:hint="cs"/>
          <w:sz w:val="32"/>
          <w:szCs w:val="32"/>
          <w:rtl/>
        </w:rPr>
        <w:t>ْ</w:t>
      </w:r>
      <w:r w:rsidR="00CD70B6">
        <w:rPr>
          <w:rFonts w:ascii="Traditional Arabic" w:hAnsi="Traditional Arabic" w:cs="Traditional Arabic" w:hint="cs"/>
          <w:sz w:val="32"/>
          <w:szCs w:val="32"/>
          <w:rtl/>
        </w:rPr>
        <w:t>وير)) ، فوجدتُهُ كثير</w:t>
      </w:r>
      <w:r w:rsidR="00BE087B">
        <w:rPr>
          <w:rFonts w:ascii="Traditional Arabic" w:hAnsi="Traditional Arabic" w:cs="Traditional Arabic" w:hint="cs"/>
          <w:sz w:val="32"/>
          <w:szCs w:val="32"/>
          <w:rtl/>
        </w:rPr>
        <w:t>َ</w:t>
      </w:r>
      <w:r w:rsidR="00CD70B6">
        <w:rPr>
          <w:rFonts w:ascii="Traditional Arabic" w:hAnsi="Traditional Arabic" w:cs="Traditional Arabic" w:hint="cs"/>
          <w:sz w:val="32"/>
          <w:szCs w:val="32"/>
          <w:rtl/>
        </w:rPr>
        <w:t xml:space="preserve"> الإيراد لنصوص</w:t>
      </w:r>
      <w:r w:rsidR="00BE087B">
        <w:rPr>
          <w:rFonts w:ascii="Traditional Arabic" w:hAnsi="Traditional Arabic" w:cs="Traditional Arabic" w:hint="cs"/>
          <w:sz w:val="32"/>
          <w:szCs w:val="32"/>
          <w:rtl/>
        </w:rPr>
        <w:t>ٍ</w:t>
      </w:r>
      <w:r w:rsidR="00CD70B6">
        <w:rPr>
          <w:rFonts w:ascii="Traditional Arabic" w:hAnsi="Traditional Arabic" w:cs="Traditional Arabic" w:hint="cs"/>
          <w:sz w:val="32"/>
          <w:szCs w:val="32"/>
          <w:rtl/>
        </w:rPr>
        <w:t xml:space="preserve"> من التوراة والإنجيل </w:t>
      </w:r>
      <w:r w:rsidR="000D113A">
        <w:rPr>
          <w:rFonts w:ascii="Traditional Arabic" w:hAnsi="Traditional Arabic" w:cs="Traditional Arabic" w:hint="cs"/>
          <w:sz w:val="32"/>
          <w:szCs w:val="32"/>
          <w:rtl/>
        </w:rPr>
        <w:t>في تفسير الآيات ، وقد أعجبني كثيراً في مواضع</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كثيرة</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بإيراد الإسرائيلية . فعزمتُ على دراسة هذه النقولات للتعر</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ف على موقف العلامة ابن عاشور من الإسرائيليات ، </w:t>
      </w:r>
      <w:r w:rsidR="00BE087B">
        <w:rPr>
          <w:rFonts w:ascii="Traditional Arabic" w:hAnsi="Traditional Arabic" w:cs="Traditional Arabic" w:hint="cs"/>
          <w:sz w:val="32"/>
          <w:szCs w:val="32"/>
          <w:rtl/>
        </w:rPr>
        <w:t>فاستقرأْتُ</w:t>
      </w:r>
      <w:r w:rsidR="000D113A">
        <w:rPr>
          <w:rFonts w:ascii="Traditional Arabic" w:hAnsi="Traditional Arabic" w:cs="Traditional Arabic" w:hint="cs"/>
          <w:sz w:val="32"/>
          <w:szCs w:val="32"/>
          <w:rtl/>
        </w:rPr>
        <w:t xml:space="preserve"> هذا التفسير بجميع مجلداته الثلاثين فرأيتُ أنها نقولات</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كثيرة لا تحتملها هذه الدراسة ، فقر</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رتُ الاقتصار</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على مجلدات ثلاث</w:t>
      </w:r>
      <w:r w:rsidR="003531DB">
        <w:rPr>
          <w:rFonts w:ascii="Traditional Arabic" w:hAnsi="Traditional Arabic" w:cs="Traditional Arabic" w:hint="cs"/>
          <w:sz w:val="32"/>
          <w:szCs w:val="32"/>
          <w:rtl/>
        </w:rPr>
        <w:t>ة من التفسير ووجدتُ أنه نقل فيه</w:t>
      </w:r>
      <w:r w:rsidR="000D113A">
        <w:rPr>
          <w:rFonts w:ascii="Traditional Arabic" w:hAnsi="Traditional Arabic" w:cs="Traditional Arabic" w:hint="cs"/>
          <w:sz w:val="32"/>
          <w:szCs w:val="32"/>
          <w:rtl/>
        </w:rPr>
        <w:t>ا ن</w:t>
      </w:r>
      <w:r w:rsidR="00E96FE4">
        <w:rPr>
          <w:rFonts w:ascii="Traditional Arabic" w:hAnsi="Traditional Arabic" w:cs="Traditional Arabic" w:hint="cs"/>
          <w:sz w:val="32"/>
          <w:szCs w:val="32"/>
          <w:rtl/>
        </w:rPr>
        <w:t>صوصاً</w:t>
      </w:r>
      <w:r w:rsidR="000D113A">
        <w:rPr>
          <w:rFonts w:ascii="Traditional Arabic" w:hAnsi="Traditional Arabic" w:cs="Traditional Arabic" w:hint="cs"/>
          <w:sz w:val="32"/>
          <w:szCs w:val="32"/>
          <w:rtl/>
        </w:rPr>
        <w:t xml:space="preserve"> كثيرة</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من الإسرائيليات فرأيت</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أن أنتقي</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من</w:t>
      </w:r>
      <w:r w:rsidR="00E96FE4">
        <w:rPr>
          <w:rFonts w:ascii="Traditional Arabic" w:hAnsi="Traditional Arabic" w:cs="Traditional Arabic" w:hint="cs"/>
          <w:sz w:val="32"/>
          <w:szCs w:val="32"/>
          <w:rtl/>
        </w:rPr>
        <w:t>ها</w:t>
      </w:r>
      <w:r w:rsidR="000D113A">
        <w:rPr>
          <w:rFonts w:ascii="Traditional Arabic" w:hAnsi="Traditional Arabic" w:cs="Traditional Arabic" w:hint="cs"/>
          <w:sz w:val="32"/>
          <w:szCs w:val="32"/>
          <w:rtl/>
        </w:rPr>
        <w:t xml:space="preserve"> نماذج</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 تكفي للتعر</w:t>
      </w:r>
      <w:r w:rsidR="00BE087B">
        <w:rPr>
          <w:rFonts w:ascii="Traditional Arabic" w:hAnsi="Traditional Arabic" w:cs="Traditional Arabic" w:hint="cs"/>
          <w:sz w:val="32"/>
          <w:szCs w:val="32"/>
          <w:rtl/>
        </w:rPr>
        <w:t>ُّ</w:t>
      </w:r>
      <w:r w:rsidR="000D113A">
        <w:rPr>
          <w:rFonts w:ascii="Traditional Arabic" w:hAnsi="Traditional Arabic" w:cs="Traditional Arabic" w:hint="cs"/>
          <w:sz w:val="32"/>
          <w:szCs w:val="32"/>
          <w:rtl/>
        </w:rPr>
        <w:t xml:space="preserve">ف على موقف ابن عاشور من الإسرائيليات . </w:t>
      </w:r>
    </w:p>
    <w:p w:rsidR="000D113A" w:rsidRDefault="000D113A" w:rsidP="000D113A">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ولم أكتفِ بذلك فقد حاولتُ جاهداً نَقْدَ م</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قف ابن عاشور ن</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داً بناءً مبيناً ما له وما عليه ، وقصدتُ من ذلك ر</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معالم الموقف الصحيح من الإسرائيليات وبيان مدى إمكانية الإفادة منها . </w:t>
      </w:r>
    </w:p>
    <w:p w:rsidR="00B77BFF" w:rsidRDefault="000D113A" w:rsidP="00BE087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هنا جاء عنوان هذا البحث "موقف ابن عاشور من الإسرائيليات في تفسيره التحرير والتنوير ، دراسة انتقائية </w:t>
      </w:r>
      <w:r w:rsidR="00616B7F">
        <w:rPr>
          <w:rFonts w:ascii="Traditional Arabic" w:hAnsi="Traditional Arabic" w:cs="Traditional Arabic" w:hint="cs"/>
          <w:sz w:val="32"/>
          <w:szCs w:val="32"/>
          <w:rtl/>
        </w:rPr>
        <w:t>ن</w:t>
      </w:r>
      <w:r w:rsidR="00BE087B">
        <w:rPr>
          <w:rFonts w:ascii="Traditional Arabic" w:hAnsi="Traditional Arabic" w:cs="Traditional Arabic" w:hint="cs"/>
          <w:sz w:val="32"/>
          <w:szCs w:val="32"/>
          <w:rtl/>
        </w:rPr>
        <w:t>َ</w:t>
      </w:r>
      <w:r w:rsidR="00616B7F">
        <w:rPr>
          <w:rFonts w:ascii="Traditional Arabic" w:hAnsi="Traditional Arabic" w:cs="Traditional Arabic" w:hint="cs"/>
          <w:sz w:val="32"/>
          <w:szCs w:val="32"/>
          <w:rtl/>
        </w:rPr>
        <w:t>ق</w:t>
      </w:r>
      <w:r w:rsidR="00BE087B">
        <w:rPr>
          <w:rFonts w:ascii="Traditional Arabic" w:hAnsi="Traditional Arabic" w:cs="Traditional Arabic" w:hint="cs"/>
          <w:sz w:val="32"/>
          <w:szCs w:val="32"/>
          <w:rtl/>
        </w:rPr>
        <w:t>ْ</w:t>
      </w:r>
      <w:r w:rsidR="00616B7F">
        <w:rPr>
          <w:rFonts w:ascii="Traditional Arabic" w:hAnsi="Traditional Arabic" w:cs="Traditional Arabic" w:hint="cs"/>
          <w:sz w:val="32"/>
          <w:szCs w:val="32"/>
          <w:rtl/>
        </w:rPr>
        <w:t xml:space="preserve">دية" </w:t>
      </w:r>
      <w:r w:rsidR="00B77BFF">
        <w:rPr>
          <w:rFonts w:ascii="Traditional Arabic" w:hAnsi="Traditional Arabic" w:cs="Traditional Arabic" w:hint="cs"/>
          <w:sz w:val="32"/>
          <w:szCs w:val="32"/>
          <w:rtl/>
        </w:rPr>
        <w:t>. وقد قسمت</w:t>
      </w:r>
      <w:r w:rsidR="00BE087B">
        <w:rPr>
          <w:rFonts w:ascii="Traditional Arabic" w:hAnsi="Traditional Arabic" w:cs="Traditional Arabic" w:hint="cs"/>
          <w:sz w:val="32"/>
          <w:szCs w:val="32"/>
          <w:rtl/>
        </w:rPr>
        <w:t>ُ</w:t>
      </w:r>
      <w:r w:rsidR="00B77BFF">
        <w:rPr>
          <w:rFonts w:ascii="Traditional Arabic" w:hAnsi="Traditional Arabic" w:cs="Traditional Arabic" w:hint="cs"/>
          <w:sz w:val="32"/>
          <w:szCs w:val="32"/>
          <w:rtl/>
        </w:rPr>
        <w:t xml:space="preserve"> الب</w:t>
      </w:r>
      <w:r w:rsidR="00BE087B">
        <w:rPr>
          <w:rFonts w:ascii="Traditional Arabic" w:hAnsi="Traditional Arabic" w:cs="Traditional Arabic" w:hint="cs"/>
          <w:sz w:val="32"/>
          <w:szCs w:val="32"/>
          <w:rtl/>
        </w:rPr>
        <w:t>َ</w:t>
      </w:r>
      <w:r w:rsidR="00B77BFF">
        <w:rPr>
          <w:rFonts w:ascii="Traditional Arabic" w:hAnsi="Traditional Arabic" w:cs="Traditional Arabic" w:hint="cs"/>
          <w:sz w:val="32"/>
          <w:szCs w:val="32"/>
          <w:rtl/>
        </w:rPr>
        <w:t>ح</w:t>
      </w:r>
      <w:r w:rsidR="00BE087B">
        <w:rPr>
          <w:rFonts w:ascii="Traditional Arabic" w:hAnsi="Traditional Arabic" w:cs="Traditional Arabic" w:hint="cs"/>
          <w:sz w:val="32"/>
          <w:szCs w:val="32"/>
          <w:rtl/>
        </w:rPr>
        <w:t>ْ</w:t>
      </w:r>
      <w:r w:rsidR="00B77BFF">
        <w:rPr>
          <w:rFonts w:ascii="Traditional Arabic" w:hAnsi="Traditional Arabic" w:cs="Traditional Arabic" w:hint="cs"/>
          <w:sz w:val="32"/>
          <w:szCs w:val="32"/>
          <w:rtl/>
        </w:rPr>
        <w:t xml:space="preserve">ث على مقدمة </w:t>
      </w:r>
      <w:r w:rsidR="00BE087B">
        <w:rPr>
          <w:rFonts w:ascii="Traditional Arabic" w:hAnsi="Traditional Arabic" w:cs="Traditional Arabic" w:hint="cs"/>
          <w:sz w:val="32"/>
          <w:szCs w:val="32"/>
          <w:rtl/>
        </w:rPr>
        <w:t>و</w:t>
      </w:r>
      <w:r w:rsidR="00B77BFF">
        <w:rPr>
          <w:rFonts w:ascii="Traditional Arabic" w:hAnsi="Traditional Arabic" w:cs="Traditional Arabic" w:hint="cs"/>
          <w:sz w:val="32"/>
          <w:szCs w:val="32"/>
          <w:rtl/>
        </w:rPr>
        <w:t>تمهيد ومباحث</w:t>
      </w:r>
      <w:r w:rsidR="00BE087B">
        <w:rPr>
          <w:rFonts w:ascii="Traditional Arabic" w:hAnsi="Traditional Arabic" w:cs="Traditional Arabic" w:hint="cs"/>
          <w:sz w:val="32"/>
          <w:szCs w:val="32"/>
          <w:rtl/>
        </w:rPr>
        <w:t>َ</w:t>
      </w:r>
      <w:r w:rsidR="00B77BFF">
        <w:rPr>
          <w:rFonts w:ascii="Traditional Arabic" w:hAnsi="Traditional Arabic" w:cs="Traditional Arabic" w:hint="cs"/>
          <w:sz w:val="32"/>
          <w:szCs w:val="32"/>
          <w:rtl/>
        </w:rPr>
        <w:t xml:space="preserve"> ثلاثة وخاتمة ، وكالآتي :</w:t>
      </w:r>
    </w:p>
    <w:p w:rsidR="00B77BFF" w:rsidRDefault="00B77BFF" w:rsidP="00BE087B">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المقدمة تحدثتُ فيها عن أهمية الموضوع وسبب اختياري له ، ومنهج الب</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ث وخط</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ته . وأما التمهيد فقد عر</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فتُ فيه بالإسرائيليات </w:t>
      </w:r>
      <w:r w:rsidR="00BE087B">
        <w:rPr>
          <w:rFonts w:ascii="Traditional Arabic" w:hAnsi="Traditional Arabic" w:cs="Traditional Arabic" w:hint="cs"/>
          <w:sz w:val="32"/>
          <w:szCs w:val="32"/>
          <w:rtl/>
        </w:rPr>
        <w:t>و</w:t>
      </w:r>
      <w:r>
        <w:rPr>
          <w:rFonts w:ascii="Traditional Arabic" w:hAnsi="Traditional Arabic" w:cs="Traditional Arabic" w:hint="cs"/>
          <w:sz w:val="32"/>
          <w:szCs w:val="32"/>
          <w:rtl/>
        </w:rPr>
        <w:t>بينتُ أسباب دخولها في التفسير ، وذكرتُ أنواعها مع بيان ح</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كلٍّ منها . </w:t>
      </w:r>
    </w:p>
    <w:p w:rsidR="00525817" w:rsidRDefault="00B77BFF" w:rsidP="00B77BFF">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وخص</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صتُ المبحث الأول لع</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ض </w:t>
      </w:r>
      <w:r w:rsidR="00525817">
        <w:rPr>
          <w:rFonts w:ascii="Traditional Arabic" w:hAnsi="Traditional Arabic" w:cs="Traditional Arabic" w:hint="cs"/>
          <w:sz w:val="32"/>
          <w:szCs w:val="32"/>
          <w:rtl/>
        </w:rPr>
        <w:t>نماذج</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 xml:space="preserve"> من الإسرائيليات التي ن</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ق</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ل</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ها ابن عاشور في تفسيره وو</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جد في كلامه ما يدلُّ على قبوله لها . وفي المبحث الثاني عرضتُ نماذج</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 xml:space="preserve"> للإسرائيليات التي ن</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ق</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ل</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ها ابن عاشور متوق</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فاً في قبولها أو ردِّها . وأما المبحث الثالث فكان لع</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ر</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ض نماذج</w:t>
      </w:r>
      <w:r w:rsidR="00BE087B">
        <w:rPr>
          <w:rFonts w:ascii="Traditional Arabic" w:hAnsi="Traditional Arabic" w:cs="Traditional Arabic" w:hint="cs"/>
          <w:sz w:val="32"/>
          <w:szCs w:val="32"/>
          <w:rtl/>
        </w:rPr>
        <w:t>َ</w:t>
      </w:r>
      <w:r w:rsidR="00525817">
        <w:rPr>
          <w:rFonts w:ascii="Traditional Arabic" w:hAnsi="Traditional Arabic" w:cs="Traditional Arabic" w:hint="cs"/>
          <w:sz w:val="32"/>
          <w:szCs w:val="32"/>
          <w:rtl/>
        </w:rPr>
        <w:t xml:space="preserve"> من الإسرائيليات التي ردَّها ابن عاشور .</w:t>
      </w:r>
    </w:p>
    <w:p w:rsidR="00525817" w:rsidRDefault="00525817" w:rsidP="00B77BFF">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الخاتمة فكانت مخص</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صة</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لع</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ض النتائج التي توص</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لتُ إليها من ع</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BE087B">
        <w:rPr>
          <w:rFonts w:ascii="Traditional Arabic" w:hAnsi="Traditional Arabic" w:cs="Traditional Arabic" w:hint="cs"/>
          <w:sz w:val="32"/>
          <w:szCs w:val="32"/>
          <w:rtl/>
        </w:rPr>
        <w:t>ْ</w:t>
      </w:r>
      <w:r>
        <w:rPr>
          <w:rFonts w:ascii="Traditional Arabic" w:hAnsi="Traditional Arabic" w:cs="Traditional Arabic" w:hint="cs"/>
          <w:sz w:val="32"/>
          <w:szCs w:val="32"/>
          <w:rtl/>
        </w:rPr>
        <w:t>ضي للنماذج السابقة ، وقد حاولتُ فيها إبراز معالم الموقف الس</w:t>
      </w:r>
      <w:r w:rsidR="004975B1">
        <w:rPr>
          <w:rFonts w:ascii="Traditional Arabic" w:hAnsi="Traditional Arabic" w:cs="Traditional Arabic" w:hint="cs"/>
          <w:sz w:val="32"/>
          <w:szCs w:val="32"/>
          <w:rtl/>
        </w:rPr>
        <w:t>َّ</w:t>
      </w:r>
      <w:r>
        <w:rPr>
          <w:rFonts w:ascii="Traditional Arabic" w:hAnsi="Traditional Arabic" w:cs="Traditional Arabic" w:hint="cs"/>
          <w:sz w:val="32"/>
          <w:szCs w:val="32"/>
          <w:rtl/>
        </w:rPr>
        <w:t>ليم من الإسرائيليات ومدى إمكانية الإفادة منها في ف</w:t>
      </w:r>
      <w:r w:rsidR="004975B1">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975B1">
        <w:rPr>
          <w:rFonts w:ascii="Traditional Arabic" w:hAnsi="Traditional Arabic" w:cs="Traditional Arabic" w:hint="cs"/>
          <w:sz w:val="32"/>
          <w:szCs w:val="32"/>
          <w:rtl/>
        </w:rPr>
        <w:t>ْ</w:t>
      </w:r>
      <w:r>
        <w:rPr>
          <w:rFonts w:ascii="Traditional Arabic" w:hAnsi="Traditional Arabic" w:cs="Traditional Arabic" w:hint="cs"/>
          <w:sz w:val="32"/>
          <w:szCs w:val="32"/>
          <w:rtl/>
        </w:rPr>
        <w:t>م كتاب الله سبحانه .</w:t>
      </w:r>
    </w:p>
    <w:p w:rsidR="000D113A" w:rsidRPr="0059195E" w:rsidRDefault="00525817" w:rsidP="00B77BFF">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واللهَ أسال أن يجعل</w:t>
      </w:r>
      <w:r w:rsidR="004975B1">
        <w:rPr>
          <w:rFonts w:ascii="Traditional Arabic" w:hAnsi="Traditional Arabic" w:cs="Traditional Arabic" w:hint="cs"/>
          <w:sz w:val="32"/>
          <w:szCs w:val="32"/>
          <w:rtl/>
        </w:rPr>
        <w:t>َ</w:t>
      </w:r>
      <w:r>
        <w:rPr>
          <w:rFonts w:ascii="Traditional Arabic" w:hAnsi="Traditional Arabic" w:cs="Traditional Arabic" w:hint="cs"/>
          <w:sz w:val="32"/>
          <w:szCs w:val="32"/>
          <w:rtl/>
        </w:rPr>
        <w:t>ني م</w:t>
      </w:r>
      <w:r w:rsidR="004975B1">
        <w:rPr>
          <w:rFonts w:ascii="Traditional Arabic" w:hAnsi="Traditional Arabic" w:cs="Traditional Arabic" w:hint="cs"/>
          <w:sz w:val="32"/>
          <w:szCs w:val="32"/>
          <w:rtl/>
        </w:rPr>
        <w:t>ُ</w:t>
      </w:r>
      <w:r>
        <w:rPr>
          <w:rFonts w:ascii="Traditional Arabic" w:hAnsi="Traditional Arabic" w:cs="Traditional Arabic" w:hint="cs"/>
          <w:sz w:val="32"/>
          <w:szCs w:val="32"/>
          <w:rtl/>
        </w:rPr>
        <w:t>وفَّقاً في بحثي هذا وأن يغفر</w:t>
      </w:r>
      <w:r w:rsidR="004975B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 خطأي</w:t>
      </w:r>
      <w:r w:rsidR="004975B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إنه هو الغفور الرحيم .</w:t>
      </w:r>
      <w:r w:rsidR="000D113A">
        <w:rPr>
          <w:rFonts w:ascii="Traditional Arabic" w:hAnsi="Traditional Arabic" w:cs="Traditional Arabic" w:hint="cs"/>
          <w:sz w:val="32"/>
          <w:szCs w:val="32"/>
          <w:rtl/>
        </w:rPr>
        <w:t xml:space="preserve"> </w:t>
      </w:r>
    </w:p>
    <w:p w:rsidR="0059195E" w:rsidRPr="00897794" w:rsidRDefault="0059195E">
      <w:pPr>
        <w:bidi w:val="0"/>
        <w:rPr>
          <w:rFonts w:cs="DecoType Naskh"/>
          <w:sz w:val="48"/>
          <w:szCs w:val="48"/>
        </w:rPr>
      </w:pPr>
      <w:r>
        <w:rPr>
          <w:rFonts w:ascii="Traditional Arabic" w:hAnsi="Traditional Arabic" w:cs="DecoType Naskh"/>
          <w:sz w:val="48"/>
          <w:szCs w:val="48"/>
          <w:rtl/>
        </w:rPr>
        <w:br w:type="page"/>
      </w:r>
    </w:p>
    <w:p w:rsidR="008D4F0D" w:rsidRPr="00F3532E" w:rsidRDefault="008D4F0D" w:rsidP="008D4F0D">
      <w:pPr>
        <w:ind w:firstLine="454"/>
        <w:jc w:val="both"/>
        <w:rPr>
          <w:rFonts w:ascii="Traditional Arabic" w:hAnsi="Traditional Arabic" w:cs="DecoType Naskh"/>
          <w:sz w:val="48"/>
          <w:szCs w:val="48"/>
          <w:rtl/>
        </w:rPr>
      </w:pPr>
      <w:r w:rsidRPr="00F3532E">
        <w:rPr>
          <w:rFonts w:ascii="Traditional Arabic" w:hAnsi="Traditional Arabic" w:cs="DecoType Naskh"/>
          <w:sz w:val="48"/>
          <w:szCs w:val="48"/>
          <w:rtl/>
        </w:rPr>
        <w:lastRenderedPageBreak/>
        <w:t>تمهيد</w:t>
      </w:r>
      <w:r w:rsidRPr="00F3532E">
        <w:rPr>
          <w:rFonts w:ascii="Traditional Arabic" w:hAnsi="Traditional Arabic" w:cs="DecoType Naskh" w:hint="cs"/>
          <w:sz w:val="48"/>
          <w:szCs w:val="48"/>
          <w:rtl/>
        </w:rPr>
        <w:t xml:space="preserve"> :</w:t>
      </w:r>
      <w:r w:rsidRPr="00F3532E">
        <w:rPr>
          <w:rFonts w:ascii="Traditional Arabic" w:hAnsi="Traditional Arabic" w:cs="DecoType Naskh"/>
          <w:sz w:val="48"/>
          <w:szCs w:val="48"/>
          <w:rtl/>
        </w:rPr>
        <w:t xml:space="preserve"> التعريف بالإسرائيليا</w:t>
      </w:r>
      <w:r>
        <w:rPr>
          <w:rFonts w:ascii="Traditional Arabic" w:hAnsi="Traditional Arabic" w:cs="DecoType Naskh" w:hint="cs"/>
          <w:sz w:val="48"/>
          <w:szCs w:val="48"/>
          <w:rtl/>
        </w:rPr>
        <w:t>ت</w:t>
      </w:r>
      <w:r w:rsidRPr="00F3532E">
        <w:rPr>
          <w:rFonts w:ascii="Traditional Arabic" w:hAnsi="Traditional Arabic" w:cs="DecoType Naskh"/>
          <w:sz w:val="48"/>
          <w:szCs w:val="48"/>
          <w:rtl/>
        </w:rPr>
        <w:t xml:space="preserve"> وأنواعها وأحكامها</w:t>
      </w:r>
    </w:p>
    <w:p w:rsidR="008D4F0D" w:rsidRPr="008A4F97" w:rsidRDefault="008D4F0D" w:rsidP="008D4F0D">
      <w:pPr>
        <w:ind w:firstLine="454"/>
        <w:jc w:val="both"/>
        <w:rPr>
          <w:rFonts w:ascii="Traditional Arabic" w:hAnsi="Traditional Arabic" w:cs="Traditional Arabic"/>
          <w:b/>
          <w:bCs/>
          <w:sz w:val="32"/>
          <w:szCs w:val="32"/>
          <w:rtl/>
        </w:rPr>
      </w:pPr>
      <w:r w:rsidRPr="008A4F97">
        <w:rPr>
          <w:rFonts w:ascii="Traditional Arabic" w:hAnsi="Traditional Arabic" w:cs="Traditional Arabic"/>
          <w:b/>
          <w:bCs/>
          <w:sz w:val="32"/>
          <w:szCs w:val="32"/>
          <w:rtl/>
        </w:rPr>
        <w:t xml:space="preserve">أولاً : معنى الإسرائيليات : </w:t>
      </w:r>
    </w:p>
    <w:p w:rsidR="008D4F0D" w:rsidRDefault="008D4F0D" w:rsidP="003F2FBF">
      <w:pPr>
        <w:ind w:firstLine="454"/>
        <w:jc w:val="both"/>
        <w:rPr>
          <w:rFonts w:ascii="Traditional Arabic" w:hAnsi="Traditional Arabic" w:cs="Traditional Arabic"/>
          <w:sz w:val="32"/>
          <w:szCs w:val="32"/>
          <w:rtl/>
        </w:rPr>
      </w:pPr>
      <w:r w:rsidRPr="00F3532E">
        <w:rPr>
          <w:rFonts w:ascii="Traditional Arabic" w:hAnsi="Traditional Arabic" w:cs="Traditional Arabic"/>
          <w:sz w:val="32"/>
          <w:szCs w:val="32"/>
          <w:rtl/>
        </w:rPr>
        <w:t>الإسرائيليات ج</w:t>
      </w:r>
      <w:r w:rsidR="003F2FBF">
        <w:rPr>
          <w:rFonts w:ascii="Traditional Arabic" w:hAnsi="Traditional Arabic" w:cs="Traditional Arabic" w:hint="cs"/>
          <w:sz w:val="32"/>
          <w:szCs w:val="32"/>
          <w:rtl/>
        </w:rPr>
        <w:t>َ</w:t>
      </w:r>
      <w:r w:rsidRPr="00F3532E">
        <w:rPr>
          <w:rFonts w:ascii="Traditional Arabic" w:hAnsi="Traditional Arabic" w:cs="Traditional Arabic"/>
          <w:sz w:val="32"/>
          <w:szCs w:val="32"/>
          <w:rtl/>
        </w:rPr>
        <w:t>م</w:t>
      </w:r>
      <w:r w:rsidR="003F2FBF">
        <w:rPr>
          <w:rFonts w:ascii="Traditional Arabic" w:hAnsi="Traditional Arabic" w:cs="Traditional Arabic" w:hint="cs"/>
          <w:sz w:val="32"/>
          <w:szCs w:val="32"/>
          <w:rtl/>
        </w:rPr>
        <w:t>ْ</w:t>
      </w:r>
      <w:r w:rsidRPr="00F3532E">
        <w:rPr>
          <w:rFonts w:ascii="Traditional Arabic" w:hAnsi="Traditional Arabic" w:cs="Traditional Arabic"/>
          <w:sz w:val="32"/>
          <w:szCs w:val="32"/>
          <w:rtl/>
        </w:rPr>
        <w:t>ع</w:t>
      </w:r>
      <w:r w:rsidR="003F2FBF">
        <w:rPr>
          <w:rFonts w:ascii="Traditional Arabic" w:hAnsi="Traditional Arabic" w:cs="Traditional Arabic" w:hint="cs"/>
          <w:sz w:val="32"/>
          <w:szCs w:val="32"/>
          <w:rtl/>
        </w:rPr>
        <w:t>ٌ</w:t>
      </w:r>
      <w:r w:rsidRPr="00F3532E">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رده إسرائيلية ؛ قال الدكتور محمد حسين الذهبي في تعريفها : "وهي قصة أو حادثة تُرْوى عن م</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در إسرائيلي</w:t>
      </w:r>
      <w:r w:rsidRPr="00F3532E">
        <w:rPr>
          <w:rFonts w:ascii="Traditional Arabic" w:hAnsi="Traditional Arabic" w:cs="Traditional Arabic"/>
          <w:sz w:val="32"/>
          <w:szCs w:val="32"/>
          <w:rtl/>
        </w:rPr>
        <w:t xml:space="preserve">  ؛ </w:t>
      </w:r>
      <w:r>
        <w:rPr>
          <w:rFonts w:ascii="Traditional Arabic" w:hAnsi="Traditional Arabic" w:cs="Traditional Arabic" w:hint="cs"/>
          <w:sz w:val="32"/>
          <w:szCs w:val="32"/>
          <w:rtl/>
        </w:rPr>
        <w:t>والن</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بة فيها </w:t>
      </w:r>
      <w:r w:rsidRPr="00F3532E">
        <w:rPr>
          <w:rFonts w:ascii="Traditional Arabic" w:hAnsi="Traditional Arabic" w:cs="Traditional Arabic"/>
          <w:sz w:val="32"/>
          <w:szCs w:val="32"/>
          <w:rtl/>
        </w:rPr>
        <w:t xml:space="preserve">إلى إسرائيل ، </w:t>
      </w:r>
      <w:r>
        <w:rPr>
          <w:rFonts w:ascii="Traditional Arabic" w:hAnsi="Traditional Arabic" w:cs="Traditional Arabic" w:hint="cs"/>
          <w:sz w:val="32"/>
          <w:szCs w:val="32"/>
          <w:rtl/>
        </w:rPr>
        <w:t>وهو يعقوب بن إسحاق بن إبراهيم أبو الأسباط الاثني ع</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3F2FBF">
        <w:rPr>
          <w:rFonts w:ascii="Traditional Arabic" w:hAnsi="Traditional Arabic" w:cs="Traditional Arabic" w:hint="cs"/>
          <w:sz w:val="32"/>
          <w:szCs w:val="32"/>
          <w:rtl/>
        </w:rPr>
        <w:t>َ</w:t>
      </w:r>
      <w:r>
        <w:rPr>
          <w:rFonts w:ascii="Traditional Arabic" w:hAnsi="Traditional Arabic" w:cs="Traditional Arabic" w:hint="cs"/>
          <w:sz w:val="32"/>
          <w:szCs w:val="32"/>
          <w:rtl/>
        </w:rPr>
        <w:t>ر ، وإليه يُنسب اليهود فيقال : بنو إسرائيل"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وقد يقال : إن ما يُنقل عن الإنجيل يُعدُّ من الإسرائيليات ، وعلى هذا يكون لا يتناول ل</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ظ </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الإسرائيليات</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يُنقل من الإنجيل ؛ إذ الإسرائيليات نسبة إلى بني إسرائيل وهم اليهود ، وهذا خلاف</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ل المفسرين ؛ إذ أنهم 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دُّون ما يُنقل من الإنجيل من الإسرائيليات أيضاً ؟ والجواب أن يقال : إن الإسرائيليات وإن كانت في اللغة نسبة</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بني إسرائيل الذين هم اليهود إلا أن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علماء</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سير يستعملون هذا الاسم ويطلقون</w:t>
      </w:r>
      <w:r w:rsidR="004D4662">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"على ما هو أوسع</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وأشمل</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الق</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 اليهودي ؛ فهو في اصطلاحهم يدل</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كل ما تطر</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ق إلى التفسير والحديث من أساطير</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قديمة</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منسوبة</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أصل روايتها إلى م</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در يهودي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نصراني أو غيرهما ، بل توس</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ع بعض المفسرين والمحدِّثين فع</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دُّوا من الإسرائيليات ما دسَّه أعداء الإسلام من اليهود وغيرهم على التفسير والحديث من أخبار لا أصل</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لها في م</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در قديم ، وإنما هي أخبار من 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ع أعداء الإسلام 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عوها بخ</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ث نيَّة</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وسوء</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ط</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يَّة</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ثم دسُّوها على التفسير والحديث لي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دوا بها عقائد</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4D4662">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ويرى بعض الباحثين </w:t>
      </w:r>
      <w:r w:rsidR="004D4662">
        <w:rPr>
          <w:rFonts w:ascii="Traditional Arabic" w:hAnsi="Traditional Arabic" w:cs="Traditional Arabic" w:hint="cs"/>
          <w:sz w:val="32"/>
          <w:szCs w:val="32"/>
          <w:rtl/>
        </w:rPr>
        <w:t>أ</w:t>
      </w:r>
      <w:r>
        <w:rPr>
          <w:rFonts w:ascii="Traditional Arabic" w:hAnsi="Traditional Arabic" w:cs="Traditional Arabic" w:hint="cs"/>
          <w:sz w:val="32"/>
          <w:szCs w:val="32"/>
          <w:rtl/>
        </w:rPr>
        <w:t>ن سبب إطلاق الإسرائيليات على ما م</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دره نصراني </w:t>
      </w:r>
      <w:r w:rsidR="004D4662">
        <w:rPr>
          <w:rFonts w:ascii="Traditional Arabic" w:hAnsi="Traditional Arabic" w:cs="Traditional Arabic" w:hint="cs"/>
          <w:sz w:val="32"/>
          <w:szCs w:val="32"/>
          <w:rtl/>
        </w:rPr>
        <w:t xml:space="preserve">هو </w:t>
      </w:r>
      <w:r>
        <w:rPr>
          <w:rFonts w:ascii="Traditional Arabic" w:hAnsi="Traditional Arabic" w:cs="Traditional Arabic" w:hint="cs"/>
          <w:sz w:val="32"/>
          <w:szCs w:val="32"/>
          <w:rtl/>
        </w:rPr>
        <w:t>أن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الكثير منها من ثقافة بني إسرائيل أو من كتبهم ومعارفهم أو من أساطيرهم وأباطيلهم ، وأن ما في ك</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ب التفسير من المسيحيات أو النصرانيات هو شيء قليل بالن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سبة إلى ما فيها من الإسرائيليات ولا يكاد يُذكر بجانبها وليس لها من الآثار السيئة ما للإسرائيليات ؛ إذ معظمها في الأخلاق والمواعظ وتهذيب النفوس وترقيق القلوب</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ويرى الدكتور محمد حسين الذهبي أن إطلاق لفظ (الإسرائيليات) على جميع ما تقد</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م هو "من باب التغليب للجانب اليهودي على الجانب النصراني ؛ فإن الجانب</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اليهودي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الذي اشت</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ر أمره فك</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ل عنه وذلك لك</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رة أهله وظهور </w:t>
      </w:r>
      <w:r>
        <w:rPr>
          <w:rFonts w:ascii="Traditional Arabic" w:hAnsi="Traditional Arabic" w:cs="Traditional Arabic" w:hint="cs"/>
          <w:sz w:val="32"/>
          <w:szCs w:val="32"/>
          <w:rtl/>
        </w:rPr>
        <w:lastRenderedPageBreak/>
        <w:t>أمرهم وش</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ة اختلاطهم بالمسلمين من مبدأ ظهور الإسلام إلى أن ب</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رواقه على كثير من بلاد العالم ودخل الناس في دين الله أفواجاً"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4D4662">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هو معنى الإسرائيليات في اصطلاح علماء التفسير والحديث ، إلا أنني سأقتصر في بحثي هذا </w:t>
      </w:r>
      <w:r w:rsidR="004D4662">
        <w:rPr>
          <w:rFonts w:ascii="Traditional Arabic" w:hAnsi="Traditional Arabic" w:cs="Traditional Arabic" w:hint="cs"/>
          <w:sz w:val="32"/>
          <w:szCs w:val="32"/>
          <w:rtl/>
        </w:rPr>
        <w:t>من</w:t>
      </w:r>
      <w:r>
        <w:rPr>
          <w:rFonts w:ascii="Traditional Arabic" w:hAnsi="Traditional Arabic" w:cs="Traditional Arabic" w:hint="cs"/>
          <w:sz w:val="32"/>
          <w:szCs w:val="32"/>
          <w:rtl/>
        </w:rPr>
        <w:t xml:space="preserve"> الإسرائيليات على ما أصله يهودي أو نصراني من الروايات والق</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 والأحكام ؛ فإن الغرض الذي من أجله عملتُ هذا البحث هو الإجابة عن التساؤل الذي يقول : هل يمكن الإفادة من التوراة والإنجيل الموجود</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اليوم بين أيدنا في التفسير ؟ </w:t>
      </w:r>
    </w:p>
    <w:p w:rsidR="008D4F0D" w:rsidRPr="00892E84" w:rsidRDefault="008D4F0D" w:rsidP="008D4F0D">
      <w:pPr>
        <w:ind w:firstLine="454"/>
        <w:jc w:val="both"/>
        <w:rPr>
          <w:rFonts w:ascii="Traditional Arabic" w:hAnsi="Traditional Arabic" w:cs="Traditional Arabic"/>
          <w:b/>
          <w:bCs/>
          <w:sz w:val="32"/>
          <w:szCs w:val="32"/>
          <w:rtl/>
        </w:rPr>
      </w:pPr>
      <w:r w:rsidRPr="00892E84">
        <w:rPr>
          <w:rFonts w:ascii="Traditional Arabic" w:hAnsi="Traditional Arabic" w:cs="Traditional Arabic" w:hint="cs"/>
          <w:b/>
          <w:bCs/>
          <w:sz w:val="32"/>
          <w:szCs w:val="32"/>
          <w:rtl/>
        </w:rPr>
        <w:t>ثانياً : سبب ظه</w:t>
      </w:r>
      <w:r w:rsidR="0035015E">
        <w:rPr>
          <w:rFonts w:ascii="Traditional Arabic" w:hAnsi="Traditional Arabic" w:cs="Traditional Arabic" w:hint="cs"/>
          <w:b/>
          <w:bCs/>
          <w:sz w:val="32"/>
          <w:szCs w:val="32"/>
          <w:rtl/>
        </w:rPr>
        <w:t>و</w:t>
      </w:r>
      <w:r w:rsidRPr="00892E84">
        <w:rPr>
          <w:rFonts w:ascii="Traditional Arabic" w:hAnsi="Traditional Arabic" w:cs="Traditional Arabic" w:hint="cs"/>
          <w:b/>
          <w:bCs/>
          <w:sz w:val="32"/>
          <w:szCs w:val="32"/>
          <w:rtl/>
        </w:rPr>
        <w:t xml:space="preserve">ر الإسرائيليات في كتب التفسير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الدارس لهذا الموضوع والمتأم</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ل له يجد أن سبب ظهور الإسرائيليات في كتب التفسير هو جملة أمور مجتمعة ، وهي :</w:t>
      </w:r>
    </w:p>
    <w:p w:rsidR="008D4F0D" w:rsidRDefault="008D4F0D" w:rsidP="004D4662">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ذ</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ر القرآن لق</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 ذُكرت في كتب بني إسرائيل ، ومعلوم من منهج القرآن في الق</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ص أنه يقتصر على موضع العبرة من القصة ، لذلك نرى في القصة القرآنية الاختصار</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والإجمال</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الغالب وعدم</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العناية ببيان تواريخ الأحداث ولا أماكنها وفي أحيان كثيرة ي</w:t>
      </w:r>
      <w:r w:rsidR="004D4662">
        <w:rPr>
          <w:rFonts w:ascii="Traditional Arabic" w:hAnsi="Traditional Arabic" w:cs="Traditional Arabic" w:hint="cs"/>
          <w:sz w:val="32"/>
          <w:szCs w:val="32"/>
          <w:rtl/>
        </w:rPr>
        <w:t>ُـ</w:t>
      </w:r>
      <w:r>
        <w:rPr>
          <w:rFonts w:ascii="Traditional Arabic" w:hAnsi="Traditional Arabic" w:cs="Traditional Arabic" w:hint="cs"/>
          <w:sz w:val="32"/>
          <w:szCs w:val="32"/>
          <w:rtl/>
        </w:rPr>
        <w:t>ب</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م شخصيات القصة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والعرب المسلمون لما سمعوا بهذه القصص وعلموا أنها موجودة في كتب أهل الكتاب مفصَّلةً ذهبوا يسألونهم عن تفاصيل القصص القرآني ، وذلك لأن نفوس</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هم كانت تميل إلى معرفة تفاصيل هذه القصص "فيلقون بعض</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أسلم من أهل الكتاب فيسألونهم عما تشو</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فت نفوسهم إليه ، فيجيبونهم بما يعرفونه من ذلك"</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ولابد من الإشارة إلى أن "رجوع بعض الصحابة إلى أهل الكتاب في معرفة تفاصيل ما أجمله القرآن الكريم ولم يثبت فيه شيء عن رسول الله صلى الله عليه وسلم كان على نطاق ضي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والذي جعل المسلمين الأوائل</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فم</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بعدهم ينقلون الإسرائيليات دون تحرج وفق ضوابط معي</w:t>
      </w:r>
      <w:r w:rsidR="004D46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نة هو إباحة النبي صلى الله عليه وسلم ذلك ؛ ففي الحديث الصحيح عن </w:t>
      </w:r>
      <w:r w:rsidRPr="00C464C9">
        <w:rPr>
          <w:rFonts w:ascii="Traditional Arabic" w:hAnsi="Traditional Arabic" w:cs="Traditional Arabic"/>
          <w:sz w:val="32"/>
          <w:szCs w:val="32"/>
          <w:rtl/>
        </w:rPr>
        <w:t>عبد اللَّهِ بن عَمْرٍو قال</w:t>
      </w:r>
      <w:r w:rsidR="004D50DD">
        <w:rPr>
          <w:rFonts w:ascii="Traditional Arabic" w:hAnsi="Traditional Arabic" w:cs="Traditional Arabic" w:hint="cs"/>
          <w:sz w:val="32"/>
          <w:szCs w:val="32"/>
          <w:rtl/>
        </w:rPr>
        <w:t>:</w:t>
      </w:r>
      <w:r w:rsidRPr="00C464C9">
        <w:rPr>
          <w:rFonts w:ascii="Traditional Arabic" w:hAnsi="Traditional Arabic" w:cs="Traditional Arabic"/>
          <w:sz w:val="32"/>
          <w:szCs w:val="32"/>
          <w:rtl/>
        </w:rPr>
        <w:t xml:space="preserve"> قال رسول اللَّهِ</w:t>
      </w:r>
      <w:r>
        <w:rPr>
          <w:rFonts w:ascii="Traditional Arabic" w:hAnsi="Traditional Arabic" w:cs="Traditional Arabic" w:hint="cs"/>
          <w:sz w:val="32"/>
          <w:szCs w:val="32"/>
          <w:rtl/>
        </w:rPr>
        <w:t xml:space="preserve"> :"</w:t>
      </w:r>
      <w:r w:rsidRPr="00C464C9">
        <w:rPr>
          <w:rFonts w:ascii="Traditional Arabic" w:hAnsi="Traditional Arabic" w:cs="Traditional Arabic"/>
          <w:sz w:val="32"/>
          <w:szCs w:val="32"/>
          <w:rtl/>
        </w:rPr>
        <w:t>بَلِّغُوا</w:t>
      </w:r>
      <w:r w:rsidRPr="00C464C9">
        <w:rPr>
          <w:b/>
          <w:bCs/>
          <w:sz w:val="32"/>
          <w:szCs w:val="32"/>
          <w:rtl/>
        </w:rPr>
        <w:t xml:space="preserve"> </w:t>
      </w:r>
      <w:r w:rsidRPr="00C464C9">
        <w:rPr>
          <w:rFonts w:ascii="Traditional Arabic" w:hAnsi="Traditional Arabic" w:cs="Traditional Arabic"/>
          <w:sz w:val="32"/>
          <w:szCs w:val="32"/>
          <w:rtl/>
        </w:rPr>
        <w:lastRenderedPageBreak/>
        <w:t>عَنِّي وَلَوْ آيَةً وَحَدِّثُوا عن بَنِي إِسْرَائِيلَ ولا حَرَجَ وَمَنْ كَذَبَ عَلَيَّ مُتَعَمِّدًا فَلْيَتَبَوَّأْ مَقْعَدَهُ من النَّارِ</w:t>
      </w:r>
      <w:r>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
      </w:r>
      <w:r w:rsidR="00816EF3">
        <w:rPr>
          <w:rStyle w:val="a6"/>
          <w:rFonts w:ascii="Traditional Arabic" w:hAnsi="Traditional Arabic" w:cs="Traditional Arabic"/>
          <w:sz w:val="32"/>
          <w:szCs w:val="32"/>
          <w:rtl/>
        </w:rPr>
        <w:t>)</w:t>
      </w:r>
      <w:r>
        <w:rPr>
          <w:rFonts w:ascii="Traditional Arabic" w:eastAsia="Times New Roman" w:hAnsi="Traditional Arabic" w:cs="Traditional Arabic" w:hint="cs"/>
          <w:b/>
          <w:bCs/>
          <w:color w:val="000000"/>
          <w:szCs w:val="36"/>
          <w:rtl/>
        </w:rPr>
        <w:t xml:space="preserve"> </w:t>
      </w:r>
      <w:r>
        <w:rPr>
          <w:rFonts w:ascii="Traditional Arabic" w:hAnsi="Traditional Arabic" w:cs="Traditional Arabic" w:hint="cs"/>
          <w:sz w:val="32"/>
          <w:szCs w:val="32"/>
          <w:rtl/>
        </w:rPr>
        <w:t>قال الحافظ ابن حجر العسقلاني :"قوله</w:t>
      </w:r>
      <w:r w:rsidRPr="004D0429">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4D0429">
        <w:rPr>
          <w:rFonts w:ascii="Traditional Arabic" w:hAnsi="Traditional Arabic" w:cs="Traditional Arabic"/>
          <w:sz w:val="32"/>
          <w:szCs w:val="32"/>
          <w:rtl/>
        </w:rPr>
        <w:t>وحدثوا عن بني إسرائيل ولا حرج</w:t>
      </w:r>
      <w:r>
        <w:rPr>
          <w:rFonts w:ascii="Traditional Arabic" w:hAnsi="Traditional Arabic" w:cs="Traditional Arabic" w:hint="cs"/>
          <w:sz w:val="32"/>
          <w:szCs w:val="32"/>
          <w:rtl/>
        </w:rPr>
        <w:t>)</w:t>
      </w:r>
      <w:r w:rsidRPr="004D0429">
        <w:rPr>
          <w:rFonts w:ascii="Traditional Arabic" w:hAnsi="Traditional Arabic" w:cs="Traditional Arabic"/>
          <w:sz w:val="32"/>
          <w:szCs w:val="32"/>
          <w:rtl/>
        </w:rPr>
        <w:t xml:space="preserve"> أي </w:t>
      </w:r>
      <w:r>
        <w:rPr>
          <w:rFonts w:ascii="Traditional Arabic" w:hAnsi="Traditional Arabic" w:cs="Traditional Arabic" w:hint="cs"/>
          <w:sz w:val="32"/>
          <w:szCs w:val="32"/>
          <w:rtl/>
        </w:rPr>
        <w:t xml:space="preserve">: </w:t>
      </w:r>
      <w:r w:rsidRPr="004D0429">
        <w:rPr>
          <w:rFonts w:ascii="Traditional Arabic" w:hAnsi="Traditional Arabic" w:cs="Traditional Arabic"/>
          <w:sz w:val="32"/>
          <w:szCs w:val="32"/>
          <w:rtl/>
        </w:rPr>
        <w:t>لا ضيق عليكم في الحديث عنهم لأنه كان تقد</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 xml:space="preserve">م منه </w:t>
      </w:r>
      <w:r w:rsidR="004D50DD">
        <w:rPr>
          <w:rFonts w:ascii="Traditional Arabic" w:hAnsi="Traditional Arabic" w:cs="Traditional Arabic" w:hint="cs"/>
          <w:sz w:val="32"/>
          <w:szCs w:val="32"/>
          <w:rtl/>
        </w:rPr>
        <w:t>صلى الله عليه</w:t>
      </w:r>
      <w:r>
        <w:rPr>
          <w:rFonts w:ascii="Traditional Arabic" w:hAnsi="Traditional Arabic" w:cs="Traditional Arabic" w:hint="cs"/>
          <w:sz w:val="32"/>
          <w:szCs w:val="32"/>
          <w:rtl/>
        </w:rPr>
        <w:t xml:space="preserve"> وسلم</w:t>
      </w:r>
      <w:r w:rsidRPr="004D0429">
        <w:rPr>
          <w:rFonts w:ascii="Traditional Arabic" w:hAnsi="Traditional Arabic" w:cs="Traditional Arabic"/>
          <w:sz w:val="32"/>
          <w:szCs w:val="32"/>
          <w:rtl/>
        </w:rPr>
        <w:t xml:space="preserve"> الز</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ج</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ر</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 xml:space="preserve"> عن الأخذ عنهم والن</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ظ</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ر في كتبهم ثم حصل التوس</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ع في ذلك</w:t>
      </w:r>
      <w:r>
        <w:rPr>
          <w:rFonts w:ascii="Traditional Arabic" w:hAnsi="Traditional Arabic" w:cs="Traditional Arabic" w:hint="cs"/>
          <w:sz w:val="32"/>
          <w:szCs w:val="32"/>
          <w:rtl/>
        </w:rPr>
        <w:t xml:space="preserve"> ،</w:t>
      </w:r>
      <w:r w:rsidRPr="004D0429">
        <w:rPr>
          <w:rFonts w:ascii="Traditional Arabic" w:hAnsi="Traditional Arabic" w:cs="Traditional Arabic"/>
          <w:sz w:val="32"/>
          <w:szCs w:val="32"/>
          <w:rtl/>
        </w:rPr>
        <w:t xml:space="preserve"> وكأن النهي وقع قبل استقرار الأحكام الإسلامية والقواعد الدينية خ</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ش</w:t>
      </w:r>
      <w:r w:rsidR="004D50DD">
        <w:rPr>
          <w:rFonts w:ascii="Traditional Arabic" w:hAnsi="Traditional Arabic" w:cs="Traditional Arabic" w:hint="cs"/>
          <w:sz w:val="32"/>
          <w:szCs w:val="32"/>
          <w:rtl/>
        </w:rPr>
        <w:t>ْ</w:t>
      </w:r>
      <w:r w:rsidRPr="004D0429">
        <w:rPr>
          <w:rFonts w:ascii="Traditional Arabic" w:hAnsi="Traditional Arabic" w:cs="Traditional Arabic"/>
          <w:sz w:val="32"/>
          <w:szCs w:val="32"/>
          <w:rtl/>
        </w:rPr>
        <w:t>ية</w:t>
      </w:r>
      <w:r>
        <w:rPr>
          <w:rFonts w:ascii="Traditional Arabic" w:hAnsi="Traditional Arabic" w:cs="Traditional Arabic" w:hint="cs"/>
          <w:sz w:val="32"/>
          <w:szCs w:val="32"/>
          <w:rtl/>
        </w:rPr>
        <w:t>َ</w:t>
      </w:r>
      <w:r w:rsidRPr="004D0429">
        <w:rPr>
          <w:rFonts w:ascii="Traditional Arabic" w:hAnsi="Traditional Arabic" w:cs="Traditional Arabic"/>
          <w:sz w:val="32"/>
          <w:szCs w:val="32"/>
          <w:rtl/>
        </w:rPr>
        <w:t xml:space="preserve"> الفتنة</w:t>
      </w:r>
      <w:r>
        <w:rPr>
          <w:rFonts w:ascii="Traditional Arabic" w:hAnsi="Traditional Arabic" w:cs="Traditional Arabic" w:hint="cs"/>
          <w:sz w:val="32"/>
          <w:szCs w:val="32"/>
          <w:rtl/>
        </w:rPr>
        <w:t xml:space="preserve"> ،</w:t>
      </w:r>
      <w:r w:rsidRPr="004D0429">
        <w:rPr>
          <w:rFonts w:ascii="Traditional Arabic" w:hAnsi="Traditional Arabic" w:cs="Traditional Arabic"/>
          <w:sz w:val="32"/>
          <w:szCs w:val="32"/>
          <w:rtl/>
        </w:rPr>
        <w:t xml:space="preserve"> ثم لما زال المحذور وقع الإذن في ذلك لما في سماع الأخبار التي كانت في زمانهم من الاعتبار</w:t>
      </w:r>
      <w:r>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4D50D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فهذا إذن من النبي صلى الله عليه وسلم بالت</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ديث عن بني إسرائيل والر</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واية عنهم ، فكان الصحابة رضي الله عنهم والتابعون يسألون أهل الكتاب عما عندهم من الق</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ص ، لكن وفق ضوابط معي</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نة ستأتي الإشارة إلي</w:t>
      </w:r>
      <w:r w:rsidR="004D50DD">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عند بيان أنواع الإسرائيليات وح</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مها إن شاء الله تعالى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إلا أنه جاء فيما بعد</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م ش</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نوا التفسير والحديث بالإسرائيليات ، وهؤلاء كان أكثرهم "من القُصَّاص الذين كانوا يجلسون إلى العام</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ة في المساجد وغيرها ، يستميلون قلوبهم بما يروونه من أعاجيب</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تستهويهم ، ويتخذون ذلك سبيلاً إلى استدرار ما في أيديهم"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8D4F0D" w:rsidRDefault="008D4F0D" w:rsidP="004D50D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وفي ختام هذا الموضوع أورد أثراً مهماً عن ابن عباس يحذ</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ر فيه عن الر</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واية عن بني إسرائيل ؛ </w:t>
      </w:r>
      <w:r w:rsidRPr="00EA5650">
        <w:rPr>
          <w:rFonts w:ascii="Traditional Arabic" w:hAnsi="Traditional Arabic" w:cs="Traditional Arabic" w:hint="cs"/>
          <w:sz w:val="32"/>
          <w:szCs w:val="32"/>
          <w:rtl/>
        </w:rPr>
        <w:t>فعن ا</w:t>
      </w:r>
      <w:r w:rsidRPr="00EA5650">
        <w:rPr>
          <w:rFonts w:ascii="Traditional Arabic" w:hAnsi="Traditional Arabic" w:cs="Traditional Arabic"/>
          <w:sz w:val="32"/>
          <w:szCs w:val="32"/>
          <w:rtl/>
        </w:rPr>
        <w:t>بن عَبَّاسٍ رضي الله عنهما قال</w:t>
      </w:r>
      <w:r>
        <w:rPr>
          <w:rFonts w:ascii="Traditional Arabic" w:hAnsi="Traditional Arabic" w:cs="Traditional Arabic" w:hint="cs"/>
          <w:sz w:val="32"/>
          <w:szCs w:val="32"/>
          <w:rtl/>
        </w:rPr>
        <w:t xml:space="preserve"> :"</w:t>
      </w:r>
      <w:r w:rsidRPr="00EA5650">
        <w:rPr>
          <w:rFonts w:ascii="Traditional Arabic" w:hAnsi="Traditional Arabic" w:cs="Traditional Arabic"/>
          <w:sz w:val="32"/>
          <w:szCs w:val="32"/>
          <w:rtl/>
        </w:rPr>
        <w:t xml:space="preserve">يا مَعْشَرَ الْمُسْلِمِينَ كَيْفَ تَسْأَلُونَ أَهْلَ الْكِتَابِ وَكِتَابُكُمْ الذي أُنْزِلَ على نَبِيِّهِ </w:t>
      </w:r>
      <w:r>
        <w:rPr>
          <w:rFonts w:ascii="Traditional Arabic" w:hAnsi="Traditional Arabic" w:cs="Traditional Arabic" w:hint="cs"/>
          <w:sz w:val="32"/>
          <w:szCs w:val="32"/>
          <w:rtl/>
        </w:rPr>
        <w:t>صلى الله عليه وسلم</w:t>
      </w:r>
      <w:r w:rsidRPr="00EA5650">
        <w:rPr>
          <w:rFonts w:ascii="Traditional Arabic" w:hAnsi="Traditional Arabic" w:cs="Traditional Arabic"/>
          <w:sz w:val="32"/>
          <w:szCs w:val="32"/>
          <w:rtl/>
        </w:rPr>
        <w:t xml:space="preserve"> أَحْدَثُ الْأَخْبَارِ بِاللَّهِ تقرؤونه لم يُشَبْ </w:t>
      </w:r>
      <w:r>
        <w:rPr>
          <w:rFonts w:ascii="Traditional Arabic" w:hAnsi="Traditional Arabic" w:cs="Traditional Arabic" w:hint="cs"/>
          <w:sz w:val="32"/>
          <w:szCs w:val="32"/>
          <w:rtl/>
        </w:rPr>
        <w:t xml:space="preserve">، </w:t>
      </w:r>
      <w:r w:rsidRPr="00EA5650">
        <w:rPr>
          <w:rFonts w:ascii="Traditional Arabic" w:hAnsi="Traditional Arabic" w:cs="Traditional Arabic"/>
          <w:sz w:val="32"/>
          <w:szCs w:val="32"/>
          <w:rtl/>
        </w:rPr>
        <w:t xml:space="preserve">وقد حَدَّثَكُمْ الله أَنَّ أَهْلَ الْكِتَابِ بَدَّلُوا ما كَتَبَ الله وَغَيَّرُوا بِأَيْدِيهِمْ الْكِتَابَ فَقَالُوا </w:t>
      </w:r>
      <w:r>
        <w:rPr>
          <w:rFonts w:ascii="Traditional Arabic" w:hAnsi="Traditional Arabic" w:cs="Traditional Arabic" w:hint="cs"/>
          <w:sz w:val="32"/>
          <w:szCs w:val="32"/>
          <w:rtl/>
        </w:rPr>
        <w:t>(</w:t>
      </w:r>
      <w:r w:rsidRPr="00EA5650">
        <w:rPr>
          <w:rFonts w:ascii="Traditional Arabic" w:hAnsi="Traditional Arabic" w:cs="Traditional Arabic"/>
          <w:sz w:val="32"/>
          <w:szCs w:val="32"/>
          <w:rtl/>
        </w:rPr>
        <w:t>هو من عِنْدِ اللَّهِ لِيَشْتَرُوا بِهِ ثَمَنًا قَلِيلًا</w:t>
      </w:r>
      <w:r>
        <w:rPr>
          <w:rFonts w:ascii="Traditional Arabic" w:hAnsi="Traditional Arabic" w:cs="Traditional Arabic" w:hint="cs"/>
          <w:sz w:val="32"/>
          <w:szCs w:val="32"/>
          <w:rtl/>
        </w:rPr>
        <w:t>)</w:t>
      </w:r>
      <w:r w:rsidR="004D50DD">
        <w:rPr>
          <w:rFonts w:ascii="Traditional Arabic" w:hAnsi="Traditional Arabic" w:cs="Traditional Arabic" w:hint="cs"/>
          <w:sz w:val="32"/>
          <w:szCs w:val="32"/>
          <w:rtl/>
        </w:rPr>
        <w:t xml:space="preserve"> ،</w:t>
      </w:r>
      <w:r w:rsidRPr="00EA5650">
        <w:rPr>
          <w:rFonts w:ascii="Traditional Arabic" w:hAnsi="Traditional Arabic" w:cs="Traditional Arabic"/>
          <w:sz w:val="32"/>
          <w:szCs w:val="32"/>
          <w:rtl/>
        </w:rPr>
        <w:t xml:space="preserve"> أَفَلَا يَنْهَاكُمْ ما جَاءَكُمْ من الْعِلْمِ عن مُسَاءَلَتِهِمْ </w:t>
      </w:r>
      <w:r w:rsidR="004D50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EA5650">
        <w:rPr>
          <w:rFonts w:ascii="Traditional Arabic" w:hAnsi="Traditional Arabic" w:cs="Traditional Arabic"/>
          <w:sz w:val="32"/>
          <w:szCs w:val="32"/>
          <w:rtl/>
        </w:rPr>
        <w:t>ولا والله ما رَأَيْنَا منهم رَجُلًا قَطُّ يَسْأَلُكُمْ عن الذي أُنْزِلَ عَلَيْكُمْ</w:t>
      </w:r>
      <w:r>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
      </w:r>
      <w:r w:rsidR="00816EF3">
        <w:rPr>
          <w:rStyle w:val="a6"/>
          <w:rFonts w:ascii="Traditional Arabic" w:hAnsi="Traditional Arabic" w:cs="Traditional Arabic"/>
          <w:sz w:val="32"/>
          <w:szCs w:val="32"/>
          <w:rtl/>
        </w:rPr>
        <w:t>)</w:t>
      </w:r>
      <w:r w:rsidR="004D50DD">
        <w:rPr>
          <w:rFonts w:ascii="Traditional Arabic" w:hAnsi="Traditional Arabic" w:cs="Traditional Arabic" w:hint="cs"/>
          <w:sz w:val="32"/>
          <w:szCs w:val="32"/>
          <w:rtl/>
        </w:rPr>
        <w:t xml:space="preserve"> .</w:t>
      </w:r>
    </w:p>
    <w:p w:rsidR="008D4F0D" w:rsidRPr="00EA5650" w:rsidRDefault="008D4F0D" w:rsidP="008D4F0D">
      <w:pPr>
        <w:ind w:firstLine="454"/>
        <w:jc w:val="both"/>
        <w:rPr>
          <w:rFonts w:ascii="Traditional Arabic" w:hAnsi="Traditional Arabic" w:cs="Traditional Arabic"/>
          <w:b/>
          <w:bCs/>
          <w:sz w:val="32"/>
          <w:szCs w:val="32"/>
          <w:rtl/>
        </w:rPr>
      </w:pPr>
      <w:r w:rsidRPr="00EA5650">
        <w:rPr>
          <w:rFonts w:ascii="Traditional Arabic" w:hAnsi="Traditional Arabic" w:cs="Traditional Arabic" w:hint="cs"/>
          <w:b/>
          <w:bCs/>
          <w:sz w:val="32"/>
          <w:szCs w:val="32"/>
          <w:rtl/>
        </w:rPr>
        <w:t xml:space="preserve">ثالثاً : أنواع الإسرائيليات وحكمها </w:t>
      </w:r>
    </w:p>
    <w:p w:rsidR="008D4F0D" w:rsidRDefault="008D4F0D" w:rsidP="004D50D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يحق للبعض أن يتساءل فيقول : ما ح</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 الإسرائيليات ؟ أو هل جميع الإسرائيليات لها الح</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نفسه من عدم جواز روايتها وتصديقها ؟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وجواباً عن هذا التساؤل أقول : إنه لا يمكن إعطاء ح</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 عامٍّ ي</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ل جميع</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الإسرائيليات ، ولذلك ق</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 علماؤنا الإسرائيليات</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أقسام ثلاثة وأعطوا لكل قسم منها حكماً يخصُّه .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ولكن قبل بيان ذلك أذكر حديثين للنبي صلى الله عليه وسلم عليهما يقوم بيان ح</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الإسرائيليات : </w:t>
      </w:r>
    </w:p>
    <w:p w:rsidR="008D4F0D" w:rsidRDefault="008D4F0D" w:rsidP="008D4F0D">
      <w:pPr>
        <w:ind w:firstLine="454"/>
        <w:jc w:val="both"/>
        <w:rPr>
          <w:rFonts w:ascii="Traditional Arabic" w:hAnsi="Traditional Arabic" w:cs="Traditional Arabic"/>
          <w:sz w:val="32"/>
          <w:szCs w:val="32"/>
          <w:rtl/>
        </w:rPr>
      </w:pPr>
      <w:r w:rsidRPr="0076315B">
        <w:rPr>
          <w:rFonts w:ascii="Traditional Arabic" w:hAnsi="Traditional Arabic" w:cs="Traditional Arabic" w:hint="cs"/>
          <w:b/>
          <w:bCs/>
          <w:sz w:val="32"/>
          <w:szCs w:val="32"/>
          <w:rtl/>
        </w:rPr>
        <w:t>الحديث الأول</w:t>
      </w:r>
      <w:r>
        <w:rPr>
          <w:rFonts w:ascii="Traditional Arabic" w:hAnsi="Traditional Arabic" w:cs="Traditional Arabic" w:hint="cs"/>
          <w:sz w:val="32"/>
          <w:szCs w:val="32"/>
          <w:rtl/>
        </w:rPr>
        <w:t xml:space="preserve"> : عن </w:t>
      </w:r>
      <w:r w:rsidRPr="00C464C9">
        <w:rPr>
          <w:rFonts w:ascii="Traditional Arabic" w:hAnsi="Traditional Arabic" w:cs="Traditional Arabic"/>
          <w:sz w:val="32"/>
          <w:szCs w:val="32"/>
          <w:rtl/>
        </w:rPr>
        <w:t>عبد اللَّهِ بن عَمْرٍو قال</w:t>
      </w:r>
      <w:r w:rsidR="008715CB">
        <w:rPr>
          <w:rFonts w:ascii="Traditional Arabic" w:hAnsi="Traditional Arabic" w:cs="Traditional Arabic" w:hint="cs"/>
          <w:sz w:val="32"/>
          <w:szCs w:val="32"/>
          <w:rtl/>
        </w:rPr>
        <w:t>:</w:t>
      </w:r>
      <w:r w:rsidRPr="00C464C9">
        <w:rPr>
          <w:rFonts w:ascii="Traditional Arabic" w:hAnsi="Traditional Arabic" w:cs="Traditional Arabic"/>
          <w:sz w:val="32"/>
          <w:szCs w:val="32"/>
          <w:rtl/>
        </w:rPr>
        <w:t xml:space="preserve"> قال رسول اللَّهِ</w:t>
      </w:r>
      <w:r w:rsidR="008715CB">
        <w:rPr>
          <w:rFonts w:ascii="Traditional Arabic" w:hAnsi="Traditional Arabic" w:cs="Traditional Arabic" w:hint="cs"/>
          <w:sz w:val="32"/>
          <w:szCs w:val="32"/>
          <w:rtl/>
        </w:rPr>
        <w:t xml:space="preserve"> صلى الله عليه وسلم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بل</w:t>
      </w:r>
      <w:r>
        <w:rPr>
          <w:rFonts w:ascii="Traditional Arabic" w:hAnsi="Traditional Arabic" w:cs="Traditional Arabic" w:hint="cs"/>
          <w:sz w:val="32"/>
          <w:szCs w:val="32"/>
          <w:rtl/>
        </w:rPr>
        <w:t>ِّ</w:t>
      </w:r>
      <w:r>
        <w:rPr>
          <w:rFonts w:ascii="Traditional Arabic" w:hAnsi="Traditional Arabic" w:cs="Traditional Arabic"/>
          <w:sz w:val="32"/>
          <w:szCs w:val="32"/>
          <w:rtl/>
        </w:rPr>
        <w:t>غ</w:t>
      </w:r>
      <w:r w:rsidRPr="00C464C9">
        <w:rPr>
          <w:rFonts w:ascii="Traditional Arabic" w:hAnsi="Traditional Arabic" w:cs="Traditional Arabic"/>
          <w:sz w:val="32"/>
          <w:szCs w:val="32"/>
          <w:rtl/>
        </w:rPr>
        <w:t>وا</w:t>
      </w:r>
      <w:r w:rsidRPr="00C464C9">
        <w:rPr>
          <w:b/>
          <w:bCs/>
          <w:sz w:val="32"/>
          <w:szCs w:val="32"/>
          <w:rtl/>
        </w:rPr>
        <w:t xml:space="preserve"> </w:t>
      </w:r>
      <w:r>
        <w:rPr>
          <w:rFonts w:ascii="Traditional Arabic" w:hAnsi="Traditional Arabic" w:cs="Traditional Arabic"/>
          <w:sz w:val="32"/>
          <w:szCs w:val="32"/>
          <w:rtl/>
        </w:rPr>
        <w:t>ع</w:t>
      </w:r>
      <w:r w:rsidRPr="00C464C9">
        <w:rPr>
          <w:rFonts w:ascii="Traditional Arabic" w:hAnsi="Traditional Arabic" w:cs="Traditional Arabic"/>
          <w:sz w:val="32"/>
          <w:szCs w:val="32"/>
          <w:rtl/>
        </w:rPr>
        <w:t>ن</w:t>
      </w:r>
      <w:r>
        <w:rPr>
          <w:rFonts w:ascii="Traditional Arabic" w:hAnsi="Traditional Arabic" w:cs="Traditional Arabic"/>
          <w:sz w:val="32"/>
          <w:szCs w:val="32"/>
          <w:rtl/>
        </w:rPr>
        <w:t>ي ولو آي</w:t>
      </w:r>
      <w:r w:rsidRPr="00C464C9">
        <w:rPr>
          <w:rFonts w:ascii="Traditional Arabic" w:hAnsi="Traditional Arabic" w:cs="Traditional Arabic"/>
          <w:sz w:val="32"/>
          <w:szCs w:val="32"/>
          <w:rtl/>
        </w:rPr>
        <w:t xml:space="preserve">ةً </w:t>
      </w:r>
      <w:r>
        <w:rPr>
          <w:rFonts w:ascii="Traditional Arabic" w:hAnsi="Traditional Arabic" w:cs="Traditional Arabic"/>
          <w:sz w:val="32"/>
          <w:szCs w:val="32"/>
          <w:rtl/>
        </w:rPr>
        <w:t xml:space="preserve">وحدِّثوا عن </w:t>
      </w:r>
      <w:r>
        <w:rPr>
          <w:rFonts w:ascii="Traditional Arabic" w:hAnsi="Traditional Arabic" w:cs="Traditional Arabic" w:hint="cs"/>
          <w:sz w:val="32"/>
          <w:szCs w:val="32"/>
          <w:rtl/>
        </w:rPr>
        <w:t>بني</w:t>
      </w:r>
      <w:r w:rsidRPr="00C464C9">
        <w:rPr>
          <w:rFonts w:ascii="Traditional Arabic" w:hAnsi="Traditional Arabic" w:cs="Traditional Arabic"/>
          <w:sz w:val="32"/>
          <w:szCs w:val="32"/>
          <w:rtl/>
        </w:rPr>
        <w:t xml:space="preserve"> </w:t>
      </w:r>
      <w:r>
        <w:rPr>
          <w:rFonts w:ascii="Traditional Arabic" w:hAnsi="Traditional Arabic" w:cs="Traditional Arabic"/>
          <w:sz w:val="32"/>
          <w:szCs w:val="32"/>
          <w:rtl/>
        </w:rPr>
        <w:t>إسرائيلَ ولا حرجَ</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 ومَنْ كذَب عليَّ مُتَعَمِّدًا فليتبوَّأْ مَقْعَدَهُ من النَّار</w:t>
      </w:r>
      <w:r>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ومثل هذا الحديث الحديث الذي يرويه أبو هريرة رضي الله عنه عن النبي صلى الله عليه وسلم أنه قال :</w:t>
      </w:r>
      <w:r w:rsidR="008715C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55190F">
        <w:rPr>
          <w:rFonts w:ascii="Traditional Arabic" w:hAnsi="Traditional Arabic" w:cs="Traditional Arabic" w:hint="cs"/>
          <w:sz w:val="32"/>
          <w:szCs w:val="32"/>
          <w:rtl/>
        </w:rPr>
        <w:t>حد</w:t>
      </w:r>
      <w:r w:rsidR="008715CB">
        <w:rPr>
          <w:rFonts w:ascii="Traditional Arabic" w:hAnsi="Traditional Arabic" w:cs="Traditional Arabic" w:hint="cs"/>
          <w:sz w:val="32"/>
          <w:szCs w:val="32"/>
          <w:rtl/>
        </w:rPr>
        <w:t>ِّ</w:t>
      </w:r>
      <w:r w:rsidRPr="0055190F">
        <w:rPr>
          <w:rFonts w:ascii="Traditional Arabic" w:hAnsi="Traditional Arabic" w:cs="Traditional Arabic" w:hint="cs"/>
          <w:sz w:val="32"/>
          <w:szCs w:val="32"/>
          <w:rtl/>
        </w:rPr>
        <w:t>ثوا عن بني إسرائيل ولا ح</w:t>
      </w:r>
      <w:r w:rsidR="008715CB">
        <w:rPr>
          <w:rFonts w:ascii="Traditional Arabic" w:hAnsi="Traditional Arabic" w:cs="Traditional Arabic" w:hint="cs"/>
          <w:sz w:val="32"/>
          <w:szCs w:val="32"/>
          <w:rtl/>
        </w:rPr>
        <w:t>َ</w:t>
      </w:r>
      <w:r w:rsidRPr="0055190F">
        <w:rPr>
          <w:rFonts w:ascii="Traditional Arabic" w:hAnsi="Traditional Arabic" w:cs="Traditional Arabic" w:hint="cs"/>
          <w:sz w:val="32"/>
          <w:szCs w:val="32"/>
          <w:rtl/>
        </w:rPr>
        <w:t>ر</w:t>
      </w:r>
      <w:r w:rsidR="008715CB">
        <w:rPr>
          <w:rFonts w:ascii="Traditional Arabic" w:hAnsi="Traditional Arabic" w:cs="Traditional Arabic" w:hint="cs"/>
          <w:sz w:val="32"/>
          <w:szCs w:val="32"/>
          <w:rtl/>
        </w:rPr>
        <w:t>َ</w:t>
      </w:r>
      <w:r w:rsidRPr="0055190F">
        <w:rPr>
          <w:rFonts w:ascii="Traditional Arabic" w:hAnsi="Traditional Arabic" w:cs="Traditional Arabic" w:hint="cs"/>
          <w:sz w:val="32"/>
          <w:szCs w:val="32"/>
          <w:rtl/>
        </w:rPr>
        <w:t>ج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
      </w:r>
      <w:r w:rsidR="00816EF3">
        <w:rPr>
          <w:rStyle w:val="a6"/>
          <w:rFonts w:ascii="Traditional Arabic" w:hAnsi="Traditional Arabic" w:cs="Traditional Arabic"/>
          <w:sz w:val="32"/>
          <w:szCs w:val="32"/>
          <w:rtl/>
        </w:rPr>
        <w:t>)</w:t>
      </w:r>
      <w:r w:rsidRPr="0055190F">
        <w:rPr>
          <w:rFonts w:ascii="Traditional Arabic" w:hAnsi="Traditional Arabic" w:cs="Traditional Arabic" w:hint="cs"/>
          <w:sz w:val="32"/>
          <w:szCs w:val="32"/>
          <w:rtl/>
        </w:rPr>
        <w:t xml:space="preserve"> . </w:t>
      </w:r>
    </w:p>
    <w:p w:rsidR="008D4F0D" w:rsidRDefault="008D4F0D" w:rsidP="008D4F0D">
      <w:pPr>
        <w:ind w:firstLine="454"/>
        <w:jc w:val="both"/>
        <w:rPr>
          <w:rFonts w:ascii="Traditional Arabic" w:hAnsi="Traditional Arabic" w:cs="Traditional Arabic"/>
          <w:sz w:val="32"/>
          <w:szCs w:val="32"/>
          <w:rtl/>
        </w:rPr>
      </w:pPr>
      <w:r w:rsidRPr="00EA5650">
        <w:rPr>
          <w:rFonts w:ascii="Traditional Arabic" w:hAnsi="Traditional Arabic" w:cs="Traditional Arabic" w:hint="cs"/>
          <w:b/>
          <w:bCs/>
          <w:sz w:val="32"/>
          <w:szCs w:val="32"/>
          <w:rtl/>
        </w:rPr>
        <w:t>الحديث الثاني</w:t>
      </w:r>
      <w:r>
        <w:rPr>
          <w:rFonts w:ascii="Traditional Arabic" w:hAnsi="Traditional Arabic" w:cs="Traditional Arabic" w:hint="cs"/>
          <w:sz w:val="32"/>
          <w:szCs w:val="32"/>
          <w:rtl/>
        </w:rPr>
        <w:t xml:space="preserve"> : </w:t>
      </w:r>
      <w:r w:rsidRPr="0076315B">
        <w:rPr>
          <w:rFonts w:ascii="Traditional Arabic" w:hAnsi="Traditional Arabic" w:cs="Traditional Arabic" w:hint="cs"/>
          <w:sz w:val="32"/>
          <w:szCs w:val="32"/>
          <w:rtl/>
        </w:rPr>
        <w:t>عن أبي هريرة</w:t>
      </w:r>
      <w:r w:rsidR="008715CB">
        <w:rPr>
          <w:rFonts w:ascii="Traditional Arabic" w:hAnsi="Traditional Arabic" w:cs="Traditional Arabic" w:hint="cs"/>
          <w:sz w:val="32"/>
          <w:szCs w:val="32"/>
          <w:rtl/>
        </w:rPr>
        <w:t xml:space="preserve"> رضي الله عنه</w:t>
      </w:r>
      <w:r w:rsidRPr="0076315B">
        <w:rPr>
          <w:rFonts w:ascii="Traditional Arabic" w:hAnsi="Traditional Arabic" w:cs="Traditional Arabic" w:hint="cs"/>
          <w:sz w:val="32"/>
          <w:szCs w:val="32"/>
          <w:rtl/>
        </w:rPr>
        <w:t xml:space="preserve"> قال : كان أهل الكتاب يقرؤون التوراة بالعبرانية ويفسرونها بالعربية لأهل الإسلام فق</w:t>
      </w:r>
      <w:r w:rsidR="008715CB">
        <w:rPr>
          <w:rFonts w:ascii="Traditional Arabic" w:hAnsi="Traditional Arabic" w:cs="Traditional Arabic" w:hint="cs"/>
          <w:sz w:val="32"/>
          <w:szCs w:val="32"/>
          <w:rtl/>
        </w:rPr>
        <w:t>ا</w:t>
      </w:r>
      <w:r w:rsidRPr="0076315B">
        <w:rPr>
          <w:rFonts w:ascii="Traditional Arabic" w:hAnsi="Traditional Arabic" w:cs="Traditional Arabic" w:hint="cs"/>
          <w:sz w:val="32"/>
          <w:szCs w:val="32"/>
          <w:rtl/>
        </w:rPr>
        <w:t>ل رسول الله صلى الله عليه وسلم :"لا تصد</w:t>
      </w:r>
      <w:r w:rsidR="008715CB">
        <w:rPr>
          <w:rFonts w:ascii="Traditional Arabic" w:hAnsi="Traditional Arabic" w:cs="Traditional Arabic" w:hint="cs"/>
          <w:sz w:val="32"/>
          <w:szCs w:val="32"/>
          <w:rtl/>
        </w:rPr>
        <w:t>ِّ</w:t>
      </w:r>
      <w:r w:rsidRPr="0076315B">
        <w:rPr>
          <w:rFonts w:ascii="Traditional Arabic" w:hAnsi="Traditional Arabic" w:cs="Traditional Arabic" w:hint="cs"/>
          <w:sz w:val="32"/>
          <w:szCs w:val="32"/>
          <w:rtl/>
        </w:rPr>
        <w:t>قوا أهل</w:t>
      </w:r>
      <w:r w:rsidR="008715CB">
        <w:rPr>
          <w:rFonts w:ascii="Traditional Arabic" w:hAnsi="Traditional Arabic" w:cs="Traditional Arabic" w:hint="cs"/>
          <w:sz w:val="32"/>
          <w:szCs w:val="32"/>
          <w:rtl/>
        </w:rPr>
        <w:t>َ</w:t>
      </w:r>
      <w:r w:rsidRPr="0076315B">
        <w:rPr>
          <w:rFonts w:ascii="Traditional Arabic" w:hAnsi="Traditional Arabic" w:cs="Traditional Arabic" w:hint="cs"/>
          <w:sz w:val="32"/>
          <w:szCs w:val="32"/>
          <w:rtl/>
        </w:rPr>
        <w:t xml:space="preserve"> الكتاب ولا تكذ</w:t>
      </w:r>
      <w:r w:rsidR="008715CB">
        <w:rPr>
          <w:rFonts w:ascii="Traditional Arabic" w:hAnsi="Traditional Arabic" w:cs="Traditional Arabic" w:hint="cs"/>
          <w:sz w:val="32"/>
          <w:szCs w:val="32"/>
          <w:rtl/>
        </w:rPr>
        <w:t>ِّ</w:t>
      </w:r>
      <w:r w:rsidRPr="0076315B">
        <w:rPr>
          <w:rFonts w:ascii="Traditional Arabic" w:hAnsi="Traditional Arabic" w:cs="Traditional Arabic" w:hint="cs"/>
          <w:sz w:val="32"/>
          <w:szCs w:val="32"/>
          <w:rtl/>
        </w:rPr>
        <w:t>بوهم وقولوا : (آمنا بالله وما أنزل إلينا ..) الآية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
      </w:r>
      <w:r w:rsidR="00816EF3">
        <w:rPr>
          <w:rStyle w:val="a6"/>
          <w:rFonts w:ascii="Traditional Arabic" w:hAnsi="Traditional Arabic" w:cs="Traditional Arabic"/>
          <w:sz w:val="32"/>
          <w:szCs w:val="32"/>
          <w:rtl/>
        </w:rPr>
        <w:t>)</w:t>
      </w:r>
      <w:r w:rsidRPr="0076315B">
        <w:rPr>
          <w:rFonts w:ascii="Traditional Arabic" w:hAnsi="Traditional Arabic" w:cs="Traditional Arabic" w:hint="cs"/>
          <w:sz w:val="32"/>
          <w:szCs w:val="32"/>
          <w:rtl/>
        </w:rPr>
        <w:t xml:space="preserve">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ومثله ما جاء عن ابن أبي نملة أن أبا نملة الأنصاري أخبره أنه بينا هو جالس عند رسول الله صلى الله عليه وسلم جاءه رجل من اليهود فقال : يا محمد هل تتكل</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 هذه الجنازة ؟ قال رسول الله صلى الله عليه وسلم :</w:t>
      </w:r>
      <w:r w:rsidR="008715C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"الله ورسوله أعلم" . قال اليهودي : أنا أشهد أنها تتكل</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 . فقال رسول الله صلى الله عليه وسلم :"إذا حد</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ثكم أهل الكتاب فلا تصد</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قوهم ولا تكذ</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بوهم ، وقولوا : آمنا بالله وكتبه ورسله ؛ فإن كان حقاً لم تكذِّبوهم ، وإن </w:t>
      </w:r>
      <w:r w:rsidR="00A31222">
        <w:rPr>
          <w:rFonts w:ascii="Traditional Arabic" w:hAnsi="Traditional Arabic" w:cs="Traditional Arabic" w:hint="cs"/>
          <w:sz w:val="32"/>
          <w:szCs w:val="32"/>
          <w:rtl/>
        </w:rPr>
        <w:t xml:space="preserve">كان </w:t>
      </w:r>
      <w:r>
        <w:rPr>
          <w:rFonts w:ascii="Traditional Arabic" w:hAnsi="Traditional Arabic" w:cs="Traditional Arabic" w:hint="cs"/>
          <w:sz w:val="32"/>
          <w:szCs w:val="32"/>
          <w:rtl/>
        </w:rPr>
        <w:t>باطلاً لم تصدِّقوهم"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وبعد إيراد هذين الحديث</w:t>
      </w:r>
      <w:r w:rsidR="00AD75C2">
        <w:rPr>
          <w:rFonts w:ascii="Traditional Arabic" w:hAnsi="Traditional Arabic" w:cs="Traditional Arabic" w:hint="cs"/>
          <w:sz w:val="32"/>
          <w:szCs w:val="32"/>
          <w:rtl/>
        </w:rPr>
        <w:t>ين</w:t>
      </w:r>
      <w:r>
        <w:rPr>
          <w:rFonts w:ascii="Traditional Arabic" w:hAnsi="Traditional Arabic" w:cs="Traditional Arabic" w:hint="cs"/>
          <w:sz w:val="32"/>
          <w:szCs w:val="32"/>
          <w:rtl/>
        </w:rPr>
        <w:t xml:space="preserve"> أذكر أقسام الإسرائيليات وح</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م كل قسم منها كما ذكره علماؤنا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6"/>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8D4F0D" w:rsidRDefault="008D4F0D" w:rsidP="008D4F0D">
      <w:pPr>
        <w:ind w:firstLine="454"/>
        <w:jc w:val="both"/>
        <w:rPr>
          <w:rFonts w:ascii="Traditional Arabic" w:hAnsi="Traditional Arabic" w:cs="Traditional Arabic"/>
          <w:sz w:val="32"/>
          <w:szCs w:val="32"/>
          <w:rtl/>
        </w:rPr>
      </w:pPr>
      <w:r w:rsidRPr="00B14BF4">
        <w:rPr>
          <w:rFonts w:ascii="Traditional Arabic" w:hAnsi="Traditional Arabic" w:cs="Traditional Arabic" w:hint="cs"/>
          <w:b/>
          <w:bCs/>
          <w:sz w:val="32"/>
          <w:szCs w:val="32"/>
          <w:rtl/>
        </w:rPr>
        <w:t>القسم الأول</w:t>
      </w:r>
      <w:r>
        <w:rPr>
          <w:rFonts w:ascii="Traditional Arabic" w:hAnsi="Traditional Arabic" w:cs="Traditional Arabic" w:hint="cs"/>
          <w:sz w:val="32"/>
          <w:szCs w:val="32"/>
          <w:rtl/>
        </w:rPr>
        <w:t xml:space="preserve"> : ما جاء في شرعنا ما يوافقه : وهذا القسم تجوز روايته وتصديقه ؛ فما دلَّ عليه شرعنا لا يكون إلا حقاً ، وما وافق الحقَّ حقٌّ .</w:t>
      </w:r>
    </w:p>
    <w:p w:rsidR="008D4F0D" w:rsidRDefault="008D4F0D" w:rsidP="0059394D">
      <w:pPr>
        <w:ind w:firstLine="454"/>
        <w:jc w:val="both"/>
        <w:rPr>
          <w:rFonts w:ascii="Traditional Arabic" w:hAnsi="Traditional Arabic" w:cs="Traditional Arabic"/>
          <w:sz w:val="32"/>
          <w:szCs w:val="32"/>
          <w:rtl/>
        </w:rPr>
      </w:pPr>
      <w:r w:rsidRPr="00B14BF4">
        <w:rPr>
          <w:rFonts w:ascii="Traditional Arabic" w:hAnsi="Traditional Arabic" w:cs="Traditional Arabic" w:hint="cs"/>
          <w:b/>
          <w:bCs/>
          <w:sz w:val="32"/>
          <w:szCs w:val="32"/>
          <w:rtl/>
        </w:rPr>
        <w:t>القسم الثاني</w:t>
      </w:r>
      <w:r>
        <w:rPr>
          <w:rFonts w:ascii="Traditional Arabic" w:hAnsi="Traditional Arabic" w:cs="Traditional Arabic" w:hint="cs"/>
          <w:sz w:val="32"/>
          <w:szCs w:val="32"/>
          <w:rtl/>
        </w:rPr>
        <w:t xml:space="preserve"> : ما جاء في شرعنا ما يكذِّبه : وهذا القسم لا </w:t>
      </w:r>
      <w:r w:rsidR="0059394D">
        <w:rPr>
          <w:rFonts w:ascii="Traditional Arabic" w:hAnsi="Traditional Arabic" w:cs="Traditional Arabic" w:hint="cs"/>
          <w:sz w:val="32"/>
          <w:szCs w:val="32"/>
          <w:rtl/>
        </w:rPr>
        <w:t>ي</w:t>
      </w:r>
      <w:r>
        <w:rPr>
          <w:rFonts w:ascii="Traditional Arabic" w:hAnsi="Traditional Arabic" w:cs="Traditional Arabic" w:hint="cs"/>
          <w:sz w:val="32"/>
          <w:szCs w:val="32"/>
          <w:rtl/>
        </w:rPr>
        <w:t>جوز تصديقه ولا روايته إلا بقصد ردِّه وبيان ب</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لانه .</w:t>
      </w:r>
    </w:p>
    <w:p w:rsidR="008D4F0D" w:rsidRDefault="008D4F0D" w:rsidP="008715CB">
      <w:pPr>
        <w:ind w:firstLine="454"/>
        <w:jc w:val="both"/>
        <w:rPr>
          <w:rFonts w:ascii="Traditional Arabic" w:hAnsi="Traditional Arabic" w:cs="Traditional Arabic"/>
          <w:sz w:val="32"/>
          <w:szCs w:val="32"/>
          <w:rtl/>
        </w:rPr>
      </w:pPr>
      <w:r w:rsidRPr="00B14BF4">
        <w:rPr>
          <w:rFonts w:ascii="Traditional Arabic" w:hAnsi="Traditional Arabic" w:cs="Traditional Arabic" w:hint="cs"/>
          <w:b/>
          <w:bCs/>
          <w:sz w:val="32"/>
          <w:szCs w:val="32"/>
          <w:rtl/>
        </w:rPr>
        <w:t>القسم الثالث</w:t>
      </w:r>
      <w:r>
        <w:rPr>
          <w:rFonts w:ascii="Traditional Arabic" w:hAnsi="Traditional Arabic" w:cs="Traditional Arabic" w:hint="cs"/>
          <w:sz w:val="32"/>
          <w:szCs w:val="32"/>
          <w:rtl/>
        </w:rPr>
        <w:t xml:space="preserve"> : ما سكت عنه شرعنا فلم يأتِ ما يوافقه أو يخالفه في شرعنا : وهذا القسم تجوز روايته لكن دون تصديق</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ت</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ذيب</w:t>
      </w:r>
      <w:r w:rsidR="008715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قال </w:t>
      </w:r>
      <w:r w:rsidR="0009136E">
        <w:rPr>
          <w:rFonts w:ascii="Traditional Arabic" w:hAnsi="Traditional Arabic" w:cs="Traditional Arabic" w:hint="cs"/>
          <w:sz w:val="32"/>
          <w:szCs w:val="32"/>
          <w:rtl/>
        </w:rPr>
        <w:t>ابن تيمية رحمه الله</w:t>
      </w:r>
      <w:r>
        <w:rPr>
          <w:rFonts w:ascii="Traditional Arabic" w:hAnsi="Traditional Arabic" w:cs="Traditional Arabic" w:hint="cs"/>
          <w:sz w:val="32"/>
          <w:szCs w:val="32"/>
          <w:rtl/>
        </w:rPr>
        <w:t xml:space="preserve"> عن هذا القسم :"وغالب ذلك مما لا فائدة فيه تعود إلى أمر ديني ، ولهذا يختلف</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علماء</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الكتاب في مثل هذا كثيراً ويأتي عن المفسرين خلافٌ بسبب ذلك ، كما يذكرون في مثل هذا أسماء</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أصحاب</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ف ول</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بهم وع</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هم وع</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ا موسى من أي</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ر ... ولكن ن</w:t>
      </w:r>
      <w:r w:rsidR="00406867">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406867">
        <w:rPr>
          <w:rFonts w:ascii="Traditional Arabic" w:hAnsi="Traditional Arabic" w:cs="Traditional Arabic" w:hint="cs"/>
          <w:sz w:val="32"/>
          <w:szCs w:val="32"/>
          <w:rtl/>
        </w:rPr>
        <w:t>ْ</w:t>
      </w:r>
      <w:r>
        <w:rPr>
          <w:rFonts w:ascii="Traditional Arabic" w:hAnsi="Traditional Arabic" w:cs="Traditional Arabic" w:hint="cs"/>
          <w:sz w:val="32"/>
          <w:szCs w:val="32"/>
          <w:rtl/>
        </w:rPr>
        <w:t>ل الخلاف عنهم في ذلك جائز"</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7"/>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8D4F0D" w:rsidRDefault="008D4F0D" w:rsidP="00A31222">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وعلى هذا التقسيم يُحمل الحديثان الل</w:t>
      </w:r>
      <w:r w:rsidR="00EA32FE">
        <w:rPr>
          <w:rFonts w:ascii="Traditional Arabic" w:hAnsi="Traditional Arabic" w:cs="Traditional Arabic" w:hint="cs"/>
          <w:sz w:val="32"/>
          <w:szCs w:val="32"/>
          <w:rtl/>
        </w:rPr>
        <w:t>َّ</w:t>
      </w:r>
      <w:r w:rsidR="00A31222">
        <w:rPr>
          <w:rFonts w:ascii="Traditional Arabic" w:hAnsi="Traditional Arabic" w:cs="Traditional Arabic" w:hint="cs"/>
          <w:sz w:val="32"/>
          <w:szCs w:val="32"/>
          <w:rtl/>
        </w:rPr>
        <w:t>ذا</w:t>
      </w:r>
      <w:r>
        <w:rPr>
          <w:rFonts w:ascii="Traditional Arabic" w:hAnsi="Traditional Arabic" w:cs="Traditional Arabic" w:hint="cs"/>
          <w:sz w:val="32"/>
          <w:szCs w:val="32"/>
          <w:rtl/>
        </w:rPr>
        <w:t>ن</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تقدَّم ذ</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هما ؛ فقوله صلى الله عليه وسلم :"حدثوا عن بني إسرائيل ولا حرج" قال ابن حجر العسقلاني في شرحه :"أي : </w:t>
      </w:r>
      <w:r w:rsidRPr="00B14BF4">
        <w:rPr>
          <w:rFonts w:ascii="Traditional Arabic" w:hAnsi="Traditional Arabic" w:cs="Traditional Arabic"/>
          <w:sz w:val="32"/>
          <w:szCs w:val="32"/>
          <w:rtl/>
        </w:rPr>
        <w:t xml:space="preserve">لا ضيق عليكم في الحديث عنهم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لأنه كان تقد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م منه </w:t>
      </w:r>
      <w:r>
        <w:rPr>
          <w:rFonts w:ascii="Traditional Arabic" w:hAnsi="Traditional Arabic" w:cs="Traditional Arabic" w:hint="cs"/>
          <w:sz w:val="32"/>
          <w:szCs w:val="32"/>
          <w:rtl/>
        </w:rPr>
        <w:t>صلى الله عليه وسلم</w:t>
      </w:r>
      <w:r w:rsidRPr="00B14BF4">
        <w:rPr>
          <w:rFonts w:ascii="Traditional Arabic" w:hAnsi="Traditional Arabic" w:cs="Traditional Arabic"/>
          <w:sz w:val="32"/>
          <w:szCs w:val="32"/>
          <w:rtl/>
        </w:rPr>
        <w:t xml:space="preserve"> الز</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ج</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عن الأخذ</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عنهم والن</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ظ</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في كتبهم</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ثم حصل التوس</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ع في ذلك</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وكأن</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النهي وقع قبل استقرار الأحكام الإسلامية والقواعد الدينية خ</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ش</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ية الفتنة ثم لما زال المحذور وقع الإذن في ذلك لما في سماع الأخبار التي كانت في زمانهم من الاعتبار</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وقيل</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معنى قوله </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لا حرج</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لا تضيق صدوركم بما تسمعونه عنهم من الأعاجيب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فإن ذلك وقع لهم كثيرا</w:t>
      </w:r>
      <w:r>
        <w:rPr>
          <w:rFonts w:ascii="Traditional Arabic" w:hAnsi="Traditional Arabic" w:cs="Traditional Arabic" w:hint="cs"/>
          <w:sz w:val="32"/>
          <w:szCs w:val="32"/>
          <w:rtl/>
        </w:rPr>
        <w:t>ً .</w:t>
      </w:r>
      <w:r w:rsidRPr="00B14BF4">
        <w:rPr>
          <w:rFonts w:ascii="Traditional Arabic" w:hAnsi="Traditional Arabic" w:cs="Traditional Arabic"/>
          <w:sz w:val="32"/>
          <w:szCs w:val="32"/>
          <w:rtl/>
        </w:rPr>
        <w:t xml:space="preserve"> وقيل</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لا حرج في أن لا تحدثوا عنهم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لأن قوله أولا</w:t>
      </w:r>
      <w:r>
        <w:rPr>
          <w:rFonts w:ascii="Traditional Arabic" w:hAnsi="Traditional Arabic" w:cs="Traditional Arabic" w:hint="cs"/>
          <w:sz w:val="32"/>
          <w:szCs w:val="32"/>
          <w:rtl/>
        </w:rPr>
        <w:t>ً (</w:t>
      </w:r>
      <w:r w:rsidRPr="00B14BF4">
        <w:rPr>
          <w:rFonts w:ascii="Traditional Arabic" w:hAnsi="Traditional Arabic" w:cs="Traditional Arabic"/>
          <w:sz w:val="32"/>
          <w:szCs w:val="32"/>
          <w:rtl/>
        </w:rPr>
        <w:t>حد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ثوا</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صيغة</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أمر</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تقتضي الوجوب</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فأشار إلى عدم الوجوب وأن الأمر فيه للإباحة بقوله </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ولا حرج</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أي</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في ت</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ر</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ك التحديث عنهم </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وقال مالك</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المراد جواز التحد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ث</w:t>
      </w:r>
      <w:r w:rsidRPr="00B14BF4">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عنهم بما كان من أمر ح</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ن أما ما ع</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ك</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ذ</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ب</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ه فلا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وقيل المعنى حد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ثوا عنهم بمثل ما و</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ر</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في القرآن والحديث الصحيح</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8"/>
      </w:r>
      <w:r w:rsidR="00816EF3">
        <w:rPr>
          <w:rStyle w:val="a6"/>
          <w:rFonts w:ascii="Traditional Arabic" w:hAnsi="Traditional Arabic" w:cs="Traditional Arabic"/>
          <w:sz w:val="32"/>
          <w:szCs w:val="32"/>
          <w:rtl/>
        </w:rPr>
        <w:t>)</w:t>
      </w:r>
      <w:r w:rsidRPr="00B14BF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وقال الشافعي</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من </w:t>
      </w:r>
      <w:r w:rsidRPr="00B14BF4">
        <w:rPr>
          <w:rFonts w:ascii="Traditional Arabic" w:hAnsi="Traditional Arabic" w:cs="Traditional Arabic"/>
          <w:sz w:val="32"/>
          <w:szCs w:val="32"/>
          <w:rtl/>
        </w:rPr>
        <w:lastRenderedPageBreak/>
        <w:t xml:space="preserve">المعلوم أن النبي </w:t>
      </w:r>
      <w:r>
        <w:rPr>
          <w:rFonts w:ascii="Traditional Arabic" w:hAnsi="Traditional Arabic" w:cs="Traditional Arabic" w:hint="cs"/>
          <w:sz w:val="32"/>
          <w:szCs w:val="32"/>
          <w:rtl/>
        </w:rPr>
        <w:t>صلى الله عليه وسلم</w:t>
      </w:r>
      <w:r w:rsidRPr="00B14BF4">
        <w:rPr>
          <w:rFonts w:ascii="Traditional Arabic" w:hAnsi="Traditional Arabic" w:cs="Traditional Arabic"/>
          <w:sz w:val="32"/>
          <w:szCs w:val="32"/>
          <w:rtl/>
        </w:rPr>
        <w:t xml:space="preserve"> لا يجيز التحد</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ث</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بالك</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ذ</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ب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فالمعنى</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 حد</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ثوا عن بني إسرائيل بما لا تعلمون كذبه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وأما ما تجو</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زونه فلا حرج عليكم في التحد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ث به عنهم </w:t>
      </w:r>
      <w:r>
        <w:rPr>
          <w:rFonts w:ascii="Traditional Arabic" w:hAnsi="Traditional Arabic" w:cs="Traditional Arabic" w:hint="cs"/>
          <w:sz w:val="32"/>
          <w:szCs w:val="32"/>
          <w:rtl/>
        </w:rPr>
        <w:t xml:space="preserve">، </w:t>
      </w:r>
      <w:r w:rsidRPr="00B14BF4">
        <w:rPr>
          <w:rFonts w:ascii="Traditional Arabic" w:hAnsi="Traditional Arabic" w:cs="Traditional Arabic"/>
          <w:sz w:val="32"/>
          <w:szCs w:val="32"/>
          <w:rtl/>
        </w:rPr>
        <w:t xml:space="preserve">وهو نظير قوله </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إذا حدثكم أهل الكتاب فلا تصد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قوهم ولا تكذ</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بوهم</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 xml:space="preserve"> ولم يرد الإذن ولا المنع من التحد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ث بما ي</w:t>
      </w:r>
      <w:r>
        <w:rPr>
          <w:rFonts w:ascii="Traditional Arabic" w:hAnsi="Traditional Arabic" w:cs="Traditional Arabic" w:hint="cs"/>
          <w:sz w:val="32"/>
          <w:szCs w:val="32"/>
          <w:rtl/>
        </w:rPr>
        <w:t>ُ</w:t>
      </w:r>
      <w:r w:rsidRPr="00B14BF4">
        <w:rPr>
          <w:rFonts w:ascii="Traditional Arabic" w:hAnsi="Traditional Arabic" w:cs="Traditional Arabic"/>
          <w:sz w:val="32"/>
          <w:szCs w:val="32"/>
          <w:rtl/>
        </w:rPr>
        <w:t>قطع بص</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د</w:t>
      </w:r>
      <w:r w:rsidR="00EA32FE">
        <w:rPr>
          <w:rFonts w:ascii="Traditional Arabic" w:hAnsi="Traditional Arabic" w:cs="Traditional Arabic" w:hint="cs"/>
          <w:sz w:val="32"/>
          <w:szCs w:val="32"/>
          <w:rtl/>
        </w:rPr>
        <w:t>ْ</w:t>
      </w:r>
      <w:r w:rsidRPr="00B14BF4">
        <w:rPr>
          <w:rFonts w:ascii="Traditional Arabic" w:hAnsi="Traditional Arabic" w:cs="Traditional Arabic"/>
          <w:sz w:val="32"/>
          <w:szCs w:val="32"/>
          <w:rtl/>
        </w:rPr>
        <w:t>قه</w:t>
      </w:r>
      <w:r w:rsidRPr="00B14BF4">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9"/>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B14BF4">
        <w:rPr>
          <w:rFonts w:ascii="Traditional Arabic" w:hAnsi="Traditional Arabic" w:cs="Traditional Arabic" w:hint="cs"/>
          <w:sz w:val="32"/>
          <w:szCs w:val="32"/>
          <w:rtl/>
        </w:rPr>
        <w:t xml:space="preserve">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وبهذا تلتئم الأحاديث الواردة في ذلك ويظهر الجمع بينها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وأرى أنه لا بد لي من الإشارة إلى حديث يخص</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الموضوع أ</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بعض</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أل</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ف فيه ؛ عن جابر بن عبدالله رضي الله عنه أن عمر بن الخط</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اب أتى النبي صلى الله عليه وسلم بكتاب أصابه من بعض أهل الكُتُب ، فقرأه على النبي صلى الله عليه وسلم فغضب وقال :"أمتهوِّكون فيها يا ابنَ الخطاب ؟! والذي نفسي بيده لقد جئتُكم بها بيضاءَ ن</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لا تسألوهم عن شيء فيخبروكم بحقٍّ فتكذ</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بوا به أو بباطل فتصد</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قوا به ، والذي نفسي بيده لو أن موسى كان حياً ما وَسِعَهُ إلا أن يَتْبَعَني"</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0"/>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وهو حديث ضعيف</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1"/>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ولعل</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ه هو الذي أشار إليه الحافظ ابن حجر بنهي النبي صلى الله عليه وسلم عن التحدُّث عن بني إسرائيل في أول الأمر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وعلى أساس هذا التقسيم للإسرائيليات سوف أقس</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الإسرائيليات التي أوردها ابن عاشور ، وكالآتي : </w:t>
      </w:r>
    </w:p>
    <w:p w:rsidR="008D4F0D" w:rsidRDefault="008D4F0D" w:rsidP="008D4F0D">
      <w:pPr>
        <w:ind w:firstLine="454"/>
        <w:jc w:val="both"/>
        <w:rPr>
          <w:rFonts w:ascii="Traditional Arabic" w:hAnsi="Traditional Arabic" w:cs="Traditional Arabic"/>
          <w:sz w:val="32"/>
          <w:szCs w:val="32"/>
          <w:rtl/>
        </w:rPr>
      </w:pPr>
      <w:r w:rsidRPr="0047412C">
        <w:rPr>
          <w:rFonts w:ascii="Traditional Arabic" w:hAnsi="Traditional Arabic" w:cs="Traditional Arabic" w:hint="cs"/>
          <w:b/>
          <w:bCs/>
          <w:sz w:val="32"/>
          <w:szCs w:val="32"/>
          <w:rtl/>
        </w:rPr>
        <w:t>القسم الأول</w:t>
      </w:r>
      <w:r>
        <w:rPr>
          <w:rFonts w:ascii="Traditional Arabic" w:hAnsi="Traditional Arabic" w:cs="Traditional Arabic" w:hint="cs"/>
          <w:sz w:val="32"/>
          <w:szCs w:val="32"/>
          <w:rtl/>
        </w:rPr>
        <w:t xml:space="preserve"> : ما جاء به من الإسرائيليات وفي كلامه ما يدلُّ على قبوله له .</w:t>
      </w:r>
    </w:p>
    <w:p w:rsidR="008D4F0D" w:rsidRDefault="008D4F0D" w:rsidP="008D4F0D">
      <w:pPr>
        <w:ind w:firstLine="454"/>
        <w:jc w:val="both"/>
        <w:rPr>
          <w:rFonts w:ascii="Traditional Arabic" w:hAnsi="Traditional Arabic" w:cs="Traditional Arabic"/>
          <w:sz w:val="32"/>
          <w:szCs w:val="32"/>
          <w:rtl/>
        </w:rPr>
      </w:pPr>
      <w:r w:rsidRPr="0047412C">
        <w:rPr>
          <w:rFonts w:ascii="Traditional Arabic" w:hAnsi="Traditional Arabic" w:cs="Traditional Arabic" w:hint="cs"/>
          <w:b/>
          <w:bCs/>
          <w:sz w:val="32"/>
          <w:szCs w:val="32"/>
          <w:rtl/>
        </w:rPr>
        <w:t>القسم الثاني</w:t>
      </w:r>
      <w:r>
        <w:rPr>
          <w:rFonts w:ascii="Traditional Arabic" w:hAnsi="Traditional Arabic" w:cs="Traditional Arabic" w:hint="cs"/>
          <w:sz w:val="32"/>
          <w:szCs w:val="32"/>
          <w:rtl/>
        </w:rPr>
        <w:t xml:space="preserve"> : ما جاء به من الإسرائيليات وليس في كلامه ما يدلُّ على قبوله أو ردِّه له .</w:t>
      </w:r>
    </w:p>
    <w:p w:rsidR="008D4F0D" w:rsidRDefault="008D4F0D" w:rsidP="008D4F0D">
      <w:pPr>
        <w:ind w:firstLine="454"/>
        <w:jc w:val="both"/>
        <w:rPr>
          <w:rFonts w:ascii="Traditional Arabic" w:hAnsi="Traditional Arabic" w:cs="Traditional Arabic"/>
          <w:sz w:val="32"/>
          <w:szCs w:val="32"/>
          <w:rtl/>
        </w:rPr>
      </w:pPr>
      <w:r w:rsidRPr="0047412C">
        <w:rPr>
          <w:rFonts w:ascii="Traditional Arabic" w:hAnsi="Traditional Arabic" w:cs="Traditional Arabic" w:hint="cs"/>
          <w:b/>
          <w:bCs/>
          <w:sz w:val="32"/>
          <w:szCs w:val="32"/>
          <w:rtl/>
        </w:rPr>
        <w:t>القسم الثالث</w:t>
      </w:r>
      <w:r>
        <w:rPr>
          <w:rFonts w:ascii="Traditional Arabic" w:hAnsi="Traditional Arabic" w:cs="Traditional Arabic" w:hint="cs"/>
          <w:sz w:val="32"/>
          <w:szCs w:val="32"/>
          <w:rtl/>
        </w:rPr>
        <w:t xml:space="preserve"> : ما جاء به وفي كلامه ما يدلُّ على ردِّه له .</w:t>
      </w:r>
    </w:p>
    <w:p w:rsidR="008D4F0D" w:rsidRDefault="008D4F0D" w:rsidP="008D4F0D">
      <w:pPr>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وسأفرد لكل قسم من هذه الأقسام مبحثاً خاصاً ، أورد في كل مبحث نماذج</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تفسير "التحرير والتنوير" للعلامة ابن عاشور رحمه الله تعالى ، وأحلل كل</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نموذج مبيناً سبب قبول ابن عاشر للإسرائيلية أو ردِّه لها أو توقفه فيها ناقداً لموقف ابن عاشور من الإسرائيلية . وبعد ذلك أستخلص النتائج التي أتوص</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ل إليها من النماذج الواردة في الأقسام الثلاثة .</w:t>
      </w:r>
    </w:p>
    <w:p w:rsidR="00213F37" w:rsidRPr="009575CF" w:rsidRDefault="008D4F0D" w:rsidP="00044E9B">
      <w:pPr>
        <w:ind w:firstLine="454"/>
        <w:jc w:val="both"/>
        <w:rPr>
          <w:rFonts w:ascii="Traditional Arabic" w:hAnsi="Traditional Arabic" w:cs="DecoType Naskh"/>
          <w:sz w:val="48"/>
          <w:szCs w:val="48"/>
          <w:rtl/>
        </w:rPr>
      </w:pPr>
      <w:r>
        <w:rPr>
          <w:rFonts w:ascii="Traditional Arabic" w:hAnsi="Traditional Arabic" w:cs="Traditional Arabic" w:hint="cs"/>
          <w:sz w:val="32"/>
          <w:szCs w:val="32"/>
          <w:rtl/>
        </w:rPr>
        <w:lastRenderedPageBreak/>
        <w:t xml:space="preserve">   </w:t>
      </w:r>
      <w:r w:rsidRPr="009575CF">
        <w:rPr>
          <w:rFonts w:ascii="Traditional Arabic" w:hAnsi="Traditional Arabic" w:cs="DecoType Naskh" w:hint="cs"/>
          <w:sz w:val="48"/>
          <w:szCs w:val="48"/>
          <w:rtl/>
        </w:rPr>
        <w:t xml:space="preserve"> </w:t>
      </w:r>
      <w:r w:rsidR="00213F37" w:rsidRPr="009575CF">
        <w:rPr>
          <w:rFonts w:ascii="Traditional Arabic" w:hAnsi="Traditional Arabic" w:cs="DecoType Naskh"/>
          <w:sz w:val="48"/>
          <w:szCs w:val="48"/>
          <w:rtl/>
        </w:rPr>
        <w:t xml:space="preserve">المبحث الأول : ما </w:t>
      </w:r>
      <w:r w:rsidR="009575CF">
        <w:rPr>
          <w:rFonts w:ascii="Traditional Arabic" w:hAnsi="Traditional Arabic" w:cs="DecoType Naskh" w:hint="cs"/>
          <w:sz w:val="48"/>
          <w:szCs w:val="48"/>
          <w:rtl/>
        </w:rPr>
        <w:t>جاء به</w:t>
      </w:r>
      <w:r w:rsidR="00213F37" w:rsidRPr="009575CF">
        <w:rPr>
          <w:rFonts w:ascii="Traditional Arabic" w:hAnsi="Traditional Arabic" w:cs="DecoType Naskh"/>
          <w:sz w:val="48"/>
          <w:szCs w:val="48"/>
          <w:rtl/>
        </w:rPr>
        <w:t xml:space="preserve"> ابن عاشور من الإسرائيليات </w:t>
      </w:r>
      <w:r w:rsidR="009575CF">
        <w:rPr>
          <w:rFonts w:ascii="Traditional Arabic" w:hAnsi="Traditional Arabic" w:cs="DecoType Naskh" w:hint="cs"/>
          <w:sz w:val="48"/>
          <w:szCs w:val="48"/>
          <w:rtl/>
        </w:rPr>
        <w:t xml:space="preserve">وفي كلامه ما يدلُّ على قبوله له </w:t>
      </w:r>
    </w:p>
    <w:p w:rsidR="00213F37" w:rsidRDefault="00213F37" w:rsidP="006B7E1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فيما يأتي نماذج لهذا القسم </w:t>
      </w:r>
      <w:r w:rsidR="006B7E16">
        <w:rPr>
          <w:rFonts w:ascii="Traditional Arabic" w:hAnsi="Traditional Arabic" w:cs="Traditional Arabic" w:hint="cs"/>
          <w:sz w:val="32"/>
          <w:szCs w:val="32"/>
          <w:rtl/>
        </w:rPr>
        <w:t xml:space="preserve">: </w:t>
      </w:r>
    </w:p>
    <w:p w:rsidR="006B7E16" w:rsidRDefault="006B7E16" w:rsidP="00EA32FE">
      <w:pPr>
        <w:ind w:firstLine="567"/>
        <w:jc w:val="both"/>
        <w:rPr>
          <w:rFonts w:ascii="Traditional Arabic" w:hAnsi="Traditional Arabic" w:cs="Traditional Arabic"/>
          <w:sz w:val="32"/>
          <w:szCs w:val="32"/>
          <w:rtl/>
        </w:rPr>
      </w:pPr>
      <w:r w:rsidRPr="000E588C">
        <w:rPr>
          <w:rFonts w:ascii="Andalus" w:hAnsi="Andalus" w:cs="Andalus"/>
          <w:b/>
          <w:bCs/>
          <w:sz w:val="36"/>
          <w:szCs w:val="36"/>
          <w:rtl/>
        </w:rPr>
        <w:t>الن</w:t>
      </w:r>
      <w:r w:rsidR="0015329E">
        <w:rPr>
          <w:rFonts w:ascii="Andalus" w:hAnsi="Andalus" w:cs="Andalus" w:hint="cs"/>
          <w:b/>
          <w:bCs/>
          <w:sz w:val="36"/>
          <w:szCs w:val="36"/>
          <w:rtl/>
        </w:rPr>
        <w:t>م</w:t>
      </w:r>
      <w:r w:rsidRPr="000E588C">
        <w:rPr>
          <w:rFonts w:ascii="Andalus" w:hAnsi="Andalus" w:cs="Andalus"/>
          <w:b/>
          <w:bCs/>
          <w:sz w:val="36"/>
          <w:szCs w:val="36"/>
          <w:rtl/>
        </w:rPr>
        <w:t>وذج الأول</w:t>
      </w:r>
      <w:r>
        <w:rPr>
          <w:rFonts w:ascii="Traditional Arabic" w:hAnsi="Traditional Arabic" w:cs="Traditional Arabic" w:hint="cs"/>
          <w:sz w:val="32"/>
          <w:szCs w:val="32"/>
          <w:rtl/>
        </w:rPr>
        <w:t xml:space="preserve"> : </w:t>
      </w:r>
      <w:r w:rsidR="000E588C">
        <w:rPr>
          <w:rFonts w:ascii="Traditional Arabic" w:hAnsi="Traditional Arabic" w:cs="Traditional Arabic" w:hint="cs"/>
          <w:sz w:val="32"/>
          <w:szCs w:val="32"/>
          <w:rtl/>
        </w:rPr>
        <w:t>قال ابن عاشور بعد أن ب</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ي</w:t>
      </w:r>
      <w:r w:rsidR="00EA32FE">
        <w:rPr>
          <w:rFonts w:ascii="Traditional Arabic" w:hAnsi="Traditional Arabic" w:cs="Traditional Arabic" w:hint="cs"/>
          <w:sz w:val="32"/>
          <w:szCs w:val="32"/>
          <w:rtl/>
        </w:rPr>
        <w:t>َّـ</w:t>
      </w:r>
      <w:r w:rsidR="000E588C">
        <w:rPr>
          <w:rFonts w:ascii="Traditional Arabic" w:hAnsi="Traditional Arabic" w:cs="Traditional Arabic" w:hint="cs"/>
          <w:sz w:val="32"/>
          <w:szCs w:val="32"/>
          <w:rtl/>
        </w:rPr>
        <w:t>ن كيف ع</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م</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 xml:space="preserve"> الملائكة أن م</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ن ذر</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ية آدم مَنْ سي</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ف</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س</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د في الأرض وي</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س</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ف</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ك الد</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ماء :"وفي هذا ما ي</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غ</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نيك عم</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ا تكل</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ف له بعض المفسرين من و</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ج</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ه اطلاع الملائكة على صفات الإنسان قبل بُدُوِّها منه ..." ثم ذكر بعض ما قاله المفسرون في هذا الموضوع ، ومنه :".. قياسٍ على الوحوش المفترسة ؛ إذ كان قد وُجدت على الأرض قبل خ</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0E588C">
        <w:rPr>
          <w:rFonts w:ascii="Traditional Arabic" w:hAnsi="Traditional Arabic" w:cs="Traditional Arabic" w:hint="cs"/>
          <w:sz w:val="32"/>
          <w:szCs w:val="32"/>
          <w:rtl/>
        </w:rPr>
        <w:t>ق آدم كما في سفر الت</w:t>
      </w:r>
      <w:r w:rsidR="00EA32FE">
        <w:rPr>
          <w:rFonts w:ascii="Traditional Arabic" w:hAnsi="Traditional Arabic" w:cs="Traditional Arabic" w:hint="cs"/>
          <w:sz w:val="32"/>
          <w:szCs w:val="32"/>
          <w:rtl/>
        </w:rPr>
        <w:t>َّكْ</w:t>
      </w:r>
      <w:r w:rsidR="000E588C">
        <w:rPr>
          <w:rFonts w:ascii="Traditional Arabic" w:hAnsi="Traditional Arabic" w:cs="Traditional Arabic" w:hint="cs"/>
          <w:sz w:val="32"/>
          <w:szCs w:val="32"/>
          <w:rtl/>
        </w:rPr>
        <w:t>وين من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2"/>
      </w:r>
      <w:r w:rsidR="00816EF3">
        <w:rPr>
          <w:rStyle w:val="a6"/>
          <w:rFonts w:ascii="Traditional Arabic" w:hAnsi="Traditional Arabic" w:cs="Traditional Arabic"/>
          <w:sz w:val="32"/>
          <w:szCs w:val="32"/>
          <w:rtl/>
        </w:rPr>
        <w:t>)</w:t>
      </w:r>
      <w:r w:rsidR="000E588C">
        <w:rPr>
          <w:rFonts w:ascii="Traditional Arabic" w:hAnsi="Traditional Arabic" w:cs="Traditional Arabic" w:hint="cs"/>
          <w:sz w:val="32"/>
          <w:szCs w:val="32"/>
          <w:rtl/>
        </w:rPr>
        <w:t xml:space="preserve"> . </w:t>
      </w:r>
    </w:p>
    <w:p w:rsidR="008663E3" w:rsidRDefault="000E588C" w:rsidP="006B7E1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هذا الكلام بناه ابن عاشور على نص</w:t>
      </w:r>
      <w:r w:rsidR="00EA32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الذي يقول :"</w:t>
      </w:r>
      <w:r w:rsidR="0089633F">
        <w:rPr>
          <w:rFonts w:ascii="Traditional Arabic" w:hAnsi="Traditional Arabic" w:cs="Traditional Arabic" w:hint="cs"/>
          <w:sz w:val="32"/>
          <w:szCs w:val="32"/>
          <w:rtl/>
        </w:rPr>
        <w:t xml:space="preserve">وقال الله لتخرج الأرض </w:t>
      </w:r>
      <w:r w:rsidR="008663E3">
        <w:rPr>
          <w:rFonts w:ascii="Traditional Arabic" w:hAnsi="Traditional Arabic" w:cs="Traditional Arabic" w:hint="cs"/>
          <w:sz w:val="32"/>
          <w:szCs w:val="32"/>
          <w:rtl/>
        </w:rPr>
        <w:t>ذوات أنفس حية كجنسها بهائم ودب</w:t>
      </w:r>
      <w:r w:rsidR="00EA32FE">
        <w:rPr>
          <w:rFonts w:ascii="Traditional Arabic" w:hAnsi="Traditional Arabic" w:cs="Traditional Arabic" w:hint="cs"/>
          <w:sz w:val="32"/>
          <w:szCs w:val="32"/>
          <w:rtl/>
        </w:rPr>
        <w:t>َّ</w:t>
      </w:r>
      <w:r w:rsidR="008663E3">
        <w:rPr>
          <w:rFonts w:ascii="Traditional Arabic" w:hAnsi="Traditional Arabic" w:cs="Traditional Arabic" w:hint="cs"/>
          <w:sz w:val="32"/>
          <w:szCs w:val="32"/>
          <w:rtl/>
        </w:rPr>
        <w:t xml:space="preserve">ابات ووحوش أرض كأجناسها ، وكان ذلك ... </w:t>
      </w:r>
      <w:r w:rsidR="008663E3" w:rsidRPr="008663E3">
        <w:rPr>
          <w:rFonts w:ascii="Traditional Arabic" w:hAnsi="Traditional Arabic" w:cs="Traditional Arabic" w:hint="cs"/>
          <w:sz w:val="32"/>
          <w:szCs w:val="32"/>
          <w:rtl/>
        </w:rPr>
        <w:t xml:space="preserve">و قال الله نعمل </w:t>
      </w:r>
      <w:r w:rsidR="0015329E" w:rsidRPr="008663E3">
        <w:rPr>
          <w:rFonts w:ascii="Traditional Arabic" w:hAnsi="Traditional Arabic" w:cs="Traditional Arabic" w:hint="cs"/>
          <w:sz w:val="32"/>
          <w:szCs w:val="32"/>
          <w:rtl/>
        </w:rPr>
        <w:t>الإنسان</w:t>
      </w:r>
      <w:r w:rsidR="008663E3" w:rsidRPr="008663E3">
        <w:rPr>
          <w:rFonts w:ascii="Traditional Arabic" w:hAnsi="Traditional Arabic" w:cs="Traditional Arabic" w:hint="cs"/>
          <w:sz w:val="32"/>
          <w:szCs w:val="32"/>
          <w:rtl/>
        </w:rPr>
        <w:t xml:space="preserve"> على صورتنا </w:t>
      </w:r>
      <w:r w:rsidR="0015329E">
        <w:rPr>
          <w:rFonts w:ascii="Traditional Arabic" w:hAnsi="Traditional Arabic" w:cs="Traditional Arabic" w:hint="cs"/>
          <w:sz w:val="32"/>
          <w:szCs w:val="32"/>
          <w:rtl/>
        </w:rPr>
        <w:t>كشبهنا فيتسل</w:t>
      </w:r>
      <w:r w:rsidR="00EA32FE">
        <w:rPr>
          <w:rFonts w:ascii="Traditional Arabic" w:hAnsi="Traditional Arabic" w:cs="Traditional Arabic" w:hint="cs"/>
          <w:sz w:val="32"/>
          <w:szCs w:val="32"/>
          <w:rtl/>
        </w:rPr>
        <w:t>َّ</w:t>
      </w:r>
      <w:r w:rsidR="0015329E">
        <w:rPr>
          <w:rFonts w:ascii="Traditional Arabic" w:hAnsi="Traditional Arabic" w:cs="Traditional Arabic" w:hint="cs"/>
          <w:sz w:val="32"/>
          <w:szCs w:val="32"/>
          <w:rtl/>
        </w:rPr>
        <w:t>طون على س</w:t>
      </w:r>
      <w:r w:rsidR="00EA32FE">
        <w:rPr>
          <w:rFonts w:ascii="Traditional Arabic" w:hAnsi="Traditional Arabic" w:cs="Traditional Arabic" w:hint="cs"/>
          <w:sz w:val="32"/>
          <w:szCs w:val="32"/>
          <w:rtl/>
        </w:rPr>
        <w:t>َ</w:t>
      </w:r>
      <w:r w:rsidR="0015329E">
        <w:rPr>
          <w:rFonts w:ascii="Traditional Arabic" w:hAnsi="Traditional Arabic" w:cs="Traditional Arabic" w:hint="cs"/>
          <w:sz w:val="32"/>
          <w:szCs w:val="32"/>
          <w:rtl/>
        </w:rPr>
        <w:t>م</w:t>
      </w:r>
      <w:r w:rsidR="00EA32FE">
        <w:rPr>
          <w:rFonts w:ascii="Traditional Arabic" w:hAnsi="Traditional Arabic" w:cs="Traditional Arabic" w:hint="cs"/>
          <w:sz w:val="32"/>
          <w:szCs w:val="32"/>
          <w:rtl/>
        </w:rPr>
        <w:t>َ</w:t>
      </w:r>
      <w:r w:rsidR="0015329E">
        <w:rPr>
          <w:rFonts w:ascii="Traditional Arabic" w:hAnsi="Traditional Arabic" w:cs="Traditional Arabic" w:hint="cs"/>
          <w:sz w:val="32"/>
          <w:szCs w:val="32"/>
          <w:rtl/>
        </w:rPr>
        <w:t>ك</w:t>
      </w:r>
      <w:r w:rsidR="00EA32FE">
        <w:rPr>
          <w:rFonts w:ascii="Traditional Arabic" w:hAnsi="Traditional Arabic" w:cs="Traditional Arabic" w:hint="cs"/>
          <w:sz w:val="32"/>
          <w:szCs w:val="32"/>
          <w:rtl/>
        </w:rPr>
        <w:t>ِ</w:t>
      </w:r>
      <w:r w:rsidR="0015329E">
        <w:rPr>
          <w:rFonts w:ascii="Traditional Arabic" w:hAnsi="Traditional Arabic" w:cs="Traditional Arabic" w:hint="cs"/>
          <w:sz w:val="32"/>
          <w:szCs w:val="32"/>
          <w:rtl/>
        </w:rPr>
        <w:t xml:space="preserve"> الب</w:t>
      </w:r>
      <w:r w:rsidR="00EA32FE">
        <w:rPr>
          <w:rFonts w:ascii="Traditional Arabic" w:hAnsi="Traditional Arabic" w:cs="Traditional Arabic" w:hint="cs"/>
          <w:sz w:val="32"/>
          <w:szCs w:val="32"/>
          <w:rtl/>
        </w:rPr>
        <w:t>َ</w:t>
      </w:r>
      <w:r w:rsidR="0015329E">
        <w:rPr>
          <w:rFonts w:ascii="Traditional Arabic" w:hAnsi="Traditional Arabic" w:cs="Traditional Arabic" w:hint="cs"/>
          <w:sz w:val="32"/>
          <w:szCs w:val="32"/>
          <w:rtl/>
        </w:rPr>
        <w:t>ح</w:t>
      </w:r>
      <w:r w:rsidR="00EA32FE">
        <w:rPr>
          <w:rFonts w:ascii="Traditional Arabic" w:hAnsi="Traditional Arabic" w:cs="Traditional Arabic" w:hint="cs"/>
          <w:sz w:val="32"/>
          <w:szCs w:val="32"/>
          <w:rtl/>
        </w:rPr>
        <w:t>ْ</w:t>
      </w:r>
      <w:r w:rsidR="0015329E">
        <w:rPr>
          <w:rFonts w:ascii="Traditional Arabic" w:hAnsi="Traditional Arabic" w:cs="Traditional Arabic" w:hint="cs"/>
          <w:sz w:val="32"/>
          <w:szCs w:val="32"/>
          <w:rtl/>
        </w:rPr>
        <w:t>ر وعلى طير السماء وعلى البهائم و</w:t>
      </w:r>
      <w:r w:rsidR="008663E3" w:rsidRPr="008663E3">
        <w:rPr>
          <w:rFonts w:ascii="Traditional Arabic" w:hAnsi="Traditional Arabic" w:cs="Traditional Arabic" w:hint="cs"/>
          <w:sz w:val="32"/>
          <w:szCs w:val="32"/>
          <w:rtl/>
        </w:rPr>
        <w:t xml:space="preserve">على كل </w:t>
      </w:r>
      <w:r w:rsidR="0015329E" w:rsidRPr="008663E3">
        <w:rPr>
          <w:rFonts w:ascii="Traditional Arabic" w:hAnsi="Traditional Arabic" w:cs="Traditional Arabic" w:hint="cs"/>
          <w:sz w:val="32"/>
          <w:szCs w:val="32"/>
          <w:rtl/>
        </w:rPr>
        <w:t>الأرض</w:t>
      </w:r>
      <w:r w:rsidR="0015329E">
        <w:rPr>
          <w:rFonts w:ascii="Traditional Arabic" w:hAnsi="Traditional Arabic" w:cs="Traditional Arabic" w:hint="cs"/>
          <w:sz w:val="32"/>
          <w:szCs w:val="32"/>
          <w:rtl/>
        </w:rPr>
        <w:t xml:space="preserve"> و</w:t>
      </w:r>
      <w:r w:rsidR="008663E3" w:rsidRPr="008663E3">
        <w:rPr>
          <w:rFonts w:ascii="Traditional Arabic" w:hAnsi="Traditional Arabic" w:cs="Traditional Arabic" w:hint="cs"/>
          <w:sz w:val="32"/>
          <w:szCs w:val="32"/>
          <w:rtl/>
        </w:rPr>
        <w:t>على جميع الد</w:t>
      </w:r>
      <w:r w:rsidR="00EA32FE">
        <w:rPr>
          <w:rFonts w:ascii="Traditional Arabic" w:hAnsi="Traditional Arabic" w:cs="Traditional Arabic" w:hint="cs"/>
          <w:sz w:val="32"/>
          <w:szCs w:val="32"/>
          <w:rtl/>
        </w:rPr>
        <w:t>َّ</w:t>
      </w:r>
      <w:r w:rsidR="008663E3" w:rsidRPr="008663E3">
        <w:rPr>
          <w:rFonts w:ascii="Traditional Arabic" w:hAnsi="Traditional Arabic" w:cs="Traditional Arabic" w:hint="cs"/>
          <w:sz w:val="32"/>
          <w:szCs w:val="32"/>
          <w:rtl/>
        </w:rPr>
        <w:t>ب</w:t>
      </w:r>
      <w:r w:rsidR="00EA32FE">
        <w:rPr>
          <w:rFonts w:ascii="Traditional Arabic" w:hAnsi="Traditional Arabic" w:cs="Traditional Arabic" w:hint="cs"/>
          <w:sz w:val="32"/>
          <w:szCs w:val="32"/>
          <w:rtl/>
        </w:rPr>
        <w:t>َّ</w:t>
      </w:r>
      <w:r w:rsidR="008663E3" w:rsidRPr="008663E3">
        <w:rPr>
          <w:rFonts w:ascii="Traditional Arabic" w:hAnsi="Traditional Arabic" w:cs="Traditional Arabic" w:hint="cs"/>
          <w:sz w:val="32"/>
          <w:szCs w:val="32"/>
          <w:rtl/>
        </w:rPr>
        <w:t>ابات التي ت</w:t>
      </w:r>
      <w:r w:rsidR="00EA32FE">
        <w:rPr>
          <w:rFonts w:ascii="Traditional Arabic" w:hAnsi="Traditional Arabic" w:cs="Traditional Arabic" w:hint="cs"/>
          <w:sz w:val="32"/>
          <w:szCs w:val="32"/>
          <w:rtl/>
        </w:rPr>
        <w:t>َ</w:t>
      </w:r>
      <w:r w:rsidR="008663E3" w:rsidRPr="008663E3">
        <w:rPr>
          <w:rFonts w:ascii="Traditional Arabic" w:hAnsi="Traditional Arabic" w:cs="Traditional Arabic" w:hint="cs"/>
          <w:sz w:val="32"/>
          <w:szCs w:val="32"/>
          <w:rtl/>
        </w:rPr>
        <w:t>د</w:t>
      </w:r>
      <w:r w:rsidR="00EA32FE">
        <w:rPr>
          <w:rFonts w:ascii="Traditional Arabic" w:hAnsi="Traditional Arabic" w:cs="Traditional Arabic" w:hint="cs"/>
          <w:sz w:val="32"/>
          <w:szCs w:val="32"/>
          <w:rtl/>
        </w:rPr>
        <w:t>ُ</w:t>
      </w:r>
      <w:r w:rsidR="008663E3" w:rsidRPr="008663E3">
        <w:rPr>
          <w:rFonts w:ascii="Traditional Arabic" w:hAnsi="Traditional Arabic" w:cs="Traditional Arabic" w:hint="cs"/>
          <w:sz w:val="32"/>
          <w:szCs w:val="32"/>
          <w:rtl/>
        </w:rPr>
        <w:t>ب</w:t>
      </w:r>
      <w:r w:rsidR="00EA32FE">
        <w:rPr>
          <w:rFonts w:ascii="Traditional Arabic" w:hAnsi="Traditional Arabic" w:cs="Traditional Arabic" w:hint="cs"/>
          <w:sz w:val="32"/>
          <w:szCs w:val="32"/>
          <w:rtl/>
        </w:rPr>
        <w:t>ُّ</w:t>
      </w:r>
      <w:r w:rsidR="008663E3" w:rsidRPr="008663E3">
        <w:rPr>
          <w:rFonts w:ascii="Traditional Arabic" w:hAnsi="Traditional Arabic" w:cs="Traditional Arabic" w:hint="cs"/>
          <w:sz w:val="32"/>
          <w:szCs w:val="32"/>
          <w:rtl/>
        </w:rPr>
        <w:t xml:space="preserve"> على </w:t>
      </w:r>
      <w:r w:rsidR="0015329E" w:rsidRPr="008663E3">
        <w:rPr>
          <w:rFonts w:ascii="Traditional Arabic" w:hAnsi="Traditional Arabic" w:cs="Traditional Arabic" w:hint="cs"/>
          <w:sz w:val="32"/>
          <w:szCs w:val="32"/>
          <w:rtl/>
        </w:rPr>
        <w:t>الأرض</w:t>
      </w:r>
      <w:r w:rsidR="008663E3">
        <w:rPr>
          <w:rFonts w:hint="cs"/>
          <w:sz w:val="36"/>
          <w:szCs w:val="36"/>
          <w:rtl/>
        </w:rPr>
        <w:t xml:space="preserve"> </w:t>
      </w:r>
      <w:r w:rsidR="008663E3">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3"/>
      </w:r>
      <w:r w:rsidR="00816EF3">
        <w:rPr>
          <w:rStyle w:val="a6"/>
          <w:rFonts w:ascii="Traditional Arabic" w:hAnsi="Traditional Arabic" w:cs="Traditional Arabic"/>
          <w:sz w:val="32"/>
          <w:szCs w:val="32"/>
          <w:rtl/>
        </w:rPr>
        <w:t>)</w:t>
      </w:r>
      <w:r w:rsidR="008663E3">
        <w:rPr>
          <w:rFonts w:ascii="Traditional Arabic" w:hAnsi="Traditional Arabic" w:cs="Traditional Arabic" w:hint="cs"/>
          <w:sz w:val="32"/>
          <w:szCs w:val="32"/>
          <w:rtl/>
        </w:rPr>
        <w:t xml:space="preserve"> . </w:t>
      </w:r>
    </w:p>
    <w:p w:rsidR="000E588C" w:rsidRDefault="008663E3" w:rsidP="00A44E3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وهذا ـ أعني وجود حيوانات سكنت الأرض قبل أبينا آدم عليه السلام ـ جاء في شرعنا ما يؤيده ؛ فعن أبي هريرة رضي الله عنه</w:t>
      </w:r>
      <w:r w:rsidR="00A44E38">
        <w:rPr>
          <w:rFonts w:ascii="Traditional Arabic" w:hAnsi="Traditional Arabic" w:cs="Traditional Arabic" w:hint="cs"/>
          <w:sz w:val="32"/>
          <w:szCs w:val="32"/>
          <w:rtl/>
        </w:rPr>
        <w:t xml:space="preserve"> قال : أخذ رسول الله صلى الله عليه وسلم بيدي فقال :"خ</w:t>
      </w:r>
      <w:r w:rsidR="00EA32FE">
        <w:rPr>
          <w:rFonts w:ascii="Traditional Arabic" w:hAnsi="Traditional Arabic" w:cs="Traditional Arabic" w:hint="cs"/>
          <w:sz w:val="32"/>
          <w:szCs w:val="32"/>
          <w:rtl/>
        </w:rPr>
        <w:t>َلَ</w:t>
      </w:r>
      <w:r w:rsidR="00A44E38">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الله عز وجل الت</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ر</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بة يوم الس</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ب</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ت وخ</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فيها الجبال يوم الأحد وخ</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الش</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ج</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ر يوم الاثنين وخ</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المكروه يوم الثلاثاء وخ</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الن</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ور يوم الأربعاء وبث</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فيها الد</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واب</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يوم الخميس وخ</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ل</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ق</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آدم</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 xml:space="preserve"> عليه السلام بعد الع</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ص</w:t>
      </w:r>
      <w:r w:rsidR="00EA32FE">
        <w:rPr>
          <w:rFonts w:ascii="Traditional Arabic" w:hAnsi="Traditional Arabic" w:cs="Traditional Arabic" w:hint="cs"/>
          <w:sz w:val="32"/>
          <w:szCs w:val="32"/>
          <w:rtl/>
        </w:rPr>
        <w:t>ْ</w:t>
      </w:r>
      <w:r w:rsidR="00A44E38">
        <w:rPr>
          <w:rFonts w:ascii="Traditional Arabic" w:hAnsi="Traditional Arabic" w:cs="Traditional Arabic" w:hint="cs"/>
          <w:sz w:val="32"/>
          <w:szCs w:val="32"/>
          <w:rtl/>
        </w:rPr>
        <w:t>ر من يوم الجمعة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A44E38">
        <w:rPr>
          <w:rFonts w:ascii="Traditional Arabic" w:hAnsi="Traditional Arabic" w:cs="Traditional Arabic" w:hint="cs"/>
          <w:sz w:val="32"/>
          <w:szCs w:val="32"/>
          <w:rtl/>
        </w:rPr>
        <w:t>.</w:t>
      </w:r>
    </w:p>
    <w:p w:rsidR="002D4E25" w:rsidRDefault="002D4E25" w:rsidP="00A44E3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لذا فالذي أراه أنه كان ينبغي على العلامة ابن عاشور رحمه الله تعالى الاستدلال</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بهذا الحديث الصحيح بدلاً من الإتيان بنص</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 أو</w:t>
      </w:r>
      <w:r w:rsidR="000153A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الإتيان بالحديث أولاً ثم الاستئناس بما في التوراة .</w:t>
      </w:r>
      <w:r w:rsidR="00662E6B">
        <w:rPr>
          <w:rFonts w:ascii="Traditional Arabic" w:hAnsi="Traditional Arabic" w:cs="Traditional Arabic" w:hint="cs"/>
          <w:sz w:val="32"/>
          <w:szCs w:val="32"/>
          <w:rtl/>
        </w:rPr>
        <w:t xml:space="preserve"> ولعل</w:t>
      </w:r>
      <w:r w:rsidR="005E2795">
        <w:rPr>
          <w:rFonts w:ascii="Traditional Arabic" w:hAnsi="Traditional Arabic" w:cs="Traditional Arabic" w:hint="cs"/>
          <w:sz w:val="32"/>
          <w:szCs w:val="32"/>
          <w:rtl/>
        </w:rPr>
        <w:t>َّ</w:t>
      </w:r>
      <w:r w:rsidR="00662E6B">
        <w:rPr>
          <w:rFonts w:ascii="Traditional Arabic" w:hAnsi="Traditional Arabic" w:cs="Traditional Arabic" w:hint="cs"/>
          <w:sz w:val="32"/>
          <w:szCs w:val="32"/>
          <w:rtl/>
        </w:rPr>
        <w:t>ه لم يأتِ بهذا الحديث لأنه معلوم مشتهر عند المسلمين ؛ فجاء بنص</w:t>
      </w:r>
      <w:r w:rsidR="005E2795">
        <w:rPr>
          <w:rFonts w:ascii="Traditional Arabic" w:hAnsi="Traditional Arabic" w:cs="Traditional Arabic" w:hint="cs"/>
          <w:sz w:val="32"/>
          <w:szCs w:val="32"/>
          <w:rtl/>
        </w:rPr>
        <w:t>ِّ</w:t>
      </w:r>
      <w:r w:rsidR="00662E6B">
        <w:rPr>
          <w:rFonts w:ascii="Traditional Arabic" w:hAnsi="Traditional Arabic" w:cs="Traditional Arabic" w:hint="cs"/>
          <w:sz w:val="32"/>
          <w:szCs w:val="32"/>
          <w:rtl/>
        </w:rPr>
        <w:t xml:space="preserve"> التوراة ليبين موافقة</w:t>
      </w:r>
      <w:r w:rsidR="005E2795">
        <w:rPr>
          <w:rFonts w:ascii="Traditional Arabic" w:hAnsi="Traditional Arabic" w:cs="Traditional Arabic" w:hint="cs"/>
          <w:sz w:val="32"/>
          <w:szCs w:val="32"/>
          <w:rtl/>
        </w:rPr>
        <w:t>َ</w:t>
      </w:r>
      <w:r w:rsidR="00662E6B">
        <w:rPr>
          <w:rFonts w:ascii="Traditional Arabic" w:hAnsi="Traditional Arabic" w:cs="Traditional Arabic" w:hint="cs"/>
          <w:sz w:val="32"/>
          <w:szCs w:val="32"/>
          <w:rtl/>
        </w:rPr>
        <w:t xml:space="preserve"> ما عند أهل الكتاب لما في شرعنا .</w:t>
      </w:r>
      <w:r>
        <w:rPr>
          <w:rFonts w:ascii="Traditional Arabic" w:hAnsi="Traditional Arabic" w:cs="Traditional Arabic" w:hint="cs"/>
          <w:sz w:val="32"/>
          <w:szCs w:val="32"/>
          <w:rtl/>
        </w:rPr>
        <w:t xml:space="preserve"> </w:t>
      </w:r>
    </w:p>
    <w:p w:rsidR="002D4E25" w:rsidRDefault="002D4E25" w:rsidP="0084773D">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فكلام ابن عاشور نلاحظ فيه </w:t>
      </w:r>
      <w:r w:rsidR="00EE4037">
        <w:rPr>
          <w:rFonts w:ascii="Traditional Arabic" w:hAnsi="Traditional Arabic" w:cs="Traditional Arabic" w:hint="cs"/>
          <w:sz w:val="32"/>
          <w:szCs w:val="32"/>
          <w:rtl/>
        </w:rPr>
        <w:t>أنه جاء بنص</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 xml:space="preserve"> التوراة م</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ق</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راً لما جاء فيه ؛ حيث قال :" .. إذ كانت قد وُجدت على الأرض قبل خ</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ل</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ق آدم كما في سفر الت</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 xml:space="preserve">كوين من التوراة" ، </w:t>
      </w:r>
      <w:r w:rsidR="0084773D">
        <w:rPr>
          <w:rFonts w:ascii="Traditional Arabic" w:hAnsi="Traditional Arabic" w:cs="Traditional Arabic" w:hint="cs"/>
          <w:sz w:val="32"/>
          <w:szCs w:val="32"/>
          <w:rtl/>
        </w:rPr>
        <w:t>وهو</w:t>
      </w:r>
      <w:r w:rsidR="00EE4037">
        <w:rPr>
          <w:rFonts w:ascii="Traditional Arabic" w:hAnsi="Traditional Arabic" w:cs="Traditional Arabic" w:hint="cs"/>
          <w:sz w:val="32"/>
          <w:szCs w:val="32"/>
          <w:rtl/>
        </w:rPr>
        <w:t xml:space="preserve"> إنما أقر</w:t>
      </w:r>
      <w:r w:rsidR="005E2795">
        <w:rPr>
          <w:rFonts w:ascii="Traditional Arabic" w:hAnsi="Traditional Arabic" w:cs="Traditional Arabic" w:hint="cs"/>
          <w:sz w:val="32"/>
          <w:szCs w:val="32"/>
          <w:rtl/>
        </w:rPr>
        <w:t>َّ</w:t>
      </w:r>
      <w:r w:rsidR="00EE4037">
        <w:rPr>
          <w:rFonts w:ascii="Traditional Arabic" w:hAnsi="Traditional Arabic" w:cs="Traditional Arabic" w:hint="cs"/>
          <w:sz w:val="32"/>
          <w:szCs w:val="32"/>
          <w:rtl/>
        </w:rPr>
        <w:t xml:space="preserve"> بما جاء في التوراة </w:t>
      </w:r>
      <w:r w:rsidR="00662E6B">
        <w:rPr>
          <w:rFonts w:ascii="Traditional Arabic" w:hAnsi="Traditional Arabic" w:cs="Traditional Arabic" w:hint="cs"/>
          <w:sz w:val="32"/>
          <w:szCs w:val="32"/>
          <w:rtl/>
        </w:rPr>
        <w:t>لكونه جاء في شرعنا ما يصد</w:t>
      </w:r>
      <w:r w:rsidR="005E2795">
        <w:rPr>
          <w:rFonts w:ascii="Traditional Arabic" w:hAnsi="Traditional Arabic" w:cs="Traditional Arabic" w:hint="cs"/>
          <w:sz w:val="32"/>
          <w:szCs w:val="32"/>
          <w:rtl/>
        </w:rPr>
        <w:t>ِّ</w:t>
      </w:r>
      <w:r w:rsidR="00662E6B">
        <w:rPr>
          <w:rFonts w:ascii="Traditional Arabic" w:hAnsi="Traditional Arabic" w:cs="Traditional Arabic" w:hint="cs"/>
          <w:sz w:val="32"/>
          <w:szCs w:val="32"/>
          <w:rtl/>
        </w:rPr>
        <w:t>قه .</w:t>
      </w:r>
      <w:r w:rsidR="00EE4037">
        <w:rPr>
          <w:rFonts w:ascii="Traditional Arabic" w:hAnsi="Traditional Arabic" w:cs="Traditional Arabic" w:hint="cs"/>
          <w:sz w:val="32"/>
          <w:szCs w:val="32"/>
          <w:rtl/>
        </w:rPr>
        <w:t xml:space="preserve"> </w:t>
      </w:r>
    </w:p>
    <w:p w:rsidR="00F90CBC" w:rsidRDefault="0084773D" w:rsidP="00F90CBC">
      <w:pPr>
        <w:ind w:firstLine="567"/>
        <w:jc w:val="both"/>
        <w:rPr>
          <w:rFonts w:ascii="Traditional Arabic" w:hAnsi="Traditional Arabic" w:cs="Traditional Arabic"/>
          <w:sz w:val="32"/>
          <w:szCs w:val="32"/>
          <w:rtl/>
        </w:rPr>
      </w:pPr>
      <w:r w:rsidRPr="006D7685">
        <w:rPr>
          <w:rFonts w:ascii="Andalus" w:hAnsi="Andalus" w:cs="Andalus" w:hint="cs"/>
          <w:b/>
          <w:bCs/>
          <w:sz w:val="36"/>
          <w:szCs w:val="36"/>
          <w:rtl/>
        </w:rPr>
        <w:t>النموذج الثاني</w:t>
      </w:r>
      <w:r>
        <w:rPr>
          <w:rFonts w:ascii="Traditional Arabic" w:hAnsi="Traditional Arabic" w:cs="Traditional Arabic" w:hint="cs"/>
          <w:sz w:val="32"/>
          <w:szCs w:val="32"/>
          <w:rtl/>
        </w:rPr>
        <w:t xml:space="preserve"> : قال ابن عاشور بعد أن ذكر اختلاف العلماء </w:t>
      </w:r>
      <w:r w:rsidR="006A087C">
        <w:rPr>
          <w:rFonts w:ascii="Traditional Arabic" w:hAnsi="Traditional Arabic" w:cs="Traditional Arabic" w:hint="cs"/>
          <w:sz w:val="32"/>
          <w:szCs w:val="32"/>
          <w:rtl/>
        </w:rPr>
        <w:t xml:space="preserve">في </w:t>
      </w:r>
      <w:r>
        <w:rPr>
          <w:rFonts w:ascii="Traditional Arabic" w:hAnsi="Traditional Arabic" w:cs="Traditional Arabic" w:hint="cs"/>
          <w:sz w:val="32"/>
          <w:szCs w:val="32"/>
          <w:rtl/>
        </w:rPr>
        <w:t xml:space="preserve">مسألة أيهما خُلق أولاً السماء أم الأرض؟ :"وأرجح القولين هو أن السماء خُلقت قبل الأرض ؛ لأن </w:t>
      </w:r>
      <w:r w:rsidR="00F90CBC">
        <w:rPr>
          <w:rFonts w:ascii="Traditional Arabic" w:hAnsi="Traditional Arabic" w:cs="Traditional Arabic" w:hint="cs"/>
          <w:sz w:val="32"/>
          <w:szCs w:val="32"/>
          <w:rtl/>
        </w:rPr>
        <w:t>لفظ (بعد ذلك) أظهر في إفادة التأخ</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ر من قوله (ثم استوى إلى السماء) ، ولأن أنظار علماء الهيئة ترى أن الأرض ك</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ر</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ة انفصلت عن الشمس كبقية الكواكب الس</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ي</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ارة من الن</w:t>
      </w:r>
      <w:r w:rsidR="005E2795">
        <w:rPr>
          <w:rFonts w:ascii="Traditional Arabic" w:hAnsi="Traditional Arabic" w:cs="Traditional Arabic" w:hint="cs"/>
          <w:sz w:val="32"/>
          <w:szCs w:val="32"/>
          <w:rtl/>
        </w:rPr>
        <w:t>ذِ</w:t>
      </w:r>
      <w:r w:rsidR="00F90CBC">
        <w:rPr>
          <w:rFonts w:ascii="Traditional Arabic" w:hAnsi="Traditional Arabic" w:cs="Traditional Arabic" w:hint="cs"/>
          <w:sz w:val="32"/>
          <w:szCs w:val="32"/>
          <w:rtl/>
        </w:rPr>
        <w:t>ظام الش</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م</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سي . وظاهر سفر الت</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كوين أن خ</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ل</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ق الس</w:t>
      </w:r>
      <w:r w:rsidR="005E2795">
        <w:rPr>
          <w:rFonts w:ascii="Traditional Arabic" w:hAnsi="Traditional Arabic" w:cs="Traditional Arabic" w:hint="cs"/>
          <w:sz w:val="32"/>
          <w:szCs w:val="32"/>
          <w:rtl/>
        </w:rPr>
        <w:t>َّ</w:t>
      </w:r>
      <w:r w:rsidR="00F90CBC">
        <w:rPr>
          <w:rFonts w:ascii="Traditional Arabic" w:hAnsi="Traditional Arabic" w:cs="Traditional Arabic" w:hint="cs"/>
          <w:sz w:val="32"/>
          <w:szCs w:val="32"/>
          <w:rtl/>
        </w:rPr>
        <w:t>ماوات متقدِّم على الأرض"</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5"/>
      </w:r>
      <w:r w:rsidR="00816EF3">
        <w:rPr>
          <w:rStyle w:val="a6"/>
          <w:rFonts w:ascii="Traditional Arabic" w:hAnsi="Traditional Arabic" w:cs="Traditional Arabic"/>
          <w:sz w:val="32"/>
          <w:szCs w:val="32"/>
          <w:rtl/>
        </w:rPr>
        <w:t>)</w:t>
      </w:r>
      <w:r w:rsidR="00F90CBC">
        <w:rPr>
          <w:rFonts w:ascii="Traditional Arabic" w:hAnsi="Traditional Arabic" w:cs="Traditional Arabic" w:hint="cs"/>
          <w:sz w:val="32"/>
          <w:szCs w:val="32"/>
          <w:rtl/>
        </w:rPr>
        <w:t xml:space="preserve"> .</w:t>
      </w:r>
    </w:p>
    <w:p w:rsidR="006D7685" w:rsidRDefault="00F90CBC" w:rsidP="006A087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وابن عاشور يعني بـ (ظاهر سفر الت</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كوين) </w:t>
      </w:r>
      <w:r w:rsidR="006A087C">
        <w:rPr>
          <w:rFonts w:ascii="Traditional Arabic" w:hAnsi="Traditional Arabic" w:cs="Traditional Arabic" w:hint="cs"/>
          <w:sz w:val="32"/>
          <w:szCs w:val="32"/>
          <w:rtl/>
        </w:rPr>
        <w:t>قول</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:"وقال الله </w:t>
      </w:r>
      <w:r w:rsidR="001D346C">
        <w:rPr>
          <w:rFonts w:ascii="Traditional Arabic" w:hAnsi="Traditional Arabic" w:cs="Traditional Arabic" w:hint="cs"/>
          <w:sz w:val="32"/>
          <w:szCs w:val="32"/>
          <w:rtl/>
        </w:rPr>
        <w:t xml:space="preserve">ليكن جلد في وسط المياه ... ودعا الله الجلد سماء ... وقال الله : لتجتمع المياه تحت السماء إلى مكان واحد ولتظهر اليابسة وكان </w:t>
      </w:r>
      <w:r w:rsidR="00386BCC">
        <w:rPr>
          <w:rFonts w:ascii="Traditional Arabic" w:hAnsi="Traditional Arabic" w:cs="Traditional Arabic" w:hint="cs"/>
          <w:sz w:val="32"/>
          <w:szCs w:val="32"/>
          <w:rtl/>
        </w:rPr>
        <w:t>ك</w:t>
      </w:r>
      <w:r w:rsidR="001D346C">
        <w:rPr>
          <w:rFonts w:ascii="Traditional Arabic" w:hAnsi="Traditional Arabic" w:cs="Traditional Arabic" w:hint="cs"/>
          <w:sz w:val="32"/>
          <w:szCs w:val="32"/>
          <w:rtl/>
        </w:rPr>
        <w:t>ذلك</w:t>
      </w:r>
      <w:r w:rsidR="00386BCC">
        <w:rPr>
          <w:rFonts w:ascii="Traditional Arabic" w:hAnsi="Traditional Arabic" w:cs="Traditional Arabic" w:hint="cs"/>
          <w:sz w:val="32"/>
          <w:szCs w:val="32"/>
          <w:rtl/>
        </w:rPr>
        <w:t xml:space="preserve"> ، ودعا الله اليابسة أرضاً"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6"/>
      </w:r>
      <w:r w:rsidR="00816EF3">
        <w:rPr>
          <w:rStyle w:val="a6"/>
          <w:rFonts w:ascii="Traditional Arabic" w:hAnsi="Traditional Arabic" w:cs="Traditional Arabic"/>
          <w:sz w:val="32"/>
          <w:szCs w:val="32"/>
          <w:rtl/>
        </w:rPr>
        <w:t>)</w:t>
      </w:r>
      <w:r w:rsidR="00386BCC">
        <w:rPr>
          <w:rFonts w:ascii="Traditional Arabic" w:hAnsi="Traditional Arabic" w:cs="Traditional Arabic" w:hint="cs"/>
          <w:sz w:val="32"/>
          <w:szCs w:val="32"/>
          <w:rtl/>
        </w:rPr>
        <w:t xml:space="preserve"> .</w:t>
      </w:r>
      <w:r w:rsidR="001D346C">
        <w:rPr>
          <w:rFonts w:ascii="Traditional Arabic" w:hAnsi="Traditional Arabic" w:cs="Traditional Arabic" w:hint="cs"/>
          <w:sz w:val="32"/>
          <w:szCs w:val="32"/>
          <w:rtl/>
        </w:rPr>
        <w:t xml:space="preserve"> </w:t>
      </w:r>
    </w:p>
    <w:p w:rsidR="006D7685" w:rsidRDefault="006D7685" w:rsidP="006A087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نرى ابن عاشور يرج</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ح أحد</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القولين على الآخر بناء على ظاهر القرآن ثم عضد ترجيحه بأقوال علماء الفلك ، ثم استأنس لهذا الترجيح بظاهر التوراة ، وهذا فنٌّ بديع في تقوية الأقوال وترجيحها.</w:t>
      </w:r>
    </w:p>
    <w:p w:rsidR="006D7685" w:rsidRDefault="006D7685" w:rsidP="006D7685">
      <w:pPr>
        <w:ind w:firstLine="567"/>
        <w:jc w:val="both"/>
        <w:rPr>
          <w:rFonts w:ascii="Traditional Arabic" w:hAnsi="Traditional Arabic" w:cs="Traditional Arabic"/>
          <w:sz w:val="32"/>
          <w:szCs w:val="32"/>
          <w:rtl/>
        </w:rPr>
      </w:pPr>
      <w:r w:rsidRPr="006D7685">
        <w:rPr>
          <w:rFonts w:ascii="Andalus" w:hAnsi="Andalus" w:cs="Andalus" w:hint="cs"/>
          <w:b/>
          <w:bCs/>
          <w:sz w:val="36"/>
          <w:szCs w:val="36"/>
          <w:rtl/>
        </w:rPr>
        <w:t>النموذج الثالث</w:t>
      </w:r>
      <w:r>
        <w:rPr>
          <w:rFonts w:ascii="Traditional Arabic" w:hAnsi="Traditional Arabic" w:cs="Traditional Arabic" w:hint="cs"/>
          <w:sz w:val="32"/>
          <w:szCs w:val="32"/>
          <w:rtl/>
        </w:rPr>
        <w:t xml:space="preserve"> : قال :"وت</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وفي موسى عليه السلام ق</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ب أريحا على جبل ني</w:t>
      </w:r>
      <w:r w:rsidR="005E2795">
        <w:rPr>
          <w:rFonts w:ascii="Traditional Arabic" w:hAnsi="Traditional Arabic" w:cs="Traditional Arabic" w:hint="cs"/>
          <w:sz w:val="32"/>
          <w:szCs w:val="32"/>
          <w:rtl/>
        </w:rPr>
        <w:t>ـ</w:t>
      </w:r>
      <w:r>
        <w:rPr>
          <w:rFonts w:ascii="Traditional Arabic" w:hAnsi="Traditional Arabic" w:cs="Traditional Arabic" w:hint="cs"/>
          <w:sz w:val="32"/>
          <w:szCs w:val="32"/>
          <w:rtl/>
        </w:rPr>
        <w:t>بو سنة (1380) ثمانين وثلاث مئة وألف قبل ميلاد عيسى ، ودُفن هنالك وق</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ره غير معروف لأحد كما هو نص</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7"/>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6A0D27" w:rsidRDefault="006D7685" w:rsidP="006A0D27">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لي مع هذا الن</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فة عند قول ابن عاشور :"وقبره غير معروف لأحد كما هو نَصُّ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8"/>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 xml:space="preserve"> ؛ حيث إننا نرى أنه ن</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ق</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ل</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 xml:space="preserve"> عن التوراة مع ظهور م</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ي</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له إلى ت</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ص</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ديق ما جاء فيها ، والذي أراه أن سبب ت</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ص</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ديق ابن عاشور لما جاء في هذه الإسرائيلية هو موافقتها للواقع ؛ فلا ي</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ع</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ر</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ف اليومَ أحدٌ أين هو ق</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ب</w:t>
      </w:r>
      <w:r w:rsidR="005E2795">
        <w:rPr>
          <w:rFonts w:ascii="Traditional Arabic" w:hAnsi="Traditional Arabic" w:cs="Traditional Arabic" w:hint="cs"/>
          <w:sz w:val="32"/>
          <w:szCs w:val="32"/>
          <w:rtl/>
        </w:rPr>
        <w:t>ْ</w:t>
      </w:r>
      <w:r w:rsidR="006A0D27">
        <w:rPr>
          <w:rFonts w:ascii="Traditional Arabic" w:hAnsi="Traditional Arabic" w:cs="Traditional Arabic" w:hint="cs"/>
          <w:sz w:val="32"/>
          <w:szCs w:val="32"/>
          <w:rtl/>
        </w:rPr>
        <w:t xml:space="preserve">ر موسى عليه السلام . </w:t>
      </w:r>
    </w:p>
    <w:p w:rsidR="006A0D27" w:rsidRDefault="006A0D27" w:rsidP="006A0D27">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وعلى هذا يكون أحد ضوابط قبول ابن عاشور للإسرائيليات هو موافقتها للواقع . </w:t>
      </w:r>
    </w:p>
    <w:p w:rsidR="00897794" w:rsidRDefault="00897794" w:rsidP="00CE5C68">
      <w:pPr>
        <w:ind w:firstLine="567"/>
        <w:jc w:val="both"/>
        <w:rPr>
          <w:rFonts w:ascii="Andalus" w:hAnsi="Andalus" w:cs="Andalus"/>
          <w:b/>
          <w:bCs/>
          <w:sz w:val="36"/>
          <w:szCs w:val="36"/>
          <w:rtl/>
        </w:rPr>
      </w:pPr>
    </w:p>
    <w:p w:rsidR="000647F3" w:rsidRDefault="00CE5C68" w:rsidP="00CE5C68">
      <w:pPr>
        <w:ind w:firstLine="567"/>
        <w:jc w:val="both"/>
        <w:rPr>
          <w:rFonts w:ascii="Traditional Arabic" w:hAnsi="Traditional Arabic" w:cs="Traditional Arabic"/>
          <w:sz w:val="32"/>
          <w:szCs w:val="32"/>
          <w:rtl/>
        </w:rPr>
      </w:pPr>
      <w:r w:rsidRPr="00CE5C68">
        <w:rPr>
          <w:rFonts w:ascii="Andalus" w:hAnsi="Andalus" w:cs="Andalus" w:hint="cs"/>
          <w:b/>
          <w:bCs/>
          <w:sz w:val="36"/>
          <w:szCs w:val="36"/>
          <w:rtl/>
        </w:rPr>
        <w:lastRenderedPageBreak/>
        <w:t>النموذج الرابع</w:t>
      </w:r>
      <w:r>
        <w:rPr>
          <w:rFonts w:ascii="Traditional Arabic" w:hAnsi="Traditional Arabic" w:cs="Traditional Arabic" w:hint="cs"/>
          <w:sz w:val="32"/>
          <w:szCs w:val="32"/>
          <w:rtl/>
        </w:rPr>
        <w:t xml:space="preserve"> : قال في تفسير 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فَأَخَذَت</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اع</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قة</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وأن</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tl/>
        </w:rPr>
        <w:t>رون</w:t>
      </w:r>
      <w:r w:rsidR="009429FF">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29"/>
      </w:r>
      <w:r w:rsidR="00816EF3">
        <w:rPr>
          <w:rStyle w:val="a6"/>
          <w:rFonts w:ascii="Traditional Arabic" w:hAnsi="Traditional Arabic" w:cs="Traditional Arabic"/>
          <w:sz w:val="32"/>
          <w:szCs w:val="32"/>
          <w:rtl/>
        </w:rPr>
        <w:t>)</w:t>
      </w:r>
      <w:r w:rsidR="009429FF">
        <w:rPr>
          <w:rFonts w:ascii="Traditional Arabic" w:hAnsi="Traditional Arabic" w:cs="Traditional Arabic" w:hint="cs"/>
          <w:sz w:val="32"/>
          <w:szCs w:val="32"/>
          <w:rtl/>
        </w:rPr>
        <w:t xml:space="preserve"> :"وقوله (وأنتم تنظرون</w:t>
      </w:r>
      <w:r w:rsidR="005E2795">
        <w:rPr>
          <w:rFonts w:ascii="Traditional Arabic" w:hAnsi="Traditional Arabic" w:cs="Traditional Arabic" w:hint="cs"/>
          <w:sz w:val="32"/>
          <w:szCs w:val="32"/>
          <w:rtl/>
        </w:rPr>
        <w:t>)</w:t>
      </w:r>
      <w:r w:rsidR="009429FF">
        <w:rPr>
          <w:rFonts w:ascii="Traditional Arabic" w:hAnsi="Traditional Arabic" w:cs="Traditional Arabic" w:hint="cs"/>
          <w:sz w:val="32"/>
          <w:szCs w:val="32"/>
          <w:rtl/>
        </w:rPr>
        <w:t xml:space="preserve"> : فائدة الت</w:t>
      </w:r>
      <w:r w:rsidR="005E2795">
        <w:rPr>
          <w:rFonts w:ascii="Traditional Arabic" w:hAnsi="Traditional Arabic" w:cs="Traditional Arabic" w:hint="cs"/>
          <w:sz w:val="32"/>
          <w:szCs w:val="32"/>
          <w:rtl/>
        </w:rPr>
        <w:t>َّ</w:t>
      </w:r>
      <w:r w:rsidR="009429FF">
        <w:rPr>
          <w:rFonts w:ascii="Traditional Arabic" w:hAnsi="Traditional Arabic" w:cs="Traditional Arabic" w:hint="cs"/>
          <w:sz w:val="32"/>
          <w:szCs w:val="32"/>
          <w:rtl/>
        </w:rPr>
        <w:t>ق</w:t>
      </w:r>
      <w:r w:rsidR="005E2795">
        <w:rPr>
          <w:rFonts w:ascii="Traditional Arabic" w:hAnsi="Traditional Arabic" w:cs="Traditional Arabic" w:hint="cs"/>
          <w:sz w:val="32"/>
          <w:szCs w:val="32"/>
          <w:rtl/>
        </w:rPr>
        <w:t>ْ</w:t>
      </w:r>
      <w:r w:rsidR="009429FF">
        <w:rPr>
          <w:rFonts w:ascii="Traditional Arabic" w:hAnsi="Traditional Arabic" w:cs="Traditional Arabic" w:hint="cs"/>
          <w:sz w:val="32"/>
          <w:szCs w:val="32"/>
          <w:rtl/>
        </w:rPr>
        <w:t xml:space="preserve">ييد بهذا الحال </w:t>
      </w:r>
      <w:r w:rsidR="00E155BE">
        <w:rPr>
          <w:rFonts w:ascii="Traditional Arabic" w:hAnsi="Traditional Arabic" w:cs="Traditional Arabic" w:hint="cs"/>
          <w:sz w:val="32"/>
          <w:szCs w:val="32"/>
          <w:rtl/>
        </w:rPr>
        <w:t>عند صاحب الكشاف</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0"/>
      </w:r>
      <w:r w:rsidR="00816EF3">
        <w:rPr>
          <w:rStyle w:val="a6"/>
          <w:rFonts w:ascii="Traditional Arabic" w:hAnsi="Traditional Arabic" w:cs="Traditional Arabic"/>
          <w:sz w:val="32"/>
          <w:szCs w:val="32"/>
          <w:rtl/>
        </w:rPr>
        <w:t>)</w:t>
      </w:r>
      <w:r w:rsidR="00E155BE">
        <w:rPr>
          <w:rFonts w:ascii="Traditional Arabic" w:hAnsi="Traditional Arabic" w:cs="Traditional Arabic" w:hint="cs"/>
          <w:sz w:val="32"/>
          <w:szCs w:val="32"/>
          <w:rtl/>
        </w:rPr>
        <w:t xml:space="preserve"> الد</w:t>
      </w:r>
      <w:r w:rsidR="005E2795">
        <w:rPr>
          <w:rFonts w:ascii="Traditional Arabic" w:hAnsi="Traditional Arabic" w:cs="Traditional Arabic" w:hint="cs"/>
          <w:sz w:val="32"/>
          <w:szCs w:val="32"/>
          <w:rtl/>
        </w:rPr>
        <w:t>ِّ</w:t>
      </w:r>
      <w:r w:rsidR="00E155BE">
        <w:rPr>
          <w:rFonts w:ascii="Traditional Arabic" w:hAnsi="Traditional Arabic" w:cs="Traditional Arabic" w:hint="cs"/>
          <w:sz w:val="32"/>
          <w:szCs w:val="32"/>
          <w:rtl/>
        </w:rPr>
        <w:t xml:space="preserve">لالة </w:t>
      </w:r>
      <w:r w:rsidR="006A087C">
        <w:rPr>
          <w:rFonts w:ascii="Traditional Arabic" w:hAnsi="Traditional Arabic" w:cs="Traditional Arabic" w:hint="cs"/>
          <w:sz w:val="32"/>
          <w:szCs w:val="32"/>
          <w:rtl/>
        </w:rPr>
        <w:t>على أن الص</w:t>
      </w:r>
      <w:r w:rsidR="005E2795">
        <w:rPr>
          <w:rFonts w:ascii="Traditional Arabic" w:hAnsi="Traditional Arabic" w:cs="Traditional Arabic" w:hint="cs"/>
          <w:sz w:val="32"/>
          <w:szCs w:val="32"/>
          <w:rtl/>
        </w:rPr>
        <w:t>َّ</w:t>
      </w:r>
      <w:r w:rsidR="006A087C">
        <w:rPr>
          <w:rFonts w:ascii="Traditional Arabic" w:hAnsi="Traditional Arabic" w:cs="Traditional Arabic" w:hint="cs"/>
          <w:sz w:val="32"/>
          <w:szCs w:val="32"/>
          <w:rtl/>
        </w:rPr>
        <w:t>اعقة التي أصابتهم نارُ</w:t>
      </w:r>
      <w:r w:rsidR="00E155BE">
        <w:rPr>
          <w:rFonts w:ascii="Traditional Arabic" w:hAnsi="Traditional Arabic" w:cs="Traditional Arabic" w:hint="cs"/>
          <w:sz w:val="32"/>
          <w:szCs w:val="32"/>
          <w:rtl/>
        </w:rPr>
        <w:t xml:space="preserve"> الصاعقة لا صوتها الش</w:t>
      </w:r>
      <w:r w:rsidR="005E2795">
        <w:rPr>
          <w:rFonts w:ascii="Traditional Arabic" w:hAnsi="Traditional Arabic" w:cs="Traditional Arabic" w:hint="cs"/>
          <w:sz w:val="32"/>
          <w:szCs w:val="32"/>
          <w:rtl/>
        </w:rPr>
        <w:t>َّ</w:t>
      </w:r>
      <w:r w:rsidR="00E155BE">
        <w:rPr>
          <w:rFonts w:ascii="Traditional Arabic" w:hAnsi="Traditional Arabic" w:cs="Traditional Arabic" w:hint="cs"/>
          <w:sz w:val="32"/>
          <w:szCs w:val="32"/>
          <w:rtl/>
        </w:rPr>
        <w:t>ديد ؛ لأن الحال دل</w:t>
      </w:r>
      <w:r w:rsidR="005E2795">
        <w:rPr>
          <w:rFonts w:ascii="Traditional Arabic" w:hAnsi="Traditional Arabic" w:cs="Traditional Arabic" w:hint="cs"/>
          <w:sz w:val="32"/>
          <w:szCs w:val="32"/>
          <w:rtl/>
        </w:rPr>
        <w:t>َّ</w:t>
      </w:r>
      <w:r w:rsidR="00E155BE">
        <w:rPr>
          <w:rFonts w:ascii="Traditional Arabic" w:hAnsi="Traditional Arabic" w:cs="Traditional Arabic" w:hint="cs"/>
          <w:sz w:val="32"/>
          <w:szCs w:val="32"/>
          <w:rtl/>
        </w:rPr>
        <w:t xml:space="preserve">ت على أن الذي أصابهم مما يُرى </w:t>
      </w:r>
      <w:r w:rsidR="00866637">
        <w:rPr>
          <w:rFonts w:ascii="Traditional Arabic" w:hAnsi="Traditional Arabic" w:cs="Traditional Arabic" w:hint="cs"/>
          <w:sz w:val="32"/>
          <w:szCs w:val="32"/>
          <w:rtl/>
        </w:rPr>
        <w:t xml:space="preserve"> . وقال القرطبي : أي : وأنتم ينظر بعضكم إلى بعض ، أي : مجتمعون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1"/>
      </w:r>
      <w:r w:rsidR="00816EF3">
        <w:rPr>
          <w:rStyle w:val="a6"/>
          <w:rFonts w:ascii="Traditional Arabic" w:hAnsi="Traditional Arabic" w:cs="Traditional Arabic"/>
          <w:sz w:val="32"/>
          <w:szCs w:val="32"/>
          <w:rtl/>
        </w:rPr>
        <w:t>)</w:t>
      </w:r>
      <w:r w:rsidR="00866637">
        <w:rPr>
          <w:rFonts w:ascii="Traditional Arabic" w:hAnsi="Traditional Arabic" w:cs="Traditional Arabic" w:hint="cs"/>
          <w:sz w:val="32"/>
          <w:szCs w:val="32"/>
          <w:rtl/>
        </w:rPr>
        <w:t xml:space="preserve"> .</w:t>
      </w:r>
      <w:r w:rsidR="00D236DB">
        <w:rPr>
          <w:rFonts w:ascii="Traditional Arabic" w:hAnsi="Traditional Arabic" w:cs="Traditional Arabic" w:hint="cs"/>
          <w:sz w:val="32"/>
          <w:szCs w:val="32"/>
          <w:rtl/>
        </w:rPr>
        <w:t xml:space="preserve"> وعندي أن مفعول (تنظرون) محذوف وأن (تنظرون) بمعنى تحد</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قون الأنظار عند رؤية الس</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ح</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اب على جبل الط</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ور ط</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م</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عاً أن ي</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ظ</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ه</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ر الله من خلاله ؛ لأنهم اعتادوا أن الله يكل</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م موسى كلاماً يسمعه من خلال الس</w:t>
      </w:r>
      <w:r w:rsidR="005E2795">
        <w:rPr>
          <w:rFonts w:ascii="Traditional Arabic" w:hAnsi="Traditional Arabic" w:cs="Traditional Arabic" w:hint="cs"/>
          <w:sz w:val="32"/>
          <w:szCs w:val="32"/>
          <w:rtl/>
        </w:rPr>
        <w:t>َّ</w:t>
      </w:r>
      <w:r w:rsidR="00D236DB">
        <w:rPr>
          <w:rFonts w:ascii="Traditional Arabic" w:hAnsi="Traditional Arabic" w:cs="Traditional Arabic" w:hint="cs"/>
          <w:sz w:val="32"/>
          <w:szCs w:val="32"/>
          <w:rtl/>
        </w:rPr>
        <w:t>حاب كما تقول التوراة في مواضع</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2"/>
      </w:r>
      <w:r w:rsidR="00816EF3">
        <w:rPr>
          <w:rStyle w:val="a6"/>
          <w:rFonts w:ascii="Traditional Arabic" w:hAnsi="Traditional Arabic" w:cs="Traditional Arabic"/>
          <w:sz w:val="32"/>
          <w:szCs w:val="32"/>
          <w:rtl/>
        </w:rPr>
        <w:t>)</w:t>
      </w:r>
      <w:r w:rsidR="00D236DB">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3"/>
      </w:r>
      <w:r w:rsidR="00816EF3">
        <w:rPr>
          <w:rStyle w:val="a6"/>
          <w:rFonts w:ascii="Traditional Arabic" w:hAnsi="Traditional Arabic" w:cs="Traditional Arabic"/>
          <w:sz w:val="32"/>
          <w:szCs w:val="32"/>
          <w:rtl/>
        </w:rPr>
        <w:t>)</w:t>
      </w:r>
      <w:r w:rsidR="00D236DB">
        <w:rPr>
          <w:rFonts w:ascii="Traditional Arabic" w:hAnsi="Traditional Arabic" w:cs="Traditional Arabic" w:hint="cs"/>
          <w:sz w:val="32"/>
          <w:szCs w:val="32"/>
          <w:rtl/>
        </w:rPr>
        <w:t xml:space="preserve"> .</w:t>
      </w:r>
    </w:p>
    <w:p w:rsidR="000647F3" w:rsidRDefault="000647F3" w:rsidP="00CE5C6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ذكر ابن عاشور قولين في تفسير الآية ثم رج</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ح غيرهما بناء على ما جاء في التوراة . </w:t>
      </w:r>
    </w:p>
    <w:p w:rsidR="006C7497" w:rsidRDefault="000647F3" w:rsidP="00CE5C6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والذي أراه أن هذا لا ينبغي ؛ فلا يمكن أن نعرض عن تفاسير علمائنا لنتمس</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ك بما تقوله التوراة ، وهذه ه</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وة من ابن عاشور </w:t>
      </w:r>
      <w:r w:rsidR="006C7497">
        <w:rPr>
          <w:rFonts w:ascii="Traditional Arabic" w:hAnsi="Traditional Arabic" w:cs="Traditional Arabic" w:hint="cs"/>
          <w:sz w:val="32"/>
          <w:szCs w:val="32"/>
          <w:rtl/>
        </w:rPr>
        <w:t>وهي لا تنقص من ق</w:t>
      </w:r>
      <w:r w:rsidR="005E2795">
        <w:rPr>
          <w:rFonts w:ascii="Traditional Arabic" w:hAnsi="Traditional Arabic" w:cs="Traditional Arabic" w:hint="cs"/>
          <w:sz w:val="32"/>
          <w:szCs w:val="32"/>
          <w:rtl/>
        </w:rPr>
        <w:t>َ</w:t>
      </w:r>
      <w:r w:rsidR="006C7497">
        <w:rPr>
          <w:rFonts w:ascii="Traditional Arabic" w:hAnsi="Traditional Arabic" w:cs="Traditional Arabic" w:hint="cs"/>
          <w:sz w:val="32"/>
          <w:szCs w:val="32"/>
          <w:rtl/>
        </w:rPr>
        <w:t>د</w:t>
      </w:r>
      <w:r w:rsidR="005E2795">
        <w:rPr>
          <w:rFonts w:ascii="Traditional Arabic" w:hAnsi="Traditional Arabic" w:cs="Traditional Arabic" w:hint="cs"/>
          <w:sz w:val="32"/>
          <w:szCs w:val="32"/>
          <w:rtl/>
        </w:rPr>
        <w:t>ْ</w:t>
      </w:r>
      <w:r w:rsidR="006C7497">
        <w:rPr>
          <w:rFonts w:ascii="Traditional Arabic" w:hAnsi="Traditional Arabic" w:cs="Traditional Arabic" w:hint="cs"/>
          <w:sz w:val="32"/>
          <w:szCs w:val="32"/>
          <w:rtl/>
        </w:rPr>
        <w:t>ره رحمه الله .</w:t>
      </w:r>
    </w:p>
    <w:p w:rsidR="006C7497" w:rsidRDefault="006C7497" w:rsidP="00CE5C6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أقول : لا يمكن الجزم بأن موسى عليه السلام كان يسمع كلام الله تعالى من خلال الس</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اب بناء</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نصوص التوراة الموجودة بين أيدينا اليوم ؛ لأننا ن</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ينا عن ت</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ديق أهل الكتاب أو ت</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ذيبهم فيما لم ي</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شرعنا ما يصد</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قه أو يكذ</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به . من هنا أقول : إن القرآن أخبرنا أن موسى عليه السلام كان يسمع كلام الله ، ولم يخبرنا عن كيفية سماعه ، لذا يجب التوق</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 وعدم الجزم بشيء بخصوص ذلك . </w:t>
      </w:r>
    </w:p>
    <w:p w:rsidR="00E25FA5" w:rsidRDefault="006C7497" w:rsidP="00CE5C6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على أنني لم أقف على م</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سبق ابنَ عاشور إلى قوله هذا من مفسري السلف ولا من بعدهم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E25FA5" w:rsidRDefault="00E25FA5" w:rsidP="008C36BB">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ويعجبني هنا أن أنقل كلام العلامة الآلوسي إذ يقول بعد أن نقل كلام السلف في معنى (وأنتم تنظرون):"ولو ذهب ذاهب إلى أن المعنى : وأنتم تنظرون إجابة</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ؤال في حصول الرؤية لكم ، كان وجهاً ؛ من قولهم : نظرت</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الرجلَ ، أي : انتظرت</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E2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لكن هذا الوجه غير منقول ؛ فلا أجس</w:t>
      </w:r>
      <w:r w:rsidR="00E15C6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15C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القول به وإن كان </w:t>
      </w:r>
      <w:r>
        <w:rPr>
          <w:rFonts w:ascii="Traditional Arabic" w:hAnsi="Traditional Arabic" w:cs="Traditional Arabic" w:hint="cs"/>
          <w:sz w:val="32"/>
          <w:szCs w:val="32"/>
          <w:rtl/>
        </w:rPr>
        <w:lastRenderedPageBreak/>
        <w:t>اللفظ يحتمله"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وهذا الوجه الذي ذكره الآلوسي أولى من الوجه الذي </w:t>
      </w:r>
      <w:r w:rsidR="008C36BB">
        <w:rPr>
          <w:rFonts w:ascii="Traditional Arabic" w:hAnsi="Traditional Arabic" w:cs="Traditional Arabic" w:hint="cs"/>
          <w:sz w:val="32"/>
          <w:szCs w:val="32"/>
          <w:rtl/>
        </w:rPr>
        <w:t>قال به</w:t>
      </w:r>
      <w:r>
        <w:rPr>
          <w:rFonts w:ascii="Traditional Arabic" w:hAnsi="Traditional Arabic" w:cs="Traditional Arabic" w:hint="cs"/>
          <w:sz w:val="32"/>
          <w:szCs w:val="32"/>
          <w:rtl/>
        </w:rPr>
        <w:t xml:space="preserve"> ابن عاشور ويتماشى مع التوجيه البلاغي الذي ذكره ابن عاشور نفسه إذ يقول :"ففائدة الحال إظهار أن العقوبة أصابتهم في حين الإساءة والع</w:t>
      </w:r>
      <w:r w:rsidR="00E15C6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E15C6D">
        <w:rPr>
          <w:rFonts w:ascii="Traditional Arabic" w:hAnsi="Traditional Arabic" w:cs="Traditional Arabic" w:hint="cs"/>
          <w:sz w:val="32"/>
          <w:szCs w:val="32"/>
          <w:rtl/>
        </w:rPr>
        <w:t>ْ</w:t>
      </w:r>
      <w:r>
        <w:rPr>
          <w:rFonts w:ascii="Traditional Arabic" w:hAnsi="Traditional Arabic" w:cs="Traditional Arabic" w:hint="cs"/>
          <w:sz w:val="32"/>
          <w:szCs w:val="32"/>
          <w:rtl/>
        </w:rPr>
        <w:t>رفة إذ طمعوا فيما لم يكن ليُنال لهم"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6"/>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346633" w:rsidRDefault="00E25FA5" w:rsidP="00346633">
      <w:pPr>
        <w:ind w:firstLine="567"/>
        <w:jc w:val="both"/>
        <w:rPr>
          <w:rFonts w:ascii="Traditional Arabic" w:hAnsi="Traditional Arabic" w:cs="Traditional Arabic"/>
          <w:sz w:val="32"/>
          <w:szCs w:val="32"/>
          <w:rtl/>
        </w:rPr>
      </w:pPr>
      <w:r w:rsidRPr="00E25FA5">
        <w:rPr>
          <w:rFonts w:ascii="Andalus" w:hAnsi="Andalus" w:cs="Andalus" w:hint="cs"/>
          <w:b/>
          <w:bCs/>
          <w:sz w:val="36"/>
          <w:szCs w:val="36"/>
          <w:rtl/>
        </w:rPr>
        <w:t>النموذج ال</w:t>
      </w:r>
      <w:r>
        <w:rPr>
          <w:rFonts w:ascii="Andalus" w:hAnsi="Andalus" w:cs="Andalus" w:hint="cs"/>
          <w:b/>
          <w:bCs/>
          <w:sz w:val="36"/>
          <w:szCs w:val="36"/>
          <w:rtl/>
        </w:rPr>
        <w:t>خامس</w:t>
      </w:r>
      <w:r>
        <w:rPr>
          <w:rFonts w:ascii="Traditional Arabic" w:hAnsi="Traditional Arabic" w:cs="Traditional Arabic" w:hint="cs"/>
          <w:sz w:val="32"/>
          <w:szCs w:val="32"/>
          <w:rtl/>
        </w:rPr>
        <w:t xml:space="preserve"> : </w:t>
      </w:r>
      <w:r w:rsidR="00346633">
        <w:rPr>
          <w:rFonts w:ascii="Traditional Arabic" w:hAnsi="Traditional Arabic" w:cs="Traditional Arabic" w:hint="cs"/>
          <w:sz w:val="32"/>
          <w:szCs w:val="32"/>
          <w:rtl/>
        </w:rPr>
        <w:t xml:space="preserve">قال ابن عاشور في تفسير قوله تعالى : </w:t>
      </w:r>
      <w:r w:rsidR="00346633">
        <w:rPr>
          <w:rFonts w:ascii="Traditional Arabic" w:hAnsi="Traditional Arabic" w:cs="Traditional Arabic" w:hint="cs"/>
          <w:sz w:val="32"/>
          <w:szCs w:val="32"/>
        </w:rPr>
        <w:sym w:font="AGA Arabesque" w:char="F05D"/>
      </w:r>
      <w:r w:rsidR="00346633">
        <w:rPr>
          <w:rFonts w:ascii="Traditional Arabic" w:hAnsi="Traditional Arabic" w:cs="Traditional Arabic" w:hint="cs"/>
          <w:sz w:val="32"/>
          <w:szCs w:val="32"/>
          <w:rtl/>
        </w:rPr>
        <w:t>وظ</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ل</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ل</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نا عليك</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م</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 xml:space="preserve"> الغ</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م</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ام</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 xml:space="preserve"> ...</w:t>
      </w:r>
      <w:r w:rsidR="00346633">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7"/>
      </w:r>
      <w:r w:rsidR="00816EF3">
        <w:rPr>
          <w:rStyle w:val="a6"/>
          <w:rFonts w:ascii="Traditional Arabic" w:hAnsi="Traditional Arabic" w:cs="Traditional Arabic"/>
          <w:sz w:val="32"/>
          <w:szCs w:val="32"/>
          <w:rtl/>
        </w:rPr>
        <w:t>)</w:t>
      </w:r>
      <w:r w:rsidR="00346633">
        <w:rPr>
          <w:rFonts w:ascii="Traditional Arabic" w:hAnsi="Traditional Arabic" w:cs="Traditional Arabic" w:hint="cs"/>
          <w:sz w:val="32"/>
          <w:szCs w:val="32"/>
          <w:rtl/>
        </w:rPr>
        <w:t xml:space="preserve"> : "والظاهر أن ت</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ظ</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ليل الغ</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م</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ام ونزول المنِّ والس</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ل</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وى كان قبل سؤالهم رؤية</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 xml:space="preserve"> الله ج</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ه</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رة ؛ لأن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8"/>
      </w:r>
      <w:r w:rsidR="00816EF3">
        <w:rPr>
          <w:rStyle w:val="a6"/>
          <w:rFonts w:ascii="Traditional Arabic" w:hAnsi="Traditional Arabic" w:cs="Traditional Arabic"/>
          <w:sz w:val="32"/>
          <w:szCs w:val="32"/>
          <w:rtl/>
        </w:rPr>
        <w:t>)</w:t>
      </w:r>
      <w:r w:rsidR="00346633">
        <w:rPr>
          <w:rFonts w:ascii="Traditional Arabic" w:hAnsi="Traditional Arabic" w:cs="Traditional Arabic" w:hint="cs"/>
          <w:sz w:val="32"/>
          <w:szCs w:val="32"/>
          <w:rtl/>
        </w:rPr>
        <w:t xml:space="preserve"> ذكرت</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 xml:space="preserve"> نزول المنِّ والس</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ل</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وى حين دخولهم في ب</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ر</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ي</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ة سين بين إيليم وسيناء في اليوم الثاني عشر</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39"/>
      </w:r>
      <w:r w:rsidR="00816EF3">
        <w:rPr>
          <w:rStyle w:val="a6"/>
          <w:rFonts w:ascii="Traditional Arabic" w:hAnsi="Traditional Arabic" w:cs="Traditional Arabic"/>
          <w:sz w:val="32"/>
          <w:szCs w:val="32"/>
          <w:rtl/>
        </w:rPr>
        <w:t>)</w:t>
      </w:r>
      <w:r w:rsidR="00346633">
        <w:rPr>
          <w:rFonts w:ascii="Traditional Arabic" w:hAnsi="Traditional Arabic" w:cs="Traditional Arabic" w:hint="cs"/>
          <w:sz w:val="32"/>
          <w:szCs w:val="32"/>
          <w:rtl/>
        </w:rPr>
        <w:t xml:space="preserve"> من الشهر الثاني من خروجهم من مصر حين اشتاقوا إلى أكل الخبز والل</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ح</w:t>
      </w:r>
      <w:r w:rsidR="00E15C6D">
        <w:rPr>
          <w:rFonts w:ascii="Traditional Arabic" w:hAnsi="Traditional Arabic" w:cs="Traditional Arabic" w:hint="cs"/>
          <w:sz w:val="32"/>
          <w:szCs w:val="32"/>
          <w:rtl/>
        </w:rPr>
        <w:t>ْ</w:t>
      </w:r>
      <w:r w:rsidR="00346633">
        <w:rPr>
          <w:rFonts w:ascii="Traditional Arabic" w:hAnsi="Traditional Arabic" w:cs="Traditional Arabic" w:hint="cs"/>
          <w:sz w:val="32"/>
          <w:szCs w:val="32"/>
          <w:rtl/>
        </w:rPr>
        <w:t>م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0"/>
      </w:r>
      <w:r w:rsidR="00816EF3">
        <w:rPr>
          <w:rStyle w:val="a6"/>
          <w:rFonts w:ascii="Traditional Arabic" w:hAnsi="Traditional Arabic" w:cs="Traditional Arabic"/>
          <w:sz w:val="32"/>
          <w:szCs w:val="32"/>
          <w:rtl/>
        </w:rPr>
        <w:t>)</w:t>
      </w:r>
      <w:r w:rsidR="00346633">
        <w:rPr>
          <w:rFonts w:ascii="Traditional Arabic" w:hAnsi="Traditional Arabic" w:cs="Traditional Arabic" w:hint="cs"/>
          <w:sz w:val="32"/>
          <w:szCs w:val="32"/>
          <w:rtl/>
        </w:rPr>
        <w:t xml:space="preserve"> . </w:t>
      </w:r>
    </w:p>
    <w:p w:rsidR="00D66DE3" w:rsidRDefault="00346633" w:rsidP="00D66DE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 نرى ابن</w:t>
      </w:r>
      <w:r w:rsidR="00E15C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عاشور اعتمد في ترتيب الأحداث التي ذُكرت في الآيات الكريمة على ما جاء في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1"/>
      </w:r>
      <w:r w:rsidR="00816EF3">
        <w:rPr>
          <w:rStyle w:val="a6"/>
          <w:rFonts w:ascii="Traditional Arabic" w:hAnsi="Traditional Arabic" w:cs="Traditional Arabic"/>
          <w:sz w:val="32"/>
          <w:szCs w:val="32"/>
          <w:rtl/>
        </w:rPr>
        <w:t>)</w:t>
      </w:r>
      <w:r w:rsidR="00D66DE3">
        <w:rPr>
          <w:rFonts w:ascii="Traditional Arabic" w:hAnsi="Traditional Arabic" w:cs="Traditional Arabic" w:hint="cs"/>
          <w:sz w:val="32"/>
          <w:szCs w:val="32"/>
          <w:rtl/>
        </w:rPr>
        <w:t xml:space="preserve"> ، والذي أراه أن الذي دفع ابن عاشور إلى ذلك هو كون القرآن وافق التوراة</w:t>
      </w:r>
      <w:r w:rsidR="00E15C6D">
        <w:rPr>
          <w:rFonts w:ascii="Traditional Arabic" w:hAnsi="Traditional Arabic" w:cs="Traditional Arabic" w:hint="cs"/>
          <w:sz w:val="32"/>
          <w:szCs w:val="32"/>
          <w:rtl/>
        </w:rPr>
        <w:t>َ</w:t>
      </w:r>
      <w:r w:rsidR="00D66DE3">
        <w:rPr>
          <w:rFonts w:ascii="Traditional Arabic" w:hAnsi="Traditional Arabic" w:cs="Traditional Arabic" w:hint="cs"/>
          <w:sz w:val="32"/>
          <w:szCs w:val="32"/>
          <w:rtl/>
        </w:rPr>
        <w:t xml:space="preserve"> في الأحداث من حيث الجملة ، وهو لم يناقضها في ترتيبها للأحداث . </w:t>
      </w:r>
    </w:p>
    <w:p w:rsidR="00D66DE3" w:rsidRDefault="00D66DE3" w:rsidP="00D66DE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وبناء</w:t>
      </w:r>
      <w:r w:rsidR="00E15C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ذلك رأى ابن عاشور رحمه الله أنه لما وافق القرآنُ التوراةَ في كون الأحداث قد وقعت فلا ض</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الأخذ بترتيب الأحداث طالما أن هذا الترتيب لا يتناقض مع القرآن ، والله أعلم . </w:t>
      </w:r>
    </w:p>
    <w:p w:rsidR="00D66DE3" w:rsidRDefault="00D66DE3" w:rsidP="00D66DE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وإنني إذ أحترم وجهة نظر العلامة ابن عاشور لا أتفق معه في ذلك وألتزم بمنهج عدم ت</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ديق التوراة أو ت</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ذيبها في كل ما لم ي</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د ذ</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ره في شرعنا ، فلا يكفي لت</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ديق التوراة أن تكون الأحداث المذكورة فيها قد ذُكرت في القرآن ، أقول : لا يكفي ذلك للأخذ بترتيب التوراة للأحداث إذا لم ي</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أو الس</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نة الصحيحة على هذا الترتيب . </w:t>
      </w:r>
    </w:p>
    <w:p w:rsidR="00E04AC9" w:rsidRDefault="00D66DE3" w:rsidP="00D66DE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من هنا فأنا لا أتفق مع ابن عاشور رحمه الله في استظهاره هذا ، وأقول : إن القرآن أخبرنا بالأحداث ولم يخبرنا بترتيبها لعدم تعل</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ق الع</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رة به ، فنحن نؤمن بأن الأحداث قد وقعت ولا نشك</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ذلك ، ونتوق</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ف في ترتيبها حتى يأتينا به الخبر الصادق .</w:t>
      </w:r>
    </w:p>
    <w:p w:rsidR="00AB2ACF" w:rsidRDefault="00E04AC9" w:rsidP="00EA4346">
      <w:pPr>
        <w:ind w:firstLine="567"/>
        <w:jc w:val="both"/>
        <w:rPr>
          <w:rFonts w:ascii="Traditional Arabic" w:hAnsi="Traditional Arabic" w:cs="Traditional Arabic"/>
          <w:sz w:val="32"/>
          <w:szCs w:val="32"/>
          <w:rtl/>
        </w:rPr>
      </w:pPr>
      <w:r w:rsidRPr="00EA4346">
        <w:rPr>
          <w:rFonts w:ascii="Andalus" w:hAnsi="Andalus" w:cs="Andalus" w:hint="cs"/>
          <w:b/>
          <w:bCs/>
          <w:sz w:val="36"/>
          <w:szCs w:val="36"/>
          <w:rtl/>
        </w:rPr>
        <w:t xml:space="preserve">النموذج </w:t>
      </w:r>
      <w:r w:rsidR="00EA4346">
        <w:rPr>
          <w:rFonts w:ascii="Andalus" w:hAnsi="Andalus" w:cs="Andalus" w:hint="cs"/>
          <w:b/>
          <w:bCs/>
          <w:sz w:val="36"/>
          <w:szCs w:val="36"/>
          <w:rtl/>
        </w:rPr>
        <w:t>السادس</w:t>
      </w:r>
      <w:r>
        <w:rPr>
          <w:rFonts w:ascii="Traditional Arabic" w:hAnsi="Traditional Arabic" w:cs="Traditional Arabic" w:hint="cs"/>
          <w:sz w:val="32"/>
          <w:szCs w:val="32"/>
          <w:rtl/>
        </w:rPr>
        <w:t xml:space="preserve"> : قال ابن عاشور في تفسير قوله تعالى : </w:t>
      </w:r>
      <w:r>
        <w:rPr>
          <w:rFonts w:ascii="Traditional Arabic" w:hAnsi="Traditional Arabic" w:cs="Traditional Arabic" w:hint="cs"/>
          <w:sz w:val="32"/>
          <w:szCs w:val="32"/>
        </w:rPr>
        <w:sym w:font="AGA Arabesque" w:char="F05D"/>
      </w:r>
      <w:r w:rsidR="00EA4346">
        <w:rPr>
          <w:rFonts w:ascii="Traditional Arabic" w:hAnsi="Traditional Arabic" w:cs="Traditional Arabic" w:hint="cs"/>
          <w:sz w:val="32"/>
          <w:szCs w:val="32"/>
          <w:rtl/>
        </w:rPr>
        <w:t>وإذ</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ق</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نا اد</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خ</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وا هذه</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الق</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ية</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فك</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وا 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ن</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ها ح</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ي</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ث</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ش</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ئ</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ت</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ر</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غ</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داً ...</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2"/>
      </w:r>
      <w:r w:rsidR="00816EF3">
        <w:rPr>
          <w:rStyle w:val="a6"/>
          <w:rFonts w:ascii="Traditional Arabic" w:hAnsi="Traditional Arabic" w:cs="Traditional Arabic"/>
          <w:sz w:val="32"/>
          <w:szCs w:val="32"/>
          <w:rtl/>
        </w:rPr>
        <w:t>)</w:t>
      </w:r>
      <w:r w:rsidR="00D66DE3">
        <w:rPr>
          <w:rFonts w:ascii="Traditional Arabic" w:hAnsi="Traditional Arabic" w:cs="Traditional Arabic" w:hint="cs"/>
          <w:sz w:val="32"/>
          <w:szCs w:val="32"/>
          <w:rtl/>
        </w:rPr>
        <w:t xml:space="preserve"> </w:t>
      </w:r>
      <w:r w:rsidR="00EA4346">
        <w:rPr>
          <w:rFonts w:ascii="Traditional Arabic" w:hAnsi="Traditional Arabic" w:cs="Traditional Arabic" w:hint="cs"/>
          <w:sz w:val="32"/>
          <w:szCs w:val="32"/>
          <w:rtl/>
        </w:rPr>
        <w:t>:"ولع</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م المخاط</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بين بما عَنَتْهُ هذه الآية</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اخ</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تُص</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ر فيها الكلام اختصاراً ت</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ك</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كثيراً من المفسرين فيها ح</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ي</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ار</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ى ، فس</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كوا ط</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ائق</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في انتزاع تفصيل المعنى من 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ج</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لها فما أتوا على شيء 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ق</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ن</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ع ... والذي عندي من القول في تفسير هات</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ه</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 xml:space="preserve"> الآية أنها أشارت إلى قص</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ة 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ع</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لومة تضم</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نتها كتبهم ..." ثم ذكر قصة طويلة ن</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ق</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EA4346">
        <w:rPr>
          <w:rFonts w:ascii="Traditional Arabic" w:hAnsi="Traditional Arabic" w:cs="Traditional Arabic" w:hint="cs"/>
          <w:sz w:val="32"/>
          <w:szCs w:val="32"/>
          <w:rtl/>
        </w:rPr>
        <w:t>ها من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3"/>
      </w:r>
      <w:r w:rsidR="00816EF3">
        <w:rPr>
          <w:rStyle w:val="a6"/>
          <w:rFonts w:ascii="Traditional Arabic" w:hAnsi="Traditional Arabic" w:cs="Traditional Arabic"/>
          <w:sz w:val="32"/>
          <w:szCs w:val="32"/>
          <w:rtl/>
        </w:rPr>
        <w:t>)</w:t>
      </w:r>
      <w:r w:rsidR="00EA4346">
        <w:rPr>
          <w:rFonts w:ascii="Traditional Arabic" w:hAnsi="Traditional Arabic" w:cs="Traditional Arabic" w:hint="cs"/>
          <w:sz w:val="32"/>
          <w:szCs w:val="32"/>
          <w:rtl/>
        </w:rPr>
        <w:t xml:space="preserve"> . </w:t>
      </w:r>
      <w:r w:rsidR="0017560F">
        <w:rPr>
          <w:rFonts w:ascii="Traditional Arabic" w:hAnsi="Traditional Arabic" w:cs="Traditional Arabic" w:hint="cs"/>
          <w:sz w:val="32"/>
          <w:szCs w:val="32"/>
          <w:rtl/>
        </w:rPr>
        <w:t>ثم قال :"فهذه الآية تنطبق على هذه القصة تمام</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 الانطباق ... فقوله : (ادخلوا هذه القرية) الظاهر </w:t>
      </w:r>
      <w:r w:rsidR="0062030F">
        <w:rPr>
          <w:rFonts w:ascii="Traditional Arabic" w:hAnsi="Traditional Arabic" w:cs="Traditional Arabic" w:hint="cs"/>
          <w:sz w:val="32"/>
          <w:szCs w:val="32"/>
          <w:rtl/>
        </w:rPr>
        <w:t xml:space="preserve">أنه </w:t>
      </w:r>
      <w:r w:rsidR="0017560F">
        <w:rPr>
          <w:rFonts w:ascii="Traditional Arabic" w:hAnsi="Traditional Arabic" w:cs="Traditional Arabic" w:hint="cs"/>
          <w:sz w:val="32"/>
          <w:szCs w:val="32"/>
          <w:rtl/>
        </w:rPr>
        <w:t>أراد بها (حبرون) التي كانت قريبة</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 منهم والتي ذهب إليها جواسيسهم وأتوا بثمارها ... وقوله : (فب</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د</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 الذين ظ</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م</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وا ق</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و</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لاً غ</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ي</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 الذي ق</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يل</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 لهم) يتعي</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ن أنه إشارة</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 إلى ما أشاعه الجواسيس الع</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ش</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رة من م</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ذ</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م</w:t>
      </w:r>
      <w:r w:rsidR="004D4C75">
        <w:rPr>
          <w:rFonts w:ascii="Traditional Arabic" w:hAnsi="Traditional Arabic" w:cs="Traditional Arabic" w:hint="cs"/>
          <w:sz w:val="32"/>
          <w:szCs w:val="32"/>
          <w:rtl/>
        </w:rPr>
        <w:t>َّ</w:t>
      </w:r>
      <w:r w:rsidR="0017560F">
        <w:rPr>
          <w:rFonts w:ascii="Traditional Arabic" w:hAnsi="Traditional Arabic" w:cs="Traditional Arabic" w:hint="cs"/>
          <w:sz w:val="32"/>
          <w:szCs w:val="32"/>
          <w:rtl/>
        </w:rPr>
        <w:t xml:space="preserve">ة الأرض </w:t>
      </w:r>
      <w:r w:rsidR="00B2382C">
        <w:rPr>
          <w:rFonts w:ascii="Traditional Arabic" w:hAnsi="Traditional Arabic" w:cs="Traditional Arabic" w:hint="cs"/>
          <w:sz w:val="32"/>
          <w:szCs w:val="32"/>
          <w:rtl/>
        </w:rPr>
        <w:t>وصعوبتها ... وأن الر</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ج</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ز الذي أصاب الذين ظلموا هو الو</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ب</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اء الذي أصاب الع</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ش</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رة</w:t>
      </w:r>
      <w:r w:rsidR="004D4C75">
        <w:rPr>
          <w:rFonts w:ascii="Traditional Arabic" w:hAnsi="Traditional Arabic" w:cs="Traditional Arabic" w:hint="cs"/>
          <w:sz w:val="32"/>
          <w:szCs w:val="32"/>
          <w:rtl/>
        </w:rPr>
        <w:t>َ</w:t>
      </w:r>
      <w:r w:rsidR="00B2382C">
        <w:rPr>
          <w:rFonts w:ascii="Traditional Arabic" w:hAnsi="Traditional Arabic" w:cs="Traditional Arabic" w:hint="cs"/>
          <w:sz w:val="32"/>
          <w:szCs w:val="32"/>
          <w:rtl/>
        </w:rPr>
        <w:t xml:space="preserve"> الجواسيس ... فهذا هو التفسير الصحيح المنطبق على التاريخ الصريح"</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4"/>
      </w:r>
      <w:r w:rsidR="00816EF3">
        <w:rPr>
          <w:rStyle w:val="a6"/>
          <w:rFonts w:ascii="Traditional Arabic" w:hAnsi="Traditional Arabic" w:cs="Traditional Arabic"/>
          <w:sz w:val="32"/>
          <w:szCs w:val="32"/>
          <w:rtl/>
        </w:rPr>
        <w:t>)</w:t>
      </w:r>
      <w:r w:rsidR="00B2382C">
        <w:rPr>
          <w:rFonts w:ascii="Traditional Arabic" w:hAnsi="Traditional Arabic" w:cs="Traditional Arabic" w:hint="cs"/>
          <w:sz w:val="32"/>
          <w:szCs w:val="32"/>
          <w:rtl/>
        </w:rPr>
        <w:t xml:space="preserve"> </w:t>
      </w:r>
      <w:r w:rsidR="00AB2ACF">
        <w:rPr>
          <w:rFonts w:ascii="Traditional Arabic" w:hAnsi="Traditional Arabic" w:cs="Traditional Arabic" w:hint="cs"/>
          <w:sz w:val="32"/>
          <w:szCs w:val="32"/>
          <w:rtl/>
        </w:rPr>
        <w:t>.</w:t>
      </w:r>
    </w:p>
    <w:p w:rsidR="00AB2ACF" w:rsidRDefault="00AB2ACF" w:rsidP="00AB2ACF">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نلاحظ في هذا النَّصِّ أن ابن عاشور لم ي</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تضِ ما قاله المفسرون قبله في هذه الآية ، وأنه يرى أن سبب</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ارتباك المفسرين في الآية هو إجمالها ، وأن سبب إجمالها هو ع</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م المخاط</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بين بتفاصيل القص</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ة ؛ فهو يقول في الهامش :"والق</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د من ذلك [يعني الإجمال] تجن</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ب ث</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إعادة</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الأمر المعلوم ؛ فإن بني إسرائيل المخاط</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بين كانوا يعلمون ذلك والمسلمين بالمدينة كانوا يتلقَّو</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نه م</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لاً من النبي صلى الله عليه وسلم ومن مسلمي أهل الكتاب مثل عبدالله بن سلَام"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وبناءً على ذلك يرى ابن عاشور أنه ينبغي تفسير الآية بما يتوافق مع التفصيل الموجود عند أهل الكتاب . </w:t>
      </w:r>
    </w:p>
    <w:p w:rsidR="00D66DE3" w:rsidRDefault="00AB2ACF" w:rsidP="009E4FB4">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وأنا لا أوافق العلامة ابن عاشور على ذلك ؛ فكون القرآن يت</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فق مع التوراة في أصل القصة أو في بعض تفاصيلها لا يقتضي ق</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ول</w:t>
      </w:r>
      <w:r w:rsidR="004D4C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جميع التفاصيل الموجودة في التوراة ، ويعجبني ما ذكره الحافظ ابن كثير في تفسير هذه الآية من أن الصحيح أن المقصود </w:t>
      </w:r>
      <w:r w:rsidR="009E4FB4">
        <w:rPr>
          <w:rFonts w:ascii="Traditional Arabic" w:hAnsi="Traditional Arabic" w:cs="Traditional Arabic" w:hint="cs"/>
          <w:sz w:val="32"/>
          <w:szCs w:val="32"/>
          <w:rtl/>
        </w:rPr>
        <w:t xml:space="preserve">بالقرية في الآية بيت المقدس ، ثم قال بعد أن ذكر الاختلاف في قوله </w:t>
      </w:r>
      <w:r w:rsidR="009E4FB4">
        <w:rPr>
          <w:rFonts w:ascii="Traditional Arabic" w:hAnsi="Traditional Arabic" w:cs="Traditional Arabic" w:hint="cs"/>
          <w:sz w:val="32"/>
          <w:szCs w:val="32"/>
          <w:rtl/>
        </w:rPr>
        <w:lastRenderedPageBreak/>
        <w:t xml:space="preserve">تعالى : </w:t>
      </w:r>
      <w:r w:rsidR="009E4FB4">
        <w:rPr>
          <w:rFonts w:ascii="Traditional Arabic" w:hAnsi="Traditional Arabic" w:cs="Traditional Arabic" w:hint="cs"/>
          <w:sz w:val="32"/>
          <w:szCs w:val="32"/>
        </w:rPr>
        <w:sym w:font="AGA Arabesque" w:char="F05D"/>
      </w:r>
      <w:r w:rsidR="009E4FB4">
        <w:rPr>
          <w:rFonts w:ascii="Traditional Arabic" w:hAnsi="Traditional Arabic" w:cs="Traditional Arabic" w:hint="cs"/>
          <w:sz w:val="32"/>
          <w:szCs w:val="32"/>
          <w:rtl/>
        </w:rPr>
        <w:t>اد</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خ</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لوا الب</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اب</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 xml:space="preserve"> س</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ج</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داً وقولوا ح</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ط</w:t>
      </w:r>
      <w:r w:rsidR="004D4C75">
        <w:rPr>
          <w:rFonts w:ascii="Traditional Arabic" w:hAnsi="Traditional Arabic" w:cs="Traditional Arabic" w:hint="cs"/>
          <w:sz w:val="32"/>
          <w:szCs w:val="32"/>
          <w:rtl/>
        </w:rPr>
        <w:t>َّ</w:t>
      </w:r>
      <w:r w:rsidR="009E4FB4">
        <w:rPr>
          <w:rFonts w:ascii="Traditional Arabic" w:hAnsi="Traditional Arabic" w:cs="Traditional Arabic" w:hint="cs"/>
          <w:sz w:val="32"/>
          <w:szCs w:val="32"/>
          <w:rtl/>
        </w:rPr>
        <w:t>ة</w:t>
      </w:r>
      <w:r w:rsidR="00536BA5">
        <w:rPr>
          <w:rFonts w:ascii="Traditional Arabic" w:hAnsi="Traditional Arabic" w:cs="Traditional Arabic" w:hint="cs"/>
          <w:sz w:val="32"/>
          <w:szCs w:val="32"/>
          <w:rtl/>
        </w:rPr>
        <w:t>ٌ</w:t>
      </w:r>
      <w:r w:rsidR="009E4FB4">
        <w:rPr>
          <w:rFonts w:ascii="Traditional Arabic" w:hAnsi="Traditional Arabic" w:cs="Traditional Arabic" w:hint="cs"/>
          <w:sz w:val="32"/>
          <w:szCs w:val="32"/>
        </w:rPr>
        <w:sym w:font="AGA Arabesque" w:char="F05B"/>
      </w:r>
      <w:r>
        <w:rPr>
          <w:rFonts w:ascii="Traditional Arabic" w:hAnsi="Traditional Arabic" w:cs="Traditional Arabic" w:hint="cs"/>
          <w:sz w:val="32"/>
          <w:szCs w:val="32"/>
          <w:rtl/>
        </w:rPr>
        <w:t xml:space="preserve"> </w:t>
      </w:r>
      <w:r w:rsidR="00E37AB4">
        <w:rPr>
          <w:rFonts w:ascii="Traditional Arabic" w:hAnsi="Traditional Arabic" w:cs="Traditional Arabic" w:hint="cs"/>
          <w:sz w:val="32"/>
          <w:szCs w:val="32"/>
          <w:rtl/>
        </w:rPr>
        <w:t>:"وحاصل الأمر : أنهم أُمروا أن يخضعوا لله تعالى عند الفتح بالفعل والقول وأن يعترفوا بذنوبهم ويستغفروا منها والش</w:t>
      </w:r>
      <w:r w:rsidR="00536BA5">
        <w:rPr>
          <w:rFonts w:ascii="Traditional Arabic" w:hAnsi="Traditional Arabic" w:cs="Traditional Arabic" w:hint="cs"/>
          <w:sz w:val="32"/>
          <w:szCs w:val="32"/>
          <w:rtl/>
        </w:rPr>
        <w:t>ُّ</w:t>
      </w:r>
      <w:r w:rsidR="00E37AB4">
        <w:rPr>
          <w:rFonts w:ascii="Traditional Arabic" w:hAnsi="Traditional Arabic" w:cs="Traditional Arabic" w:hint="cs"/>
          <w:sz w:val="32"/>
          <w:szCs w:val="32"/>
          <w:rtl/>
        </w:rPr>
        <w:t>ك</w:t>
      </w:r>
      <w:r w:rsidR="00536BA5">
        <w:rPr>
          <w:rFonts w:ascii="Traditional Arabic" w:hAnsi="Traditional Arabic" w:cs="Traditional Arabic" w:hint="cs"/>
          <w:sz w:val="32"/>
          <w:szCs w:val="32"/>
          <w:rtl/>
        </w:rPr>
        <w:t>ْ</w:t>
      </w:r>
      <w:r w:rsidR="00E37AB4">
        <w:rPr>
          <w:rFonts w:ascii="Traditional Arabic" w:hAnsi="Traditional Arabic" w:cs="Traditional Arabic" w:hint="cs"/>
          <w:sz w:val="32"/>
          <w:szCs w:val="32"/>
          <w:rtl/>
        </w:rPr>
        <w:t>ر على الن</w:t>
      </w:r>
      <w:r w:rsidR="00536BA5">
        <w:rPr>
          <w:rFonts w:ascii="Traditional Arabic" w:hAnsi="Traditional Arabic" w:cs="Traditional Arabic" w:hint="cs"/>
          <w:sz w:val="32"/>
          <w:szCs w:val="32"/>
          <w:rtl/>
        </w:rPr>
        <w:t>ِّ</w:t>
      </w:r>
      <w:r w:rsidR="00E37AB4">
        <w:rPr>
          <w:rFonts w:ascii="Traditional Arabic" w:hAnsi="Traditional Arabic" w:cs="Traditional Arabic" w:hint="cs"/>
          <w:sz w:val="32"/>
          <w:szCs w:val="32"/>
          <w:rtl/>
        </w:rPr>
        <w:t>عمة عندها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6"/>
      </w:r>
      <w:r w:rsidR="00816EF3">
        <w:rPr>
          <w:rStyle w:val="a6"/>
          <w:rFonts w:ascii="Traditional Arabic" w:hAnsi="Traditional Arabic" w:cs="Traditional Arabic"/>
          <w:sz w:val="32"/>
          <w:szCs w:val="32"/>
          <w:rtl/>
        </w:rPr>
        <w:t>)</w:t>
      </w:r>
      <w:r w:rsidR="00E37AB4">
        <w:rPr>
          <w:rFonts w:ascii="Traditional Arabic" w:hAnsi="Traditional Arabic" w:cs="Traditional Arabic" w:hint="cs"/>
          <w:sz w:val="32"/>
          <w:szCs w:val="32"/>
          <w:rtl/>
        </w:rPr>
        <w:t xml:space="preserve"> . </w:t>
      </w:r>
    </w:p>
    <w:p w:rsidR="00E37AB4" w:rsidRDefault="00E37AB4" w:rsidP="00B3425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وأما تفسير 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فبد</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 الذين ظ</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موا 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لاً غ</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يل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w:t>
      </w:r>
      <w:r>
        <w:rPr>
          <w:rFonts w:ascii="Traditional Arabic" w:hAnsi="Traditional Arabic" w:cs="Traditional Arabic" w:hint="cs"/>
          <w:sz w:val="32"/>
          <w:szCs w:val="32"/>
        </w:rPr>
        <w:sym w:font="AGA Arabesque" w:char="F05B"/>
      </w:r>
      <w:r>
        <w:rPr>
          <w:rFonts w:ascii="Traditional Arabic" w:hAnsi="Traditional Arabic" w:cs="Traditional Arabic" w:hint="cs"/>
          <w:sz w:val="32"/>
          <w:szCs w:val="32"/>
          <w:rtl/>
        </w:rPr>
        <w:t xml:space="preserve"> فيقول ابن كثير :"وحاصل ما ذكره المفسرون وما دلَّ عليه الس</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ياق من الحديث </w:t>
      </w:r>
      <w:r w:rsidR="007A2636">
        <w:rPr>
          <w:rFonts w:ascii="Traditional Arabic" w:hAnsi="Traditional Arabic" w:cs="Traditional Arabic" w:hint="cs"/>
          <w:sz w:val="32"/>
          <w:szCs w:val="32"/>
          <w:rtl/>
        </w:rPr>
        <w:t xml:space="preserve">: أنهم بدَّلوا أمر الله لهم من الخضوع بالقول والفعل ، فأُمروا أن يدخلوا سُجَّداً فدخلوا </w:t>
      </w:r>
      <w:r w:rsidR="00B34252">
        <w:rPr>
          <w:rFonts w:ascii="Traditional Arabic" w:hAnsi="Traditional Arabic" w:cs="Traditional Arabic" w:hint="cs"/>
          <w:sz w:val="32"/>
          <w:szCs w:val="32"/>
          <w:rtl/>
        </w:rPr>
        <w:t>ي</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ز</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حفون على أستاههم من قِبَل أستاههم رافعي رؤوسهم ، وأُمروا أن يقولوا (ح</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ط</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ة)، أي : احط</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ط</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 عن</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ا ذنوبنا وخطايانا ، فاستهزؤوا فقالوا : حنطة في شعيرة ، وهذا غاية</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 ما يكون من المخالفة والمعاندة ، ولهذا أنزل الله بهم بأس</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 وعذاب</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 بف</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س</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قهم وهو خروجهم عن طاعتهم ، ولهذا قال : </w:t>
      </w:r>
      <w:r w:rsidR="00B34252">
        <w:rPr>
          <w:rFonts w:ascii="Traditional Arabic" w:hAnsi="Traditional Arabic" w:cs="Traditional Arabic" w:hint="cs"/>
          <w:sz w:val="32"/>
          <w:szCs w:val="32"/>
        </w:rPr>
        <w:sym w:font="AGA Arabesque" w:char="F05D"/>
      </w:r>
      <w:r w:rsidR="00B34252">
        <w:rPr>
          <w:rFonts w:ascii="Traditional Arabic" w:hAnsi="Traditional Arabic" w:cs="Traditional Arabic" w:hint="cs"/>
          <w:sz w:val="32"/>
          <w:szCs w:val="32"/>
          <w:rtl/>
        </w:rPr>
        <w:t>فأ</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ن</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ز</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ن</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ا على الذين ظ</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وا ر</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زاً م</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ن</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 الس</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اء</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 xml:space="preserve"> بما كانوا ي</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ف</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س</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ق</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tl/>
        </w:rPr>
        <w:t>ون</w:t>
      </w:r>
      <w:r w:rsidR="006007ED">
        <w:rPr>
          <w:rFonts w:ascii="Traditional Arabic" w:hAnsi="Traditional Arabic" w:cs="Traditional Arabic" w:hint="cs"/>
          <w:sz w:val="32"/>
          <w:szCs w:val="32"/>
          <w:rtl/>
        </w:rPr>
        <w:t>َ</w:t>
      </w:r>
      <w:r w:rsidR="00B34252">
        <w:rPr>
          <w:rFonts w:ascii="Traditional Arabic" w:hAnsi="Traditional Arabic" w:cs="Traditional Arabic" w:hint="cs"/>
          <w:sz w:val="32"/>
          <w:szCs w:val="32"/>
        </w:rPr>
        <w:sym w:font="AGA Arabesque" w:char="F05B"/>
      </w:r>
      <w:r w:rsidR="00B34252">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7"/>
      </w:r>
      <w:r w:rsidR="00816EF3">
        <w:rPr>
          <w:rStyle w:val="a6"/>
          <w:rFonts w:ascii="Traditional Arabic" w:hAnsi="Traditional Arabic" w:cs="Traditional Arabic"/>
          <w:sz w:val="32"/>
          <w:szCs w:val="32"/>
          <w:rtl/>
        </w:rPr>
        <w:t>)</w:t>
      </w:r>
      <w:r w:rsidR="00B34252">
        <w:rPr>
          <w:rFonts w:ascii="Traditional Arabic" w:hAnsi="Traditional Arabic" w:cs="Traditional Arabic" w:hint="cs"/>
          <w:sz w:val="32"/>
          <w:szCs w:val="32"/>
          <w:rtl/>
        </w:rPr>
        <w:t xml:space="preserve"> .  </w:t>
      </w:r>
    </w:p>
    <w:p w:rsidR="00B34252" w:rsidRDefault="00B34252" w:rsidP="00B21B5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فهذا التفسير أصحُّ مما ذكره ابن عاشور ؛ لأنه هو الموافق لتفسير النبي صلى الله عليه وسلم ؛ فعن أبي هريرة رضي الله عنه عن النبي صلى الله عليه وسلم أنه قال :"قال الله لبني إسرائيل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اد</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خ</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وا الب</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اب</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داً و</w:t>
      </w:r>
      <w:r w:rsidR="00B21B55">
        <w:rPr>
          <w:rFonts w:ascii="Traditional Arabic" w:hAnsi="Traditional Arabic" w:cs="Traditional Arabic" w:hint="cs"/>
          <w:sz w:val="32"/>
          <w:szCs w:val="32"/>
          <w:rtl/>
        </w:rPr>
        <w:t>ق</w:t>
      </w:r>
      <w:r>
        <w:rPr>
          <w:rFonts w:ascii="Traditional Arabic" w:hAnsi="Traditional Arabic" w:cs="Traditional Arabic" w:hint="cs"/>
          <w:sz w:val="32"/>
          <w:szCs w:val="32"/>
          <w:rtl/>
        </w:rPr>
        <w:t>ولوا ح</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غ</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اياكم</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Pr>
          <w:rFonts w:ascii="Traditional Arabic" w:hAnsi="Traditional Arabic" w:cs="Traditional Arabic" w:hint="cs"/>
          <w:sz w:val="32"/>
          <w:szCs w:val="32"/>
          <w:rtl/>
        </w:rPr>
        <w:t xml:space="preserve"> فبد</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لوا ودخلوا الباب يزحفون على أستاههم فقالوا : حب</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ة في ش</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8"/>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FE5BFE">
        <w:rPr>
          <w:rFonts w:ascii="Traditional Arabic" w:hAnsi="Traditional Arabic" w:cs="Traditional Arabic" w:hint="cs"/>
          <w:sz w:val="32"/>
          <w:szCs w:val="32"/>
          <w:rtl/>
        </w:rPr>
        <w:t xml:space="preserve"> فهذا هو المعتمد في تفسير الآية ؛ فإن أولى ما يُفسَّر به كتاب الله تعالى هو ما فس</w:t>
      </w:r>
      <w:r w:rsidR="006007ED">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ره به رسوله صلى الله عليه وسلم ، فهو أعلم عباد الله بكتاب الله سبحانه ، فلا يجوز لأحد أن ي</w:t>
      </w:r>
      <w:r w:rsidR="006007ED">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ع</w:t>
      </w:r>
      <w:r w:rsidR="006007ED">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د</w:t>
      </w:r>
      <w:r w:rsidR="006007ED">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 xml:space="preserve"> عن تفسير النبي صلى الله عليه وسلم ويذهب</w:t>
      </w:r>
      <w:r w:rsidR="006007ED">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 xml:space="preserve"> إلى ما هو مذكور في كتب أهل الكتاب من اليهود والنصارى ، وقد يكون ما فيها أوهاماً من خيالات كاتبيها ، والله أعلم .</w:t>
      </w:r>
    </w:p>
    <w:p w:rsidR="00147DE2" w:rsidRDefault="00D66DE3" w:rsidP="00FE5BFE">
      <w:pPr>
        <w:ind w:firstLine="567"/>
        <w:jc w:val="both"/>
        <w:rPr>
          <w:rFonts w:ascii="Traditional Arabic" w:hAnsi="Traditional Arabic" w:cs="Traditional Arabic"/>
          <w:sz w:val="32"/>
          <w:szCs w:val="32"/>
          <w:rtl/>
        </w:rPr>
      </w:pPr>
      <w:r w:rsidRPr="00D66DE3">
        <w:rPr>
          <w:rFonts w:ascii="Andalus" w:hAnsi="Andalus" w:cs="Andalus" w:hint="cs"/>
          <w:b/>
          <w:bCs/>
          <w:sz w:val="36"/>
          <w:szCs w:val="36"/>
          <w:rtl/>
        </w:rPr>
        <w:t>النموذج السا</w:t>
      </w:r>
      <w:r w:rsidR="00FE5BFE">
        <w:rPr>
          <w:rFonts w:ascii="Andalus" w:hAnsi="Andalus" w:cs="Andalus" w:hint="cs"/>
          <w:b/>
          <w:bCs/>
          <w:sz w:val="36"/>
          <w:szCs w:val="36"/>
          <w:rtl/>
        </w:rPr>
        <w:t>بع</w:t>
      </w:r>
      <w:r>
        <w:rPr>
          <w:rFonts w:ascii="Traditional Arabic" w:hAnsi="Traditional Arabic" w:cs="Traditional Arabic" w:hint="cs"/>
          <w:sz w:val="32"/>
          <w:szCs w:val="32"/>
          <w:rtl/>
        </w:rPr>
        <w:t xml:space="preserve"> : </w:t>
      </w:r>
      <w:r w:rsidR="00147DE2">
        <w:rPr>
          <w:rFonts w:ascii="Traditional Arabic" w:hAnsi="Traditional Arabic" w:cs="Traditional Arabic" w:hint="cs"/>
          <w:sz w:val="32"/>
          <w:szCs w:val="32"/>
          <w:rtl/>
        </w:rPr>
        <w:t xml:space="preserve">قال ابن عاشور في تفسير قوله تعالى : </w:t>
      </w:r>
      <w:r w:rsidR="00147DE2">
        <w:rPr>
          <w:rFonts w:ascii="Traditional Arabic" w:hAnsi="Traditional Arabic" w:cs="Traditional Arabic" w:hint="cs"/>
          <w:sz w:val="32"/>
          <w:szCs w:val="32"/>
        </w:rPr>
        <w:sym w:font="AGA Arabesque" w:char="F05D"/>
      </w:r>
      <w:r w:rsidR="00147DE2">
        <w:rPr>
          <w:rFonts w:ascii="Traditional Arabic" w:hAnsi="Traditional Arabic" w:cs="Traditional Arabic" w:hint="cs"/>
          <w:sz w:val="32"/>
          <w:szCs w:val="32"/>
          <w:rtl/>
        </w:rPr>
        <w:t>وإذ</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ق</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ت</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يا 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وس</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ى ل</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ن</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ن</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ص</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ب</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على طعام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واحد</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w:t>
      </w:r>
      <w:r w:rsidR="00147DE2">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49"/>
      </w:r>
      <w:r w:rsidR="00816EF3">
        <w:rPr>
          <w:rStyle w:val="a6"/>
          <w:rFonts w:ascii="Traditional Arabic" w:hAnsi="Traditional Arabic" w:cs="Traditional Arabic"/>
          <w:sz w:val="32"/>
          <w:szCs w:val="32"/>
          <w:rtl/>
        </w:rPr>
        <w:t>)</w:t>
      </w:r>
      <w:r w:rsidR="00147DE2">
        <w:rPr>
          <w:rFonts w:ascii="Traditional Arabic" w:hAnsi="Traditional Arabic" w:cs="Traditional Arabic" w:hint="cs"/>
          <w:sz w:val="32"/>
          <w:szCs w:val="32"/>
          <w:rtl/>
        </w:rPr>
        <w:t xml:space="preserve"> :"وقد أشارت الآية إلى قص</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ة ذكرت</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ها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0"/>
      </w:r>
      <w:r w:rsidR="00816EF3">
        <w:rPr>
          <w:rStyle w:val="a6"/>
          <w:rFonts w:ascii="Traditional Arabic" w:hAnsi="Traditional Arabic" w:cs="Traditional Arabic"/>
          <w:sz w:val="32"/>
          <w:szCs w:val="32"/>
          <w:rtl/>
        </w:rPr>
        <w:t>)</w:t>
      </w:r>
      <w:r w:rsidR="00147DE2">
        <w:rPr>
          <w:rFonts w:ascii="Traditional Arabic" w:hAnsi="Traditional Arabic" w:cs="Traditional Arabic" w:hint="cs"/>
          <w:sz w:val="32"/>
          <w:szCs w:val="32"/>
          <w:rtl/>
        </w:rPr>
        <w:t xml:space="preserve"> 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لة</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نتث</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رة</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 وهي أنهم لما ارتحلوا من ب</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ية سيناء من حوريب ونزلوا في ب</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ية فاران في آخر الشهر الثاني من السنة الثانية </w:t>
      </w:r>
      <w:r w:rsidR="00507152">
        <w:rPr>
          <w:rFonts w:ascii="Traditional Arabic" w:hAnsi="Traditional Arabic" w:cs="Traditional Arabic" w:hint="cs"/>
          <w:sz w:val="32"/>
          <w:szCs w:val="32"/>
          <w:rtl/>
        </w:rPr>
        <w:t>من الخروج سائرين إلى جهات حبرون</w:t>
      </w:r>
      <w:r w:rsidR="00147DE2">
        <w:rPr>
          <w:rFonts w:ascii="Traditional Arabic" w:hAnsi="Traditional Arabic" w:cs="Traditional Arabic" w:hint="cs"/>
          <w:sz w:val="32"/>
          <w:szCs w:val="32"/>
          <w:rtl/>
        </w:rPr>
        <w:t>، فقالوا : تذك</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رنا الس</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ك</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الذي ك</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ن</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ا نأكل</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في 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ص</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اناً ـ أي : يصطادونه بأنفسهم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1"/>
      </w:r>
      <w:r w:rsidR="00816EF3">
        <w:rPr>
          <w:rStyle w:val="a6"/>
          <w:rFonts w:ascii="Traditional Arabic" w:hAnsi="Traditional Arabic" w:cs="Traditional Arabic"/>
          <w:sz w:val="32"/>
          <w:szCs w:val="32"/>
          <w:rtl/>
        </w:rPr>
        <w:t>)</w:t>
      </w:r>
      <w:r w:rsidR="00147DE2">
        <w:rPr>
          <w:rFonts w:ascii="Traditional Arabic" w:hAnsi="Traditional Arabic" w:cs="Traditional Arabic" w:hint="cs"/>
          <w:sz w:val="32"/>
          <w:szCs w:val="32"/>
          <w:rtl/>
        </w:rPr>
        <w:t xml:space="preserve"> ـ والق</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ث</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اء </w:t>
      </w:r>
      <w:r w:rsidR="00147DE2">
        <w:rPr>
          <w:rFonts w:ascii="Traditional Arabic" w:hAnsi="Traditional Arabic" w:cs="Traditional Arabic" w:hint="cs"/>
          <w:sz w:val="32"/>
          <w:szCs w:val="32"/>
          <w:rtl/>
        </w:rPr>
        <w:lastRenderedPageBreak/>
        <w:t>والب</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ط</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يخ والك</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اث والب</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ص</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ل والث</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وم ، وقد يبست نفوسنا فلا نرى إلا هذا المنَّ ، فبكوا فغضب الله عليهم وسأله موسى الع</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ف</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و</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فع</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ف</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ا عنهم وأرسل عليهم الس</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وى فاد</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خروا منها طعام</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ش</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147DE2">
        <w:rPr>
          <w:rFonts w:ascii="Traditional Arabic" w:hAnsi="Traditional Arabic" w:cs="Traditional Arabic" w:hint="cs"/>
          <w:sz w:val="32"/>
          <w:szCs w:val="32"/>
          <w:rtl/>
        </w:rPr>
        <w:t xml:space="preserve"> كامل"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2"/>
      </w:r>
      <w:r w:rsidR="00816EF3">
        <w:rPr>
          <w:rStyle w:val="a6"/>
          <w:rFonts w:ascii="Traditional Arabic" w:hAnsi="Traditional Arabic" w:cs="Traditional Arabic"/>
          <w:sz w:val="32"/>
          <w:szCs w:val="32"/>
          <w:rtl/>
        </w:rPr>
        <w:t>)</w:t>
      </w:r>
      <w:r w:rsidR="00147DE2">
        <w:rPr>
          <w:rFonts w:ascii="Traditional Arabic" w:hAnsi="Traditional Arabic" w:cs="Traditional Arabic" w:hint="cs"/>
          <w:sz w:val="32"/>
          <w:szCs w:val="32"/>
          <w:rtl/>
        </w:rPr>
        <w:t>.</w:t>
      </w:r>
      <w:r w:rsidR="00FE5BFE">
        <w:rPr>
          <w:rFonts w:ascii="Traditional Arabic" w:hAnsi="Traditional Arabic" w:cs="Traditional Arabic" w:hint="cs"/>
          <w:sz w:val="32"/>
          <w:szCs w:val="32"/>
          <w:rtl/>
        </w:rPr>
        <w:t xml:space="preserve"> </w:t>
      </w:r>
    </w:p>
    <w:p w:rsidR="00016039" w:rsidRDefault="00016039" w:rsidP="00147DE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يبدو من هذا النَّصِّ أن ابن عاشور نقل من التوراة مقراً لما فيها ، وإنما كان مقراً لما فيها هنا لأنه وافق القرآن من حيث أصل القصة . </w:t>
      </w:r>
    </w:p>
    <w:p w:rsidR="00016039" w:rsidRDefault="00016039" w:rsidP="00147DE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وابن عاشور يرى أن القصة في القرآن الكريم جاءت مختصرة</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فيمكن أن يُذك</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تفصيل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ة بالاعتماد على التوراة ؛ حيث إنها ذ</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القصةَ م</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فصَّلةً . وهذا لا داعي</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 في ن</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ري ؛ فطالما كان نصُّ ال</w:t>
      </w:r>
      <w:r w:rsidR="006007ED">
        <w:rPr>
          <w:rFonts w:ascii="Traditional Arabic" w:hAnsi="Traditional Arabic" w:cs="Traditional Arabic" w:hint="cs"/>
          <w:sz w:val="32"/>
          <w:szCs w:val="32"/>
          <w:rtl/>
        </w:rPr>
        <w:t>قرآن مفهوماً وموضعُ العبرة ظاهراً</w:t>
      </w:r>
      <w:r>
        <w:rPr>
          <w:rFonts w:ascii="Traditional Arabic" w:hAnsi="Traditional Arabic" w:cs="Traditional Arabic" w:hint="cs"/>
          <w:sz w:val="32"/>
          <w:szCs w:val="32"/>
          <w:rtl/>
        </w:rPr>
        <w:t xml:space="preserve"> فلا حاجة</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ذ</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 تفاصيل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التوراة لم تُذكر في القرآن ولا في صحيح الس</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نة ، إلا إذا كان في الكلام ما ي</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التوق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 في تصديقها . </w:t>
      </w:r>
    </w:p>
    <w:p w:rsidR="00016039" w:rsidRDefault="00016039" w:rsidP="00147DE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الذي أقصد إلى بيانه هنا هو أن أصل القص</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ة التي في التوراة إذا كان مذكوراً في القرآن الكريم لكن ت</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وج</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د تفاصيل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التوراة لم ي</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ها القرآن فإن التفاصيل تبقى من القسم الذي سُكت عنه في شرعنا</w:t>
      </w:r>
      <w:r w:rsidR="006007ED">
        <w:rPr>
          <w:rFonts w:ascii="Traditional Arabic" w:hAnsi="Traditional Arabic" w:cs="Traditional Arabic" w:hint="cs"/>
          <w:sz w:val="32"/>
          <w:szCs w:val="32"/>
          <w:rtl/>
        </w:rPr>
        <w:t xml:space="preserve"> من الإسرائيليات</w:t>
      </w:r>
      <w:r>
        <w:rPr>
          <w:rFonts w:ascii="Traditional Arabic" w:hAnsi="Traditional Arabic" w:cs="Traditional Arabic" w:hint="cs"/>
          <w:sz w:val="32"/>
          <w:szCs w:val="32"/>
          <w:rtl/>
        </w:rPr>
        <w:t xml:space="preserve"> ، فتجوز روايته دون تصديق أو تكذيب ، أي : تجوز روايته لكن مع الإشارة إلى التوق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ف في تصديقه أو تكذيبه .</w:t>
      </w:r>
    </w:p>
    <w:p w:rsidR="00852572" w:rsidRDefault="00CA2A0C" w:rsidP="003638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وهذا الذي ذكرتُهُ هنا هو الذي عمل به ابن عاشور نفسه ؛ حيث قال في تفسير 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وإذ</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اس</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ى م</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وسى 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نا اض</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اك</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3"/>
      </w:r>
      <w:r w:rsidR="00816EF3">
        <w:rPr>
          <w:rStyle w:val="a6"/>
          <w:rFonts w:ascii="Traditional Arabic" w:hAnsi="Traditional Arabic" w:cs="Traditional Arabic"/>
          <w:sz w:val="32"/>
          <w:szCs w:val="32"/>
          <w:rtl/>
        </w:rPr>
        <w:t>)</w:t>
      </w:r>
      <w:r w:rsidR="007A70AD">
        <w:rPr>
          <w:rFonts w:ascii="Traditional Arabic" w:hAnsi="Traditional Arabic" w:cs="Traditional Arabic" w:hint="cs"/>
          <w:sz w:val="32"/>
          <w:szCs w:val="32"/>
          <w:rtl/>
        </w:rPr>
        <w:t xml:space="preserve"> :"و (ال) في (الحجر) لتعريف الجنس ، أي : اضرب بعصاك أيَّ ح</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رٍ ش</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ئ</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تَ ، أو للع</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د م</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شيراً إلى ح</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ج</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ر ع</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ف</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ه</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 xml:space="preserve"> موسى بو</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ح</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ي</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 xml:space="preserve"> من الله ، وهو ص</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خ</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ر في جبل حوريب الذي كل</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م اللهُ منه موسى كما و</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ر</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د</w:t>
      </w:r>
      <w:r w:rsidR="006007ED">
        <w:rPr>
          <w:rFonts w:ascii="Traditional Arabic" w:hAnsi="Traditional Arabic" w:cs="Traditional Arabic" w:hint="cs"/>
          <w:sz w:val="32"/>
          <w:szCs w:val="32"/>
          <w:rtl/>
        </w:rPr>
        <w:t>َ</w:t>
      </w:r>
      <w:r w:rsidR="007A70AD">
        <w:rPr>
          <w:rFonts w:ascii="Traditional Arabic" w:hAnsi="Traditional Arabic" w:cs="Traditional Arabic" w:hint="cs"/>
          <w:sz w:val="32"/>
          <w:szCs w:val="32"/>
          <w:rtl/>
        </w:rPr>
        <w:t xml:space="preserve"> في سفر الخروج ، وقد وردت فيه أخبار ضعيفة"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7A70AD">
        <w:rPr>
          <w:rFonts w:ascii="Traditional Arabic" w:hAnsi="Traditional Arabic" w:cs="Traditional Arabic" w:hint="cs"/>
          <w:sz w:val="32"/>
          <w:szCs w:val="32"/>
          <w:rtl/>
        </w:rPr>
        <w:t>. فهنا لم يأخذ بالتفصيل الذي ذُكر في التوراة مع أن أصل القصة مذكور في القرآن ، وإنما جعله أمراً محتملاً قد يكون مراداً من الآية وقد لا يكون</w:t>
      </w:r>
      <w:r w:rsidR="00852572">
        <w:rPr>
          <w:rFonts w:ascii="Traditional Arabic" w:hAnsi="Traditional Arabic" w:cs="Traditional Arabic" w:hint="cs"/>
          <w:sz w:val="32"/>
          <w:szCs w:val="32"/>
          <w:rtl/>
        </w:rPr>
        <w:t xml:space="preserve">. وسيأتي تفصيل الكلام على هذا النَّص في </w:t>
      </w:r>
      <w:r w:rsidR="00B21B55">
        <w:rPr>
          <w:rFonts w:ascii="Traditional Arabic" w:hAnsi="Traditional Arabic" w:cs="Traditional Arabic" w:hint="cs"/>
          <w:sz w:val="32"/>
          <w:szCs w:val="32"/>
          <w:rtl/>
        </w:rPr>
        <w:t xml:space="preserve">النموذج الثالث من </w:t>
      </w:r>
      <w:r w:rsidR="00852572">
        <w:rPr>
          <w:rFonts w:ascii="Traditional Arabic" w:hAnsi="Traditional Arabic" w:cs="Traditional Arabic" w:hint="cs"/>
          <w:sz w:val="32"/>
          <w:szCs w:val="32"/>
          <w:rtl/>
        </w:rPr>
        <w:t xml:space="preserve">المبحث الآتي إن شاء الله تعالى. </w:t>
      </w:r>
    </w:p>
    <w:p w:rsidR="00852572" w:rsidRDefault="00852572" w:rsidP="00FE5BFE">
      <w:pPr>
        <w:ind w:firstLine="567"/>
        <w:jc w:val="both"/>
        <w:rPr>
          <w:rFonts w:ascii="Traditional Arabic" w:hAnsi="Traditional Arabic" w:cs="Traditional Arabic"/>
          <w:sz w:val="32"/>
          <w:szCs w:val="32"/>
          <w:rtl/>
        </w:rPr>
      </w:pPr>
      <w:r w:rsidRPr="00852572">
        <w:rPr>
          <w:rFonts w:ascii="Andalus" w:hAnsi="Andalus" w:cs="Andalus" w:hint="cs"/>
          <w:b/>
          <w:bCs/>
          <w:sz w:val="36"/>
          <w:szCs w:val="36"/>
          <w:rtl/>
        </w:rPr>
        <w:lastRenderedPageBreak/>
        <w:t>النموذج ال</w:t>
      </w:r>
      <w:r w:rsidR="00FE5BFE">
        <w:rPr>
          <w:rFonts w:ascii="Andalus" w:hAnsi="Andalus" w:cs="Andalus" w:hint="cs"/>
          <w:b/>
          <w:bCs/>
          <w:sz w:val="36"/>
          <w:szCs w:val="36"/>
          <w:rtl/>
        </w:rPr>
        <w:t>ثامن</w:t>
      </w:r>
      <w:r>
        <w:rPr>
          <w:rFonts w:ascii="Traditional Arabic" w:hAnsi="Traditional Arabic" w:cs="Traditional Arabic" w:hint="cs"/>
          <w:sz w:val="32"/>
          <w:szCs w:val="32"/>
          <w:rtl/>
        </w:rPr>
        <w:t xml:space="preserve"> : قال ابن عاشور في تفسير 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 فاد</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ا رب</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خ</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ا مم</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ا ت</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الأرض</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ها وق</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ائها وف</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وم</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ها ...</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:"وقد اختُلف في الفوم ؛ فقيل</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الثوم بمثل</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ثة وإبدال الثاء فاءً شائع في كلام العرب ... وهذا هو الأظهر والموافق لما عُدَّ معه ولما في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6"/>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وقيل : الفوم الحنطة ... وقيل : الفوم الحِمَّص بلغة أهل الش</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ام"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7"/>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095427" w:rsidRDefault="00852572" w:rsidP="00CB33CE">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 ذكر ابن عاشور أقوالاً ثلاثة في معنى الفوم ، ورج</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ح القو</w:t>
      </w:r>
      <w:r w:rsidR="004A6184">
        <w:rPr>
          <w:rFonts w:ascii="Traditional Arabic" w:hAnsi="Traditional Arabic" w:cs="Traditional Arabic" w:hint="cs"/>
          <w:sz w:val="32"/>
          <w:szCs w:val="32"/>
          <w:rtl/>
        </w:rPr>
        <w:t>ل</w:t>
      </w:r>
      <w:r w:rsidR="00CB33C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الأول منها ، وهو أن معنى الفومِ الثومُ </w:t>
      </w:r>
      <w:r w:rsidR="00095427">
        <w:rPr>
          <w:rFonts w:ascii="Traditional Arabic" w:hAnsi="Traditional Arabic" w:cs="Traditional Arabic" w:hint="cs"/>
          <w:sz w:val="32"/>
          <w:szCs w:val="32"/>
          <w:rtl/>
        </w:rPr>
        <w:t>، واستدلَّ على رجاحة هذا القو</w:t>
      </w:r>
      <w:r w:rsidR="00CB33CE">
        <w:rPr>
          <w:rFonts w:ascii="Traditional Arabic" w:hAnsi="Traditional Arabic" w:cs="Traditional Arabic" w:hint="cs"/>
          <w:sz w:val="32"/>
          <w:szCs w:val="32"/>
          <w:rtl/>
        </w:rPr>
        <w:t>ل</w:t>
      </w:r>
      <w:r w:rsidR="00095427">
        <w:rPr>
          <w:rFonts w:ascii="Traditional Arabic" w:hAnsi="Traditional Arabic" w:cs="Traditional Arabic" w:hint="cs"/>
          <w:sz w:val="32"/>
          <w:szCs w:val="32"/>
          <w:rtl/>
        </w:rPr>
        <w:t xml:space="preserve"> بأدل</w:t>
      </w:r>
      <w:r w:rsidR="00AE4C89">
        <w:rPr>
          <w:rFonts w:ascii="Traditional Arabic" w:hAnsi="Traditional Arabic" w:cs="Traditional Arabic" w:hint="cs"/>
          <w:sz w:val="32"/>
          <w:szCs w:val="32"/>
          <w:rtl/>
        </w:rPr>
        <w:t>َّ</w:t>
      </w:r>
      <w:r w:rsidR="00095427">
        <w:rPr>
          <w:rFonts w:ascii="Traditional Arabic" w:hAnsi="Traditional Arabic" w:cs="Traditional Arabic" w:hint="cs"/>
          <w:sz w:val="32"/>
          <w:szCs w:val="32"/>
          <w:rtl/>
        </w:rPr>
        <w:t xml:space="preserve">ة هي : </w:t>
      </w:r>
    </w:p>
    <w:p w:rsidR="00095427" w:rsidRDefault="00095427" w:rsidP="00095427">
      <w:pPr>
        <w:pStyle w:val="a8"/>
        <w:numPr>
          <w:ilvl w:val="0"/>
          <w:numId w:val="1"/>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إنه موافق لما هو شائع في كلام العرب من إبدال الثاء فاءً . </w:t>
      </w:r>
    </w:p>
    <w:p w:rsidR="00095427" w:rsidRDefault="00095427" w:rsidP="004A6184">
      <w:pPr>
        <w:pStyle w:val="a8"/>
        <w:numPr>
          <w:ilvl w:val="0"/>
          <w:numId w:val="1"/>
        </w:numPr>
        <w:jc w:val="both"/>
        <w:rPr>
          <w:rFonts w:ascii="Traditional Arabic" w:hAnsi="Traditional Arabic" w:cs="Traditional Arabic"/>
          <w:sz w:val="32"/>
          <w:szCs w:val="32"/>
        </w:rPr>
      </w:pPr>
      <w:r>
        <w:rPr>
          <w:rFonts w:ascii="Traditional Arabic" w:hAnsi="Traditional Arabic" w:cs="Traditional Arabic" w:hint="cs"/>
          <w:sz w:val="32"/>
          <w:szCs w:val="32"/>
          <w:rtl/>
        </w:rPr>
        <w:t>إنـه مـوافق للس</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ياق ؛ إذ الثـوم مت</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سق ومتوافق مع ما عُطف عليه </w:t>
      </w:r>
      <w:r w:rsidR="004A6184">
        <w:rPr>
          <w:rFonts w:ascii="Traditional Arabic" w:hAnsi="Traditional Arabic" w:cs="Traditional Arabic" w:hint="cs"/>
          <w:sz w:val="32"/>
          <w:szCs w:val="32"/>
          <w:rtl/>
        </w:rPr>
        <w:t>من</w:t>
      </w:r>
      <w:r>
        <w:rPr>
          <w:rFonts w:ascii="Traditional Arabic" w:hAnsi="Traditional Arabic" w:cs="Traditional Arabic" w:hint="cs"/>
          <w:sz w:val="32"/>
          <w:szCs w:val="32"/>
          <w:rtl/>
        </w:rPr>
        <w:t xml:space="preserve"> الق</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اء والعدس والب</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ل ، كما هو ظاهر . </w:t>
      </w:r>
    </w:p>
    <w:p w:rsidR="00095427" w:rsidRDefault="00095427" w:rsidP="00095427">
      <w:pPr>
        <w:pStyle w:val="a8"/>
        <w:numPr>
          <w:ilvl w:val="0"/>
          <w:numId w:val="1"/>
        </w:numPr>
        <w:jc w:val="both"/>
        <w:rPr>
          <w:rFonts w:ascii="Traditional Arabic" w:hAnsi="Traditional Arabic" w:cs="Traditional Arabic"/>
          <w:sz w:val="32"/>
          <w:szCs w:val="32"/>
        </w:rPr>
      </w:pPr>
      <w:r>
        <w:rPr>
          <w:rFonts w:ascii="Traditional Arabic" w:hAnsi="Traditional Arabic" w:cs="Traditional Arabic" w:hint="cs"/>
          <w:sz w:val="32"/>
          <w:szCs w:val="32"/>
          <w:rtl/>
        </w:rPr>
        <w:t>إنه موافق لما في التوراة .</w:t>
      </w:r>
    </w:p>
    <w:p w:rsidR="00095427" w:rsidRDefault="00095427" w:rsidP="004A6184">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وإننا نرى أنه أخ</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ر ذ</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ر دليل التوراة على الد</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ليلين الآخ</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وكأنه استأنس بما في التوراة لترجيح القول؛ فوجود الد</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ليلين الأو</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لين </w:t>
      </w:r>
      <w:r w:rsidR="004A6184">
        <w:rPr>
          <w:rFonts w:ascii="Traditional Arabic" w:hAnsi="Traditional Arabic" w:cs="Traditional Arabic" w:hint="cs"/>
          <w:sz w:val="32"/>
          <w:szCs w:val="32"/>
          <w:rtl/>
        </w:rPr>
        <w:t>م</w:t>
      </w:r>
      <w:r>
        <w:rPr>
          <w:rFonts w:ascii="Traditional Arabic" w:hAnsi="Traditional Arabic" w:cs="Traditional Arabic" w:hint="cs"/>
          <w:sz w:val="32"/>
          <w:szCs w:val="32"/>
          <w:rtl/>
        </w:rPr>
        <w:t>رج</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ح للقول الأول فإذا وافقت التوراة</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القول</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 ذلك تقويةً زائدة</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 . </w:t>
      </w:r>
    </w:p>
    <w:p w:rsidR="00852572" w:rsidRDefault="00095427" w:rsidP="00095427">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فهذا العمل من ابن عاشور رحمه الله مما أبدع فيه بإيراد الإسرائيلية للاستفادة منها في الت</w:t>
      </w:r>
      <w:r w:rsidR="00AE4C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فسير .  </w:t>
      </w:r>
    </w:p>
    <w:p w:rsidR="0050778D" w:rsidRDefault="00095427" w:rsidP="00FE5BFE">
      <w:pPr>
        <w:ind w:firstLine="567"/>
        <w:jc w:val="both"/>
        <w:rPr>
          <w:rFonts w:ascii="Traditional Arabic" w:hAnsi="Traditional Arabic" w:cs="Traditional Arabic"/>
          <w:sz w:val="32"/>
          <w:szCs w:val="32"/>
          <w:rtl/>
        </w:rPr>
      </w:pPr>
      <w:r w:rsidRPr="00095427">
        <w:rPr>
          <w:rFonts w:ascii="Andalus" w:hAnsi="Andalus" w:cs="Andalus" w:hint="cs"/>
          <w:b/>
          <w:bCs/>
          <w:sz w:val="36"/>
          <w:szCs w:val="36"/>
          <w:rtl/>
        </w:rPr>
        <w:t>النموذج ال</w:t>
      </w:r>
      <w:r w:rsidR="00FE5BFE">
        <w:rPr>
          <w:rFonts w:ascii="Andalus" w:hAnsi="Andalus" w:cs="Andalus" w:hint="cs"/>
          <w:b/>
          <w:bCs/>
          <w:sz w:val="36"/>
          <w:szCs w:val="36"/>
          <w:rtl/>
        </w:rPr>
        <w:t>تاسع</w:t>
      </w:r>
      <w:r>
        <w:rPr>
          <w:rFonts w:ascii="Traditional Arabic" w:hAnsi="Traditional Arabic" w:cs="Traditional Arabic" w:hint="cs"/>
          <w:sz w:val="32"/>
          <w:szCs w:val="32"/>
          <w:rtl/>
        </w:rPr>
        <w:t xml:space="preserve"> : </w:t>
      </w:r>
      <w:r w:rsidR="00B101EA">
        <w:rPr>
          <w:rFonts w:ascii="Traditional Arabic" w:hAnsi="Traditional Arabic" w:cs="Traditional Arabic" w:hint="cs"/>
          <w:sz w:val="32"/>
          <w:szCs w:val="32"/>
          <w:rtl/>
        </w:rPr>
        <w:t xml:space="preserve">قال ابن عاشور في قوله تعالى : </w:t>
      </w:r>
      <w:r w:rsidR="00B101EA">
        <w:rPr>
          <w:rFonts w:ascii="Traditional Arabic" w:hAnsi="Traditional Arabic" w:cs="Traditional Arabic" w:hint="cs"/>
          <w:sz w:val="32"/>
          <w:szCs w:val="32"/>
        </w:rPr>
        <w:sym w:font="AGA Arabesque" w:char="F05D"/>
      </w:r>
      <w:r w:rsidR="00B101EA">
        <w:rPr>
          <w:rFonts w:ascii="Traditional Arabic" w:hAnsi="Traditional Arabic" w:cs="Traditional Arabic" w:hint="cs"/>
          <w:sz w:val="32"/>
          <w:szCs w:val="32"/>
          <w:rtl/>
        </w:rPr>
        <w:t>وإذ</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 xml:space="preserve"> اس</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ت</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س</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ق</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ى م</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وسى لق</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و</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م</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ه</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 xml:space="preserve"> فق</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ل</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ن</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ا اض</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ر</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ب</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 xml:space="preserve"> ب</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ع</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ص</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اك</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 xml:space="preserve"> الح</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ج</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ر</w:t>
      </w:r>
      <w:r w:rsidR="002133A6">
        <w:rPr>
          <w:rFonts w:ascii="Traditional Arabic" w:hAnsi="Traditional Arabic" w:cs="Traditional Arabic" w:hint="cs"/>
          <w:sz w:val="32"/>
          <w:szCs w:val="32"/>
          <w:rtl/>
        </w:rPr>
        <w:t>َ</w:t>
      </w:r>
      <w:r w:rsidR="00B101EA">
        <w:rPr>
          <w:rFonts w:ascii="Traditional Arabic" w:hAnsi="Traditional Arabic" w:cs="Traditional Arabic" w:hint="cs"/>
          <w:sz w:val="32"/>
          <w:szCs w:val="32"/>
          <w:rtl/>
        </w:rPr>
        <w:t xml:space="preserve"> ...</w:t>
      </w:r>
      <w:r w:rsidR="00B101EA">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8"/>
      </w:r>
      <w:r w:rsidR="00816EF3">
        <w:rPr>
          <w:rStyle w:val="a6"/>
          <w:rFonts w:ascii="Traditional Arabic" w:hAnsi="Traditional Arabic" w:cs="Traditional Arabic"/>
          <w:sz w:val="32"/>
          <w:szCs w:val="32"/>
          <w:rtl/>
        </w:rPr>
        <w:t>)</w:t>
      </w:r>
      <w:r w:rsidR="00B101EA">
        <w:rPr>
          <w:rFonts w:ascii="Traditional Arabic" w:hAnsi="Traditional Arabic" w:cs="Traditional Arabic" w:hint="cs"/>
          <w:sz w:val="32"/>
          <w:szCs w:val="32"/>
          <w:rtl/>
        </w:rPr>
        <w:t xml:space="preserve"> </w:t>
      </w:r>
      <w:r w:rsidR="0050778D">
        <w:rPr>
          <w:rFonts w:ascii="Traditional Arabic" w:hAnsi="Traditional Arabic" w:cs="Traditional Arabic" w:hint="cs"/>
          <w:sz w:val="32"/>
          <w:szCs w:val="32"/>
          <w:rtl/>
        </w:rPr>
        <w:t>:"وقد أشارت الآية إلى حادثة</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 xml:space="preserve"> معروفة</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 xml:space="preserve"> عند اليهود</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59"/>
      </w:r>
      <w:r w:rsidR="00816EF3">
        <w:rPr>
          <w:rStyle w:val="a6"/>
          <w:rFonts w:ascii="Traditional Arabic" w:hAnsi="Traditional Arabic" w:cs="Traditional Arabic"/>
          <w:sz w:val="32"/>
          <w:szCs w:val="32"/>
          <w:rtl/>
        </w:rPr>
        <w:t>)</w:t>
      </w:r>
      <w:r w:rsidR="0050778D">
        <w:rPr>
          <w:rFonts w:ascii="Traditional Arabic" w:hAnsi="Traditional Arabic" w:cs="Traditional Arabic" w:hint="cs"/>
          <w:sz w:val="32"/>
          <w:szCs w:val="32"/>
          <w:rtl/>
        </w:rPr>
        <w:t xml:space="preserve"> ، وذلك أنهم لما نزلوا في رفيديم قبل الوصول إلى ب</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ر</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ية سيناء وبعد خروجهم من ب</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ر</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ية سين في حدود الشهر الثالث من الخروج عطشوا ولم يكن بالموضع ماء ، فتذم</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روا على موسى وقالوا : أتصعدنا من م</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ص</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ر</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 xml:space="preserve"> لنموت</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 xml:space="preserve"> وأولاد</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نا ومواشينا ع</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ط</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شاً ؟! فدعا موسى رب</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ه فأمره الله أن ي</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ض</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رب</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 xml:space="preserve"> بع</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ص</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اه ص</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خ</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رة</w:t>
      </w:r>
      <w:r w:rsidR="002133A6">
        <w:rPr>
          <w:rFonts w:ascii="Traditional Arabic" w:hAnsi="Traditional Arabic" w:cs="Traditional Arabic" w:hint="cs"/>
          <w:sz w:val="32"/>
          <w:szCs w:val="32"/>
          <w:rtl/>
        </w:rPr>
        <w:t>ً</w:t>
      </w:r>
      <w:r w:rsidR="0050778D">
        <w:rPr>
          <w:rFonts w:ascii="Traditional Arabic" w:hAnsi="Traditional Arabic" w:cs="Traditional Arabic" w:hint="cs"/>
          <w:sz w:val="32"/>
          <w:szCs w:val="32"/>
          <w:rtl/>
        </w:rPr>
        <w:t xml:space="preserve"> هناك في حوريب ، فضرب فانفجر منها الماء"</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0"/>
      </w:r>
      <w:r w:rsidR="00816EF3">
        <w:rPr>
          <w:rStyle w:val="a6"/>
          <w:rFonts w:ascii="Traditional Arabic" w:hAnsi="Traditional Arabic" w:cs="Traditional Arabic"/>
          <w:sz w:val="32"/>
          <w:szCs w:val="32"/>
          <w:rtl/>
        </w:rPr>
        <w:t>)</w:t>
      </w:r>
      <w:r w:rsidR="0050778D">
        <w:rPr>
          <w:rFonts w:ascii="Traditional Arabic" w:hAnsi="Traditional Arabic" w:cs="Traditional Arabic" w:hint="cs"/>
          <w:sz w:val="32"/>
          <w:szCs w:val="32"/>
          <w:rtl/>
        </w:rPr>
        <w:t xml:space="preserve"> .</w:t>
      </w:r>
    </w:p>
    <w:p w:rsidR="0050778D" w:rsidRDefault="0050778D" w:rsidP="00576BA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الذي أفهم</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هذا النَّصِّ أن ابن عاشور يرى أن القرآن قد يختصر القصة</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ويذكر</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ها مجملة</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اعتماداً على ع</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م المخاط</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بين بها وبتفاصيلها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1"/>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وعلى هذا </w:t>
      </w:r>
      <w:r w:rsidR="00576BAA">
        <w:rPr>
          <w:rFonts w:ascii="Traditional Arabic" w:hAnsi="Traditional Arabic" w:cs="Traditional Arabic" w:hint="cs"/>
          <w:sz w:val="32"/>
          <w:szCs w:val="32"/>
          <w:rtl/>
        </w:rPr>
        <w:t>ت</w:t>
      </w:r>
      <w:r>
        <w:rPr>
          <w:rFonts w:ascii="Traditional Arabic" w:hAnsi="Traditional Arabic" w:cs="Traditional Arabic" w:hint="cs"/>
          <w:sz w:val="32"/>
          <w:szCs w:val="32"/>
          <w:rtl/>
        </w:rPr>
        <w:t>كون في الآية إشارة</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تقرير ما عند أهل الكتاب وأنه حق</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فيجوز ـ بناءً على ذلك ـ الاعتماد على ما في كتبهم . </w:t>
      </w:r>
    </w:p>
    <w:p w:rsidR="006A77AB" w:rsidRDefault="0050778D" w:rsidP="00B101E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هذه الحادثة جاءت مختصرةً من غير ذ</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ر أسماء</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أماكن</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الحادثة ولا </w:t>
      </w:r>
      <w:r w:rsidR="00C64D8E">
        <w:rPr>
          <w:rFonts w:ascii="Traditional Arabic" w:hAnsi="Traditional Arabic" w:cs="Traditional Arabic" w:hint="cs"/>
          <w:sz w:val="32"/>
          <w:szCs w:val="32"/>
          <w:rtl/>
        </w:rPr>
        <w:t>زمن</w:t>
      </w:r>
      <w:r w:rsidR="00576BAA">
        <w:rPr>
          <w:rFonts w:ascii="Traditional Arabic" w:hAnsi="Traditional Arabic" w:cs="Traditional Arabic" w:hint="cs"/>
          <w:sz w:val="32"/>
          <w:szCs w:val="32"/>
          <w:rtl/>
        </w:rPr>
        <w:t>ِ</w:t>
      </w:r>
      <w:r w:rsidR="00C64D8E">
        <w:rPr>
          <w:rFonts w:ascii="Traditional Arabic" w:hAnsi="Traditional Arabic" w:cs="Traditional Arabic" w:hint="cs"/>
          <w:sz w:val="32"/>
          <w:szCs w:val="32"/>
          <w:rtl/>
        </w:rPr>
        <w:t>ها</w:t>
      </w:r>
      <w:r w:rsidR="00576BAA">
        <w:rPr>
          <w:rFonts w:ascii="Traditional Arabic" w:hAnsi="Traditional Arabic" w:cs="Traditional Arabic" w:hint="cs"/>
          <w:sz w:val="32"/>
          <w:szCs w:val="32"/>
          <w:rtl/>
        </w:rPr>
        <w:t>،</w:t>
      </w:r>
      <w:r w:rsidR="00C64D8E">
        <w:rPr>
          <w:rFonts w:ascii="Traditional Arabic" w:hAnsi="Traditional Arabic" w:cs="Traditional Arabic" w:hint="cs"/>
          <w:sz w:val="32"/>
          <w:szCs w:val="32"/>
          <w:rtl/>
        </w:rPr>
        <w:t xml:space="preserve"> </w:t>
      </w:r>
      <w:r w:rsidR="006A77AB">
        <w:rPr>
          <w:rFonts w:ascii="Traditional Arabic" w:hAnsi="Traditional Arabic" w:cs="Traditional Arabic" w:hint="cs"/>
          <w:sz w:val="32"/>
          <w:szCs w:val="32"/>
          <w:rtl/>
        </w:rPr>
        <w:t>وذلك لأن الحادثة بتفاصيلها معلومة</w:t>
      </w:r>
      <w:r w:rsidR="00576BAA">
        <w:rPr>
          <w:rFonts w:ascii="Traditional Arabic" w:hAnsi="Traditional Arabic" w:cs="Traditional Arabic" w:hint="cs"/>
          <w:sz w:val="32"/>
          <w:szCs w:val="32"/>
          <w:rtl/>
        </w:rPr>
        <w:t>ٌ</w:t>
      </w:r>
      <w:r w:rsidR="006A77AB">
        <w:rPr>
          <w:rFonts w:ascii="Traditional Arabic" w:hAnsi="Traditional Arabic" w:cs="Traditional Arabic" w:hint="cs"/>
          <w:sz w:val="32"/>
          <w:szCs w:val="32"/>
          <w:rtl/>
        </w:rPr>
        <w:t xml:space="preserve"> مشهورة</w:t>
      </w:r>
      <w:r w:rsidR="00576BAA">
        <w:rPr>
          <w:rFonts w:ascii="Traditional Arabic" w:hAnsi="Traditional Arabic" w:cs="Traditional Arabic" w:hint="cs"/>
          <w:sz w:val="32"/>
          <w:szCs w:val="32"/>
          <w:rtl/>
        </w:rPr>
        <w:t>ٌ</w:t>
      </w:r>
      <w:r w:rsidR="006A77AB">
        <w:rPr>
          <w:rFonts w:ascii="Traditional Arabic" w:hAnsi="Traditional Arabic" w:cs="Traditional Arabic" w:hint="cs"/>
          <w:sz w:val="32"/>
          <w:szCs w:val="32"/>
          <w:rtl/>
        </w:rPr>
        <w:t xml:space="preserve"> عند المخاط</w:t>
      </w:r>
      <w:r w:rsidR="00576BAA">
        <w:rPr>
          <w:rFonts w:ascii="Traditional Arabic" w:hAnsi="Traditional Arabic" w:cs="Traditional Arabic" w:hint="cs"/>
          <w:sz w:val="32"/>
          <w:szCs w:val="32"/>
          <w:rtl/>
        </w:rPr>
        <w:t>َ</w:t>
      </w:r>
      <w:r w:rsidR="006A77AB">
        <w:rPr>
          <w:rFonts w:ascii="Traditional Arabic" w:hAnsi="Traditional Arabic" w:cs="Traditional Arabic" w:hint="cs"/>
          <w:sz w:val="32"/>
          <w:szCs w:val="32"/>
          <w:rtl/>
        </w:rPr>
        <w:t>بين ، لذلك فالقص</w:t>
      </w:r>
      <w:r w:rsidR="00576BAA">
        <w:rPr>
          <w:rFonts w:ascii="Traditional Arabic" w:hAnsi="Traditional Arabic" w:cs="Traditional Arabic" w:hint="cs"/>
          <w:sz w:val="32"/>
          <w:szCs w:val="32"/>
          <w:rtl/>
        </w:rPr>
        <w:t>َّ</w:t>
      </w:r>
      <w:r w:rsidR="006A77AB">
        <w:rPr>
          <w:rFonts w:ascii="Traditional Arabic" w:hAnsi="Traditional Arabic" w:cs="Traditional Arabic" w:hint="cs"/>
          <w:sz w:val="32"/>
          <w:szCs w:val="32"/>
          <w:rtl/>
        </w:rPr>
        <w:t>ة تُعَدُّ مُقِرَّةً للقص</w:t>
      </w:r>
      <w:r w:rsidR="00576BAA">
        <w:rPr>
          <w:rFonts w:ascii="Traditional Arabic" w:hAnsi="Traditional Arabic" w:cs="Traditional Arabic" w:hint="cs"/>
          <w:sz w:val="32"/>
          <w:szCs w:val="32"/>
          <w:rtl/>
        </w:rPr>
        <w:t>َّ</w:t>
      </w:r>
      <w:r w:rsidR="006A77AB">
        <w:rPr>
          <w:rFonts w:ascii="Traditional Arabic" w:hAnsi="Traditional Arabic" w:cs="Traditional Arabic" w:hint="cs"/>
          <w:sz w:val="32"/>
          <w:szCs w:val="32"/>
          <w:rtl/>
        </w:rPr>
        <w:t xml:space="preserve">ة المذكورة في التوراة بما فيها من تفاصيل ؛ هكذا يرى ابن عاشور رحمه الله تعالى . </w:t>
      </w:r>
    </w:p>
    <w:p w:rsidR="006407B8" w:rsidRDefault="006C22AF" w:rsidP="00B101E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وقد بنى ابن عاشور على ذلك جواز</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تفصيل 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القرآن بقص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التوراة فساق 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التوراة جازماً بها ، وأنا لا أوافقه على ذلك ؛ فكون القرآن موافقاً للتوراة في أصل القصة لا يستلزم أن تكون جميعُ تفاصيل</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المذكورة في التوراة مما لم يذكر</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صحيحةً ، بل هي مما سكت عنه القرآن فتكون من قسم الإسرائيليات التي لم يأتِ في شرعنا ما </w:t>
      </w:r>
      <w:r w:rsidR="006407B8">
        <w:rPr>
          <w:rFonts w:ascii="Traditional Arabic" w:hAnsi="Traditional Arabic" w:cs="Traditional Arabic" w:hint="cs"/>
          <w:sz w:val="32"/>
          <w:szCs w:val="32"/>
          <w:rtl/>
        </w:rPr>
        <w:t>يصد</w:t>
      </w:r>
      <w:r w:rsidR="00576BAA">
        <w:rPr>
          <w:rFonts w:ascii="Traditional Arabic" w:hAnsi="Traditional Arabic" w:cs="Traditional Arabic" w:hint="cs"/>
          <w:sz w:val="32"/>
          <w:szCs w:val="32"/>
          <w:rtl/>
        </w:rPr>
        <w:t>ِّ</w:t>
      </w:r>
      <w:r w:rsidR="006407B8">
        <w:rPr>
          <w:rFonts w:ascii="Traditional Arabic" w:hAnsi="Traditional Arabic" w:cs="Traditional Arabic" w:hint="cs"/>
          <w:sz w:val="32"/>
          <w:szCs w:val="32"/>
          <w:rtl/>
        </w:rPr>
        <w:t>قه أو يكذ</w:t>
      </w:r>
      <w:r w:rsidR="00576BAA">
        <w:rPr>
          <w:rFonts w:ascii="Traditional Arabic" w:hAnsi="Traditional Arabic" w:cs="Traditional Arabic" w:hint="cs"/>
          <w:sz w:val="32"/>
          <w:szCs w:val="32"/>
          <w:rtl/>
        </w:rPr>
        <w:t>ِّ</w:t>
      </w:r>
      <w:r w:rsidR="006407B8">
        <w:rPr>
          <w:rFonts w:ascii="Traditional Arabic" w:hAnsi="Traditional Arabic" w:cs="Traditional Arabic" w:hint="cs"/>
          <w:sz w:val="32"/>
          <w:szCs w:val="32"/>
          <w:rtl/>
        </w:rPr>
        <w:t>به فتجوز حكايته دون تصديق أو تكذيب . والله أعلم.</w:t>
      </w:r>
    </w:p>
    <w:p w:rsidR="00E92158" w:rsidRDefault="006407B8" w:rsidP="006407B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على أنني مع ابن عاشور في أن القرآن قد يختصر القص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لش</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رتها عند المخاط</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بين ، فالمخاط</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بون ـ أي : أهل الكتاب ـ يعلمون أصل القص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مع تفاصيل ، وقد تكون هذه التفاصيل أو بعضها غير</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صحيحة</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إلا أن القرآن لا يريد أن يخوض</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معهم في مجادلات ، فيحكي لهم وللمسلمين أصل</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لأنه كافٍ للغ</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ض الذي يريده القرآن . وبهذا ي</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القول : إن كون</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موافقاً للتوراة في أصل القصة لا يستلزم أن تكون</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جميعُ تفاصيل القص</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ة المذكورة</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التوراة مما لم يذكر</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صحيحةً ، بل هي مما سكت عنه القرآن فتكون من قسم الإسرائيليات التي لم يأتِ في شرعنا ما يصد</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قه أو يكذ</w:t>
      </w:r>
      <w:r w:rsidR="00576BAA">
        <w:rPr>
          <w:rFonts w:ascii="Traditional Arabic" w:hAnsi="Traditional Arabic" w:cs="Traditional Arabic" w:hint="cs"/>
          <w:sz w:val="32"/>
          <w:szCs w:val="32"/>
          <w:rtl/>
        </w:rPr>
        <w:t>ِّ</w:t>
      </w:r>
      <w:r>
        <w:rPr>
          <w:rFonts w:ascii="Traditional Arabic" w:hAnsi="Traditional Arabic" w:cs="Traditional Arabic" w:hint="cs"/>
          <w:sz w:val="32"/>
          <w:szCs w:val="32"/>
          <w:rtl/>
        </w:rPr>
        <w:t>به فتجوز حكايته دون تصديق أو تكذيب</w:t>
      </w:r>
      <w:r w:rsidR="00B34EA8">
        <w:rPr>
          <w:rFonts w:ascii="Traditional Arabic" w:hAnsi="Traditional Arabic" w:cs="Traditional Arabic" w:hint="cs"/>
          <w:sz w:val="32"/>
          <w:szCs w:val="32"/>
          <w:rtl/>
        </w:rPr>
        <w:t xml:space="preserve"> .</w:t>
      </w:r>
    </w:p>
    <w:p w:rsidR="00AD4F9B" w:rsidRDefault="00E92158" w:rsidP="00FE5BFE">
      <w:pPr>
        <w:ind w:firstLine="567"/>
        <w:jc w:val="both"/>
        <w:rPr>
          <w:rFonts w:ascii="Traditional Arabic" w:hAnsi="Traditional Arabic" w:cs="Traditional Arabic"/>
          <w:sz w:val="32"/>
          <w:szCs w:val="32"/>
          <w:rtl/>
        </w:rPr>
      </w:pPr>
      <w:r w:rsidRPr="00E92158">
        <w:rPr>
          <w:rFonts w:ascii="Andalus" w:hAnsi="Andalus" w:cs="Andalus" w:hint="cs"/>
          <w:b/>
          <w:bCs/>
          <w:sz w:val="36"/>
          <w:szCs w:val="36"/>
          <w:rtl/>
        </w:rPr>
        <w:t>النموذج ال</w:t>
      </w:r>
      <w:r w:rsidR="00FE5BFE">
        <w:rPr>
          <w:rFonts w:ascii="Andalus" w:hAnsi="Andalus" w:cs="Andalus" w:hint="cs"/>
          <w:b/>
          <w:bCs/>
          <w:sz w:val="36"/>
          <w:szCs w:val="36"/>
          <w:rtl/>
        </w:rPr>
        <w:t>عاشر</w:t>
      </w:r>
      <w:r>
        <w:rPr>
          <w:rFonts w:ascii="Traditional Arabic" w:hAnsi="Traditional Arabic" w:cs="Traditional Arabic" w:hint="cs"/>
          <w:sz w:val="32"/>
          <w:szCs w:val="32"/>
          <w:rtl/>
        </w:rPr>
        <w:t xml:space="preserve"> : </w:t>
      </w:r>
      <w:r w:rsidR="000A6544">
        <w:rPr>
          <w:rFonts w:ascii="Traditional Arabic" w:hAnsi="Traditional Arabic" w:cs="Traditional Arabic" w:hint="cs"/>
          <w:sz w:val="32"/>
          <w:szCs w:val="32"/>
          <w:rtl/>
        </w:rPr>
        <w:t xml:space="preserve">قـال ابـن عاشور في قوله تعالى : </w:t>
      </w:r>
      <w:r w:rsidR="000A6544">
        <w:rPr>
          <w:rFonts w:ascii="Traditional Arabic" w:hAnsi="Traditional Arabic" w:cs="Traditional Arabic" w:hint="cs"/>
          <w:sz w:val="32"/>
          <w:szCs w:val="32"/>
        </w:rPr>
        <w:sym w:font="AGA Arabesque" w:char="F05D"/>
      </w:r>
      <w:r w:rsidR="000A6544">
        <w:rPr>
          <w:rFonts w:ascii="Traditional Arabic" w:hAnsi="Traditional Arabic" w:cs="Traditional Arabic" w:hint="cs"/>
          <w:sz w:val="32"/>
          <w:szCs w:val="32"/>
          <w:rtl/>
        </w:rPr>
        <w:t>وإذ</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أ</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خ</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ذ</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نا م</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يث</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اق</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ك</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م</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ور</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ف</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ع</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نا ف</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و</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ق</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ك</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م</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الط</w:t>
      </w:r>
      <w:r w:rsidR="00AD1C01">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ور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w:t>
      </w:r>
      <w:r w:rsidR="000A6544">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2"/>
      </w:r>
      <w:r w:rsidR="00816EF3">
        <w:rPr>
          <w:rStyle w:val="a6"/>
          <w:rFonts w:ascii="Traditional Arabic" w:hAnsi="Traditional Arabic" w:cs="Traditional Arabic"/>
          <w:sz w:val="32"/>
          <w:szCs w:val="32"/>
          <w:rtl/>
        </w:rPr>
        <w:t>)</w:t>
      </w:r>
      <w:r w:rsidR="000A6544">
        <w:rPr>
          <w:rFonts w:ascii="Traditional Arabic" w:hAnsi="Traditional Arabic" w:cs="Traditional Arabic" w:hint="cs"/>
          <w:sz w:val="32"/>
          <w:szCs w:val="32"/>
          <w:rtl/>
        </w:rPr>
        <w:t xml:space="preserve"> :"تذكير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بقص</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ة أخرى أرى اللهُ تعالى أسلافَهم فيها ب</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ط</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ش</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ه</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ور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ح</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مت</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ه</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فلم يرتدعوا ولم ي</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ش</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كروا ، وهي أنْ أخذ الميثاق عليهم بواسطة موسى عليه السلام أن يعملوا بالش</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ريعة ، وذلك حينما تجلَّى الله لموسى عليه السلام تجل</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ياً خاصاً للجبل فتزعزع الجبل وتزلزل وأحاط به د</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خ</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ان وض</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ب</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اب ور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عود وب</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ق كما و</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د</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في صفة ذلك في </w:t>
      </w:r>
      <w:r w:rsidR="000A6544">
        <w:rPr>
          <w:rFonts w:ascii="Traditional Arabic" w:hAnsi="Traditional Arabic" w:cs="Traditional Arabic" w:hint="cs"/>
          <w:sz w:val="32"/>
          <w:szCs w:val="32"/>
          <w:rtl/>
        </w:rPr>
        <w:lastRenderedPageBreak/>
        <w:t>الفصل التاسع عشر من سفر الخروج وفي الفصل الخامس من سفر التثنية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3"/>
      </w:r>
      <w:r w:rsidR="00816EF3">
        <w:rPr>
          <w:rStyle w:val="a6"/>
          <w:rFonts w:ascii="Traditional Arabic" w:hAnsi="Traditional Arabic" w:cs="Traditional Arabic"/>
          <w:sz w:val="32"/>
          <w:szCs w:val="32"/>
          <w:rtl/>
        </w:rPr>
        <w:t>)</w:t>
      </w:r>
      <w:r w:rsidR="000A6544">
        <w:rPr>
          <w:rFonts w:ascii="Traditional Arabic" w:hAnsi="Traditional Arabic" w:cs="Traditional Arabic" w:hint="cs"/>
          <w:sz w:val="32"/>
          <w:szCs w:val="32"/>
          <w:rtl/>
        </w:rPr>
        <w:t xml:space="preserve"> . فلعل</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الجبل من شد</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ة الز</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لازل وما ظ</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ه</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 ح</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له من الأسحبة والد</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خان والر</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عود صار ي</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ل</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وح كأنه س</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ح</w:t>
      </w:r>
      <w:r w:rsidR="001D1CA4">
        <w:rPr>
          <w:rFonts w:ascii="Traditional Arabic" w:hAnsi="Traditional Arabic" w:cs="Traditional Arabic" w:hint="cs"/>
          <w:sz w:val="32"/>
          <w:szCs w:val="32"/>
          <w:rtl/>
        </w:rPr>
        <w:t>َ</w:t>
      </w:r>
      <w:r w:rsidR="000A6544">
        <w:rPr>
          <w:rFonts w:ascii="Traditional Arabic" w:hAnsi="Traditional Arabic" w:cs="Traditional Arabic" w:hint="cs"/>
          <w:sz w:val="32"/>
          <w:szCs w:val="32"/>
          <w:rtl/>
        </w:rPr>
        <w:t xml:space="preserve">ابة ، ولذلك وُصف في آية الأعراف </w:t>
      </w:r>
      <w:r w:rsidR="00A70A18">
        <w:rPr>
          <w:rFonts w:ascii="Traditional Arabic" w:hAnsi="Traditional Arabic" w:cs="Traditional Arabic" w:hint="cs"/>
          <w:sz w:val="32"/>
          <w:szCs w:val="32"/>
          <w:rtl/>
        </w:rPr>
        <w:t xml:space="preserve">بقوله : </w:t>
      </w:r>
      <w:r w:rsidR="00A70A18">
        <w:rPr>
          <w:rFonts w:ascii="Traditional Arabic" w:hAnsi="Traditional Arabic" w:cs="Traditional Arabic" w:hint="cs"/>
          <w:sz w:val="32"/>
          <w:szCs w:val="32"/>
        </w:rPr>
        <w:sym w:font="AGA Arabesque" w:char="F05D"/>
      </w:r>
      <w:r w:rsidR="00A70A18">
        <w:rPr>
          <w:rFonts w:ascii="Traditional Arabic" w:hAnsi="Traditional Arabic" w:cs="Traditional Arabic" w:hint="cs"/>
          <w:sz w:val="32"/>
          <w:szCs w:val="32"/>
          <w:rtl/>
        </w:rPr>
        <w:t>وإذ</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 xml:space="preserve"> ن</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ت</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ق</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نا الج</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ب</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ل</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 xml:space="preserve"> ف</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ق</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ه</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م</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 xml:space="preserve"> ك</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أ</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ن</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ه</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 xml:space="preserve"> ظ</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ل</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tl/>
        </w:rPr>
        <w:t>ة</w:t>
      </w:r>
      <w:r w:rsidR="001D1CA4">
        <w:rPr>
          <w:rFonts w:ascii="Traditional Arabic" w:hAnsi="Traditional Arabic" w:cs="Traditional Arabic" w:hint="cs"/>
          <w:sz w:val="32"/>
          <w:szCs w:val="32"/>
          <w:rtl/>
        </w:rPr>
        <w:t>ٌ</w:t>
      </w:r>
      <w:r w:rsidR="00A70A18">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4"/>
      </w:r>
      <w:r w:rsidR="00816EF3">
        <w:rPr>
          <w:rStyle w:val="a6"/>
          <w:rFonts w:ascii="Traditional Arabic" w:hAnsi="Traditional Arabic" w:cs="Traditional Arabic"/>
          <w:sz w:val="32"/>
          <w:szCs w:val="32"/>
          <w:rtl/>
        </w:rPr>
        <w:t>)</w:t>
      </w:r>
      <w:r w:rsidR="00A70A18">
        <w:rPr>
          <w:rFonts w:ascii="Traditional Arabic" w:hAnsi="Traditional Arabic" w:cs="Traditional Arabic" w:hint="cs"/>
          <w:sz w:val="32"/>
          <w:szCs w:val="32"/>
          <w:rtl/>
        </w:rPr>
        <w:t xml:space="preserve"> </w:t>
      </w:r>
      <w:r w:rsidR="0077789E">
        <w:rPr>
          <w:rFonts w:ascii="Traditional Arabic" w:hAnsi="Traditional Arabic" w:cs="Traditional Arabic" w:hint="cs"/>
          <w:sz w:val="32"/>
          <w:szCs w:val="32"/>
          <w:rtl/>
        </w:rPr>
        <w:t>حتى يُخيَّل إليهم أنه يهتزُّ ... وليس في ك</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ت</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ب بني إسرائيل ولا في الأحاديث الص</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 xml:space="preserve">حيحة </w:t>
      </w:r>
      <w:r w:rsidR="0048680E">
        <w:rPr>
          <w:rFonts w:ascii="Traditional Arabic" w:hAnsi="Traditional Arabic" w:cs="Traditional Arabic" w:hint="cs"/>
          <w:sz w:val="32"/>
          <w:szCs w:val="32"/>
          <w:rtl/>
        </w:rPr>
        <w:t>م</w:t>
      </w:r>
      <w:r w:rsidR="0077789E">
        <w:rPr>
          <w:rFonts w:ascii="Traditional Arabic" w:hAnsi="Traditional Arabic" w:cs="Traditional Arabic" w:hint="cs"/>
          <w:sz w:val="32"/>
          <w:szCs w:val="32"/>
          <w:rtl/>
        </w:rPr>
        <w:t>ا ي</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د</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ل</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 xml:space="preserve"> على أن الله ق</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ل</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ع</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 xml:space="preserve"> الط</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ور من م</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ضعه ور</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ف</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ع</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ه ف</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قهم ، وإنما و</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ر</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د</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 xml:space="preserve"> ذلك في أخبار ض</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ع</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اف ، فلذلك لم نعتمد</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ه</w:t>
      </w:r>
      <w:r w:rsidR="001D1CA4">
        <w:rPr>
          <w:rFonts w:ascii="Traditional Arabic" w:hAnsi="Traditional Arabic" w:cs="Traditional Arabic" w:hint="cs"/>
          <w:sz w:val="32"/>
          <w:szCs w:val="32"/>
          <w:rtl/>
        </w:rPr>
        <w:t>ُ</w:t>
      </w:r>
      <w:r w:rsidR="0077789E">
        <w:rPr>
          <w:rFonts w:ascii="Traditional Arabic" w:hAnsi="Traditional Arabic" w:cs="Traditional Arabic" w:hint="cs"/>
          <w:sz w:val="32"/>
          <w:szCs w:val="32"/>
          <w:rtl/>
        </w:rPr>
        <w:t xml:space="preserve"> في التفسير"</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5"/>
      </w:r>
      <w:r w:rsidR="00816EF3">
        <w:rPr>
          <w:rStyle w:val="a6"/>
          <w:rFonts w:ascii="Traditional Arabic" w:hAnsi="Traditional Arabic" w:cs="Traditional Arabic"/>
          <w:sz w:val="32"/>
          <w:szCs w:val="32"/>
          <w:rtl/>
        </w:rPr>
        <w:t>)</w:t>
      </w:r>
      <w:r w:rsidR="0077789E">
        <w:rPr>
          <w:rFonts w:ascii="Traditional Arabic" w:hAnsi="Traditional Arabic" w:cs="Traditional Arabic" w:hint="cs"/>
          <w:sz w:val="32"/>
          <w:szCs w:val="32"/>
          <w:rtl/>
        </w:rPr>
        <w:t xml:space="preserve"> .</w:t>
      </w:r>
      <w:r w:rsidR="000A6544">
        <w:rPr>
          <w:rFonts w:ascii="Traditional Arabic" w:hAnsi="Traditional Arabic" w:cs="Traditional Arabic" w:hint="cs"/>
          <w:sz w:val="32"/>
          <w:szCs w:val="32"/>
          <w:rtl/>
        </w:rPr>
        <w:t xml:space="preserve"> </w:t>
      </w:r>
    </w:p>
    <w:p w:rsidR="00AD4F9B" w:rsidRDefault="00AD4F9B" w:rsidP="00AD4F9B">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لي على هذا النَّصِّ ملاحظتان : </w:t>
      </w:r>
    </w:p>
    <w:p w:rsidR="00AD4F9B" w:rsidRDefault="00AD4F9B" w:rsidP="0048680E">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الأولى : إن ابن عاشور و</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الجبل بأنه تزلزل وأحاط به د</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خ</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ان وض</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اب ور</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عود وب</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ق ، وذلك اعتماداً على ما في التوراة كما صر</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ح هو نفسه . وأرى أن هذا لا ينبغي ؛ إذ كيف نجزم بما في التوراة مع عدم وجود ما يصد</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قه في شرعنا ؟! </w:t>
      </w:r>
    </w:p>
    <w:p w:rsidR="00AD4F9B" w:rsidRDefault="00AD4F9B" w:rsidP="00AD4F9B">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الملاحظة الثانية : إن ابن عاشور رحمه الله تعالى استبعد أن يكون الله سبحانه اقتلع جبل الط</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ور ور</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ه ف</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ق بني إسرائيل مع أنه صريح القرآن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نا ف</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كم الط</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ور</w:t>
      </w:r>
      <w:r>
        <w:rPr>
          <w:rFonts w:ascii="Traditional Arabic" w:hAnsi="Traditional Arabic" w:cs="Traditional Arabic" w:hint="cs"/>
          <w:sz w:val="32"/>
          <w:szCs w:val="32"/>
        </w:rPr>
        <w:sym w:font="AGA Arabesque" w:char="F05B"/>
      </w:r>
      <w:r>
        <w:rPr>
          <w:rFonts w:ascii="Traditional Arabic" w:hAnsi="Traditional Arabic" w:cs="Traditional Arabic" w:hint="cs"/>
          <w:sz w:val="32"/>
          <w:szCs w:val="32"/>
          <w:rtl/>
        </w:rPr>
        <w:t xml:space="preserve"> ، وقد بنى استبعاده على : </w:t>
      </w:r>
    </w:p>
    <w:p w:rsidR="00A83144" w:rsidRDefault="00A83144" w:rsidP="00AD4F9B">
      <w:pPr>
        <w:pStyle w:val="a8"/>
        <w:numPr>
          <w:ilvl w:val="0"/>
          <w:numId w:val="2"/>
        </w:numPr>
        <w:jc w:val="both"/>
        <w:rPr>
          <w:rFonts w:ascii="Traditional Arabic" w:hAnsi="Traditional Arabic" w:cs="Traditional Arabic"/>
          <w:sz w:val="32"/>
          <w:szCs w:val="32"/>
        </w:rPr>
      </w:pPr>
      <w:r>
        <w:rPr>
          <w:rFonts w:ascii="Traditional Arabic" w:hAnsi="Traditional Arabic" w:cs="Traditional Arabic" w:hint="cs"/>
          <w:sz w:val="32"/>
          <w:szCs w:val="32"/>
          <w:rtl/>
        </w:rPr>
        <w:t>و</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 التوراة للجبل أثناء الحادثة . </w:t>
      </w:r>
    </w:p>
    <w:p w:rsidR="00A83144" w:rsidRDefault="00A83144" w:rsidP="00AD4F9B">
      <w:pPr>
        <w:pStyle w:val="a8"/>
        <w:numPr>
          <w:ilvl w:val="0"/>
          <w:numId w:val="2"/>
        </w:numPr>
        <w:jc w:val="both"/>
        <w:rPr>
          <w:rFonts w:ascii="Traditional Arabic" w:hAnsi="Traditional Arabic" w:cs="Traditional Arabic"/>
          <w:sz w:val="32"/>
          <w:szCs w:val="32"/>
        </w:rPr>
      </w:pPr>
      <w:r>
        <w:rPr>
          <w:rFonts w:ascii="Traditional Arabic" w:hAnsi="Traditional Arabic" w:cs="Traditional Arabic" w:hint="cs"/>
          <w:sz w:val="32"/>
          <w:szCs w:val="32"/>
          <w:rtl/>
        </w:rPr>
        <w:t>عدم ورود الر</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ع في كتب بني إسرائيل .</w:t>
      </w:r>
    </w:p>
    <w:p w:rsidR="006C22AF" w:rsidRDefault="00A83144" w:rsidP="00A83144">
      <w:pPr>
        <w:pStyle w:val="a8"/>
        <w:numPr>
          <w:ilvl w:val="0"/>
          <w:numId w:val="2"/>
        </w:numPr>
        <w:jc w:val="both"/>
        <w:rPr>
          <w:rFonts w:ascii="Traditional Arabic" w:hAnsi="Traditional Arabic" w:cs="Traditional Arabic"/>
          <w:sz w:val="32"/>
          <w:szCs w:val="32"/>
        </w:rPr>
      </w:pPr>
      <w:r>
        <w:rPr>
          <w:rFonts w:ascii="Traditional Arabic" w:hAnsi="Traditional Arabic" w:cs="Traditional Arabic" w:hint="cs"/>
          <w:sz w:val="32"/>
          <w:szCs w:val="32"/>
          <w:rtl/>
        </w:rPr>
        <w:t>عدم وروده في الأحاديث الص</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حيحة ، وقد ح</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الأخبار التي وردت في ذلك بالض</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ف .</w:t>
      </w:r>
      <w:r w:rsidR="000A6544" w:rsidRPr="00AD4F9B">
        <w:rPr>
          <w:rFonts w:ascii="Traditional Arabic" w:hAnsi="Traditional Arabic" w:cs="Traditional Arabic" w:hint="cs"/>
          <w:sz w:val="32"/>
          <w:szCs w:val="32"/>
          <w:rtl/>
        </w:rPr>
        <w:t xml:space="preserve">  </w:t>
      </w:r>
      <w:r w:rsidR="006407B8" w:rsidRPr="00AD4F9B">
        <w:rPr>
          <w:rFonts w:ascii="Traditional Arabic" w:hAnsi="Traditional Arabic" w:cs="Traditional Arabic" w:hint="cs"/>
          <w:sz w:val="32"/>
          <w:szCs w:val="32"/>
          <w:rtl/>
        </w:rPr>
        <w:t xml:space="preserve">  </w:t>
      </w:r>
      <w:r w:rsidR="006C22AF" w:rsidRPr="00AD4F9B">
        <w:rPr>
          <w:rFonts w:ascii="Traditional Arabic" w:hAnsi="Traditional Arabic" w:cs="Traditional Arabic" w:hint="cs"/>
          <w:sz w:val="32"/>
          <w:szCs w:val="32"/>
          <w:rtl/>
        </w:rPr>
        <w:t xml:space="preserve"> </w:t>
      </w:r>
    </w:p>
    <w:p w:rsidR="00D74CF4" w:rsidRDefault="00A83144" w:rsidP="00A83144">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أقول : </w:t>
      </w:r>
      <w:r w:rsidR="00D74CF4">
        <w:rPr>
          <w:rFonts w:ascii="Traditional Arabic" w:hAnsi="Traditional Arabic" w:cs="Traditional Arabic" w:hint="cs"/>
          <w:sz w:val="32"/>
          <w:szCs w:val="32"/>
          <w:rtl/>
        </w:rPr>
        <w:t>إن ورود التوراة بشيء ليس دليلاً على صح</w:t>
      </w:r>
      <w:r w:rsidR="001D1CA4">
        <w:rPr>
          <w:rFonts w:ascii="Traditional Arabic" w:hAnsi="Traditional Arabic" w:cs="Traditional Arabic" w:hint="cs"/>
          <w:sz w:val="32"/>
          <w:szCs w:val="32"/>
          <w:rtl/>
        </w:rPr>
        <w:t>َّ</w:t>
      </w:r>
      <w:r w:rsidR="00D74CF4">
        <w:rPr>
          <w:rFonts w:ascii="Traditional Arabic" w:hAnsi="Traditional Arabic" w:cs="Traditional Arabic" w:hint="cs"/>
          <w:sz w:val="32"/>
          <w:szCs w:val="32"/>
          <w:rtl/>
        </w:rPr>
        <w:t>ته كما هو معلوم ، والعلامة ابن عاشور يؤمن بذلك، فلا يجوز تصديق شيء جاءت به التوراة لم يأتِ في شرعنا ما يصد</w:t>
      </w:r>
      <w:r w:rsidR="001D1CA4">
        <w:rPr>
          <w:rFonts w:ascii="Traditional Arabic" w:hAnsi="Traditional Arabic" w:cs="Traditional Arabic" w:hint="cs"/>
          <w:sz w:val="32"/>
          <w:szCs w:val="32"/>
          <w:rtl/>
        </w:rPr>
        <w:t>ِّ</w:t>
      </w:r>
      <w:r w:rsidR="00D74CF4">
        <w:rPr>
          <w:rFonts w:ascii="Traditional Arabic" w:hAnsi="Traditional Arabic" w:cs="Traditional Arabic" w:hint="cs"/>
          <w:sz w:val="32"/>
          <w:szCs w:val="32"/>
          <w:rtl/>
        </w:rPr>
        <w:t xml:space="preserve">قه . وكذلك عدم ورود شيء في كتب بني إسرائيل ليس دليلاً على عدمه . </w:t>
      </w:r>
    </w:p>
    <w:p w:rsidR="00D74CF4" w:rsidRDefault="00D74CF4" w:rsidP="00A83144">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وقد يكون الذي دفع ابن عاشور إلى هذا التفسير هو محاولته التوفيق بين القرآن والتوراة ؛ لكون الحادثة</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مذكورة</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فيهما ، فالحادثة مما اتفق عليهما القرآن والتوراة فلا ض</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D1CA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 إذا ما أخذنا بما جاء في التوراة . وهذا غير صحيح فنصُّ القرآن ظاهر وواضح ، فلا يجوز مخالفة ظاهر القرآن لموافقة التوراة . </w:t>
      </w:r>
    </w:p>
    <w:p w:rsidR="005C6CA1" w:rsidRDefault="00D74CF4" w:rsidP="005C6CA1">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أما ما ذكره من عدم ورود ر</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ع الط</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ور ف</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ق بني إسرائيل إلا من روايات ضعيفة ، فجوابه أنه إذا كان نصُّ القرآن ظاهرَ الدِّلالة </w:t>
      </w:r>
      <w:r w:rsidR="009A0B5C">
        <w:rPr>
          <w:rFonts w:ascii="Traditional Arabic" w:hAnsi="Traditional Arabic" w:cs="Traditional Arabic" w:hint="cs"/>
          <w:sz w:val="32"/>
          <w:szCs w:val="32"/>
          <w:rtl/>
        </w:rPr>
        <w:t>فلا حاجة لروايات</w:t>
      </w:r>
      <w:r w:rsidR="00D12A6F">
        <w:rPr>
          <w:rFonts w:ascii="Traditional Arabic" w:hAnsi="Traditional Arabic" w:cs="Traditional Arabic" w:hint="cs"/>
          <w:sz w:val="32"/>
          <w:szCs w:val="32"/>
          <w:rtl/>
        </w:rPr>
        <w:t>ٍ</w:t>
      </w:r>
      <w:r w:rsidR="009A0B5C">
        <w:rPr>
          <w:rFonts w:ascii="Traditional Arabic" w:hAnsi="Traditional Arabic" w:cs="Traditional Arabic" w:hint="cs"/>
          <w:sz w:val="32"/>
          <w:szCs w:val="32"/>
          <w:rtl/>
        </w:rPr>
        <w:t xml:space="preserve"> أصلاً للقول بموجبه ، أو كما قال شيخ المفس</w:t>
      </w:r>
      <w:r w:rsidR="00D12A6F">
        <w:rPr>
          <w:rFonts w:ascii="Traditional Arabic" w:hAnsi="Traditional Arabic" w:cs="Traditional Arabic" w:hint="cs"/>
          <w:sz w:val="32"/>
          <w:szCs w:val="32"/>
          <w:rtl/>
        </w:rPr>
        <w:t>ِّ</w:t>
      </w:r>
      <w:r w:rsidR="009A0B5C">
        <w:rPr>
          <w:rFonts w:ascii="Traditional Arabic" w:hAnsi="Traditional Arabic" w:cs="Traditional Arabic" w:hint="cs"/>
          <w:sz w:val="32"/>
          <w:szCs w:val="32"/>
          <w:rtl/>
        </w:rPr>
        <w:t>رين الط</w:t>
      </w:r>
      <w:r w:rsidR="00D12A6F">
        <w:rPr>
          <w:rFonts w:ascii="Traditional Arabic" w:hAnsi="Traditional Arabic" w:cs="Traditional Arabic" w:hint="cs"/>
          <w:sz w:val="32"/>
          <w:szCs w:val="32"/>
          <w:rtl/>
        </w:rPr>
        <w:t>َّ</w:t>
      </w:r>
      <w:r w:rsidR="009A0B5C">
        <w:rPr>
          <w:rFonts w:ascii="Traditional Arabic" w:hAnsi="Traditional Arabic" w:cs="Traditional Arabic" w:hint="cs"/>
          <w:sz w:val="32"/>
          <w:szCs w:val="32"/>
          <w:rtl/>
        </w:rPr>
        <w:t>بري رحمه الله:</w:t>
      </w:r>
      <w:r w:rsidR="00D12A6F">
        <w:rPr>
          <w:rFonts w:ascii="Traditional Arabic" w:hAnsi="Traditional Arabic" w:cs="Traditional Arabic" w:hint="cs"/>
          <w:sz w:val="32"/>
          <w:szCs w:val="32"/>
          <w:rtl/>
        </w:rPr>
        <w:t xml:space="preserve"> </w:t>
      </w:r>
      <w:r w:rsidR="009A0B5C">
        <w:rPr>
          <w:rFonts w:ascii="Traditional Arabic" w:hAnsi="Traditional Arabic" w:cs="Traditional Arabic" w:hint="cs"/>
          <w:sz w:val="32"/>
          <w:szCs w:val="32"/>
          <w:rtl/>
        </w:rPr>
        <w:t>"كل</w:t>
      </w:r>
      <w:r w:rsidR="00D12A6F">
        <w:rPr>
          <w:rFonts w:ascii="Traditional Arabic" w:hAnsi="Traditional Arabic" w:cs="Traditional Arabic" w:hint="cs"/>
          <w:sz w:val="32"/>
          <w:szCs w:val="32"/>
          <w:rtl/>
        </w:rPr>
        <w:t>ُّ</w:t>
      </w:r>
      <w:r w:rsidR="009A0B5C">
        <w:rPr>
          <w:rFonts w:ascii="Traditional Arabic" w:hAnsi="Traditional Arabic" w:cs="Traditional Arabic" w:hint="cs"/>
          <w:sz w:val="32"/>
          <w:szCs w:val="32"/>
          <w:rtl/>
        </w:rPr>
        <w:t xml:space="preserve"> كلام نُطق به مفهوم</w:t>
      </w:r>
      <w:r w:rsidR="00D12A6F">
        <w:rPr>
          <w:rFonts w:ascii="Traditional Arabic" w:hAnsi="Traditional Arabic" w:cs="Traditional Arabic" w:hint="cs"/>
          <w:sz w:val="32"/>
          <w:szCs w:val="32"/>
          <w:rtl/>
        </w:rPr>
        <w:t>ٌ</w:t>
      </w:r>
      <w:r w:rsidR="009A0B5C">
        <w:rPr>
          <w:rFonts w:ascii="Traditional Arabic" w:hAnsi="Traditional Arabic" w:cs="Traditional Arabic" w:hint="cs"/>
          <w:sz w:val="32"/>
          <w:szCs w:val="32"/>
          <w:rtl/>
        </w:rPr>
        <w:t xml:space="preserve"> به معنى ما أُريد منه ففيه كفاية</w:t>
      </w:r>
      <w:r w:rsidR="00D12A6F">
        <w:rPr>
          <w:rFonts w:ascii="Traditional Arabic" w:hAnsi="Traditional Arabic" w:cs="Traditional Arabic" w:hint="cs"/>
          <w:sz w:val="32"/>
          <w:szCs w:val="32"/>
          <w:rtl/>
        </w:rPr>
        <w:t>ٌ</w:t>
      </w:r>
      <w:r w:rsidR="009A0B5C">
        <w:rPr>
          <w:rFonts w:ascii="Traditional Arabic" w:hAnsi="Traditional Arabic" w:cs="Traditional Arabic" w:hint="cs"/>
          <w:sz w:val="32"/>
          <w:szCs w:val="32"/>
          <w:rtl/>
        </w:rPr>
        <w:t xml:space="preserve"> من غيره"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6"/>
      </w:r>
      <w:r w:rsidR="00816EF3">
        <w:rPr>
          <w:rStyle w:val="a6"/>
          <w:rFonts w:ascii="Traditional Arabic" w:hAnsi="Traditional Arabic" w:cs="Traditional Arabic"/>
          <w:sz w:val="32"/>
          <w:szCs w:val="32"/>
          <w:rtl/>
        </w:rPr>
        <w:t>)</w:t>
      </w:r>
      <w:r w:rsidR="00CC7FED">
        <w:rPr>
          <w:rFonts w:ascii="Traditional Arabic" w:hAnsi="Traditional Arabic" w:cs="Traditional Arabic" w:hint="cs"/>
          <w:sz w:val="32"/>
          <w:szCs w:val="32"/>
          <w:rtl/>
        </w:rPr>
        <w:t xml:space="preserve"> </w:t>
      </w:r>
      <w:r w:rsidR="005C6CA1">
        <w:rPr>
          <w:rFonts w:ascii="Traditional Arabic" w:hAnsi="Traditional Arabic" w:cs="Traditional Arabic" w:hint="cs"/>
          <w:sz w:val="32"/>
          <w:szCs w:val="32"/>
          <w:rtl/>
        </w:rPr>
        <w:t xml:space="preserve">. </w:t>
      </w:r>
    </w:p>
    <w:p w:rsidR="00D809A4" w:rsidRDefault="005C6CA1" w:rsidP="005C6CA1">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فالقرآن ظاهر</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أن الله تعالى اقتلع </w:t>
      </w:r>
      <w:r w:rsidR="00D809A4">
        <w:rPr>
          <w:rFonts w:ascii="Traditional Arabic" w:hAnsi="Traditional Arabic" w:cs="Traditional Arabic" w:hint="cs"/>
          <w:sz w:val="32"/>
          <w:szCs w:val="32"/>
          <w:rtl/>
        </w:rPr>
        <w:t>الجبل ور</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ف</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ع</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ه فوق بني إسرائيل ، وهذا هو الذي فس</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ر به الآية</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 xml:space="preserve"> المفسرون الأوائل</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 xml:space="preserve"> على اختلاف مناهجهم في التفسير ، وصحَّ كذلك عن بعض مفس</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ري الس</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ل</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ف كقتادة بن د</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ع</w:t>
      </w:r>
      <w:r w:rsidR="00D12A6F">
        <w:rPr>
          <w:rFonts w:ascii="Traditional Arabic" w:hAnsi="Traditional Arabic" w:cs="Traditional Arabic" w:hint="cs"/>
          <w:sz w:val="32"/>
          <w:szCs w:val="32"/>
          <w:rtl/>
        </w:rPr>
        <w:t>َ</w:t>
      </w:r>
      <w:r w:rsidR="00D809A4">
        <w:rPr>
          <w:rFonts w:ascii="Traditional Arabic" w:hAnsi="Traditional Arabic" w:cs="Traditional Arabic" w:hint="cs"/>
          <w:sz w:val="32"/>
          <w:szCs w:val="32"/>
          <w:rtl/>
        </w:rPr>
        <w:t>امة السَّدوسي</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7"/>
      </w:r>
      <w:r w:rsidR="00816EF3">
        <w:rPr>
          <w:rStyle w:val="a6"/>
          <w:rFonts w:ascii="Traditional Arabic" w:hAnsi="Traditional Arabic" w:cs="Traditional Arabic"/>
          <w:sz w:val="32"/>
          <w:szCs w:val="32"/>
          <w:rtl/>
        </w:rPr>
        <w:t>)</w:t>
      </w:r>
      <w:r w:rsidR="00D809A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5C1636" w:rsidRDefault="00D809A4" w:rsidP="00D12A6F">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وقد أكَّد الله سبحانه على معنى ر</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ع الجبل حقيقة بقوله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وإذ</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نا الج</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كأن</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ظ</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D12A6F">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8"/>
      </w:r>
      <w:r w:rsidR="00816EF3">
        <w:rPr>
          <w:rStyle w:val="a6"/>
          <w:rFonts w:ascii="Traditional Arabic" w:hAnsi="Traditional Arabic" w:cs="Traditional Arabic"/>
          <w:sz w:val="32"/>
          <w:szCs w:val="32"/>
          <w:rtl/>
        </w:rPr>
        <w:t>)</w:t>
      </w:r>
      <w:r w:rsidR="000005FB">
        <w:rPr>
          <w:rFonts w:ascii="Traditional Arabic" w:hAnsi="Traditional Arabic" w:cs="Traditional Arabic" w:hint="cs"/>
          <w:sz w:val="32"/>
          <w:szCs w:val="32"/>
          <w:rtl/>
        </w:rPr>
        <w:t xml:space="preserve"> </w:t>
      </w:r>
      <w:r w:rsidR="005C1636">
        <w:rPr>
          <w:rFonts w:ascii="Traditional Arabic" w:hAnsi="Traditional Arabic" w:cs="Traditional Arabic" w:hint="cs"/>
          <w:sz w:val="32"/>
          <w:szCs w:val="32"/>
          <w:rtl/>
        </w:rPr>
        <w:t>فقوله (نتقنا) قال فيه أبو ع</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ب</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ي</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دة الل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غوي المشهور :"المعنى : زعزعناه فاستخرجناه من مكانه ، وكل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شيء ق</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ع</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تَهُ فرميتَ به فقد نتقتَهُ"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69"/>
      </w:r>
      <w:r w:rsidR="00816EF3">
        <w:rPr>
          <w:rStyle w:val="a6"/>
          <w:rFonts w:ascii="Traditional Arabic" w:hAnsi="Traditional Arabic" w:cs="Traditional Arabic"/>
          <w:sz w:val="32"/>
          <w:szCs w:val="32"/>
          <w:rtl/>
        </w:rPr>
        <w:t>)</w:t>
      </w:r>
      <w:r w:rsidR="005C1636">
        <w:rPr>
          <w:rFonts w:ascii="Traditional Arabic" w:hAnsi="Traditional Arabic" w:cs="Traditional Arabic" w:hint="cs"/>
          <w:sz w:val="32"/>
          <w:szCs w:val="32"/>
          <w:rtl/>
        </w:rPr>
        <w:t xml:space="preserve"> ، وقد ب</w:t>
      </w:r>
      <w:r w:rsidR="00D12A6F">
        <w:rPr>
          <w:rFonts w:ascii="Traditional Arabic" w:hAnsi="Traditional Arabic" w:cs="Traditional Arabic" w:hint="cs"/>
          <w:sz w:val="32"/>
          <w:szCs w:val="32"/>
          <w:rtl/>
        </w:rPr>
        <w:t>ـ</w:t>
      </w:r>
      <w:r w:rsidR="005C1636">
        <w:rPr>
          <w:rFonts w:ascii="Traditional Arabic" w:hAnsi="Traditional Arabic" w:cs="Traditional Arabic" w:hint="cs"/>
          <w:sz w:val="32"/>
          <w:szCs w:val="32"/>
          <w:rtl/>
        </w:rPr>
        <w:t>ي</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ن الله الن</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ت</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ق</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في الآية نفسها وأنه ر</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ف</w:t>
      </w:r>
      <w:r w:rsidR="00D12A6F">
        <w:rPr>
          <w:rFonts w:ascii="Traditional Arabic" w:hAnsi="Traditional Arabic" w:cs="Traditional Arabic" w:hint="cs"/>
          <w:sz w:val="32"/>
          <w:szCs w:val="32"/>
          <w:rtl/>
        </w:rPr>
        <w:t>ْع</w:t>
      </w:r>
      <w:r w:rsidR="005C1636">
        <w:rPr>
          <w:rFonts w:ascii="Traditional Arabic" w:hAnsi="Traditional Arabic" w:cs="Traditional Arabic" w:hint="cs"/>
          <w:sz w:val="32"/>
          <w:szCs w:val="32"/>
          <w:rtl/>
        </w:rPr>
        <w:t xml:space="preserve"> حقيقي</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إذ قال في الآية : </w:t>
      </w:r>
      <w:r w:rsidR="005C1636">
        <w:rPr>
          <w:rFonts w:ascii="Traditional Arabic" w:hAnsi="Traditional Arabic" w:cs="Traditional Arabic" w:hint="cs"/>
          <w:sz w:val="32"/>
          <w:szCs w:val="32"/>
        </w:rPr>
        <w:sym w:font="AGA Arabesque" w:char="F05D"/>
      </w:r>
      <w:r w:rsidR="005C1636">
        <w:rPr>
          <w:rFonts w:ascii="Traditional Arabic" w:hAnsi="Traditional Arabic" w:cs="Traditional Arabic" w:hint="cs"/>
          <w:sz w:val="32"/>
          <w:szCs w:val="32"/>
          <w:rtl/>
        </w:rPr>
        <w:t>ف</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و</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ق</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ه</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م</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كأن</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ه</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ظ</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ة</w:t>
      </w:r>
      <w:r w:rsidR="005C1636">
        <w:rPr>
          <w:rFonts w:ascii="Traditional Arabic" w:hAnsi="Traditional Arabic" w:cs="Traditional Arabic" w:hint="cs"/>
          <w:sz w:val="32"/>
          <w:szCs w:val="32"/>
        </w:rPr>
        <w:sym w:font="AGA Arabesque" w:char="F05B"/>
      </w:r>
      <w:r w:rsidR="009A0B5C">
        <w:rPr>
          <w:rFonts w:ascii="Traditional Arabic" w:hAnsi="Traditional Arabic" w:cs="Traditional Arabic" w:hint="cs"/>
          <w:sz w:val="32"/>
          <w:szCs w:val="32"/>
          <w:rtl/>
        </w:rPr>
        <w:t xml:space="preserve"> </w:t>
      </w:r>
      <w:r w:rsidR="005C1636">
        <w:rPr>
          <w:rFonts w:ascii="Traditional Arabic" w:hAnsi="Traditional Arabic" w:cs="Traditional Arabic" w:hint="cs"/>
          <w:sz w:val="32"/>
          <w:szCs w:val="32"/>
          <w:rtl/>
        </w:rPr>
        <w:t>، يقول الز</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م</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خ</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ش</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ري :"والظ</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ة : كل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ما أظل</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ك</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 xml:space="preserve"> من سقيفة أو س</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ح</w:t>
      </w:r>
      <w:r w:rsidR="00D12A6F">
        <w:rPr>
          <w:rFonts w:ascii="Traditional Arabic" w:hAnsi="Traditional Arabic" w:cs="Traditional Arabic" w:hint="cs"/>
          <w:sz w:val="32"/>
          <w:szCs w:val="32"/>
          <w:rtl/>
        </w:rPr>
        <w:t>َ</w:t>
      </w:r>
      <w:r w:rsidR="005C1636">
        <w:rPr>
          <w:rFonts w:ascii="Traditional Arabic" w:hAnsi="Traditional Arabic" w:cs="Traditional Arabic" w:hint="cs"/>
          <w:sz w:val="32"/>
          <w:szCs w:val="32"/>
          <w:rtl/>
        </w:rPr>
        <w:t>اب"</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0"/>
      </w:r>
      <w:r w:rsidR="00816EF3">
        <w:rPr>
          <w:rStyle w:val="a6"/>
          <w:rFonts w:ascii="Traditional Arabic" w:hAnsi="Traditional Arabic" w:cs="Traditional Arabic"/>
          <w:sz w:val="32"/>
          <w:szCs w:val="32"/>
          <w:rtl/>
        </w:rPr>
        <w:t>)</w:t>
      </w:r>
      <w:r w:rsidR="005C1636">
        <w:rPr>
          <w:rFonts w:ascii="Traditional Arabic" w:hAnsi="Traditional Arabic" w:cs="Traditional Arabic" w:hint="cs"/>
          <w:sz w:val="32"/>
          <w:szCs w:val="32"/>
          <w:rtl/>
        </w:rPr>
        <w:t xml:space="preserve"> .</w:t>
      </w:r>
    </w:p>
    <w:p w:rsidR="004F0EEC" w:rsidRDefault="005C1636" w:rsidP="005C163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مما سبق يتبين لنا خطأ اعتماد ابن عاشور رحمه الله </w:t>
      </w:r>
      <w:r w:rsidR="004F0EEC">
        <w:rPr>
          <w:rFonts w:ascii="Traditional Arabic" w:hAnsi="Traditional Arabic" w:cs="Traditional Arabic" w:hint="cs"/>
          <w:sz w:val="32"/>
          <w:szCs w:val="32"/>
          <w:rtl/>
        </w:rPr>
        <w:t xml:space="preserve">في تفسير الآية على ما في التوراة ، وهذا الخطأ من جهتين : </w:t>
      </w:r>
    </w:p>
    <w:p w:rsidR="004F0EEC" w:rsidRDefault="004F0EEC" w:rsidP="005C163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الجهة الأولى : تأويله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1"/>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لظاهر نص</w:t>
      </w:r>
      <w:r w:rsidR="00085C2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دون دليل يصحُّ الاعتماد عليه .</w:t>
      </w:r>
    </w:p>
    <w:p w:rsidR="00D04CA3" w:rsidRDefault="004F0EEC" w:rsidP="005C163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الجهة الثانية : قبوله لما في التوراة مع عدم وجود ما يوافقه في شرعنا ، بل مع مخالفته لظاهر القرآن .</w:t>
      </w:r>
    </w:p>
    <w:p w:rsidR="00443EC3" w:rsidRDefault="00EA1E3C" w:rsidP="00FD0A6E">
      <w:pPr>
        <w:ind w:firstLine="567"/>
        <w:jc w:val="both"/>
        <w:rPr>
          <w:rFonts w:ascii="Traditional Arabic" w:hAnsi="Traditional Arabic" w:cs="Traditional Arabic"/>
          <w:sz w:val="32"/>
          <w:szCs w:val="32"/>
          <w:rtl/>
        </w:rPr>
      </w:pPr>
      <w:r w:rsidRPr="00EA1E3C">
        <w:rPr>
          <w:rFonts w:ascii="Andalus" w:hAnsi="Andalus" w:cs="Andalus" w:hint="cs"/>
          <w:b/>
          <w:bCs/>
          <w:sz w:val="36"/>
          <w:szCs w:val="36"/>
          <w:rtl/>
        </w:rPr>
        <w:t>النموذج ال</w:t>
      </w:r>
      <w:r w:rsidR="00FE5BFE">
        <w:rPr>
          <w:rFonts w:ascii="Andalus" w:hAnsi="Andalus" w:cs="Andalus" w:hint="cs"/>
          <w:b/>
          <w:bCs/>
          <w:sz w:val="36"/>
          <w:szCs w:val="36"/>
          <w:rtl/>
        </w:rPr>
        <w:t>حادي عشر</w:t>
      </w:r>
      <w:r>
        <w:rPr>
          <w:rFonts w:ascii="Traditional Arabic" w:hAnsi="Traditional Arabic" w:cs="Traditional Arabic" w:hint="cs"/>
          <w:sz w:val="32"/>
          <w:szCs w:val="32"/>
          <w:rtl/>
        </w:rPr>
        <w:t xml:space="preserve"> : </w:t>
      </w:r>
      <w:r w:rsidR="007C282A">
        <w:rPr>
          <w:rFonts w:ascii="Traditional Arabic" w:hAnsi="Traditional Arabic" w:cs="Traditional Arabic" w:hint="cs"/>
          <w:sz w:val="32"/>
          <w:szCs w:val="32"/>
          <w:rtl/>
        </w:rPr>
        <w:t>قال ابن عاشور :"... ولهذا اتفق المحق</w:t>
      </w:r>
      <w:r w:rsidR="001940E7">
        <w:rPr>
          <w:rFonts w:ascii="Traditional Arabic" w:hAnsi="Traditional Arabic" w:cs="Traditional Arabic" w:hint="cs"/>
          <w:sz w:val="32"/>
          <w:szCs w:val="32"/>
          <w:rtl/>
        </w:rPr>
        <w:t>ِّ</w:t>
      </w:r>
      <w:r w:rsidR="007C282A">
        <w:rPr>
          <w:rFonts w:ascii="Traditional Arabic" w:hAnsi="Traditional Arabic" w:cs="Traditional Arabic" w:hint="cs"/>
          <w:sz w:val="32"/>
          <w:szCs w:val="32"/>
          <w:rtl/>
        </w:rPr>
        <w:t>قون من العلماء الباحثين عن تاريخ الد</w:t>
      </w:r>
      <w:r w:rsidR="001940E7">
        <w:rPr>
          <w:rFonts w:ascii="Traditional Arabic" w:hAnsi="Traditional Arabic" w:cs="Traditional Arabic" w:hint="cs"/>
          <w:sz w:val="32"/>
          <w:szCs w:val="32"/>
          <w:rtl/>
        </w:rPr>
        <w:t>ِّ</w:t>
      </w:r>
      <w:r w:rsidR="007C282A">
        <w:rPr>
          <w:rFonts w:ascii="Traditional Arabic" w:hAnsi="Traditional Arabic" w:cs="Traditional Arabic" w:hint="cs"/>
          <w:sz w:val="32"/>
          <w:szCs w:val="32"/>
          <w:rtl/>
        </w:rPr>
        <w:t>ين على أن التوراة قد دخلها الت</w:t>
      </w:r>
      <w:r w:rsidR="001940E7">
        <w:rPr>
          <w:rFonts w:ascii="Traditional Arabic" w:hAnsi="Traditional Arabic" w:cs="Traditional Arabic" w:hint="cs"/>
          <w:sz w:val="32"/>
          <w:szCs w:val="32"/>
          <w:rtl/>
        </w:rPr>
        <w:t>َّ</w:t>
      </w:r>
      <w:r w:rsidR="007C282A">
        <w:rPr>
          <w:rFonts w:ascii="Traditional Arabic" w:hAnsi="Traditional Arabic" w:cs="Traditional Arabic" w:hint="cs"/>
          <w:sz w:val="32"/>
          <w:szCs w:val="32"/>
          <w:rtl/>
        </w:rPr>
        <w:t>ح</w:t>
      </w:r>
      <w:r w:rsidR="001940E7">
        <w:rPr>
          <w:rFonts w:ascii="Traditional Arabic" w:hAnsi="Traditional Arabic" w:cs="Traditional Arabic" w:hint="cs"/>
          <w:sz w:val="32"/>
          <w:szCs w:val="32"/>
          <w:rtl/>
        </w:rPr>
        <w:t>ْ</w:t>
      </w:r>
      <w:r w:rsidR="007C282A">
        <w:rPr>
          <w:rFonts w:ascii="Traditional Arabic" w:hAnsi="Traditional Arabic" w:cs="Traditional Arabic" w:hint="cs"/>
          <w:sz w:val="32"/>
          <w:szCs w:val="32"/>
          <w:rtl/>
        </w:rPr>
        <w:t>ريف وال</w:t>
      </w:r>
      <w:r w:rsidR="00213467">
        <w:rPr>
          <w:rFonts w:ascii="Traditional Arabic" w:hAnsi="Traditional Arabic" w:cs="Traditional Arabic" w:hint="cs"/>
          <w:sz w:val="32"/>
          <w:szCs w:val="32"/>
          <w:rtl/>
        </w:rPr>
        <w:t>ز</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يادة والت</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لاشي ، وأنهم لما أجمعوا أمرهم ع</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ق</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ب</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 بعض مصائبهم الك</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ب</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رى افتقدوا التوراة فأرادوا أن يجمعوها من م</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تفر</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ق أوراقهم وب</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ق</w:t>
      </w:r>
      <w:r w:rsidR="001940E7">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ايا مكاتبهم . وقد قال (لنجرك) </w:t>
      </w:r>
      <w:r w:rsidR="00213467">
        <w:rPr>
          <w:rFonts w:ascii="Traditional Arabic" w:hAnsi="Traditional Arabic" w:cs="Traditional Arabic" w:hint="cs"/>
          <w:sz w:val="32"/>
          <w:szCs w:val="32"/>
          <w:rtl/>
        </w:rPr>
        <w:lastRenderedPageBreak/>
        <w:t>أحد اللاهوتيين من علماء الإفرنج : إن سفر التثنية ك</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ت</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ب</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ه</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 يهودي</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 كان م</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قيماً بمصر في ع</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ه</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د الملك يوشيا م</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ل</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ك اليهود . وقال غيره : إن الكتب الخمسة التي هي مجموع التوراة قد دخل فيها تحريف</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 كبير</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 من ع</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ل</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م صموئيل أو ع</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ز</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ي</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ر (عزرا) . ويذكر علماؤنا أن اليهود إنما قالوا (ع</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ز</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ي</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ر ابن الله) لأنه اد</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عى أنه ظ</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ف</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ر</w:t>
      </w:r>
      <w:r w:rsidR="00FD0A6E">
        <w:rPr>
          <w:rFonts w:ascii="Traditional Arabic" w:hAnsi="Traditional Arabic" w:cs="Traditional Arabic" w:hint="cs"/>
          <w:sz w:val="32"/>
          <w:szCs w:val="32"/>
          <w:rtl/>
        </w:rPr>
        <w:t>َ</w:t>
      </w:r>
      <w:r w:rsidR="00213467">
        <w:rPr>
          <w:rFonts w:ascii="Traditional Arabic" w:hAnsi="Traditional Arabic" w:cs="Traditional Arabic" w:hint="cs"/>
          <w:sz w:val="32"/>
          <w:szCs w:val="32"/>
          <w:rtl/>
        </w:rPr>
        <w:t xml:space="preserve"> بالتوراة </w:t>
      </w:r>
      <w:r w:rsidR="00DE473D">
        <w:rPr>
          <w:rFonts w:ascii="Traditional Arabic" w:hAnsi="Traditional Arabic" w:cs="Traditional Arabic" w:hint="cs"/>
          <w:sz w:val="32"/>
          <w:szCs w:val="32"/>
          <w:rtl/>
        </w:rPr>
        <w:t>، وكل</w:t>
      </w:r>
      <w:r w:rsidR="00FD0A6E">
        <w:rPr>
          <w:rFonts w:ascii="Traditional Arabic" w:hAnsi="Traditional Arabic" w:cs="Traditional Arabic" w:hint="cs"/>
          <w:sz w:val="32"/>
          <w:szCs w:val="32"/>
          <w:rtl/>
        </w:rPr>
        <w:t>ُّ</w:t>
      </w:r>
      <w:r w:rsidR="00DE473D">
        <w:rPr>
          <w:rFonts w:ascii="Traditional Arabic" w:hAnsi="Traditional Arabic" w:cs="Traditional Arabic" w:hint="cs"/>
          <w:sz w:val="32"/>
          <w:szCs w:val="32"/>
          <w:rtl/>
        </w:rPr>
        <w:t xml:space="preserve"> ذلك </w:t>
      </w:r>
      <w:r w:rsidR="00A95E78">
        <w:rPr>
          <w:rFonts w:ascii="Traditional Arabic" w:hAnsi="Traditional Arabic" w:cs="Traditional Arabic" w:hint="cs"/>
          <w:sz w:val="32"/>
          <w:szCs w:val="32"/>
          <w:rtl/>
        </w:rPr>
        <w:t>ي</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د</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ل</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 xml:space="preserve"> على أن التوراة قد تلاشت وتمز</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قت ، والموجود في سفر الملوك الثاني من ك</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ت</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بهم في الإصحاح الحادي والعشرين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2"/>
      </w:r>
      <w:r w:rsidR="00816EF3">
        <w:rPr>
          <w:rStyle w:val="a6"/>
          <w:rFonts w:ascii="Traditional Arabic" w:hAnsi="Traditional Arabic" w:cs="Traditional Arabic"/>
          <w:sz w:val="32"/>
          <w:szCs w:val="32"/>
          <w:rtl/>
        </w:rPr>
        <w:t>)</w:t>
      </w:r>
      <w:r w:rsidR="00A95E78">
        <w:rPr>
          <w:rFonts w:ascii="Traditional Arabic" w:hAnsi="Traditional Arabic" w:cs="Traditional Arabic" w:hint="cs"/>
          <w:sz w:val="32"/>
          <w:szCs w:val="32"/>
          <w:rtl/>
        </w:rPr>
        <w:t xml:space="preserve"> أنهم بينما كانوا بص</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د</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د ترم</w:t>
      </w:r>
      <w:r w:rsidR="00B342D1">
        <w:rPr>
          <w:rFonts w:ascii="Traditional Arabic" w:hAnsi="Traditional Arabic" w:cs="Traditional Arabic" w:hint="cs"/>
          <w:sz w:val="32"/>
          <w:szCs w:val="32"/>
          <w:rtl/>
        </w:rPr>
        <w:t>ي</w:t>
      </w:r>
      <w:r w:rsidR="00A95E78">
        <w:rPr>
          <w:rFonts w:ascii="Traditional Arabic" w:hAnsi="Traditional Arabic" w:cs="Traditional Arabic" w:hint="cs"/>
          <w:sz w:val="32"/>
          <w:szCs w:val="32"/>
          <w:rtl/>
        </w:rPr>
        <w:t>م بيت المقدس في زمن يوشيا م</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ل</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ك يهوذا اد</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عى حلقيا الكاهن أنه و</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ج</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د</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 xml:space="preserve"> سفر الش</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ريعة في بيت الر</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ب</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 xml:space="preserve"> وسل</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 xml:space="preserve">مه الكاهن </w:t>
      </w:r>
      <w:r w:rsidR="00B342D1">
        <w:rPr>
          <w:rFonts w:ascii="Traditional Arabic" w:hAnsi="Traditional Arabic" w:cs="Traditional Arabic" w:hint="cs"/>
          <w:sz w:val="32"/>
          <w:szCs w:val="32"/>
          <w:rtl/>
        </w:rPr>
        <w:t>لكا</w:t>
      </w:r>
      <w:r w:rsidR="00A95E78">
        <w:rPr>
          <w:rFonts w:ascii="Traditional Arabic" w:hAnsi="Traditional Arabic" w:cs="Traditional Arabic" w:hint="cs"/>
          <w:sz w:val="32"/>
          <w:szCs w:val="32"/>
          <w:rtl/>
        </w:rPr>
        <w:t>تب الملك ، فلما قرأه الكاتب على الملك مز</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ق ثياب</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ه</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 xml:space="preserve"> وتاب من ارتداده عن الش</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ريعة وأمر الك</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ه</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نة بإقامة كلام الش</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ريعة المكتوب في السفر الذي و</w:t>
      </w:r>
      <w:r w:rsidR="00FD0A6E">
        <w:rPr>
          <w:rFonts w:ascii="Traditional Arabic" w:hAnsi="Traditional Arabic" w:cs="Traditional Arabic" w:hint="cs"/>
          <w:sz w:val="32"/>
          <w:szCs w:val="32"/>
          <w:rtl/>
        </w:rPr>
        <w:t>َجَ</w:t>
      </w:r>
      <w:r w:rsidR="00A95E78">
        <w:rPr>
          <w:rFonts w:ascii="Traditional Arabic" w:hAnsi="Traditional Arabic" w:cs="Traditional Arabic" w:hint="cs"/>
          <w:sz w:val="32"/>
          <w:szCs w:val="32"/>
          <w:rtl/>
        </w:rPr>
        <w:t>د</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ه حلقيا الكاهن في بيت الر</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ب</w:t>
      </w:r>
      <w:r w:rsidR="00FD0A6E">
        <w:rPr>
          <w:rFonts w:ascii="Traditional Arabic" w:hAnsi="Traditional Arabic" w:cs="Traditional Arabic" w:hint="cs"/>
          <w:sz w:val="32"/>
          <w:szCs w:val="32"/>
          <w:rtl/>
        </w:rPr>
        <w:t>ِّ</w:t>
      </w:r>
      <w:r w:rsidR="00A95E78">
        <w:rPr>
          <w:rFonts w:ascii="Traditional Arabic" w:hAnsi="Traditional Arabic" w:cs="Traditional Arabic" w:hint="cs"/>
          <w:sz w:val="32"/>
          <w:szCs w:val="32"/>
          <w:rtl/>
        </w:rPr>
        <w:t xml:space="preserve"> . أهـ . </w:t>
      </w:r>
      <w:r w:rsidR="002F418F">
        <w:rPr>
          <w:rFonts w:ascii="Traditional Arabic" w:hAnsi="Traditional Arabic" w:cs="Traditional Arabic" w:hint="cs"/>
          <w:sz w:val="32"/>
          <w:szCs w:val="32"/>
          <w:rtl/>
        </w:rPr>
        <w:t>فهذا دليل</w:t>
      </w:r>
      <w:r w:rsidR="00FD0A6E">
        <w:rPr>
          <w:rFonts w:ascii="Traditional Arabic" w:hAnsi="Traditional Arabic" w:cs="Traditional Arabic" w:hint="cs"/>
          <w:sz w:val="32"/>
          <w:szCs w:val="32"/>
          <w:rtl/>
        </w:rPr>
        <w:t>ٌ</w:t>
      </w:r>
      <w:r w:rsidR="002F418F">
        <w:rPr>
          <w:rFonts w:ascii="Traditional Arabic" w:hAnsi="Traditional Arabic" w:cs="Traditional Arabic" w:hint="cs"/>
          <w:sz w:val="32"/>
          <w:szCs w:val="32"/>
          <w:rtl/>
        </w:rPr>
        <w:t xml:space="preserve"> قوي</w:t>
      </w:r>
      <w:r w:rsidR="00FD0A6E">
        <w:rPr>
          <w:rFonts w:ascii="Traditional Arabic" w:hAnsi="Traditional Arabic" w:cs="Traditional Arabic" w:hint="cs"/>
          <w:sz w:val="32"/>
          <w:szCs w:val="32"/>
          <w:rtl/>
        </w:rPr>
        <w:t>ٌّ</w:t>
      </w:r>
      <w:r w:rsidR="002F418F">
        <w:rPr>
          <w:rFonts w:ascii="Traditional Arabic" w:hAnsi="Traditional Arabic" w:cs="Traditional Arabic" w:hint="cs"/>
          <w:sz w:val="32"/>
          <w:szCs w:val="32"/>
          <w:rtl/>
        </w:rPr>
        <w:t xml:space="preserve"> على أن التوراة كانت مجهولة</w:t>
      </w:r>
      <w:r w:rsidR="00FD0A6E">
        <w:rPr>
          <w:rFonts w:ascii="Traditional Arabic" w:hAnsi="Traditional Arabic" w:cs="Traditional Arabic" w:hint="cs"/>
          <w:sz w:val="32"/>
          <w:szCs w:val="32"/>
          <w:rtl/>
        </w:rPr>
        <w:t>ً</w:t>
      </w:r>
      <w:r w:rsidR="002F418F">
        <w:rPr>
          <w:rFonts w:ascii="Traditional Arabic" w:hAnsi="Traditional Arabic" w:cs="Traditional Arabic" w:hint="cs"/>
          <w:sz w:val="32"/>
          <w:szCs w:val="32"/>
          <w:rtl/>
        </w:rPr>
        <w:t xml:space="preserve"> عندهم منذ زمان"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3"/>
      </w:r>
      <w:r w:rsidR="00816EF3">
        <w:rPr>
          <w:rStyle w:val="a6"/>
          <w:rFonts w:ascii="Traditional Arabic" w:hAnsi="Traditional Arabic" w:cs="Traditional Arabic"/>
          <w:sz w:val="32"/>
          <w:szCs w:val="32"/>
          <w:rtl/>
        </w:rPr>
        <w:t>)</w:t>
      </w:r>
      <w:r w:rsidR="00443EC3">
        <w:rPr>
          <w:rFonts w:ascii="Traditional Arabic" w:hAnsi="Traditional Arabic" w:cs="Traditional Arabic" w:hint="cs"/>
          <w:sz w:val="32"/>
          <w:szCs w:val="32"/>
          <w:rtl/>
        </w:rPr>
        <w:t xml:space="preserve"> .</w:t>
      </w:r>
    </w:p>
    <w:p w:rsidR="00443EC3" w:rsidRDefault="00443EC3" w:rsidP="00E7364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الكلام ذكره ابن عاشور في معرض تفسيره لقوله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فو</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للذين ي</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بون</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اب</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يه</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ولون</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م</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ل</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وا ب</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8125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73642">
        <w:rPr>
          <w:rFonts w:ascii="Traditional Arabic" w:hAnsi="Traditional Arabic" w:cs="Traditional Arabic" w:hint="cs"/>
          <w:sz w:val="32"/>
          <w:szCs w:val="32"/>
          <w:rtl/>
        </w:rPr>
        <w:t>ثَمَ</w:t>
      </w:r>
      <w:r>
        <w:rPr>
          <w:rFonts w:ascii="Traditional Arabic" w:hAnsi="Traditional Arabic" w:cs="Traditional Arabic" w:hint="cs"/>
          <w:sz w:val="32"/>
          <w:szCs w:val="32"/>
          <w:rtl/>
        </w:rPr>
        <w:t>ناً قليلاً ...</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ولي </w:t>
      </w:r>
      <w:r w:rsidR="00B342D1">
        <w:rPr>
          <w:rFonts w:ascii="Traditional Arabic" w:hAnsi="Traditional Arabic" w:cs="Traditional Arabic" w:hint="cs"/>
          <w:sz w:val="32"/>
          <w:szCs w:val="32"/>
          <w:rtl/>
        </w:rPr>
        <w:t>عليه</w:t>
      </w:r>
      <w:r>
        <w:rPr>
          <w:rFonts w:ascii="Traditional Arabic" w:hAnsi="Traditional Arabic" w:cs="Traditional Arabic" w:hint="cs"/>
          <w:sz w:val="32"/>
          <w:szCs w:val="32"/>
          <w:rtl/>
        </w:rPr>
        <w:t xml:space="preserve"> ملاحظتان : </w:t>
      </w:r>
    </w:p>
    <w:p w:rsidR="00443EC3" w:rsidRDefault="00443EC3" w:rsidP="00B342D1">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الملاحظة الأولى : هذا نصٌّ مهمٌّ ب</w:t>
      </w:r>
      <w:r w:rsidR="00E73642">
        <w:rPr>
          <w:rFonts w:ascii="Traditional Arabic" w:hAnsi="Traditional Arabic" w:cs="Traditional Arabic" w:hint="cs"/>
          <w:sz w:val="32"/>
          <w:szCs w:val="32"/>
          <w:rtl/>
        </w:rPr>
        <w:t>ـ</w:t>
      </w:r>
      <w:r>
        <w:rPr>
          <w:rFonts w:ascii="Traditional Arabic" w:hAnsi="Traditional Arabic" w:cs="Traditional Arabic" w:hint="cs"/>
          <w:sz w:val="32"/>
          <w:szCs w:val="32"/>
          <w:rtl/>
        </w:rPr>
        <w:t>ي</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ن فيه ابن عاشور وقوع</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ريف</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التوراة بالت</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غ</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يير والز</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يادة والن</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صان ، وأن أحد</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أهمِّ أسبابه هو ض</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اع</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وف</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دان</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اليهود لها .</w:t>
      </w:r>
    </w:p>
    <w:p w:rsidR="00C84803" w:rsidRDefault="00443EC3" w:rsidP="00443EC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الملاحظة الثانية : </w:t>
      </w:r>
      <w:r w:rsidR="00C84803">
        <w:rPr>
          <w:rFonts w:ascii="Traditional Arabic" w:hAnsi="Traditional Arabic" w:cs="Traditional Arabic" w:hint="cs"/>
          <w:sz w:val="32"/>
          <w:szCs w:val="32"/>
          <w:rtl/>
        </w:rPr>
        <w:t>إن ابن عاشور جاء بنصِّ التوراة ليدل</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ل</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 xml:space="preserve"> على أن اليهود أنفس</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هم م</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ق</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ر</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ون بأن التوراة قد تلاشت لمد</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ة ؛ فهو جاء بهذا النَّصِّ لي</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د</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ع</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م</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 xml:space="preserve"> به ما استقر</w:t>
      </w:r>
      <w:r w:rsidR="00E73642">
        <w:rPr>
          <w:rFonts w:ascii="Traditional Arabic" w:hAnsi="Traditional Arabic" w:cs="Traditional Arabic" w:hint="cs"/>
          <w:sz w:val="32"/>
          <w:szCs w:val="32"/>
          <w:rtl/>
        </w:rPr>
        <w:t>َّ</w:t>
      </w:r>
      <w:r w:rsidR="00C84803">
        <w:rPr>
          <w:rFonts w:ascii="Traditional Arabic" w:hAnsi="Traditional Arabic" w:cs="Traditional Arabic" w:hint="cs"/>
          <w:sz w:val="32"/>
          <w:szCs w:val="32"/>
          <w:rtl/>
        </w:rPr>
        <w:t xml:space="preserve"> عند علماء المسلمين من أن التوراة قد فُقدت ؛ فهو جاء بنصِّ التوراة لوجود ما يؤيده عند علماء المسلمين . </w:t>
      </w:r>
    </w:p>
    <w:p w:rsidR="009126C0" w:rsidRDefault="00C84803" w:rsidP="00443EC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وقول ابن عاشور :"ويذكر علماؤنا أن اليهود إنما قالوا (عزير ابن الله) .." هو الذي ذكره المفس</w:t>
      </w:r>
      <w:r w:rsidR="00E73642">
        <w:rPr>
          <w:rFonts w:ascii="Traditional Arabic" w:hAnsi="Traditional Arabic" w:cs="Traditional Arabic" w:hint="cs"/>
          <w:sz w:val="32"/>
          <w:szCs w:val="32"/>
          <w:rtl/>
        </w:rPr>
        <w:t>ِّ</w:t>
      </w:r>
      <w:r>
        <w:rPr>
          <w:rFonts w:ascii="Traditional Arabic" w:hAnsi="Traditional Arabic" w:cs="Traditional Arabic" w:hint="cs"/>
          <w:sz w:val="32"/>
          <w:szCs w:val="32"/>
          <w:rtl/>
        </w:rPr>
        <w:t>رون على اختلاف مناهجهم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CC6084">
        <w:rPr>
          <w:rFonts w:ascii="Traditional Arabic" w:hAnsi="Traditional Arabic" w:cs="Traditional Arabic" w:hint="cs"/>
          <w:sz w:val="32"/>
          <w:szCs w:val="32"/>
          <w:rtl/>
        </w:rPr>
        <w:t>، ورواه الط</w:t>
      </w:r>
      <w:r w:rsidR="00E73642">
        <w:rPr>
          <w:rFonts w:ascii="Traditional Arabic" w:hAnsi="Traditional Arabic" w:cs="Traditional Arabic" w:hint="cs"/>
          <w:sz w:val="32"/>
          <w:szCs w:val="32"/>
          <w:rtl/>
        </w:rPr>
        <w:t>َّ</w:t>
      </w:r>
      <w:r w:rsidR="00CC6084">
        <w:rPr>
          <w:rFonts w:ascii="Traditional Arabic" w:hAnsi="Traditional Arabic" w:cs="Traditional Arabic" w:hint="cs"/>
          <w:sz w:val="32"/>
          <w:szCs w:val="32"/>
          <w:rtl/>
        </w:rPr>
        <w:t>بري عن ابن عباس رضي الله عنهما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6"/>
      </w:r>
      <w:r w:rsidR="00816EF3">
        <w:rPr>
          <w:rStyle w:val="a6"/>
          <w:rFonts w:ascii="Traditional Arabic" w:hAnsi="Traditional Arabic" w:cs="Traditional Arabic"/>
          <w:sz w:val="32"/>
          <w:szCs w:val="32"/>
          <w:rtl/>
        </w:rPr>
        <w:t>)</w:t>
      </w:r>
      <w:r w:rsidR="00CC6084">
        <w:rPr>
          <w:rFonts w:ascii="Traditional Arabic" w:hAnsi="Traditional Arabic" w:cs="Traditional Arabic" w:hint="cs"/>
          <w:sz w:val="32"/>
          <w:szCs w:val="32"/>
          <w:rtl/>
        </w:rPr>
        <w:t xml:space="preserve"> ولم يذكر غيره .</w:t>
      </w:r>
    </w:p>
    <w:p w:rsidR="00F70640" w:rsidRDefault="009126C0" w:rsidP="00296B7F">
      <w:pPr>
        <w:ind w:firstLine="567"/>
        <w:jc w:val="both"/>
        <w:rPr>
          <w:rFonts w:ascii="Traditional Arabic" w:hAnsi="Traditional Arabic" w:cs="Traditional Arabic"/>
          <w:sz w:val="32"/>
          <w:szCs w:val="32"/>
          <w:rtl/>
        </w:rPr>
      </w:pPr>
      <w:r w:rsidRPr="009126C0">
        <w:rPr>
          <w:rFonts w:ascii="Andalus" w:hAnsi="Andalus" w:cs="Andalus" w:hint="cs"/>
          <w:b/>
          <w:bCs/>
          <w:sz w:val="36"/>
          <w:szCs w:val="36"/>
          <w:rtl/>
        </w:rPr>
        <w:t xml:space="preserve">النموذج </w:t>
      </w:r>
      <w:r w:rsidR="00FE5BFE">
        <w:rPr>
          <w:rFonts w:ascii="Andalus" w:hAnsi="Andalus" w:cs="Andalus" w:hint="cs"/>
          <w:b/>
          <w:bCs/>
          <w:sz w:val="36"/>
          <w:szCs w:val="36"/>
          <w:rtl/>
        </w:rPr>
        <w:t>الثاني</w:t>
      </w:r>
      <w:r w:rsidRPr="009126C0">
        <w:rPr>
          <w:rFonts w:ascii="Andalus" w:hAnsi="Andalus" w:cs="Andalus" w:hint="cs"/>
          <w:b/>
          <w:bCs/>
          <w:sz w:val="36"/>
          <w:szCs w:val="36"/>
          <w:rtl/>
        </w:rPr>
        <w:t xml:space="preserve"> عشر</w:t>
      </w:r>
      <w:r>
        <w:rPr>
          <w:rFonts w:ascii="Traditional Arabic" w:hAnsi="Traditional Arabic" w:cs="Traditional Arabic" w:hint="cs"/>
          <w:sz w:val="32"/>
          <w:szCs w:val="32"/>
          <w:rtl/>
        </w:rPr>
        <w:t xml:space="preserve"> : </w:t>
      </w:r>
      <w:r w:rsidR="00246D52">
        <w:rPr>
          <w:rFonts w:ascii="Traditional Arabic" w:hAnsi="Traditional Arabic" w:cs="Traditional Arabic" w:hint="cs"/>
          <w:sz w:val="32"/>
          <w:szCs w:val="32"/>
          <w:rtl/>
        </w:rPr>
        <w:t xml:space="preserve">ذكر ابن عاشور </w:t>
      </w:r>
      <w:r w:rsidR="00C67C0E">
        <w:rPr>
          <w:rFonts w:ascii="Traditional Arabic" w:hAnsi="Traditional Arabic" w:cs="Traditional Arabic" w:hint="cs"/>
          <w:sz w:val="32"/>
          <w:szCs w:val="32"/>
          <w:rtl/>
        </w:rPr>
        <w:t>أصل م</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ق</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الة ن</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س</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بة الو</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ل</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د إلى الله تعالى ؛ فقال :"وأصل هذه المقالة بالن</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س</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بة للمشركين ناشئ</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 xml:space="preserve"> عن جهالة</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 xml:space="preserve"> وبالن</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سبة لأهل الكتاب</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ي</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ن</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 xml:space="preserve"> ناشئ</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 xml:space="preserve"> عن توغ</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لهما في سوء ف</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ه</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م الد</w:t>
      </w:r>
      <w:r w:rsidR="00F52EF8">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 xml:space="preserve">ين حتى </w:t>
      </w:r>
      <w:r w:rsidR="00C67C0E">
        <w:rPr>
          <w:rFonts w:ascii="Traditional Arabic" w:hAnsi="Traditional Arabic" w:cs="Traditional Arabic" w:hint="cs"/>
          <w:sz w:val="32"/>
          <w:szCs w:val="32"/>
          <w:rtl/>
        </w:rPr>
        <w:lastRenderedPageBreak/>
        <w:t>توه</w:t>
      </w:r>
      <w:r w:rsidR="009B5C57">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موا الت</w:t>
      </w:r>
      <w:r w:rsidR="009B5C57">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ش</w:t>
      </w:r>
      <w:r w:rsidR="009B5C57">
        <w:rPr>
          <w:rFonts w:ascii="Traditional Arabic" w:hAnsi="Traditional Arabic" w:cs="Traditional Arabic" w:hint="cs"/>
          <w:sz w:val="32"/>
          <w:szCs w:val="32"/>
          <w:rtl/>
        </w:rPr>
        <w:t>ْ</w:t>
      </w:r>
      <w:r w:rsidR="00C67C0E">
        <w:rPr>
          <w:rFonts w:ascii="Traditional Arabic" w:hAnsi="Traditional Arabic" w:cs="Traditional Arabic" w:hint="cs"/>
          <w:sz w:val="32"/>
          <w:szCs w:val="32"/>
          <w:rtl/>
        </w:rPr>
        <w:t xml:space="preserve">بيهات والمجازات </w:t>
      </w:r>
      <w:r w:rsidR="0025476D">
        <w:rPr>
          <w:rFonts w:ascii="Traditional Arabic" w:hAnsi="Traditional Arabic" w:cs="Traditional Arabic" w:hint="cs"/>
          <w:sz w:val="32"/>
          <w:szCs w:val="32"/>
          <w:rtl/>
        </w:rPr>
        <w:t>ح</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ق</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ائق</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 xml:space="preserve"> ؛ فقد و</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ر</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د</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 xml:space="preserve"> وَصْفُ الص</w:t>
      </w:r>
      <w:r w:rsidR="009B5C57">
        <w:rPr>
          <w:rFonts w:ascii="Traditional Arabic" w:hAnsi="Traditional Arabic" w:cs="Traditional Arabic" w:hint="cs"/>
          <w:sz w:val="32"/>
          <w:szCs w:val="32"/>
          <w:rtl/>
        </w:rPr>
        <w:t>َّ</w:t>
      </w:r>
      <w:r w:rsidR="0025476D">
        <w:rPr>
          <w:rFonts w:ascii="Traditional Arabic" w:hAnsi="Traditional Arabic" w:cs="Traditional Arabic" w:hint="cs"/>
          <w:sz w:val="32"/>
          <w:szCs w:val="32"/>
          <w:rtl/>
        </w:rPr>
        <w:t xml:space="preserve">الحين </w:t>
      </w:r>
      <w:r w:rsidR="005D0757">
        <w:rPr>
          <w:rFonts w:ascii="Traditional Arabic" w:hAnsi="Traditional Arabic" w:cs="Traditional Arabic" w:hint="cs"/>
          <w:sz w:val="32"/>
          <w:szCs w:val="32"/>
          <w:rtl/>
        </w:rPr>
        <w:t>بأنهم أبناء</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الله على طريقة الت</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ش</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بيه ، وو</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ر</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د</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في كتاب الن</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ص</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ارى وَصْف</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الله تعالى بأنه أبو عيسى وأبو الأم</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ة ، فتلقَّفت</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ه</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عقول</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لا ت</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ع</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ر</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ف الت</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أ</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ويل</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و</w:t>
      </w:r>
      <w:r w:rsidR="00296B7F">
        <w:rPr>
          <w:rFonts w:ascii="Traditional Arabic" w:hAnsi="Traditional Arabic" w:cs="Traditional Arabic" w:hint="cs"/>
          <w:sz w:val="32"/>
          <w:szCs w:val="32"/>
          <w:rtl/>
        </w:rPr>
        <w:t>لا</w:t>
      </w:r>
      <w:r w:rsidR="005D0757">
        <w:rPr>
          <w:rFonts w:ascii="Traditional Arabic" w:hAnsi="Traditional Arabic" w:cs="Traditional Arabic" w:hint="cs"/>
          <w:sz w:val="32"/>
          <w:szCs w:val="32"/>
          <w:rtl/>
        </w:rPr>
        <w:t xml:space="preserve"> تؤي</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د اعتقاد</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ها بواضح</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الد</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ليل فظنَّت</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ه</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على حقيقته ..." ثم أورد نصوصاً من التوراة والإنجيل فيها وَصْف</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الص</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الحين بأنهم أبناء</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 xml:space="preserve"> الله وأن الله أبوهم ، ثم قال :"وتكر</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ر ذلك في الأناجيل غيرَ مر</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ة ، فف</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ه</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موها بسوء الف</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ه</w:t>
      </w:r>
      <w:r w:rsidR="009B5C57">
        <w:rPr>
          <w:rFonts w:ascii="Traditional Arabic" w:hAnsi="Traditional Arabic" w:cs="Traditional Arabic" w:hint="cs"/>
          <w:sz w:val="32"/>
          <w:szCs w:val="32"/>
          <w:rtl/>
        </w:rPr>
        <w:t>ْ</w:t>
      </w:r>
      <w:r w:rsidR="005D0757">
        <w:rPr>
          <w:rFonts w:ascii="Traditional Arabic" w:hAnsi="Traditional Arabic" w:cs="Traditional Arabic" w:hint="cs"/>
          <w:sz w:val="32"/>
          <w:szCs w:val="32"/>
          <w:rtl/>
        </w:rPr>
        <w:t>م على ظاهر</w:t>
      </w:r>
      <w:r w:rsidR="00ED3F2D">
        <w:rPr>
          <w:rFonts w:ascii="Traditional Arabic" w:hAnsi="Traditional Arabic" w:cs="Traditional Arabic" w:hint="cs"/>
          <w:sz w:val="32"/>
          <w:szCs w:val="32"/>
          <w:rtl/>
        </w:rPr>
        <w:t xml:space="preserve"> عباراتها ولم يراعوا أصول</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 xml:space="preserve"> الد</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يانة التي توجب تأويل</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ها ؛ ألا ترى أن المسلمين لما جاءتهم أمثال هات</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ه</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 xml:space="preserve"> العبارات أحسنوا تأويل</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ها وتبي</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نوا دليل</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ها كما في الحديث (الخ</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ل</w:t>
      </w:r>
      <w:r w:rsidR="009B5C57">
        <w:rPr>
          <w:rFonts w:ascii="Traditional Arabic" w:hAnsi="Traditional Arabic" w:cs="Traditional Arabic" w:hint="cs"/>
          <w:sz w:val="32"/>
          <w:szCs w:val="32"/>
          <w:rtl/>
        </w:rPr>
        <w:t>ْ</w:t>
      </w:r>
      <w:r w:rsidR="00ED3F2D">
        <w:rPr>
          <w:rFonts w:ascii="Traditional Arabic" w:hAnsi="Traditional Arabic" w:cs="Traditional Arabic" w:hint="cs"/>
          <w:sz w:val="32"/>
          <w:szCs w:val="32"/>
          <w:rtl/>
        </w:rPr>
        <w:t>ق عيال الله)"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7"/>
      </w:r>
      <w:r w:rsidR="00816EF3">
        <w:rPr>
          <w:rStyle w:val="a6"/>
          <w:rFonts w:ascii="Traditional Arabic" w:hAnsi="Traditional Arabic" w:cs="Traditional Arabic"/>
          <w:sz w:val="32"/>
          <w:szCs w:val="32"/>
          <w:rtl/>
        </w:rPr>
        <w:t>)</w:t>
      </w:r>
      <w:r w:rsidR="00F70640">
        <w:rPr>
          <w:rFonts w:ascii="Traditional Arabic" w:hAnsi="Traditional Arabic" w:cs="Traditional Arabic" w:hint="cs"/>
          <w:sz w:val="32"/>
          <w:szCs w:val="32"/>
          <w:rtl/>
        </w:rPr>
        <w:t xml:space="preserve"> .</w:t>
      </w:r>
    </w:p>
    <w:p w:rsidR="00F70640" w:rsidRDefault="00F70640" w:rsidP="00246D5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 جاء ابن عاشور بنصوص من التوراة والإنجيل لمجر</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د الت</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ثيل لكلامه الذي يقول فيه :"فقد و</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الحين بأنهم أبناء الله ... فظن</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ته على حقيقته"</w:t>
      </w:r>
      <w:r w:rsidR="00A95E7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حيث أورد نصوصاً من الكتابين ليمث</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ل لكلامه السابق وليبين أن أمثال هذه النصوص لا تُح</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ل على حقيقتها وأن المقصود بـ "أبناء الله" أحبابه الذين يحب</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هم كما يحب</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الوالد</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أبناء</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وليبين كذلك أن ما جاء في الكتابين من وَصْف الله تعالى بالأبو</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ة ي</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راد به ت</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بيه رعاية الله سبحانه لخ</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قه برعاية الوالد لأبنائه . </w:t>
      </w:r>
    </w:p>
    <w:p w:rsidR="00E5762B" w:rsidRDefault="00F70640" w:rsidP="00C62AD0">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وشبيه</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بهذا النَّصِّ قول ابن عاشور في تفسير قوله تعالى : </w:t>
      </w:r>
      <w:r>
        <w:rPr>
          <w:rFonts w:ascii="Traditional Arabic" w:hAnsi="Traditional Arabic" w:cs="Traditional Arabic" w:hint="cs"/>
          <w:sz w:val="32"/>
          <w:szCs w:val="32"/>
        </w:rPr>
        <w:sym w:font="AGA Arabesque" w:char="F05D"/>
      </w:r>
      <w:r w:rsidR="00C62AD0">
        <w:rPr>
          <w:rFonts w:ascii="Traditional Arabic" w:hAnsi="Traditional Arabic" w:cs="Traditional Arabic" w:hint="cs"/>
          <w:sz w:val="32"/>
          <w:szCs w:val="32"/>
          <w:rtl/>
        </w:rPr>
        <w:t>وقالت</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 xml:space="preserve"> الي</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ه</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ود</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 xml:space="preserve"> والن</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ص</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ارى نحن أب</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ناء</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 xml:space="preserve"> الله وأ</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ح</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ب</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اؤ</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ه</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8"/>
      </w:r>
      <w:r w:rsidR="00816EF3">
        <w:rPr>
          <w:rStyle w:val="a6"/>
          <w:rFonts w:ascii="Traditional Arabic" w:hAnsi="Traditional Arabic" w:cs="Traditional Arabic"/>
          <w:sz w:val="32"/>
          <w:szCs w:val="32"/>
          <w:rtl/>
        </w:rPr>
        <w:t>)</w:t>
      </w:r>
      <w:r w:rsidR="00C62AD0">
        <w:rPr>
          <w:rFonts w:ascii="Traditional Arabic" w:hAnsi="Traditional Arabic" w:cs="Traditional Arabic" w:hint="cs"/>
          <w:sz w:val="32"/>
          <w:szCs w:val="32"/>
          <w:rtl/>
        </w:rPr>
        <w:t xml:space="preserve"> :"م</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ق</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ال</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 xml:space="preserve"> آخر مشترك بينهم وبين اليهود ي</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د</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لُّ على غ</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ب</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اوتهم في الك</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ف</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ر ... وقد و</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ق</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ع</w:t>
      </w:r>
      <w:r w:rsidR="00583653">
        <w:rPr>
          <w:rFonts w:ascii="Traditional Arabic" w:hAnsi="Traditional Arabic" w:cs="Traditional Arabic" w:hint="cs"/>
          <w:sz w:val="32"/>
          <w:szCs w:val="32"/>
          <w:rtl/>
        </w:rPr>
        <w:t>َ</w:t>
      </w:r>
      <w:r w:rsidR="00C62AD0">
        <w:rPr>
          <w:rFonts w:ascii="Traditional Arabic" w:hAnsi="Traditional Arabic" w:cs="Traditional Arabic" w:hint="cs"/>
          <w:sz w:val="32"/>
          <w:szCs w:val="32"/>
          <w:rtl/>
        </w:rPr>
        <w:t xml:space="preserve"> في التوراة والإنجيل </w:t>
      </w:r>
      <w:r w:rsidR="00E5762B">
        <w:rPr>
          <w:rFonts w:ascii="Traditional Arabic" w:hAnsi="Traditional Arabic" w:cs="Traditional Arabic" w:hint="cs"/>
          <w:sz w:val="32"/>
          <w:szCs w:val="32"/>
          <w:rtl/>
        </w:rPr>
        <w:t>الت</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ع</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بير بأبناء الله ..." ثم جاء بنصوص</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 xml:space="preserve"> من التوراة والإنجيل وقال :"وكل</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ها جائية</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 xml:space="preserve"> على ض</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ر</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ب من الت</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ش</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بيه فتوه</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م</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ها د</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ه</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ماؤ</w:t>
      </w:r>
      <w:r w:rsidR="00583653">
        <w:rPr>
          <w:rFonts w:ascii="Traditional Arabic" w:hAnsi="Traditional Arabic" w:cs="Traditional Arabic" w:hint="cs"/>
          <w:sz w:val="32"/>
          <w:szCs w:val="32"/>
          <w:rtl/>
        </w:rPr>
        <w:t>ُ</w:t>
      </w:r>
      <w:r w:rsidR="00E5762B">
        <w:rPr>
          <w:rFonts w:ascii="Traditional Arabic" w:hAnsi="Traditional Arabic" w:cs="Traditional Arabic" w:hint="cs"/>
          <w:sz w:val="32"/>
          <w:szCs w:val="32"/>
          <w:rtl/>
        </w:rPr>
        <w:t>هم حقيقةً فاعتقدوا ظاهرها"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79"/>
      </w:r>
      <w:r w:rsidR="00816EF3">
        <w:rPr>
          <w:rStyle w:val="a6"/>
          <w:rFonts w:ascii="Traditional Arabic" w:hAnsi="Traditional Arabic" w:cs="Traditional Arabic"/>
          <w:sz w:val="32"/>
          <w:szCs w:val="32"/>
          <w:rtl/>
        </w:rPr>
        <w:t>)</w:t>
      </w:r>
      <w:r w:rsidR="00E5762B">
        <w:rPr>
          <w:rFonts w:ascii="Traditional Arabic" w:hAnsi="Traditional Arabic" w:cs="Traditional Arabic" w:hint="cs"/>
          <w:sz w:val="32"/>
          <w:szCs w:val="32"/>
          <w:rtl/>
        </w:rPr>
        <w:t xml:space="preserve"> .</w:t>
      </w:r>
      <w:r w:rsidR="00213467">
        <w:rPr>
          <w:rFonts w:ascii="Traditional Arabic" w:hAnsi="Traditional Arabic" w:cs="Traditional Arabic" w:hint="cs"/>
          <w:sz w:val="32"/>
          <w:szCs w:val="32"/>
          <w:rtl/>
        </w:rPr>
        <w:t xml:space="preserve"> </w:t>
      </w:r>
      <w:r w:rsidR="007C282A">
        <w:rPr>
          <w:rFonts w:ascii="Traditional Arabic" w:hAnsi="Traditional Arabic" w:cs="Traditional Arabic" w:hint="cs"/>
          <w:sz w:val="32"/>
          <w:szCs w:val="32"/>
          <w:rtl/>
        </w:rPr>
        <w:t xml:space="preserve"> </w:t>
      </w:r>
    </w:p>
    <w:p w:rsidR="00E5762B" w:rsidRDefault="00E5762B" w:rsidP="00C62AD0">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ويبدو لي أن ابن عاشور يجزم بنزول مثل هذه الألفاظ في التوراة والإنجيل غير المحرَّفين ، وهذا ظاهر</w:t>
      </w:r>
      <w:r w:rsidR="005836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ذ</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ره أنه و</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الكتاب</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الحين بأنهم أبناء الله على الت</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بيه وأن اليهود والن</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ارى لغ</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اوتهم ولكون عقولهم لا ت</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ف التأويل آمنوا بها على حقيقتها فنسبوا الو</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 إلى الله تعالى . </w:t>
      </w:r>
    </w:p>
    <w:p w:rsidR="00E5762B" w:rsidRDefault="00E5762B" w:rsidP="00C62AD0">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وأقول : إن إنزال مثل هذه الألفاظ في الكتاب</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جائز وغير م</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د بش</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ط ك</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ن المخاط</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ين استعملوا ل</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ظ (الابن) للمحبوب المقرَّب و لفظ (الأب) للم</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ر الر</w:t>
      </w:r>
      <w:r w:rsidR="00683D8A">
        <w:rPr>
          <w:rFonts w:ascii="Traditional Arabic" w:hAnsi="Traditional Arabic" w:cs="Traditional Arabic" w:hint="cs"/>
          <w:sz w:val="32"/>
          <w:szCs w:val="32"/>
          <w:rtl/>
        </w:rPr>
        <w:t>َّ</w:t>
      </w:r>
      <w:r>
        <w:rPr>
          <w:rFonts w:ascii="Traditional Arabic" w:hAnsi="Traditional Arabic" w:cs="Traditional Arabic" w:hint="cs"/>
          <w:sz w:val="32"/>
          <w:szCs w:val="32"/>
          <w:rtl/>
        </w:rPr>
        <w:t>حيم .</w:t>
      </w:r>
    </w:p>
    <w:p w:rsidR="00E5762B" w:rsidRDefault="00E5762B" w:rsidP="00C62AD0">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ولا يمكـن الجـزم بشيء من ذلك ، لذا فإن هذه النصوص ـ على تفسيرها الذي فس</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رها به ابن عاشور ـ لا تُصَدَّ</w:t>
      </w:r>
      <w:r w:rsidR="00BA0B36">
        <w:rPr>
          <w:rFonts w:ascii="Traditional Arabic" w:hAnsi="Traditional Arabic" w:cs="Traditional Arabic" w:hint="cs"/>
          <w:sz w:val="32"/>
          <w:szCs w:val="32"/>
          <w:rtl/>
        </w:rPr>
        <w:t>ق</w:t>
      </w:r>
      <w:r>
        <w:rPr>
          <w:rFonts w:ascii="Traditional Arabic" w:hAnsi="Traditional Arabic" w:cs="Traditional Arabic" w:hint="cs"/>
          <w:sz w:val="32"/>
          <w:szCs w:val="32"/>
          <w:rtl/>
        </w:rPr>
        <w:t xml:space="preserve"> ولا تُكذَّب إلا إذا ثبت في شرعنا أن الله تعالى أنزل مثل </w:t>
      </w:r>
      <w:r w:rsidR="00BA0B36">
        <w:rPr>
          <w:rFonts w:ascii="Traditional Arabic" w:hAnsi="Traditional Arabic" w:cs="Traditional Arabic" w:hint="cs"/>
          <w:sz w:val="32"/>
          <w:szCs w:val="32"/>
          <w:rtl/>
        </w:rPr>
        <w:t>هذه الألفاظ في التوراة والإنجيل</w:t>
      </w:r>
      <w:r>
        <w:rPr>
          <w:rFonts w:ascii="Traditional Arabic" w:hAnsi="Traditional Arabic" w:cs="Traditional Arabic" w:hint="cs"/>
          <w:sz w:val="32"/>
          <w:szCs w:val="32"/>
          <w:rtl/>
        </w:rPr>
        <w:t xml:space="preserve">. </w:t>
      </w:r>
    </w:p>
    <w:p w:rsidR="00B450F0" w:rsidRDefault="00E5762B" w:rsidP="00BA0B3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والذي أراه أن ابن عاشور جزم بنزول مثل هذه الألفاظ في التوراة والإنجيل </w:t>
      </w:r>
      <w:r w:rsidR="00BA0B36">
        <w:rPr>
          <w:rFonts w:ascii="Traditional Arabic" w:hAnsi="Traditional Arabic" w:cs="Traditional Arabic" w:hint="cs"/>
          <w:sz w:val="32"/>
          <w:szCs w:val="32"/>
          <w:rtl/>
        </w:rPr>
        <w:t>ل</w:t>
      </w:r>
      <w:r>
        <w:rPr>
          <w:rFonts w:ascii="Traditional Arabic" w:hAnsi="Traditional Arabic" w:cs="Traditional Arabic" w:hint="cs"/>
          <w:sz w:val="32"/>
          <w:szCs w:val="32"/>
          <w:rtl/>
        </w:rPr>
        <w:t>ك</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رة و</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ودها فيهما مع و</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ود أمثالها في ش</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C2E90">
        <w:rPr>
          <w:rFonts w:ascii="Traditional Arabic" w:hAnsi="Traditional Arabic" w:cs="Traditional Arabic" w:hint="cs"/>
          <w:sz w:val="32"/>
          <w:szCs w:val="32"/>
          <w:rtl/>
        </w:rPr>
        <w:t>ْ</w:t>
      </w:r>
      <w:r>
        <w:rPr>
          <w:rFonts w:ascii="Traditional Arabic" w:hAnsi="Traditional Arabic" w:cs="Traditional Arabic" w:hint="cs"/>
          <w:sz w:val="32"/>
          <w:szCs w:val="32"/>
          <w:rtl/>
        </w:rPr>
        <w:t>عنا ك</w:t>
      </w:r>
      <w:r w:rsidR="00DF3992">
        <w:rPr>
          <w:rFonts w:ascii="Traditional Arabic" w:hAnsi="Traditional Arabic" w:cs="Traditional Arabic" w:hint="cs"/>
          <w:sz w:val="32"/>
          <w:szCs w:val="32"/>
          <w:rtl/>
        </w:rPr>
        <w:t>ال</w:t>
      </w:r>
      <w:r>
        <w:rPr>
          <w:rFonts w:ascii="Traditional Arabic" w:hAnsi="Traditional Arabic" w:cs="Traditional Arabic" w:hint="cs"/>
          <w:sz w:val="32"/>
          <w:szCs w:val="32"/>
          <w:rtl/>
        </w:rPr>
        <w:t>قول</w:t>
      </w:r>
      <w:r w:rsidR="00DF3992">
        <w:rPr>
          <w:rFonts w:ascii="Traditional Arabic" w:hAnsi="Traditional Arabic" w:cs="Traditional Arabic" w:hint="cs"/>
          <w:sz w:val="32"/>
          <w:szCs w:val="32"/>
          <w:rtl/>
        </w:rPr>
        <w:t xml:space="preserve"> الذي رُوي</w:t>
      </w:r>
      <w:r>
        <w:rPr>
          <w:rFonts w:ascii="Traditional Arabic" w:hAnsi="Traditional Arabic" w:cs="Traditional Arabic" w:hint="cs"/>
          <w:sz w:val="32"/>
          <w:szCs w:val="32"/>
          <w:rtl/>
        </w:rPr>
        <w:t xml:space="preserve"> </w:t>
      </w:r>
      <w:r w:rsidR="001C2E90">
        <w:rPr>
          <w:rFonts w:ascii="Traditional Arabic" w:hAnsi="Traditional Arabic" w:cs="Traditional Arabic" w:hint="cs"/>
          <w:sz w:val="32"/>
          <w:szCs w:val="32"/>
          <w:rtl/>
        </w:rPr>
        <w:t xml:space="preserve">عن </w:t>
      </w:r>
      <w:r>
        <w:rPr>
          <w:rFonts w:ascii="Traditional Arabic" w:hAnsi="Traditional Arabic" w:cs="Traditional Arabic" w:hint="cs"/>
          <w:sz w:val="32"/>
          <w:szCs w:val="32"/>
          <w:rtl/>
        </w:rPr>
        <w:t>النبي صلى الله عليه وسلم :"الخلق عيال الله"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0"/>
      </w:r>
      <w:r w:rsidR="00816EF3">
        <w:rPr>
          <w:rStyle w:val="a6"/>
          <w:rFonts w:ascii="Traditional Arabic" w:hAnsi="Traditional Arabic" w:cs="Traditional Arabic"/>
          <w:sz w:val="32"/>
          <w:szCs w:val="32"/>
          <w:rtl/>
        </w:rPr>
        <w:t>)</w:t>
      </w:r>
      <w:r w:rsidR="00DF3992">
        <w:rPr>
          <w:rFonts w:ascii="Traditional Arabic" w:hAnsi="Traditional Arabic" w:cs="Traditional Arabic" w:hint="cs"/>
          <w:sz w:val="32"/>
          <w:szCs w:val="32"/>
          <w:rtl/>
        </w:rPr>
        <w:t xml:space="preserve"> .</w:t>
      </w:r>
      <w:r w:rsidR="00BA0B36">
        <w:rPr>
          <w:rFonts w:ascii="Traditional Arabic" w:hAnsi="Traditional Arabic" w:cs="Traditional Arabic" w:hint="cs"/>
          <w:sz w:val="32"/>
          <w:szCs w:val="32"/>
          <w:rtl/>
        </w:rPr>
        <w:t xml:space="preserve"> وإن كنتُ لا أوافقه في ورود أمثال هذه الألفاظ في ش</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ر</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عنا لض</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ع</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ف الحديث الذي ذ</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ك</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ر</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ه</w:t>
      </w:r>
      <w:r w:rsidR="001C2E90">
        <w:rPr>
          <w:rFonts w:ascii="Traditional Arabic" w:hAnsi="Traditional Arabic" w:cs="Traditional Arabic" w:hint="cs"/>
          <w:sz w:val="32"/>
          <w:szCs w:val="32"/>
          <w:rtl/>
        </w:rPr>
        <w:t>ُ</w:t>
      </w:r>
      <w:r w:rsidR="00BA0B36">
        <w:rPr>
          <w:rFonts w:ascii="Traditional Arabic" w:hAnsi="Traditional Arabic" w:cs="Traditional Arabic" w:hint="cs"/>
          <w:sz w:val="32"/>
          <w:szCs w:val="32"/>
          <w:rtl/>
        </w:rPr>
        <w:t xml:space="preserve"> .</w:t>
      </w:r>
    </w:p>
    <w:p w:rsidR="00093078" w:rsidRDefault="000A244C" w:rsidP="00FE5BFE">
      <w:pPr>
        <w:ind w:firstLine="567"/>
        <w:jc w:val="both"/>
        <w:rPr>
          <w:rFonts w:ascii="Traditional Arabic" w:hAnsi="Traditional Arabic" w:cs="Traditional Arabic"/>
          <w:sz w:val="32"/>
          <w:szCs w:val="32"/>
          <w:rtl/>
        </w:rPr>
      </w:pPr>
      <w:r w:rsidRPr="000A244C">
        <w:rPr>
          <w:rFonts w:ascii="Andalus" w:hAnsi="Andalus" w:cs="Andalus" w:hint="cs"/>
          <w:b/>
          <w:bCs/>
          <w:sz w:val="36"/>
          <w:szCs w:val="36"/>
          <w:rtl/>
        </w:rPr>
        <w:t>النموذج الثا</w:t>
      </w:r>
      <w:r w:rsidR="00FE5BFE">
        <w:rPr>
          <w:rFonts w:ascii="Andalus" w:hAnsi="Andalus" w:cs="Andalus" w:hint="cs"/>
          <w:b/>
          <w:bCs/>
          <w:sz w:val="36"/>
          <w:szCs w:val="36"/>
          <w:rtl/>
        </w:rPr>
        <w:t>لث</w:t>
      </w:r>
      <w:r w:rsidRPr="000A244C">
        <w:rPr>
          <w:rFonts w:ascii="Andalus" w:hAnsi="Andalus" w:cs="Andalus" w:hint="cs"/>
          <w:b/>
          <w:bCs/>
          <w:sz w:val="36"/>
          <w:szCs w:val="36"/>
          <w:rtl/>
        </w:rPr>
        <w:t xml:space="preserve"> عشر</w:t>
      </w:r>
      <w:r>
        <w:rPr>
          <w:rFonts w:ascii="Traditional Arabic" w:hAnsi="Traditional Arabic" w:cs="Traditional Arabic" w:hint="cs"/>
          <w:sz w:val="32"/>
          <w:szCs w:val="32"/>
          <w:rtl/>
        </w:rPr>
        <w:t xml:space="preserve"> : </w:t>
      </w:r>
      <w:r w:rsidR="001151F6">
        <w:rPr>
          <w:rFonts w:ascii="Traditional Arabic" w:hAnsi="Traditional Arabic" w:cs="Traditional Arabic" w:hint="cs"/>
          <w:sz w:val="32"/>
          <w:szCs w:val="32"/>
          <w:rtl/>
        </w:rPr>
        <w:t xml:space="preserve">قال في تفسير قوله تعالى : </w:t>
      </w:r>
      <w:r w:rsidR="001151F6">
        <w:rPr>
          <w:rFonts w:ascii="Traditional Arabic" w:hAnsi="Traditional Arabic" w:cs="Traditional Arabic" w:hint="cs"/>
          <w:sz w:val="32"/>
          <w:szCs w:val="32"/>
        </w:rPr>
        <w:sym w:font="AGA Arabesque" w:char="F05D"/>
      </w:r>
      <w:r w:rsidR="001151F6">
        <w:rPr>
          <w:rFonts w:ascii="Traditional Arabic" w:hAnsi="Traditional Arabic" w:cs="Traditional Arabic" w:hint="cs"/>
          <w:sz w:val="32"/>
          <w:szCs w:val="32"/>
          <w:rtl/>
        </w:rPr>
        <w:t>إن</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 xml:space="preserve"> الذين ي</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ك</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ت</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م</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ون</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 xml:space="preserve"> ما أ</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ن</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ز</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ل</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نا ...</w:t>
      </w:r>
      <w:r w:rsidR="001151F6">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1"/>
      </w:r>
      <w:r w:rsidR="00816EF3">
        <w:rPr>
          <w:rStyle w:val="a6"/>
          <w:rFonts w:ascii="Traditional Arabic" w:hAnsi="Traditional Arabic" w:cs="Traditional Arabic"/>
          <w:sz w:val="32"/>
          <w:szCs w:val="32"/>
          <w:rtl/>
        </w:rPr>
        <w:t>)</w:t>
      </w:r>
      <w:r w:rsidR="001151F6">
        <w:rPr>
          <w:rFonts w:ascii="Traditional Arabic" w:hAnsi="Traditional Arabic" w:cs="Traditional Arabic" w:hint="cs"/>
          <w:sz w:val="32"/>
          <w:szCs w:val="32"/>
          <w:rtl/>
        </w:rPr>
        <w:t xml:space="preserve"> :"وقد جاء ذ</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ك</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ر الل</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ع</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نة على إضاعة ع</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ه</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د الله في التوراة مر</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ات ، وأشهرها الع</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ه</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د الذي أخذه موسى على بني إسرائيل في حوريب ح</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س</w:t>
      </w:r>
      <w:r w:rsidR="00C56419">
        <w:rPr>
          <w:rFonts w:ascii="Traditional Arabic" w:hAnsi="Traditional Arabic" w:cs="Traditional Arabic" w:hint="cs"/>
          <w:sz w:val="32"/>
          <w:szCs w:val="32"/>
          <w:rtl/>
        </w:rPr>
        <w:t>ْ</w:t>
      </w:r>
      <w:r w:rsidR="001151F6">
        <w:rPr>
          <w:rFonts w:ascii="Traditional Arabic" w:hAnsi="Traditional Arabic" w:cs="Traditional Arabic" w:hint="cs"/>
          <w:sz w:val="32"/>
          <w:szCs w:val="32"/>
          <w:rtl/>
        </w:rPr>
        <w:t>بما جاء في سفر الخروج في الإصحاح الرابع والعشرين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2"/>
      </w:r>
      <w:r w:rsidR="00816EF3">
        <w:rPr>
          <w:rStyle w:val="a6"/>
          <w:rFonts w:ascii="Traditional Arabic" w:hAnsi="Traditional Arabic" w:cs="Traditional Arabic"/>
          <w:sz w:val="32"/>
          <w:szCs w:val="32"/>
          <w:rtl/>
        </w:rPr>
        <w:t>)</w:t>
      </w:r>
      <w:r w:rsidR="001151F6">
        <w:rPr>
          <w:rFonts w:ascii="Traditional Arabic" w:hAnsi="Traditional Arabic" w:cs="Traditional Arabic" w:hint="cs"/>
          <w:sz w:val="32"/>
          <w:szCs w:val="32"/>
          <w:rtl/>
        </w:rPr>
        <w:t xml:space="preserve">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3"/>
      </w:r>
      <w:r w:rsidR="00816EF3">
        <w:rPr>
          <w:rStyle w:val="a6"/>
          <w:rFonts w:ascii="Traditional Arabic" w:hAnsi="Traditional Arabic" w:cs="Traditional Arabic"/>
          <w:sz w:val="32"/>
          <w:szCs w:val="32"/>
          <w:rtl/>
        </w:rPr>
        <w:t>)</w:t>
      </w:r>
      <w:r w:rsidR="00E5762B">
        <w:rPr>
          <w:rFonts w:ascii="Traditional Arabic" w:hAnsi="Traditional Arabic" w:cs="Traditional Arabic" w:hint="cs"/>
          <w:sz w:val="32"/>
          <w:szCs w:val="32"/>
          <w:rtl/>
        </w:rPr>
        <w:t xml:space="preserve"> </w:t>
      </w:r>
      <w:r w:rsidR="00093078">
        <w:rPr>
          <w:rFonts w:ascii="Traditional Arabic" w:hAnsi="Traditional Arabic" w:cs="Traditional Arabic" w:hint="cs"/>
          <w:sz w:val="32"/>
          <w:szCs w:val="32"/>
          <w:rtl/>
        </w:rPr>
        <w:t>.</w:t>
      </w:r>
    </w:p>
    <w:p w:rsidR="005724F2" w:rsidRDefault="00093078" w:rsidP="00C5641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هذا النَّصُّ وما بعده من النصوص التوراتية جاء بها ابن عاشور ليبين تواف</w:t>
      </w:r>
      <w:r w:rsidR="00C5641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564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مع ما في القرآن من أمر بني إسرائيل </w:t>
      </w:r>
      <w:r w:rsidR="005724F2">
        <w:rPr>
          <w:rFonts w:ascii="Traditional Arabic" w:hAnsi="Traditional Arabic" w:cs="Traditional Arabic" w:hint="cs"/>
          <w:sz w:val="32"/>
          <w:szCs w:val="32"/>
          <w:rtl/>
        </w:rPr>
        <w:t>ببيان الكتاب كالآية السابقة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4"/>
      </w:r>
      <w:r w:rsidR="00816EF3">
        <w:rPr>
          <w:rStyle w:val="a6"/>
          <w:rFonts w:ascii="Traditional Arabic" w:hAnsi="Traditional Arabic" w:cs="Traditional Arabic"/>
          <w:sz w:val="32"/>
          <w:szCs w:val="32"/>
          <w:rtl/>
        </w:rPr>
        <w:t>)</w:t>
      </w:r>
      <w:r w:rsidR="005724F2">
        <w:rPr>
          <w:rFonts w:ascii="Traditional Arabic" w:hAnsi="Traditional Arabic" w:cs="Traditional Arabic" w:hint="cs"/>
          <w:sz w:val="32"/>
          <w:szCs w:val="32"/>
          <w:rtl/>
        </w:rPr>
        <w:t xml:space="preserve"> وكقوله تعالى : </w:t>
      </w:r>
      <w:r w:rsidR="005724F2">
        <w:rPr>
          <w:rFonts w:ascii="Traditional Arabic" w:hAnsi="Traditional Arabic" w:cs="Traditional Arabic" w:hint="cs"/>
          <w:sz w:val="32"/>
          <w:szCs w:val="32"/>
        </w:rPr>
        <w:sym w:font="AGA Arabesque" w:char="F05D"/>
      </w:r>
      <w:r w:rsidR="005724F2">
        <w:rPr>
          <w:rFonts w:ascii="Traditional Arabic" w:hAnsi="Traditional Arabic" w:cs="Traditional Arabic" w:hint="cs"/>
          <w:sz w:val="32"/>
          <w:szCs w:val="32"/>
          <w:rtl/>
        </w:rPr>
        <w:t>وإذ</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أ</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خ</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ذ</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الله ميثاق</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الذين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أ</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وت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وا الك</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اب</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ل</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ب</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ي</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ه</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للن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اس</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ولا 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ك</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م</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ون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ه</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5"/>
      </w:r>
      <w:r w:rsidR="00816EF3">
        <w:rPr>
          <w:rStyle w:val="a6"/>
          <w:rFonts w:ascii="Traditional Arabic" w:hAnsi="Traditional Arabic" w:cs="Traditional Arabic"/>
          <w:sz w:val="32"/>
          <w:szCs w:val="32"/>
          <w:rtl/>
        </w:rPr>
        <w:t>)</w:t>
      </w:r>
      <w:r w:rsidR="005724F2">
        <w:rPr>
          <w:rFonts w:ascii="Traditional Arabic" w:hAnsi="Traditional Arabic" w:cs="Traditional Arabic" w:hint="cs"/>
          <w:sz w:val="32"/>
          <w:szCs w:val="32"/>
          <w:rtl/>
        </w:rPr>
        <w:t xml:space="preserve"> . فالن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صوص التي جاء بها هي من الإسرائيليات التي جاء في شرعنا ما يؤي</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دها ، وهي مما </w:t>
      </w:r>
      <w:r w:rsidR="00C56419">
        <w:rPr>
          <w:rFonts w:ascii="Traditional Arabic" w:hAnsi="Traditional Arabic" w:cs="Traditional Arabic" w:hint="cs"/>
          <w:sz w:val="32"/>
          <w:szCs w:val="32"/>
          <w:rtl/>
        </w:rPr>
        <w:t>ت</w:t>
      </w:r>
      <w:r w:rsidR="005724F2">
        <w:rPr>
          <w:rFonts w:ascii="Traditional Arabic" w:hAnsi="Traditional Arabic" w:cs="Traditional Arabic" w:hint="cs"/>
          <w:sz w:val="32"/>
          <w:szCs w:val="32"/>
          <w:rtl/>
        </w:rPr>
        <w:t>جوز روايت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ه</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وت</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ص</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ديق</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ه</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 وقد أحسن ابن عاشور رحمه الله في إيراد هذه الن</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صوص ليبين تقصير</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اليهود في حق</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كتابهم الذي يؤمنون به فضلاً عن القرآن الكريم وليقيم</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 عليهم الحج</w:t>
      </w:r>
      <w:r w:rsidR="00C56419">
        <w:rPr>
          <w:rFonts w:ascii="Traditional Arabic" w:hAnsi="Traditional Arabic" w:cs="Traditional Arabic" w:hint="cs"/>
          <w:sz w:val="32"/>
          <w:szCs w:val="32"/>
          <w:rtl/>
        </w:rPr>
        <w:t>َّ</w:t>
      </w:r>
      <w:r w:rsidR="005724F2">
        <w:rPr>
          <w:rFonts w:ascii="Traditional Arabic" w:hAnsi="Traditional Arabic" w:cs="Traditional Arabic" w:hint="cs"/>
          <w:sz w:val="32"/>
          <w:szCs w:val="32"/>
          <w:rtl/>
        </w:rPr>
        <w:t xml:space="preserve">ة من كتابهم . </w:t>
      </w:r>
    </w:p>
    <w:p w:rsidR="00641780" w:rsidRDefault="005C08F5" w:rsidP="00FE5BFE">
      <w:pPr>
        <w:ind w:firstLine="567"/>
        <w:jc w:val="both"/>
        <w:rPr>
          <w:rFonts w:ascii="Traditional Arabic" w:hAnsi="Traditional Arabic" w:cs="Traditional Arabic"/>
          <w:sz w:val="32"/>
          <w:szCs w:val="32"/>
          <w:rtl/>
        </w:rPr>
      </w:pPr>
      <w:r w:rsidRPr="005C08F5">
        <w:rPr>
          <w:rFonts w:ascii="Andalus" w:hAnsi="Andalus" w:cs="Andalus" w:hint="cs"/>
          <w:b/>
          <w:bCs/>
          <w:sz w:val="36"/>
          <w:szCs w:val="36"/>
          <w:rtl/>
        </w:rPr>
        <w:t>النموذج ال</w:t>
      </w:r>
      <w:r w:rsidR="00FE5BFE">
        <w:rPr>
          <w:rFonts w:ascii="Andalus" w:hAnsi="Andalus" w:cs="Andalus" w:hint="cs"/>
          <w:b/>
          <w:bCs/>
          <w:sz w:val="36"/>
          <w:szCs w:val="36"/>
          <w:rtl/>
        </w:rPr>
        <w:t>رابع</w:t>
      </w:r>
      <w:r w:rsidRPr="005C08F5">
        <w:rPr>
          <w:rFonts w:ascii="Andalus" w:hAnsi="Andalus" w:cs="Andalus" w:hint="cs"/>
          <w:b/>
          <w:bCs/>
          <w:sz w:val="36"/>
          <w:szCs w:val="36"/>
          <w:rtl/>
        </w:rPr>
        <w:t xml:space="preserve"> عشر</w:t>
      </w:r>
      <w:r>
        <w:rPr>
          <w:rFonts w:ascii="Traditional Arabic" w:hAnsi="Traditional Arabic" w:cs="Traditional Arabic" w:hint="cs"/>
          <w:sz w:val="32"/>
          <w:szCs w:val="32"/>
          <w:rtl/>
        </w:rPr>
        <w:t xml:space="preserve"> : قال في تفسير قول الله سبحانه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ف</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عُف</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لأخيه</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ء</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فات</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اع</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بالمع</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وف</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اء</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بإ</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سان</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ت</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خ</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فيف</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ور</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tl/>
        </w:rPr>
        <w:t>مة</w:t>
      </w:r>
      <w:r w:rsidR="00385AB8">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6"/>
      </w:r>
      <w:r w:rsidR="00816EF3">
        <w:rPr>
          <w:rStyle w:val="a6"/>
          <w:rFonts w:ascii="Traditional Arabic" w:hAnsi="Traditional Arabic" w:cs="Traditional Arabic"/>
          <w:sz w:val="32"/>
          <w:szCs w:val="32"/>
          <w:rtl/>
        </w:rPr>
        <w:t>)</w:t>
      </w:r>
      <w:r w:rsidR="005724F2">
        <w:rPr>
          <w:rFonts w:ascii="Traditional Arabic" w:hAnsi="Traditional Arabic" w:cs="Traditional Arabic" w:hint="cs"/>
          <w:sz w:val="32"/>
          <w:szCs w:val="32"/>
          <w:rtl/>
        </w:rPr>
        <w:t xml:space="preserve"> </w:t>
      </w:r>
      <w:r w:rsidR="00436424">
        <w:rPr>
          <w:rFonts w:ascii="Traditional Arabic" w:hAnsi="Traditional Arabic" w:cs="Traditional Arabic" w:hint="cs"/>
          <w:sz w:val="32"/>
          <w:szCs w:val="32"/>
          <w:rtl/>
        </w:rPr>
        <w:t>:"قيل</w:t>
      </w:r>
      <w:r w:rsidR="00210FE7">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 xml:space="preserve"> إن الآية أشارت إلى ما كان في </w:t>
      </w:r>
      <w:r w:rsidR="00436424">
        <w:rPr>
          <w:rFonts w:ascii="Traditional Arabic" w:hAnsi="Traditional Arabic" w:cs="Traditional Arabic" w:hint="cs"/>
          <w:sz w:val="32"/>
          <w:szCs w:val="32"/>
          <w:rtl/>
        </w:rPr>
        <w:lastRenderedPageBreak/>
        <w:t>الشريعة الإسرائيلية من تعيين الق</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ص</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اص على قاتل العَمْد دون الع</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ف</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و ودون الد</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ي</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ة ، كما ذكره كثير من المفس</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رين وهو في صحيح البخاري عن ابن عباس</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7"/>
      </w:r>
      <w:r w:rsidR="00816EF3">
        <w:rPr>
          <w:rStyle w:val="a6"/>
          <w:rFonts w:ascii="Traditional Arabic" w:hAnsi="Traditional Arabic" w:cs="Traditional Arabic"/>
          <w:sz w:val="32"/>
          <w:szCs w:val="32"/>
          <w:rtl/>
        </w:rPr>
        <w:t>)</w:t>
      </w:r>
      <w:r w:rsidR="00436424">
        <w:rPr>
          <w:rFonts w:ascii="Traditional Arabic" w:hAnsi="Traditional Arabic" w:cs="Traditional Arabic" w:hint="cs"/>
          <w:sz w:val="32"/>
          <w:szCs w:val="32"/>
          <w:rtl/>
        </w:rPr>
        <w:t xml:space="preserve"> ، وهذا ظاهر</w:t>
      </w:r>
      <w:r w:rsidR="001C16AA">
        <w:rPr>
          <w:rFonts w:ascii="Traditional Arabic" w:hAnsi="Traditional Arabic" w:cs="Traditional Arabic" w:hint="cs"/>
          <w:sz w:val="32"/>
          <w:szCs w:val="32"/>
          <w:rtl/>
        </w:rPr>
        <w:t>ُ</w:t>
      </w:r>
      <w:r w:rsidR="00436424">
        <w:rPr>
          <w:rFonts w:ascii="Traditional Arabic" w:hAnsi="Traditional Arabic" w:cs="Traditional Arabic" w:hint="cs"/>
          <w:sz w:val="32"/>
          <w:szCs w:val="32"/>
          <w:rtl/>
        </w:rPr>
        <w:t xml:space="preserve"> ما في سفر الخروج :الإصحاح الثالث</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8"/>
      </w:r>
      <w:r w:rsidR="00816EF3">
        <w:rPr>
          <w:rStyle w:val="a6"/>
          <w:rFonts w:ascii="Traditional Arabic" w:hAnsi="Traditional Arabic" w:cs="Traditional Arabic"/>
          <w:sz w:val="32"/>
          <w:szCs w:val="32"/>
          <w:rtl/>
        </w:rPr>
        <w:t>)</w:t>
      </w:r>
      <w:r w:rsidR="00436424">
        <w:rPr>
          <w:rFonts w:ascii="Traditional Arabic" w:hAnsi="Traditional Arabic" w:cs="Traditional Arabic" w:hint="cs"/>
          <w:sz w:val="32"/>
          <w:szCs w:val="32"/>
          <w:rtl/>
        </w:rPr>
        <w:t xml:space="preserve"> </w:t>
      </w:r>
      <w:r w:rsidR="00C05B00">
        <w:rPr>
          <w:rFonts w:ascii="Traditional Arabic" w:hAnsi="Traditional Arabic" w:cs="Traditional Arabic" w:hint="cs"/>
          <w:sz w:val="32"/>
          <w:szCs w:val="32"/>
          <w:rtl/>
        </w:rPr>
        <w:t>: مَنْ ض</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ر</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ب</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 xml:space="preserve"> إنساناً فمات يُقتل ق</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ت</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لاً ، ولكن الذي لم يتعمَّد</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 xml:space="preserve"> بل أوقع الله في ي</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د</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ه</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 xml:space="preserve"> فأنا أجعل</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 xml:space="preserve"> لك مكاناً ي</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ه</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ر</w:t>
      </w:r>
      <w:r w:rsidR="001C16AA">
        <w:rPr>
          <w:rFonts w:ascii="Traditional Arabic" w:hAnsi="Traditional Arabic" w:cs="Traditional Arabic" w:hint="cs"/>
          <w:sz w:val="32"/>
          <w:szCs w:val="32"/>
          <w:rtl/>
        </w:rPr>
        <w:t>ُ</w:t>
      </w:r>
      <w:r w:rsidR="00C05B00">
        <w:rPr>
          <w:rFonts w:ascii="Traditional Arabic" w:hAnsi="Traditional Arabic" w:cs="Traditional Arabic" w:hint="cs"/>
          <w:sz w:val="32"/>
          <w:szCs w:val="32"/>
          <w:rtl/>
        </w:rPr>
        <w:t>ب إليه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89"/>
      </w:r>
      <w:r w:rsidR="00816EF3">
        <w:rPr>
          <w:rStyle w:val="a6"/>
          <w:rFonts w:ascii="Traditional Arabic" w:hAnsi="Traditional Arabic" w:cs="Traditional Arabic"/>
          <w:sz w:val="32"/>
          <w:szCs w:val="32"/>
          <w:rtl/>
        </w:rPr>
        <w:t>)</w:t>
      </w:r>
      <w:r w:rsidR="00436424">
        <w:rPr>
          <w:rFonts w:ascii="Traditional Arabic" w:hAnsi="Traditional Arabic" w:cs="Traditional Arabic" w:hint="cs"/>
          <w:sz w:val="32"/>
          <w:szCs w:val="32"/>
          <w:rtl/>
        </w:rPr>
        <w:t xml:space="preserve"> </w:t>
      </w:r>
      <w:r w:rsidR="00C05B00">
        <w:rPr>
          <w:rFonts w:ascii="Traditional Arabic" w:hAnsi="Traditional Arabic" w:cs="Traditional Arabic" w:hint="cs"/>
          <w:sz w:val="32"/>
          <w:szCs w:val="32"/>
          <w:rtl/>
        </w:rPr>
        <w:t>.</w:t>
      </w:r>
    </w:p>
    <w:p w:rsidR="00061857" w:rsidRDefault="00C05B00" w:rsidP="00436424">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الكلام نلاحظ أن ابن عاشور جاء بنصِّ التوراة لي</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ل إشارة</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المجملة ؛ فالآية الكريمة بينت</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في تشريع الع</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و والد</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ة لقاتل الع</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د تخفيفاً ، وهذا فيه إشارة إلى وجود ت</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ديد</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61857">
        <w:rPr>
          <w:rFonts w:ascii="Traditional Arabic" w:hAnsi="Traditional Arabic" w:cs="Traditional Arabic" w:hint="cs"/>
          <w:sz w:val="32"/>
          <w:szCs w:val="32"/>
          <w:rtl/>
        </w:rPr>
        <w:t>في ما سبق من الش</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رائع، ولكن ما هو الت</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ش</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ديد وما هي كيفيت</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ه</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 xml:space="preserve"> ؟ لم تبين</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ه</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 xml:space="preserve"> الآية</w:t>
      </w:r>
      <w:r w:rsidR="001C16AA">
        <w:rPr>
          <w:rFonts w:ascii="Traditional Arabic" w:hAnsi="Traditional Arabic" w:cs="Traditional Arabic" w:hint="cs"/>
          <w:sz w:val="32"/>
          <w:szCs w:val="32"/>
          <w:rtl/>
        </w:rPr>
        <w:t>ُ</w:t>
      </w:r>
      <w:r w:rsidR="00061857">
        <w:rPr>
          <w:rFonts w:ascii="Traditional Arabic" w:hAnsi="Traditional Arabic" w:cs="Traditional Arabic" w:hint="cs"/>
          <w:sz w:val="32"/>
          <w:szCs w:val="32"/>
          <w:rtl/>
        </w:rPr>
        <w:t xml:space="preserve"> الكريمة ؛ فجاء ابن عاشور بنصِّ التوراة ليبين ذلك . </w:t>
      </w:r>
    </w:p>
    <w:p w:rsidR="00061857" w:rsidRDefault="00061857" w:rsidP="00210FE7">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وعلى هذا تكون الإسرائيلية التي ذكرها ابن عاشور من القسم الذي جاء في شرعنا ما يصد</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قه </w:t>
      </w:r>
      <w:r w:rsidR="00210FE7">
        <w:rPr>
          <w:rFonts w:ascii="Traditional Arabic" w:hAnsi="Traditional Arabic" w:cs="Traditional Arabic" w:hint="cs"/>
          <w:sz w:val="32"/>
          <w:szCs w:val="32"/>
          <w:rtl/>
        </w:rPr>
        <w:t>ف</w:t>
      </w:r>
      <w:r>
        <w:rPr>
          <w:rFonts w:ascii="Traditional Arabic" w:hAnsi="Traditional Arabic" w:cs="Traditional Arabic" w:hint="cs"/>
          <w:sz w:val="32"/>
          <w:szCs w:val="32"/>
          <w:rtl/>
        </w:rPr>
        <w:t>تجوز روايته وت</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1C16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ديقه ، والله أعلم . </w:t>
      </w:r>
    </w:p>
    <w:p w:rsidR="00C05B00" w:rsidRDefault="00997CF7" w:rsidP="00026260">
      <w:pPr>
        <w:ind w:firstLine="567"/>
        <w:jc w:val="both"/>
        <w:rPr>
          <w:rFonts w:ascii="Traditional Arabic" w:hAnsi="Traditional Arabic" w:cs="Traditional Arabic"/>
          <w:sz w:val="32"/>
          <w:szCs w:val="32"/>
          <w:rtl/>
        </w:rPr>
      </w:pPr>
      <w:r w:rsidRPr="00997CF7">
        <w:rPr>
          <w:rFonts w:ascii="Andalus" w:hAnsi="Andalus" w:cs="Andalus" w:hint="cs"/>
          <w:b/>
          <w:bCs/>
          <w:sz w:val="36"/>
          <w:szCs w:val="36"/>
          <w:rtl/>
        </w:rPr>
        <w:t>النموذج ال</w:t>
      </w:r>
      <w:r w:rsidR="00026260">
        <w:rPr>
          <w:rFonts w:ascii="Andalus" w:hAnsi="Andalus" w:cs="Andalus" w:hint="cs"/>
          <w:b/>
          <w:bCs/>
          <w:sz w:val="36"/>
          <w:szCs w:val="36"/>
          <w:rtl/>
        </w:rPr>
        <w:t>خامس</w:t>
      </w:r>
      <w:r w:rsidRPr="00997CF7">
        <w:rPr>
          <w:rFonts w:ascii="Andalus" w:hAnsi="Andalus" w:cs="Andalus" w:hint="cs"/>
          <w:b/>
          <w:bCs/>
          <w:sz w:val="36"/>
          <w:szCs w:val="36"/>
          <w:rtl/>
        </w:rPr>
        <w:t xml:space="preserve"> عشر</w:t>
      </w:r>
      <w:r>
        <w:rPr>
          <w:rFonts w:ascii="Traditional Arabic" w:hAnsi="Traditional Arabic" w:cs="Traditional Arabic" w:hint="cs"/>
          <w:sz w:val="32"/>
          <w:szCs w:val="32"/>
          <w:rtl/>
        </w:rPr>
        <w:t xml:space="preserve"> : </w:t>
      </w:r>
      <w:r w:rsidR="008938AC">
        <w:rPr>
          <w:rFonts w:ascii="Traditional Arabic" w:hAnsi="Traditional Arabic" w:cs="Traditional Arabic" w:hint="cs"/>
          <w:sz w:val="32"/>
          <w:szCs w:val="32"/>
          <w:rtl/>
        </w:rPr>
        <w:t xml:space="preserve">قال في الذي مرَّ على </w:t>
      </w:r>
      <w:r w:rsidR="00EB30A7">
        <w:rPr>
          <w:rFonts w:ascii="Traditional Arabic" w:hAnsi="Traditional Arabic" w:cs="Traditional Arabic" w:hint="cs"/>
          <w:sz w:val="32"/>
          <w:szCs w:val="32"/>
          <w:rtl/>
        </w:rPr>
        <w:t>قرية وهي خاوية على عروشها :"وقيل : هو أرميا ابن حلقيا ، وقيل : عُزير بن شرحيا (عزرا بن سَرَّيَّا) ... والذي يظهر</w:t>
      </w:r>
      <w:r w:rsidR="009726AD">
        <w:rPr>
          <w:rFonts w:ascii="Traditional Arabic" w:hAnsi="Traditional Arabic" w:cs="Traditional Arabic" w:hint="cs"/>
          <w:sz w:val="32"/>
          <w:szCs w:val="32"/>
          <w:rtl/>
        </w:rPr>
        <w:t xml:space="preserve"> لي</w:t>
      </w:r>
      <w:r w:rsidR="00EB30A7">
        <w:rPr>
          <w:rFonts w:ascii="Traditional Arabic" w:hAnsi="Traditional Arabic" w:cs="Traditional Arabic" w:hint="cs"/>
          <w:sz w:val="32"/>
          <w:szCs w:val="32"/>
          <w:rtl/>
        </w:rPr>
        <w:t xml:space="preserve"> أن</w:t>
      </w:r>
      <w:r w:rsidR="009726AD">
        <w:rPr>
          <w:rFonts w:ascii="Traditional Arabic" w:hAnsi="Traditional Arabic" w:cs="Traditional Arabic" w:hint="cs"/>
          <w:sz w:val="32"/>
          <w:szCs w:val="32"/>
          <w:rtl/>
        </w:rPr>
        <w:t>ه</w:t>
      </w:r>
      <w:r w:rsidR="00EB30A7">
        <w:rPr>
          <w:rFonts w:ascii="Traditional Arabic" w:hAnsi="Traditional Arabic" w:cs="Traditional Arabic" w:hint="cs"/>
          <w:sz w:val="32"/>
          <w:szCs w:val="32"/>
          <w:rtl/>
        </w:rPr>
        <w:t xml:space="preserve"> حزقيال بن بوزي نبي إسرائيل ..." وذكر تفاصيل عنه من ك</w:t>
      </w:r>
      <w:r w:rsidR="00F70AF3">
        <w:rPr>
          <w:rFonts w:ascii="Traditional Arabic" w:hAnsi="Traditional Arabic" w:cs="Traditional Arabic" w:hint="cs"/>
          <w:sz w:val="32"/>
          <w:szCs w:val="32"/>
          <w:rtl/>
        </w:rPr>
        <w:t>ُ</w:t>
      </w:r>
      <w:r w:rsidR="00EB30A7">
        <w:rPr>
          <w:rFonts w:ascii="Traditional Arabic" w:hAnsi="Traditional Arabic" w:cs="Traditional Arabic" w:hint="cs"/>
          <w:sz w:val="32"/>
          <w:szCs w:val="32"/>
          <w:rtl/>
        </w:rPr>
        <w:t>ت</w:t>
      </w:r>
      <w:r w:rsidR="00F70AF3">
        <w:rPr>
          <w:rFonts w:ascii="Traditional Arabic" w:hAnsi="Traditional Arabic" w:cs="Traditional Arabic" w:hint="cs"/>
          <w:sz w:val="32"/>
          <w:szCs w:val="32"/>
          <w:rtl/>
        </w:rPr>
        <w:t>ُ</w:t>
      </w:r>
      <w:r w:rsidR="00EB30A7">
        <w:rPr>
          <w:rFonts w:ascii="Traditional Arabic" w:hAnsi="Traditional Arabic" w:cs="Traditional Arabic" w:hint="cs"/>
          <w:sz w:val="32"/>
          <w:szCs w:val="32"/>
          <w:rtl/>
        </w:rPr>
        <w:t>ب بني إسرائيل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0"/>
      </w:r>
      <w:r w:rsidR="00816EF3">
        <w:rPr>
          <w:rStyle w:val="a6"/>
          <w:rFonts w:ascii="Traditional Arabic" w:hAnsi="Traditional Arabic" w:cs="Traditional Arabic"/>
          <w:sz w:val="32"/>
          <w:szCs w:val="32"/>
          <w:rtl/>
        </w:rPr>
        <w:t>)</w:t>
      </w:r>
      <w:r w:rsidR="00EB30A7">
        <w:rPr>
          <w:rFonts w:ascii="Traditional Arabic" w:hAnsi="Traditional Arabic" w:cs="Traditional Arabic" w:hint="cs"/>
          <w:sz w:val="32"/>
          <w:szCs w:val="32"/>
          <w:rtl/>
        </w:rPr>
        <w:t xml:space="preserve"> .</w:t>
      </w:r>
      <w:r w:rsidR="00061857">
        <w:rPr>
          <w:rFonts w:ascii="Traditional Arabic" w:hAnsi="Traditional Arabic" w:cs="Traditional Arabic" w:hint="cs"/>
          <w:sz w:val="32"/>
          <w:szCs w:val="32"/>
          <w:rtl/>
        </w:rPr>
        <w:t xml:space="preserve"> </w:t>
      </w:r>
    </w:p>
    <w:p w:rsidR="00373C05" w:rsidRDefault="00373C05" w:rsidP="008938A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هذا النَّصِّ من تفسير </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التحرير والتنوير</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نرى أن ابن عاشور بي</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ن م</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م القرآن في هذه الآية بما في كتب بني إسرائيل . وقد نقل عن سفر حزقيال قوله :"فتقاربت العظام كل</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ع</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مه </w:t>
      </w:r>
      <w:r w:rsidR="00E67BE3">
        <w:rPr>
          <w:rFonts w:ascii="Traditional Arabic" w:hAnsi="Traditional Arabic" w:cs="Traditional Arabic" w:hint="cs"/>
          <w:sz w:val="32"/>
          <w:szCs w:val="32"/>
          <w:rtl/>
        </w:rPr>
        <w:t>ونظرتُ وإذا بالع</w:t>
      </w:r>
      <w:r w:rsidR="00231FAB">
        <w:rPr>
          <w:rFonts w:ascii="Traditional Arabic" w:hAnsi="Traditional Arabic" w:cs="Traditional Arabic" w:hint="cs"/>
          <w:sz w:val="32"/>
          <w:szCs w:val="32"/>
          <w:rtl/>
        </w:rPr>
        <w:t>َ</w:t>
      </w:r>
      <w:r w:rsidR="00E67BE3">
        <w:rPr>
          <w:rFonts w:ascii="Traditional Arabic" w:hAnsi="Traditional Arabic" w:cs="Traditional Arabic" w:hint="cs"/>
          <w:sz w:val="32"/>
          <w:szCs w:val="32"/>
          <w:rtl/>
        </w:rPr>
        <w:t>ص</w:t>
      </w:r>
      <w:r w:rsidR="00231FAB">
        <w:rPr>
          <w:rFonts w:ascii="Traditional Arabic" w:hAnsi="Traditional Arabic" w:cs="Traditional Arabic" w:hint="cs"/>
          <w:sz w:val="32"/>
          <w:szCs w:val="32"/>
          <w:rtl/>
        </w:rPr>
        <w:t>َ</w:t>
      </w:r>
      <w:r w:rsidR="00E67BE3">
        <w:rPr>
          <w:rFonts w:ascii="Traditional Arabic" w:hAnsi="Traditional Arabic" w:cs="Traditional Arabic" w:hint="cs"/>
          <w:sz w:val="32"/>
          <w:szCs w:val="32"/>
          <w:rtl/>
        </w:rPr>
        <w:t>ب والل</w:t>
      </w:r>
      <w:r w:rsidR="00231FAB">
        <w:rPr>
          <w:rFonts w:ascii="Traditional Arabic" w:hAnsi="Traditional Arabic" w:cs="Traditional Arabic" w:hint="cs"/>
          <w:sz w:val="32"/>
          <w:szCs w:val="32"/>
          <w:rtl/>
        </w:rPr>
        <w:t>َّ</w:t>
      </w:r>
      <w:r w:rsidR="00E67BE3">
        <w:rPr>
          <w:rFonts w:ascii="Traditional Arabic" w:hAnsi="Traditional Arabic" w:cs="Traditional Arabic" w:hint="cs"/>
          <w:sz w:val="32"/>
          <w:szCs w:val="32"/>
          <w:rtl/>
        </w:rPr>
        <w:t>ح</w:t>
      </w:r>
      <w:r w:rsidR="00231FAB">
        <w:rPr>
          <w:rFonts w:ascii="Traditional Arabic" w:hAnsi="Traditional Arabic" w:cs="Traditional Arabic" w:hint="cs"/>
          <w:sz w:val="32"/>
          <w:szCs w:val="32"/>
          <w:rtl/>
        </w:rPr>
        <w:t>ْ</w:t>
      </w:r>
      <w:r w:rsidR="00E67BE3">
        <w:rPr>
          <w:rFonts w:ascii="Traditional Arabic" w:hAnsi="Traditional Arabic" w:cs="Traditional Arabic" w:hint="cs"/>
          <w:sz w:val="32"/>
          <w:szCs w:val="32"/>
          <w:rtl/>
        </w:rPr>
        <w:t>م ك</w:t>
      </w:r>
      <w:r w:rsidR="00231FAB">
        <w:rPr>
          <w:rFonts w:ascii="Traditional Arabic" w:hAnsi="Traditional Arabic" w:cs="Traditional Arabic" w:hint="cs"/>
          <w:sz w:val="32"/>
          <w:szCs w:val="32"/>
          <w:rtl/>
        </w:rPr>
        <w:t>َ</w:t>
      </w:r>
      <w:r w:rsidR="00E67BE3">
        <w:rPr>
          <w:rFonts w:ascii="Traditional Arabic" w:hAnsi="Traditional Arabic" w:cs="Traditional Arabic" w:hint="cs"/>
          <w:sz w:val="32"/>
          <w:szCs w:val="32"/>
          <w:rtl/>
        </w:rPr>
        <w:t>س</w:t>
      </w:r>
      <w:r w:rsidR="00231FAB">
        <w:rPr>
          <w:rFonts w:ascii="Traditional Arabic" w:hAnsi="Traditional Arabic" w:cs="Traditional Arabic" w:hint="cs"/>
          <w:sz w:val="32"/>
          <w:szCs w:val="32"/>
          <w:rtl/>
        </w:rPr>
        <w:t>َ</w:t>
      </w:r>
      <w:r w:rsidR="00E67BE3">
        <w:rPr>
          <w:rFonts w:ascii="Traditional Arabic" w:hAnsi="Traditional Arabic" w:cs="Traditional Arabic" w:hint="cs"/>
          <w:sz w:val="32"/>
          <w:szCs w:val="32"/>
          <w:rtl/>
        </w:rPr>
        <w:t xml:space="preserve">اها وبسط </w:t>
      </w:r>
      <w:r w:rsidR="0026378E">
        <w:rPr>
          <w:rFonts w:ascii="Traditional Arabic" w:hAnsi="Traditional Arabic" w:cs="Traditional Arabic" w:hint="cs"/>
          <w:sz w:val="32"/>
          <w:szCs w:val="32"/>
          <w:rtl/>
        </w:rPr>
        <w:t>الجلد عليها"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1"/>
      </w:r>
      <w:r w:rsidR="00816EF3">
        <w:rPr>
          <w:rStyle w:val="a6"/>
          <w:rFonts w:ascii="Traditional Arabic" w:hAnsi="Traditional Arabic" w:cs="Traditional Arabic"/>
          <w:sz w:val="32"/>
          <w:szCs w:val="32"/>
          <w:rtl/>
        </w:rPr>
        <w:t>)</w:t>
      </w:r>
      <w:r w:rsidR="0026378E">
        <w:rPr>
          <w:rFonts w:ascii="Traditional Arabic" w:hAnsi="Traditional Arabic" w:cs="Traditional Arabic" w:hint="cs"/>
          <w:sz w:val="32"/>
          <w:szCs w:val="32"/>
          <w:rtl/>
        </w:rPr>
        <w:t>.</w:t>
      </w:r>
    </w:p>
    <w:p w:rsidR="0026378E" w:rsidRDefault="0026378E" w:rsidP="008938A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والمط</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لع على القص</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ة في التوراة يجد أنها تختلف عن القص</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ة المذكورة في القرآن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2"/>
      </w:r>
      <w:r w:rsidR="00816EF3">
        <w:rPr>
          <w:rStyle w:val="a6"/>
          <w:rFonts w:ascii="Traditional Arabic" w:hAnsi="Traditional Arabic" w:cs="Traditional Arabic"/>
          <w:sz w:val="32"/>
          <w:szCs w:val="32"/>
          <w:rtl/>
        </w:rPr>
        <w:t>)</w:t>
      </w:r>
      <w:r w:rsidR="00507152">
        <w:rPr>
          <w:rFonts w:ascii="Traditional Arabic" w:hAnsi="Traditional Arabic" w:cs="Traditional Arabic" w:hint="cs"/>
          <w:sz w:val="32"/>
          <w:szCs w:val="32"/>
          <w:rtl/>
        </w:rPr>
        <w:t xml:space="preserve"> . ومن هنا يمكنني القول</w:t>
      </w:r>
      <w:r>
        <w:rPr>
          <w:rFonts w:ascii="Traditional Arabic" w:hAnsi="Traditional Arabic" w:cs="Traditional Arabic" w:hint="cs"/>
          <w:sz w:val="32"/>
          <w:szCs w:val="32"/>
          <w:rtl/>
        </w:rPr>
        <w:t>: إن اد</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عاء أن الرجل الذي ذ</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ه الله في هذه الآية هو حزقيال اد</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عاءٌ يحتاج إلى دليل صحيح في شرعنا ، وما هو مذكور في التوراة لا يمكن ال</w:t>
      </w:r>
      <w:r w:rsidR="00231FAB">
        <w:rPr>
          <w:rFonts w:ascii="Traditional Arabic" w:hAnsi="Traditional Arabic" w:cs="Traditional Arabic" w:hint="cs"/>
          <w:sz w:val="32"/>
          <w:szCs w:val="32"/>
          <w:rtl/>
        </w:rPr>
        <w:t>تَّ</w:t>
      </w:r>
      <w:r>
        <w:rPr>
          <w:rFonts w:ascii="Traditional Arabic" w:hAnsi="Traditional Arabic" w:cs="Traditional Arabic" w:hint="cs"/>
          <w:sz w:val="32"/>
          <w:szCs w:val="32"/>
          <w:rtl/>
        </w:rPr>
        <w:t>ع</w:t>
      </w:r>
      <w:r w:rsidR="00231F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ويل عليه لأمرين : </w:t>
      </w:r>
    </w:p>
    <w:p w:rsidR="00AF6A99" w:rsidRDefault="00AF6A99" w:rsidP="008938A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الأمر الأول : أنه لا يمكن الجزم بشيء في التوراة ما لم ي</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لَّ عليه دليل</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صحيح في شرعنا .</w:t>
      </w:r>
    </w:p>
    <w:p w:rsidR="00AF6A99" w:rsidRDefault="00AF6A99" w:rsidP="008938A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الأمر الثاني : أن القصة المذكورة في التوراة لحزقيال لا ت</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ذُكرت</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القرآن .</w:t>
      </w:r>
    </w:p>
    <w:p w:rsidR="00C041D4" w:rsidRDefault="00AF6A99" w:rsidP="00AF6A9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ويظهر أن الذي د</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عاشور إلى الأخذ بما في التوراة لتعيين م</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القرآن هنا هو </w:t>
      </w:r>
      <w:r w:rsidR="00C041D4">
        <w:rPr>
          <w:rFonts w:ascii="Traditional Arabic" w:hAnsi="Traditional Arabic" w:cs="Traditional Arabic" w:hint="cs"/>
          <w:sz w:val="32"/>
          <w:szCs w:val="32"/>
          <w:rtl/>
        </w:rPr>
        <w:t>تواف</w:t>
      </w:r>
      <w:r w:rsidR="00A90BA3">
        <w:rPr>
          <w:rFonts w:ascii="Traditional Arabic" w:hAnsi="Traditional Arabic" w:cs="Traditional Arabic" w:hint="cs"/>
          <w:sz w:val="32"/>
          <w:szCs w:val="32"/>
          <w:rtl/>
        </w:rPr>
        <w:t>ُ</w:t>
      </w:r>
      <w:r w:rsidR="00C041D4">
        <w:rPr>
          <w:rFonts w:ascii="Traditional Arabic" w:hAnsi="Traditional Arabic" w:cs="Traditional Arabic" w:hint="cs"/>
          <w:sz w:val="32"/>
          <w:szCs w:val="32"/>
          <w:rtl/>
        </w:rPr>
        <w:t>ق</w:t>
      </w:r>
      <w:r w:rsidR="00A90BA3">
        <w:rPr>
          <w:rFonts w:ascii="Traditional Arabic" w:hAnsi="Traditional Arabic" w:cs="Traditional Arabic" w:hint="cs"/>
          <w:sz w:val="32"/>
          <w:szCs w:val="32"/>
          <w:rtl/>
        </w:rPr>
        <w:t>ُ</w:t>
      </w:r>
      <w:r w:rsidR="00C041D4">
        <w:rPr>
          <w:rFonts w:ascii="Traditional Arabic" w:hAnsi="Traditional Arabic" w:cs="Traditional Arabic" w:hint="cs"/>
          <w:sz w:val="32"/>
          <w:szCs w:val="32"/>
          <w:rtl/>
        </w:rPr>
        <w:t xml:space="preserve"> القرآن مع التوراة في أصل القص</w:t>
      </w:r>
      <w:r w:rsidR="00A90BA3">
        <w:rPr>
          <w:rFonts w:ascii="Traditional Arabic" w:hAnsi="Traditional Arabic" w:cs="Traditional Arabic" w:hint="cs"/>
          <w:sz w:val="32"/>
          <w:szCs w:val="32"/>
          <w:rtl/>
        </w:rPr>
        <w:t>َّ</w:t>
      </w:r>
      <w:r w:rsidR="00C041D4">
        <w:rPr>
          <w:rFonts w:ascii="Traditional Arabic" w:hAnsi="Traditional Arabic" w:cs="Traditional Arabic" w:hint="cs"/>
          <w:sz w:val="32"/>
          <w:szCs w:val="32"/>
          <w:rtl/>
        </w:rPr>
        <w:t>ة (أعني : قضية إحياء داب</w:t>
      </w:r>
      <w:r w:rsidR="00A90BA3">
        <w:rPr>
          <w:rFonts w:ascii="Traditional Arabic" w:hAnsi="Traditional Arabic" w:cs="Traditional Arabic" w:hint="cs"/>
          <w:sz w:val="32"/>
          <w:szCs w:val="32"/>
          <w:rtl/>
        </w:rPr>
        <w:t>َّ</w:t>
      </w:r>
      <w:r w:rsidR="00C041D4">
        <w:rPr>
          <w:rFonts w:ascii="Traditional Arabic" w:hAnsi="Traditional Arabic" w:cs="Traditional Arabic" w:hint="cs"/>
          <w:sz w:val="32"/>
          <w:szCs w:val="32"/>
          <w:rtl/>
        </w:rPr>
        <w:t>ة الر</w:t>
      </w:r>
      <w:r w:rsidR="00A90BA3">
        <w:rPr>
          <w:rFonts w:ascii="Traditional Arabic" w:hAnsi="Traditional Arabic" w:cs="Traditional Arabic" w:hint="cs"/>
          <w:sz w:val="32"/>
          <w:szCs w:val="32"/>
          <w:rtl/>
        </w:rPr>
        <w:t>َّ</w:t>
      </w:r>
      <w:r w:rsidR="00C041D4">
        <w:rPr>
          <w:rFonts w:ascii="Traditional Arabic" w:hAnsi="Traditional Arabic" w:cs="Traditional Arabic" w:hint="cs"/>
          <w:sz w:val="32"/>
          <w:szCs w:val="32"/>
          <w:rtl/>
        </w:rPr>
        <w:t>جل) ، ولكن هذا لا يكفي لما سبق ، والله أعلم .</w:t>
      </w:r>
    </w:p>
    <w:p w:rsidR="00735602" w:rsidRDefault="004059E1" w:rsidP="00026260">
      <w:pPr>
        <w:ind w:firstLine="567"/>
        <w:jc w:val="both"/>
        <w:rPr>
          <w:rFonts w:ascii="Traditional Arabic" w:hAnsi="Traditional Arabic" w:cs="Traditional Arabic"/>
          <w:sz w:val="32"/>
          <w:szCs w:val="32"/>
          <w:rtl/>
        </w:rPr>
      </w:pPr>
      <w:r w:rsidRPr="004059E1">
        <w:rPr>
          <w:rFonts w:ascii="Andalus" w:hAnsi="Andalus" w:cs="Andalus" w:hint="cs"/>
          <w:b/>
          <w:bCs/>
          <w:sz w:val="36"/>
          <w:szCs w:val="36"/>
          <w:rtl/>
        </w:rPr>
        <w:t>النموذج ال</w:t>
      </w:r>
      <w:r w:rsidR="00026260">
        <w:rPr>
          <w:rFonts w:ascii="Andalus" w:hAnsi="Andalus" w:cs="Andalus" w:hint="cs"/>
          <w:b/>
          <w:bCs/>
          <w:sz w:val="36"/>
          <w:szCs w:val="36"/>
          <w:rtl/>
        </w:rPr>
        <w:t>ساد</w:t>
      </w:r>
      <w:r w:rsidRPr="004059E1">
        <w:rPr>
          <w:rFonts w:ascii="Andalus" w:hAnsi="Andalus" w:cs="Andalus" w:hint="cs"/>
          <w:b/>
          <w:bCs/>
          <w:sz w:val="36"/>
          <w:szCs w:val="36"/>
          <w:rtl/>
        </w:rPr>
        <w:t>س عشر</w:t>
      </w:r>
      <w:r>
        <w:rPr>
          <w:rFonts w:ascii="Traditional Arabic" w:hAnsi="Traditional Arabic" w:cs="Traditional Arabic" w:hint="cs"/>
          <w:sz w:val="32"/>
          <w:szCs w:val="32"/>
          <w:rtl/>
        </w:rPr>
        <w:t xml:space="preserve"> : </w:t>
      </w:r>
      <w:r w:rsidR="00735602">
        <w:rPr>
          <w:rFonts w:ascii="Traditional Arabic" w:hAnsi="Traditional Arabic" w:cs="Traditional Arabic" w:hint="cs"/>
          <w:sz w:val="32"/>
          <w:szCs w:val="32"/>
          <w:rtl/>
        </w:rPr>
        <w:t>قال ابن عاشور :"وزكريا كاهن</w:t>
      </w:r>
      <w:r w:rsidR="00A90BA3">
        <w:rPr>
          <w:rFonts w:ascii="Traditional Arabic" w:hAnsi="Traditional Arabic" w:cs="Traditional Arabic" w:hint="cs"/>
          <w:sz w:val="32"/>
          <w:szCs w:val="32"/>
          <w:rtl/>
        </w:rPr>
        <w:t>ٌ</w:t>
      </w:r>
      <w:r w:rsidR="00735602">
        <w:rPr>
          <w:rFonts w:ascii="Traditional Arabic" w:hAnsi="Traditional Arabic" w:cs="Traditional Arabic" w:hint="cs"/>
          <w:sz w:val="32"/>
          <w:szCs w:val="32"/>
          <w:rtl/>
        </w:rPr>
        <w:t xml:space="preserve"> إسرائيلي</w:t>
      </w:r>
      <w:r w:rsidR="00A90BA3">
        <w:rPr>
          <w:rFonts w:ascii="Traditional Arabic" w:hAnsi="Traditional Arabic" w:cs="Traditional Arabic" w:hint="cs"/>
          <w:sz w:val="32"/>
          <w:szCs w:val="32"/>
          <w:rtl/>
        </w:rPr>
        <w:t>ٌّ</w:t>
      </w:r>
      <w:r w:rsidR="00735602">
        <w:rPr>
          <w:rFonts w:ascii="Traditional Arabic" w:hAnsi="Traditional Arabic" w:cs="Traditional Arabic" w:hint="cs"/>
          <w:sz w:val="32"/>
          <w:szCs w:val="32"/>
          <w:rtl/>
        </w:rPr>
        <w:t xml:space="preserve"> اسمه : زكريا من بني أبيَّا بن باكر بن بنيامين ، من كهنة اليهود ... وكانت امرأت</w:t>
      </w:r>
      <w:r w:rsidR="00A90BA3">
        <w:rPr>
          <w:rFonts w:ascii="Traditional Arabic" w:hAnsi="Traditional Arabic" w:cs="Traditional Arabic" w:hint="cs"/>
          <w:sz w:val="32"/>
          <w:szCs w:val="32"/>
          <w:rtl/>
        </w:rPr>
        <w:t>ُ</w:t>
      </w:r>
      <w:r w:rsidR="00735602">
        <w:rPr>
          <w:rFonts w:ascii="Traditional Arabic" w:hAnsi="Traditional Arabic" w:cs="Traditional Arabic" w:hint="cs"/>
          <w:sz w:val="32"/>
          <w:szCs w:val="32"/>
          <w:rtl/>
        </w:rPr>
        <w:t>ه</w:t>
      </w:r>
      <w:r w:rsidR="00A90BA3">
        <w:rPr>
          <w:rFonts w:ascii="Traditional Arabic" w:hAnsi="Traditional Arabic" w:cs="Traditional Arabic" w:hint="cs"/>
          <w:sz w:val="32"/>
          <w:szCs w:val="32"/>
          <w:rtl/>
        </w:rPr>
        <w:t>ُ</w:t>
      </w:r>
      <w:r w:rsidR="00735602">
        <w:rPr>
          <w:rFonts w:ascii="Traditional Arabic" w:hAnsi="Traditional Arabic" w:cs="Traditional Arabic" w:hint="cs"/>
          <w:sz w:val="32"/>
          <w:szCs w:val="32"/>
          <w:rtl/>
        </w:rPr>
        <w:t xml:space="preserve"> نسيبة</w:t>
      </w:r>
      <w:r w:rsidR="00A90BA3">
        <w:rPr>
          <w:rFonts w:ascii="Traditional Arabic" w:hAnsi="Traditional Arabic" w:cs="Traditional Arabic" w:hint="cs"/>
          <w:sz w:val="32"/>
          <w:szCs w:val="32"/>
          <w:rtl/>
        </w:rPr>
        <w:t>َ</w:t>
      </w:r>
      <w:r w:rsidR="00735602">
        <w:rPr>
          <w:rFonts w:ascii="Traditional Arabic" w:hAnsi="Traditional Arabic" w:cs="Traditional Arabic" w:hint="cs"/>
          <w:sz w:val="32"/>
          <w:szCs w:val="32"/>
          <w:rtl/>
        </w:rPr>
        <w:t xml:space="preserve"> مريم كما في إنجيل لوقا ؛ قيل : كانت أختَها ، والصحيح أنها كانت خالتَها أو من قرابة أمِّها"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3"/>
      </w:r>
      <w:r w:rsidR="00816EF3">
        <w:rPr>
          <w:rStyle w:val="a6"/>
          <w:rFonts w:ascii="Traditional Arabic" w:hAnsi="Traditional Arabic" w:cs="Traditional Arabic"/>
          <w:sz w:val="32"/>
          <w:szCs w:val="32"/>
          <w:rtl/>
        </w:rPr>
        <w:t>)</w:t>
      </w:r>
      <w:r w:rsidR="00735602">
        <w:rPr>
          <w:rFonts w:ascii="Traditional Arabic" w:hAnsi="Traditional Arabic" w:cs="Traditional Arabic" w:hint="cs"/>
          <w:sz w:val="32"/>
          <w:szCs w:val="32"/>
          <w:rtl/>
        </w:rPr>
        <w:t xml:space="preserve"> .</w:t>
      </w:r>
      <w:r w:rsidR="001E1FE8" w:rsidRPr="001E1FE8">
        <w:rPr>
          <w:rFonts w:ascii="Traditional Arabic" w:hAnsi="Traditional Arabic" w:cs="Traditional Arabic" w:hint="cs"/>
          <w:sz w:val="32"/>
          <w:szCs w:val="32"/>
          <w:rtl/>
        </w:rPr>
        <w:t xml:space="preserve"> </w:t>
      </w:r>
      <w:r w:rsidR="001E1FE8">
        <w:rPr>
          <w:rFonts w:ascii="Traditional Arabic" w:hAnsi="Traditional Arabic" w:cs="Traditional Arabic" w:hint="cs"/>
          <w:sz w:val="32"/>
          <w:szCs w:val="32"/>
          <w:rtl/>
        </w:rPr>
        <w:t>لي مع هذا النَّصِّ وقفات :</w:t>
      </w:r>
    </w:p>
    <w:p w:rsidR="001E1FE8" w:rsidRDefault="001E1FE8" w:rsidP="00260976">
      <w:pPr>
        <w:ind w:firstLine="567"/>
        <w:jc w:val="both"/>
        <w:rPr>
          <w:rFonts w:ascii="Traditional Arabic" w:hAnsi="Traditional Arabic" w:cs="Traditional Arabic"/>
          <w:sz w:val="32"/>
          <w:szCs w:val="32"/>
          <w:rtl/>
        </w:rPr>
      </w:pPr>
      <w:r w:rsidRPr="008D2573">
        <w:rPr>
          <w:rFonts w:ascii="Traditional Arabic" w:hAnsi="Traditional Arabic" w:cs="Traditional Arabic" w:hint="cs"/>
          <w:b/>
          <w:bCs/>
          <w:sz w:val="32"/>
          <w:szCs w:val="32"/>
          <w:rtl/>
        </w:rPr>
        <w:t xml:space="preserve">الوقفة الأولى </w:t>
      </w:r>
      <w:r>
        <w:rPr>
          <w:rFonts w:ascii="Traditional Arabic" w:hAnsi="Traditional Arabic" w:cs="Traditional Arabic" w:hint="cs"/>
          <w:sz w:val="32"/>
          <w:szCs w:val="32"/>
          <w:rtl/>
        </w:rPr>
        <w:t>: قوله رحمه الله عن زكريا عليه السلام :"اسمه زكريا من بني أبيَّا بن باكر بن بنيامين" هذا الكلام ذكره ابن عاشور عن الإنجيل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دون أن يصر</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ح ، ونلاحظ أنه ذكره جازماً به . والذي أراه أن</w:t>
      </w:r>
      <w:r w:rsidR="00260976">
        <w:rPr>
          <w:rFonts w:ascii="Traditional Arabic" w:hAnsi="Traditional Arabic" w:cs="Traditional Arabic" w:hint="cs"/>
          <w:sz w:val="32"/>
          <w:szCs w:val="32"/>
          <w:rtl/>
        </w:rPr>
        <w:t xml:space="preserve"> الذي</w:t>
      </w:r>
      <w:r>
        <w:rPr>
          <w:rFonts w:ascii="Traditional Arabic" w:hAnsi="Traditional Arabic" w:cs="Traditional Arabic" w:hint="cs"/>
          <w:sz w:val="32"/>
          <w:szCs w:val="32"/>
          <w:rtl/>
        </w:rPr>
        <w:t xml:space="preserve"> كان ينبغي فعله</w:t>
      </w:r>
      <w:r w:rsidR="00260976">
        <w:rPr>
          <w:rFonts w:ascii="Traditional Arabic" w:hAnsi="Traditional Arabic" w:cs="Traditional Arabic" w:hint="cs"/>
          <w:sz w:val="32"/>
          <w:szCs w:val="32"/>
          <w:rtl/>
        </w:rPr>
        <w:t xml:space="preserve"> هو</w:t>
      </w:r>
      <w:r>
        <w:rPr>
          <w:rFonts w:ascii="Traditional Arabic" w:hAnsi="Traditional Arabic" w:cs="Traditional Arabic" w:hint="cs"/>
          <w:sz w:val="32"/>
          <w:szCs w:val="32"/>
          <w:rtl/>
        </w:rPr>
        <w:t xml:space="preserve"> أن ي</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قال مثلاً :"ذُكر في الإنجيل أنه من بني أبيَّا ..." ؛ وذلك لأن هذه الت</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فاصيل</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المذكورة هي من الإسرائيليات التي لم يأتِ في ش</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عنا ما يصد</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قها أو يكذ</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بها ، لذا فهي من القسم الذي تجوز روايته مع الإشارة إلى التوق</w:t>
      </w:r>
      <w:r w:rsidR="00A90B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 في تصديقها . </w:t>
      </w:r>
    </w:p>
    <w:p w:rsidR="008D2573" w:rsidRDefault="00093D2B" w:rsidP="008D2573">
      <w:pPr>
        <w:ind w:firstLine="567"/>
        <w:jc w:val="both"/>
        <w:rPr>
          <w:rFonts w:ascii="Traditional Arabic" w:hAnsi="Traditional Arabic" w:cs="Traditional Arabic"/>
          <w:sz w:val="32"/>
          <w:szCs w:val="32"/>
          <w:rtl/>
        </w:rPr>
      </w:pPr>
      <w:r w:rsidRPr="008D2573">
        <w:rPr>
          <w:rFonts w:ascii="Traditional Arabic" w:hAnsi="Traditional Arabic" w:cs="Traditional Arabic" w:hint="cs"/>
          <w:b/>
          <w:bCs/>
          <w:sz w:val="32"/>
          <w:szCs w:val="32"/>
          <w:rtl/>
        </w:rPr>
        <w:t>الوقفة الثانية</w:t>
      </w:r>
      <w:r>
        <w:rPr>
          <w:rFonts w:ascii="Traditional Arabic" w:hAnsi="Traditional Arabic" w:cs="Traditional Arabic" w:hint="cs"/>
          <w:sz w:val="32"/>
          <w:szCs w:val="32"/>
          <w:rtl/>
        </w:rPr>
        <w:t xml:space="preserve"> :</w:t>
      </w:r>
      <w:r w:rsidR="008D2573">
        <w:rPr>
          <w:rFonts w:ascii="Traditional Arabic" w:hAnsi="Traditional Arabic" w:cs="Traditional Arabic" w:hint="cs"/>
          <w:sz w:val="32"/>
          <w:szCs w:val="32"/>
          <w:rtl/>
        </w:rPr>
        <w:t xml:space="preserve"> قوله عن زوجة سيدنا زكريا :"وكانت امرأت</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ه</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 xml:space="preserve"> نسيبة</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 xml:space="preserve"> مريم كما في إنجيل لوقا" أقول : الذي دلَّ عندنا نحن المسلمين على أن امرأة</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 xml:space="preserve"> زكريا نسيبة</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 xml:space="preserve"> مريم هو ما جاء عن نبينا صلى الله عليه وسلم في صحيح الس</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نة وليس إنجيل لوقا ؛ ففي قص</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ة الإسراء والمعراج من حديث مالك بن ص</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ع</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ص</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ع</w:t>
      </w:r>
      <w:r w:rsidR="00280660">
        <w:rPr>
          <w:rFonts w:ascii="Traditional Arabic" w:hAnsi="Traditional Arabic" w:cs="Traditional Arabic" w:hint="cs"/>
          <w:sz w:val="32"/>
          <w:szCs w:val="32"/>
          <w:rtl/>
        </w:rPr>
        <w:t>َ</w:t>
      </w:r>
      <w:r w:rsidR="008D2573">
        <w:rPr>
          <w:rFonts w:ascii="Traditional Arabic" w:hAnsi="Traditional Arabic" w:cs="Traditional Arabic" w:hint="cs"/>
          <w:sz w:val="32"/>
          <w:szCs w:val="32"/>
          <w:rtl/>
        </w:rPr>
        <w:t>ة رضي الله عنه أن النبي صلى الله عليه وسلم قال :"... فإذا يحيى وعيسى وهما ابنا خالة"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5"/>
      </w:r>
      <w:r w:rsidR="00816EF3">
        <w:rPr>
          <w:rStyle w:val="a6"/>
          <w:rFonts w:ascii="Traditional Arabic" w:hAnsi="Traditional Arabic" w:cs="Traditional Arabic"/>
          <w:sz w:val="32"/>
          <w:szCs w:val="32"/>
          <w:rtl/>
        </w:rPr>
        <w:t>)</w:t>
      </w:r>
      <w:r w:rsidR="008D2573">
        <w:rPr>
          <w:rFonts w:ascii="Traditional Arabic" w:hAnsi="Traditional Arabic" w:cs="Traditional Arabic" w:hint="cs"/>
          <w:sz w:val="32"/>
          <w:szCs w:val="32"/>
          <w:rtl/>
        </w:rPr>
        <w:t xml:space="preserve"> . </w:t>
      </w:r>
    </w:p>
    <w:p w:rsidR="008D2573" w:rsidRDefault="008D2573" w:rsidP="002122CF">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فلا أدري لِمَ ع</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 عاشور رحمه الله عن هذا الحديث الص</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حيح إلى إنجيل لوقا ؛ فإن كان </w:t>
      </w:r>
      <w:r w:rsidR="00260976">
        <w:rPr>
          <w:rFonts w:ascii="Traditional Arabic" w:hAnsi="Traditional Arabic" w:cs="Traditional Arabic" w:hint="cs"/>
          <w:sz w:val="32"/>
          <w:szCs w:val="32"/>
          <w:rtl/>
        </w:rPr>
        <w:t xml:space="preserve">لم </w:t>
      </w:r>
      <w:r>
        <w:rPr>
          <w:rFonts w:ascii="Traditional Arabic" w:hAnsi="Traditional Arabic" w:cs="Traditional Arabic" w:hint="cs"/>
          <w:sz w:val="32"/>
          <w:szCs w:val="32"/>
          <w:rtl/>
        </w:rPr>
        <w:t>يعلم</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هذه المعلومة ثبتت</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شرعنا فلا ينبغي له الجزم بصح</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تها ، وإن كان يعلم</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فلا أدري سبب ع</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وله إلى الإنجيل ؛ اللهم</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أن يريد</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إبراز</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موافقة</w:t>
      </w:r>
      <w:r w:rsidR="002806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عند أهل الكتاب لما ثبت عندنا ، ولكن مع ذلك كان ينبغي الإش</w:t>
      </w:r>
      <w:r w:rsidR="002122CF">
        <w:rPr>
          <w:rFonts w:ascii="Traditional Arabic" w:hAnsi="Traditional Arabic" w:cs="Traditional Arabic" w:hint="cs"/>
          <w:sz w:val="32"/>
          <w:szCs w:val="32"/>
          <w:rtl/>
        </w:rPr>
        <w:t>ارة إلى الحديث الص</w:t>
      </w:r>
      <w:r w:rsidR="00280660">
        <w:rPr>
          <w:rFonts w:ascii="Traditional Arabic" w:hAnsi="Traditional Arabic" w:cs="Traditional Arabic" w:hint="cs"/>
          <w:sz w:val="32"/>
          <w:szCs w:val="32"/>
          <w:rtl/>
        </w:rPr>
        <w:t>َّ</w:t>
      </w:r>
      <w:r w:rsidR="002122CF">
        <w:rPr>
          <w:rFonts w:ascii="Traditional Arabic" w:hAnsi="Traditional Arabic" w:cs="Traditional Arabic" w:hint="cs"/>
          <w:sz w:val="32"/>
          <w:szCs w:val="32"/>
          <w:rtl/>
        </w:rPr>
        <w:t>حيح المتقدِّم</w:t>
      </w:r>
      <w:r>
        <w:rPr>
          <w:rFonts w:ascii="Traditional Arabic" w:hAnsi="Traditional Arabic" w:cs="Traditional Arabic" w:hint="cs"/>
          <w:sz w:val="32"/>
          <w:szCs w:val="32"/>
          <w:rtl/>
        </w:rPr>
        <w:t>.</w:t>
      </w:r>
      <w:r w:rsidR="002122CF">
        <w:rPr>
          <w:rFonts w:ascii="Traditional Arabic" w:hAnsi="Traditional Arabic" w:cs="Traditional Arabic" w:hint="cs"/>
          <w:sz w:val="32"/>
          <w:szCs w:val="32"/>
          <w:rtl/>
        </w:rPr>
        <w:t>وهذا كل</w:t>
      </w:r>
      <w:r w:rsidR="00280660">
        <w:rPr>
          <w:rFonts w:ascii="Traditional Arabic" w:hAnsi="Traditional Arabic" w:cs="Traditional Arabic" w:hint="cs"/>
          <w:sz w:val="32"/>
          <w:szCs w:val="32"/>
          <w:rtl/>
        </w:rPr>
        <w:t>ُّ</w:t>
      </w:r>
      <w:r w:rsidR="002122CF">
        <w:rPr>
          <w:rFonts w:ascii="Traditional Arabic" w:hAnsi="Traditional Arabic" w:cs="Traditional Arabic" w:hint="cs"/>
          <w:sz w:val="32"/>
          <w:szCs w:val="32"/>
          <w:rtl/>
        </w:rPr>
        <w:t>ه مما يبين عناية</w:t>
      </w:r>
      <w:r w:rsidR="00280660">
        <w:rPr>
          <w:rFonts w:ascii="Traditional Arabic" w:hAnsi="Traditional Arabic" w:cs="Traditional Arabic" w:hint="cs"/>
          <w:sz w:val="32"/>
          <w:szCs w:val="32"/>
          <w:rtl/>
        </w:rPr>
        <w:t>َ</w:t>
      </w:r>
      <w:r w:rsidR="002122CF">
        <w:rPr>
          <w:rFonts w:ascii="Traditional Arabic" w:hAnsi="Traditional Arabic" w:cs="Traditional Arabic" w:hint="cs"/>
          <w:sz w:val="32"/>
          <w:szCs w:val="32"/>
          <w:rtl/>
        </w:rPr>
        <w:t xml:space="preserve"> ابن عاشور الكبيرة بالن</w:t>
      </w:r>
      <w:r w:rsidR="00280660">
        <w:rPr>
          <w:rFonts w:ascii="Traditional Arabic" w:hAnsi="Traditional Arabic" w:cs="Traditional Arabic" w:hint="cs"/>
          <w:sz w:val="32"/>
          <w:szCs w:val="32"/>
          <w:rtl/>
        </w:rPr>
        <w:t>َّ</w:t>
      </w:r>
      <w:r w:rsidR="002122CF">
        <w:rPr>
          <w:rFonts w:ascii="Traditional Arabic" w:hAnsi="Traditional Arabic" w:cs="Traditional Arabic" w:hint="cs"/>
          <w:sz w:val="32"/>
          <w:szCs w:val="32"/>
          <w:rtl/>
        </w:rPr>
        <w:t>ق</w:t>
      </w:r>
      <w:r w:rsidR="00280660">
        <w:rPr>
          <w:rFonts w:ascii="Traditional Arabic" w:hAnsi="Traditional Arabic" w:cs="Traditional Arabic" w:hint="cs"/>
          <w:sz w:val="32"/>
          <w:szCs w:val="32"/>
          <w:rtl/>
        </w:rPr>
        <w:t>ْ</w:t>
      </w:r>
      <w:r w:rsidR="002122CF">
        <w:rPr>
          <w:rFonts w:ascii="Traditional Arabic" w:hAnsi="Traditional Arabic" w:cs="Traditional Arabic" w:hint="cs"/>
          <w:sz w:val="32"/>
          <w:szCs w:val="32"/>
          <w:rtl/>
        </w:rPr>
        <w:t>ل عن كتب بني إسرائيل.</w:t>
      </w:r>
    </w:p>
    <w:p w:rsidR="007D421D" w:rsidRDefault="008D2573" w:rsidP="00DC0BF4">
      <w:pPr>
        <w:ind w:firstLine="567"/>
        <w:jc w:val="both"/>
        <w:rPr>
          <w:rFonts w:ascii="Traditional Arabic" w:hAnsi="Traditional Arabic" w:cs="Traditional Arabic"/>
          <w:sz w:val="32"/>
          <w:szCs w:val="32"/>
          <w:rtl/>
        </w:rPr>
      </w:pPr>
      <w:r w:rsidRPr="006D3BA5">
        <w:rPr>
          <w:rFonts w:ascii="Traditional Arabic" w:hAnsi="Traditional Arabic" w:cs="Traditional Arabic" w:hint="cs"/>
          <w:b/>
          <w:bCs/>
          <w:sz w:val="32"/>
          <w:szCs w:val="32"/>
          <w:rtl/>
        </w:rPr>
        <w:t>الوقفة الثالثة</w:t>
      </w:r>
      <w:r>
        <w:rPr>
          <w:rFonts w:ascii="Traditional Arabic" w:hAnsi="Traditional Arabic" w:cs="Traditional Arabic" w:hint="cs"/>
          <w:sz w:val="32"/>
          <w:szCs w:val="32"/>
          <w:rtl/>
        </w:rPr>
        <w:t xml:space="preserve"> :</w:t>
      </w:r>
      <w:r w:rsidR="00580C6B">
        <w:rPr>
          <w:rFonts w:ascii="Traditional Arabic" w:hAnsi="Traditional Arabic" w:cs="Traditional Arabic" w:hint="cs"/>
          <w:sz w:val="32"/>
          <w:szCs w:val="32"/>
          <w:rtl/>
        </w:rPr>
        <w:t xml:space="preserve"> </w:t>
      </w:r>
      <w:r w:rsidR="00B811A2">
        <w:rPr>
          <w:rFonts w:ascii="Traditional Arabic" w:hAnsi="Traditional Arabic" w:cs="Traditional Arabic" w:hint="cs"/>
          <w:sz w:val="32"/>
          <w:szCs w:val="32"/>
          <w:rtl/>
        </w:rPr>
        <w:t xml:space="preserve">قوله عن امرأة زكريا :"قيل : كانت أختَها [أي : أخت مريم] </w:t>
      </w:r>
      <w:r w:rsidR="00DC0BF4">
        <w:rPr>
          <w:rFonts w:ascii="Traditional Arabic" w:hAnsi="Traditional Arabic" w:cs="Traditional Arabic" w:hint="cs"/>
          <w:sz w:val="32"/>
          <w:szCs w:val="32"/>
          <w:rtl/>
        </w:rPr>
        <w:t>،والص</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حيح أنها كانت خالت</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ها أو من قرابة أمِّها" . أقول : القول الأول الذي صدَّره بصيغة التمريض (قيل) مبني</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 xml:space="preserve"> على ظاهر الس</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 xml:space="preserve">نة </w:t>
      </w:r>
      <w:r w:rsidR="00DC0BF4">
        <w:rPr>
          <w:rFonts w:ascii="Traditional Arabic" w:hAnsi="Traditional Arabic" w:cs="Traditional Arabic" w:hint="cs"/>
          <w:sz w:val="32"/>
          <w:szCs w:val="32"/>
          <w:rtl/>
        </w:rPr>
        <w:lastRenderedPageBreak/>
        <w:t>الص</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حيحة ؛ ففي الحديث السابق و</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ص</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ف</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 xml:space="preserve"> النبي</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 xml:space="preserve"> صلى الله عليه وسلم عيسى ويحيى عليهما السلام بأنهما "ابنا خالة" ، وهذا يقتضي أن أمَّيهما أختان ، أي : امرأة زكريا هي أخت مريم . أما القول الثاني فلا أدري ما مستنده ، إنما ذكره الط</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بري رحمه الله عن بعض مفس</w:t>
      </w:r>
      <w:r w:rsidR="00280660">
        <w:rPr>
          <w:rFonts w:ascii="Traditional Arabic" w:hAnsi="Traditional Arabic" w:cs="Traditional Arabic" w:hint="cs"/>
          <w:sz w:val="32"/>
          <w:szCs w:val="32"/>
          <w:rtl/>
        </w:rPr>
        <w:t>ِّ</w:t>
      </w:r>
      <w:r w:rsidR="00DC0BF4">
        <w:rPr>
          <w:rFonts w:ascii="Traditional Arabic" w:hAnsi="Traditional Arabic" w:cs="Traditional Arabic" w:hint="cs"/>
          <w:sz w:val="32"/>
          <w:szCs w:val="32"/>
          <w:rtl/>
        </w:rPr>
        <w:t>ري السلف</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6"/>
      </w:r>
      <w:r w:rsidR="00816EF3">
        <w:rPr>
          <w:rStyle w:val="a6"/>
          <w:rFonts w:ascii="Traditional Arabic" w:hAnsi="Traditional Arabic" w:cs="Traditional Arabic"/>
          <w:sz w:val="32"/>
          <w:szCs w:val="32"/>
          <w:rtl/>
        </w:rPr>
        <w:t>)</w:t>
      </w:r>
      <w:r w:rsidR="00DC0BF4">
        <w:rPr>
          <w:rFonts w:ascii="Traditional Arabic" w:hAnsi="Traditional Arabic" w:cs="Traditional Arabic" w:hint="cs"/>
          <w:sz w:val="32"/>
          <w:szCs w:val="32"/>
          <w:rtl/>
        </w:rPr>
        <w:t xml:space="preserve"> ، ولا أدري ما المانع من الأخذ بظاهر الحديث؟! </w:t>
      </w:r>
      <w:r w:rsidR="00572D7D">
        <w:rPr>
          <w:rFonts w:ascii="Traditional Arabic" w:hAnsi="Traditional Arabic" w:cs="Traditional Arabic" w:hint="cs"/>
          <w:sz w:val="32"/>
          <w:szCs w:val="32"/>
          <w:rtl/>
        </w:rPr>
        <w:t>وقد توق</w:t>
      </w:r>
      <w:r w:rsidR="00280660">
        <w:rPr>
          <w:rFonts w:ascii="Traditional Arabic" w:hAnsi="Traditional Arabic" w:cs="Traditional Arabic" w:hint="cs"/>
          <w:sz w:val="32"/>
          <w:szCs w:val="32"/>
          <w:rtl/>
        </w:rPr>
        <w:t>َّ</w:t>
      </w:r>
      <w:r w:rsidR="00572D7D">
        <w:rPr>
          <w:rFonts w:ascii="Traditional Arabic" w:hAnsi="Traditional Arabic" w:cs="Traditional Arabic" w:hint="cs"/>
          <w:sz w:val="32"/>
          <w:szCs w:val="32"/>
          <w:rtl/>
        </w:rPr>
        <w:t>ف ابن كثير رحمه الله في الت</w:t>
      </w:r>
      <w:r w:rsidR="00280660">
        <w:rPr>
          <w:rFonts w:ascii="Traditional Arabic" w:hAnsi="Traditional Arabic" w:cs="Traditional Arabic" w:hint="cs"/>
          <w:sz w:val="32"/>
          <w:szCs w:val="32"/>
          <w:rtl/>
        </w:rPr>
        <w:t>َّ</w:t>
      </w:r>
      <w:r w:rsidR="00572D7D">
        <w:rPr>
          <w:rFonts w:ascii="Traditional Arabic" w:hAnsi="Traditional Arabic" w:cs="Traditional Arabic" w:hint="cs"/>
          <w:sz w:val="32"/>
          <w:szCs w:val="32"/>
          <w:rtl/>
        </w:rPr>
        <w:t>ر</w:t>
      </w:r>
      <w:r w:rsidR="00280660">
        <w:rPr>
          <w:rFonts w:ascii="Traditional Arabic" w:hAnsi="Traditional Arabic" w:cs="Traditional Arabic" w:hint="cs"/>
          <w:sz w:val="32"/>
          <w:szCs w:val="32"/>
          <w:rtl/>
        </w:rPr>
        <w:t>ْ</w:t>
      </w:r>
      <w:r w:rsidR="00572D7D">
        <w:rPr>
          <w:rFonts w:ascii="Traditional Arabic" w:hAnsi="Traditional Arabic" w:cs="Traditional Arabic" w:hint="cs"/>
          <w:sz w:val="32"/>
          <w:szCs w:val="32"/>
          <w:rtl/>
        </w:rPr>
        <w:t>جيح بين القولين لكن</w:t>
      </w:r>
      <w:r w:rsidR="00280660">
        <w:rPr>
          <w:rFonts w:ascii="Traditional Arabic" w:hAnsi="Traditional Arabic" w:cs="Traditional Arabic" w:hint="cs"/>
          <w:sz w:val="32"/>
          <w:szCs w:val="32"/>
          <w:rtl/>
        </w:rPr>
        <w:t>َّ</w:t>
      </w:r>
      <w:r w:rsidR="00572D7D">
        <w:rPr>
          <w:rFonts w:ascii="Traditional Arabic" w:hAnsi="Traditional Arabic" w:cs="Traditional Arabic" w:hint="cs"/>
          <w:sz w:val="32"/>
          <w:szCs w:val="32"/>
          <w:rtl/>
        </w:rPr>
        <w:t>ه حاول مع ذلك أن يجمع بين القول بأن امرأة زكريا هي خالة مريم وبين ظاهر الحديث</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7"/>
      </w:r>
      <w:r w:rsidR="00816EF3">
        <w:rPr>
          <w:rStyle w:val="a6"/>
          <w:rFonts w:ascii="Traditional Arabic" w:hAnsi="Traditional Arabic" w:cs="Traditional Arabic"/>
          <w:sz w:val="32"/>
          <w:szCs w:val="32"/>
          <w:rtl/>
        </w:rPr>
        <w:t>)</w:t>
      </w:r>
      <w:r w:rsidR="00572D7D">
        <w:rPr>
          <w:rFonts w:ascii="Traditional Arabic" w:hAnsi="Traditional Arabic" w:cs="Traditional Arabic" w:hint="cs"/>
          <w:sz w:val="32"/>
          <w:szCs w:val="32"/>
          <w:rtl/>
        </w:rPr>
        <w:t xml:space="preserve"> .</w:t>
      </w:r>
      <w:r w:rsidR="00DC0BF4">
        <w:rPr>
          <w:rFonts w:ascii="Traditional Arabic" w:hAnsi="Traditional Arabic" w:cs="Traditional Arabic" w:hint="cs"/>
          <w:sz w:val="32"/>
          <w:szCs w:val="32"/>
          <w:rtl/>
        </w:rPr>
        <w:t xml:space="preserve"> </w:t>
      </w:r>
    </w:p>
    <w:p w:rsidR="007D421D" w:rsidRDefault="007D421D" w:rsidP="00E04AEE">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ومع ذلك الذي أراه أنه لا مانع من الأخذ بظاهر الحديث والقول به ،</w:t>
      </w:r>
      <w:r w:rsidR="009960EC">
        <w:rPr>
          <w:rFonts w:ascii="Traditional Arabic" w:hAnsi="Traditional Arabic" w:cs="Traditional Arabic" w:hint="cs"/>
          <w:sz w:val="32"/>
          <w:szCs w:val="32"/>
          <w:rtl/>
        </w:rPr>
        <w:t xml:space="preserve"> وقد رُوي عن ق</w:t>
      </w:r>
      <w:r w:rsidR="00280660">
        <w:rPr>
          <w:rFonts w:ascii="Traditional Arabic" w:hAnsi="Traditional Arabic" w:cs="Traditional Arabic" w:hint="cs"/>
          <w:sz w:val="32"/>
          <w:szCs w:val="32"/>
          <w:rtl/>
        </w:rPr>
        <w:t>َ</w:t>
      </w:r>
      <w:r w:rsidR="009960EC">
        <w:rPr>
          <w:rFonts w:ascii="Traditional Arabic" w:hAnsi="Traditional Arabic" w:cs="Traditional Arabic" w:hint="cs"/>
          <w:sz w:val="32"/>
          <w:szCs w:val="32"/>
          <w:rtl/>
        </w:rPr>
        <w:t>ت</w:t>
      </w:r>
      <w:r w:rsidR="00280660">
        <w:rPr>
          <w:rFonts w:ascii="Traditional Arabic" w:hAnsi="Traditional Arabic" w:cs="Traditional Arabic" w:hint="cs"/>
          <w:sz w:val="32"/>
          <w:szCs w:val="32"/>
          <w:rtl/>
        </w:rPr>
        <w:t>َ</w:t>
      </w:r>
      <w:r w:rsidR="009960EC">
        <w:rPr>
          <w:rFonts w:ascii="Traditional Arabic" w:hAnsi="Traditional Arabic" w:cs="Traditional Arabic" w:hint="cs"/>
          <w:sz w:val="32"/>
          <w:szCs w:val="32"/>
          <w:rtl/>
        </w:rPr>
        <w:t>ادة الس</w:t>
      </w:r>
      <w:r w:rsidR="00280660">
        <w:rPr>
          <w:rFonts w:ascii="Traditional Arabic" w:hAnsi="Traditional Arabic" w:cs="Traditional Arabic" w:hint="cs"/>
          <w:sz w:val="32"/>
          <w:szCs w:val="32"/>
          <w:rtl/>
        </w:rPr>
        <w:t>َّ</w:t>
      </w:r>
      <w:r w:rsidR="009960EC">
        <w:rPr>
          <w:rFonts w:ascii="Traditional Arabic" w:hAnsi="Traditional Arabic" w:cs="Traditional Arabic" w:hint="cs"/>
          <w:sz w:val="32"/>
          <w:szCs w:val="32"/>
          <w:rtl/>
        </w:rPr>
        <w:t>د</w:t>
      </w:r>
      <w:r w:rsidR="00280660">
        <w:rPr>
          <w:rFonts w:ascii="Traditional Arabic" w:hAnsi="Traditional Arabic" w:cs="Traditional Arabic" w:hint="cs"/>
          <w:sz w:val="32"/>
          <w:szCs w:val="32"/>
          <w:rtl/>
        </w:rPr>
        <w:t>ُ</w:t>
      </w:r>
      <w:r w:rsidR="009960EC">
        <w:rPr>
          <w:rFonts w:ascii="Traditional Arabic" w:hAnsi="Traditional Arabic" w:cs="Traditional Arabic" w:hint="cs"/>
          <w:sz w:val="32"/>
          <w:szCs w:val="32"/>
          <w:rtl/>
        </w:rPr>
        <w:t>وسي القول به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8"/>
      </w:r>
      <w:r w:rsidR="00816EF3">
        <w:rPr>
          <w:rStyle w:val="a6"/>
          <w:rFonts w:ascii="Traditional Arabic" w:hAnsi="Traditional Arabic" w:cs="Traditional Arabic"/>
          <w:sz w:val="32"/>
          <w:szCs w:val="32"/>
          <w:rtl/>
        </w:rPr>
        <w:t>)</w:t>
      </w:r>
      <w:r w:rsidR="009960EC">
        <w:rPr>
          <w:rFonts w:ascii="Traditional Arabic" w:hAnsi="Traditional Arabic" w:cs="Traditional Arabic" w:hint="cs"/>
          <w:sz w:val="32"/>
          <w:szCs w:val="32"/>
          <w:rtl/>
        </w:rPr>
        <w:t xml:space="preserve"> ،</w:t>
      </w:r>
      <w:r w:rsidR="00E04AEE">
        <w:rPr>
          <w:rFonts w:ascii="Traditional Arabic" w:hAnsi="Traditional Arabic" w:cs="Traditional Arabic" w:hint="cs"/>
          <w:sz w:val="32"/>
          <w:szCs w:val="32"/>
          <w:rtl/>
        </w:rPr>
        <w:t xml:space="preserve"> وهو ما ذكره محمد بن إسحاق في ((المبتدأ)) فيما نقل عنه الحافظ ابن حجر</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99"/>
      </w:r>
      <w:r w:rsidR="00816EF3">
        <w:rPr>
          <w:rStyle w:val="a6"/>
          <w:rFonts w:ascii="Traditional Arabic" w:hAnsi="Traditional Arabic" w:cs="Traditional Arabic"/>
          <w:sz w:val="32"/>
          <w:szCs w:val="32"/>
          <w:rtl/>
        </w:rPr>
        <w:t>)</w:t>
      </w:r>
      <w:r w:rsidR="00E04AE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والله أعلم .</w:t>
      </w:r>
    </w:p>
    <w:p w:rsidR="000A7355" w:rsidRDefault="000A7355" w:rsidP="004A1A6D">
      <w:pPr>
        <w:ind w:firstLine="567"/>
        <w:jc w:val="both"/>
        <w:rPr>
          <w:rFonts w:ascii="Traditional Arabic" w:hAnsi="Traditional Arabic" w:cs="Traditional Arabic"/>
          <w:sz w:val="32"/>
          <w:szCs w:val="32"/>
          <w:rtl/>
        </w:rPr>
      </w:pPr>
      <w:r w:rsidRPr="009E696E">
        <w:rPr>
          <w:rFonts w:ascii="Andalus" w:hAnsi="Andalus" w:cs="Andalus" w:hint="cs"/>
          <w:b/>
          <w:bCs/>
          <w:sz w:val="36"/>
          <w:szCs w:val="36"/>
          <w:rtl/>
        </w:rPr>
        <w:t>النموذج السا</w:t>
      </w:r>
      <w:r w:rsidR="00026260">
        <w:rPr>
          <w:rFonts w:ascii="Andalus" w:hAnsi="Andalus" w:cs="Andalus" w:hint="cs"/>
          <w:b/>
          <w:bCs/>
          <w:sz w:val="36"/>
          <w:szCs w:val="36"/>
          <w:rtl/>
        </w:rPr>
        <w:t>بع</w:t>
      </w:r>
      <w:r w:rsidRPr="009E696E">
        <w:rPr>
          <w:rFonts w:ascii="Andalus" w:hAnsi="Andalus" w:cs="Andalus" w:hint="cs"/>
          <w:b/>
          <w:bCs/>
          <w:sz w:val="36"/>
          <w:szCs w:val="36"/>
          <w:rtl/>
        </w:rPr>
        <w:t xml:space="preserve"> عشر</w:t>
      </w:r>
      <w:r>
        <w:rPr>
          <w:rFonts w:ascii="Traditional Arabic" w:hAnsi="Traditional Arabic" w:cs="Traditional Arabic" w:hint="cs"/>
          <w:sz w:val="32"/>
          <w:szCs w:val="32"/>
          <w:rtl/>
        </w:rPr>
        <w:t xml:space="preserve"> : </w:t>
      </w:r>
      <w:r w:rsidR="00FF78FD">
        <w:rPr>
          <w:rFonts w:ascii="Traditional Arabic" w:hAnsi="Traditional Arabic" w:cs="Traditional Arabic" w:hint="cs"/>
          <w:sz w:val="32"/>
          <w:szCs w:val="32"/>
          <w:rtl/>
        </w:rPr>
        <w:t xml:space="preserve">في تفسير قوله تعالى : </w:t>
      </w:r>
      <w:r w:rsidR="00FF78FD">
        <w:rPr>
          <w:rFonts w:ascii="Traditional Arabic" w:hAnsi="Traditional Arabic" w:cs="Traditional Arabic" w:hint="cs"/>
          <w:sz w:val="32"/>
          <w:szCs w:val="32"/>
        </w:rPr>
        <w:sym w:font="AGA Arabesque" w:char="F05D"/>
      </w:r>
      <w:r w:rsidR="000B7506">
        <w:rPr>
          <w:rFonts w:ascii="Traditional Arabic" w:hAnsi="Traditional Arabic" w:cs="Traditional Arabic" w:hint="cs"/>
          <w:sz w:val="32"/>
          <w:szCs w:val="32"/>
          <w:rtl/>
        </w:rPr>
        <w:t>وإذ</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أ</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خ</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ذ</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الله 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يث</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اق</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الن</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بي</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ين </w:t>
      </w:r>
      <w:r w:rsidR="004A1A6D">
        <w:rPr>
          <w:rFonts w:ascii="Traditional Arabic" w:hAnsi="Traditional Arabic" w:cs="Traditional Arabic" w:hint="cs"/>
          <w:sz w:val="32"/>
          <w:szCs w:val="32"/>
          <w:rtl/>
        </w:rPr>
        <w:t>لَمَا</w:t>
      </w:r>
      <w:r w:rsidR="000B7506">
        <w:rPr>
          <w:rFonts w:ascii="Traditional Arabic" w:hAnsi="Traditional Arabic" w:cs="Traditional Arabic" w:hint="cs"/>
          <w:sz w:val="32"/>
          <w:szCs w:val="32"/>
          <w:rtl/>
        </w:rPr>
        <w:t xml:space="preserve"> آت</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ي</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ت</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ك</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ن</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كتاب</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وح</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ك</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ة</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ثم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جاء</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ك</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رسول</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ص</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دِّقٌ </w:t>
      </w:r>
      <w:r w:rsidR="004A1A6D">
        <w:rPr>
          <w:rFonts w:ascii="Traditional Arabic" w:hAnsi="Traditional Arabic" w:cs="Traditional Arabic" w:hint="cs"/>
          <w:sz w:val="32"/>
          <w:szCs w:val="32"/>
          <w:rtl/>
        </w:rPr>
        <w:t>لِمَا</w:t>
      </w:r>
      <w:r w:rsidR="000B7506">
        <w:rPr>
          <w:rFonts w:ascii="Traditional Arabic" w:hAnsi="Traditional Arabic" w:cs="Traditional Arabic" w:hint="cs"/>
          <w:sz w:val="32"/>
          <w:szCs w:val="32"/>
          <w:rtl/>
        </w:rPr>
        <w:t xml:space="preserve"> 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ع</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ك</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ل</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ت</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ؤ</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نُنَّ به ول</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ت</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ن</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ص</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رُنَّه</w:t>
      </w:r>
      <w:r w:rsidR="004A1A6D">
        <w:rPr>
          <w:rFonts w:ascii="Traditional Arabic" w:hAnsi="Traditional Arabic" w:cs="Traditional Arabic" w:hint="cs"/>
          <w:sz w:val="32"/>
          <w:szCs w:val="32"/>
          <w:rtl/>
        </w:rPr>
        <w:t>ُ</w:t>
      </w:r>
      <w:r w:rsidR="000B7506">
        <w:rPr>
          <w:rFonts w:ascii="Traditional Arabic" w:hAnsi="Traditional Arabic" w:cs="Traditional Arabic" w:hint="cs"/>
          <w:sz w:val="32"/>
          <w:szCs w:val="32"/>
          <w:rtl/>
        </w:rPr>
        <w:t xml:space="preserve"> ...</w:t>
      </w:r>
      <w:r w:rsidR="00FF78FD">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0"/>
      </w:r>
      <w:r w:rsidR="00816EF3">
        <w:rPr>
          <w:rStyle w:val="a6"/>
          <w:rFonts w:ascii="Traditional Arabic" w:hAnsi="Traditional Arabic" w:cs="Traditional Arabic"/>
          <w:sz w:val="32"/>
          <w:szCs w:val="32"/>
          <w:rtl/>
        </w:rPr>
        <w:t>)</w:t>
      </w:r>
      <w:r w:rsidR="00FF78FD">
        <w:rPr>
          <w:rFonts w:ascii="Traditional Arabic" w:hAnsi="Traditional Arabic" w:cs="Traditional Arabic" w:hint="cs"/>
          <w:sz w:val="32"/>
          <w:szCs w:val="32"/>
          <w:rtl/>
        </w:rPr>
        <w:t xml:space="preserve"> </w:t>
      </w:r>
      <w:r w:rsidR="00DA08E7">
        <w:rPr>
          <w:rFonts w:ascii="Traditional Arabic" w:hAnsi="Traditional Arabic" w:cs="Traditional Arabic" w:hint="cs"/>
          <w:sz w:val="32"/>
          <w:szCs w:val="32"/>
          <w:rtl/>
        </w:rPr>
        <w:t>استشهد لما جاء في الآية الكريمة بنصوص من التوراة والإنجيل فقال :"... جاء في سفر التثنية قول موسى عليه السلام : (قال لي الر</w:t>
      </w:r>
      <w:r w:rsidR="004A1A6D">
        <w:rPr>
          <w:rFonts w:ascii="Traditional Arabic" w:hAnsi="Traditional Arabic" w:cs="Traditional Arabic" w:hint="cs"/>
          <w:sz w:val="32"/>
          <w:szCs w:val="32"/>
          <w:rtl/>
        </w:rPr>
        <w:t>َّ</w:t>
      </w:r>
      <w:r w:rsidR="00DA08E7">
        <w:rPr>
          <w:rFonts w:ascii="Traditional Arabic" w:hAnsi="Traditional Arabic" w:cs="Traditional Arabic" w:hint="cs"/>
          <w:sz w:val="32"/>
          <w:szCs w:val="32"/>
          <w:rtl/>
        </w:rPr>
        <w:t>بُّ</w:t>
      </w:r>
      <w:r w:rsidR="00BE0FC9">
        <w:rPr>
          <w:rFonts w:ascii="Traditional Arabic" w:hAnsi="Traditional Arabic" w:cs="Traditional Arabic" w:hint="cs"/>
          <w:sz w:val="32"/>
          <w:szCs w:val="32"/>
          <w:rtl/>
        </w:rPr>
        <w:t>:</w:t>
      </w:r>
      <w:r w:rsidR="00DA08E7">
        <w:rPr>
          <w:rFonts w:ascii="Traditional Arabic" w:hAnsi="Traditional Arabic" w:cs="Traditional Arabic" w:hint="cs"/>
          <w:sz w:val="32"/>
          <w:szCs w:val="32"/>
          <w:rtl/>
        </w:rPr>
        <w:t xml:space="preserve"> أقيم</w:t>
      </w:r>
      <w:r w:rsidR="004A1A6D">
        <w:rPr>
          <w:rFonts w:ascii="Traditional Arabic" w:hAnsi="Traditional Arabic" w:cs="Traditional Arabic" w:hint="cs"/>
          <w:sz w:val="32"/>
          <w:szCs w:val="32"/>
          <w:rtl/>
        </w:rPr>
        <w:t>ُ</w:t>
      </w:r>
      <w:r w:rsidR="00DA08E7">
        <w:rPr>
          <w:rFonts w:ascii="Traditional Arabic" w:hAnsi="Traditional Arabic" w:cs="Traditional Arabic" w:hint="cs"/>
          <w:sz w:val="32"/>
          <w:szCs w:val="32"/>
          <w:rtl/>
        </w:rPr>
        <w:t xml:space="preserve"> لهم نبياً من و</w:t>
      </w:r>
      <w:r w:rsidR="004A1A6D">
        <w:rPr>
          <w:rFonts w:ascii="Traditional Arabic" w:hAnsi="Traditional Arabic" w:cs="Traditional Arabic" w:hint="cs"/>
          <w:sz w:val="32"/>
          <w:szCs w:val="32"/>
          <w:rtl/>
        </w:rPr>
        <w:t>َ</w:t>
      </w:r>
      <w:r w:rsidR="00DA08E7">
        <w:rPr>
          <w:rFonts w:ascii="Traditional Arabic" w:hAnsi="Traditional Arabic" w:cs="Traditional Arabic" w:hint="cs"/>
          <w:sz w:val="32"/>
          <w:szCs w:val="32"/>
          <w:rtl/>
        </w:rPr>
        <w:t>س</w:t>
      </w:r>
      <w:r w:rsidR="004A1A6D">
        <w:rPr>
          <w:rFonts w:ascii="Traditional Arabic" w:hAnsi="Traditional Arabic" w:cs="Traditional Arabic" w:hint="cs"/>
          <w:sz w:val="32"/>
          <w:szCs w:val="32"/>
          <w:rtl/>
        </w:rPr>
        <w:t>َ</w:t>
      </w:r>
      <w:r w:rsidR="00DA08E7">
        <w:rPr>
          <w:rFonts w:ascii="Traditional Arabic" w:hAnsi="Traditional Arabic" w:cs="Traditional Arabic" w:hint="cs"/>
          <w:sz w:val="32"/>
          <w:szCs w:val="32"/>
          <w:rtl/>
        </w:rPr>
        <w:t>ط</w:t>
      </w:r>
      <w:r w:rsidR="004A1A6D">
        <w:rPr>
          <w:rFonts w:ascii="Traditional Arabic" w:hAnsi="Traditional Arabic" w:cs="Traditional Arabic" w:hint="cs"/>
          <w:sz w:val="32"/>
          <w:szCs w:val="32"/>
          <w:rtl/>
        </w:rPr>
        <w:t>ِ</w:t>
      </w:r>
      <w:r w:rsidR="00DA08E7">
        <w:rPr>
          <w:rFonts w:ascii="Traditional Arabic" w:hAnsi="Traditional Arabic" w:cs="Traditional Arabic" w:hint="cs"/>
          <w:sz w:val="32"/>
          <w:szCs w:val="32"/>
          <w:rtl/>
        </w:rPr>
        <w:t xml:space="preserve"> </w:t>
      </w:r>
      <w:r w:rsidR="00C017B6">
        <w:rPr>
          <w:rFonts w:ascii="Traditional Arabic" w:hAnsi="Traditional Arabic" w:cs="Traditional Arabic" w:hint="cs"/>
          <w:sz w:val="32"/>
          <w:szCs w:val="32"/>
          <w:rtl/>
        </w:rPr>
        <w:t>إخوتهم مثلَك</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 xml:space="preserve"> وأجعلُ كلامي في ف</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ه</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 xml:space="preserve"> فيكل</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م</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هم بكل</w:t>
      </w:r>
      <w:r w:rsidR="004A1A6D">
        <w:rPr>
          <w:rFonts w:ascii="Traditional Arabic" w:hAnsi="Traditional Arabic" w:cs="Traditional Arabic" w:hint="cs"/>
          <w:sz w:val="32"/>
          <w:szCs w:val="32"/>
          <w:rtl/>
        </w:rPr>
        <w:t>ِّ</w:t>
      </w:r>
      <w:r w:rsidR="00C017B6">
        <w:rPr>
          <w:rFonts w:ascii="Traditional Arabic" w:hAnsi="Traditional Arabic" w:cs="Traditional Arabic" w:hint="cs"/>
          <w:sz w:val="32"/>
          <w:szCs w:val="32"/>
          <w:rtl/>
        </w:rPr>
        <w:t xml:space="preserve"> ما أوصيه) وإخوة بني إسرائيل هم بنو إسماعيل ، ولو كان المراد نبياً إسرائيلياً لقال : أقيم لهم نبياً منهم"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1"/>
      </w:r>
      <w:r w:rsidR="00816EF3">
        <w:rPr>
          <w:rStyle w:val="a6"/>
          <w:rFonts w:ascii="Traditional Arabic" w:hAnsi="Traditional Arabic" w:cs="Traditional Arabic"/>
          <w:sz w:val="32"/>
          <w:szCs w:val="32"/>
          <w:rtl/>
        </w:rPr>
        <w:t>)</w:t>
      </w:r>
      <w:r w:rsidR="00C017B6">
        <w:rPr>
          <w:rFonts w:ascii="Traditional Arabic" w:hAnsi="Traditional Arabic" w:cs="Traditional Arabic" w:hint="cs"/>
          <w:sz w:val="32"/>
          <w:szCs w:val="32"/>
          <w:rtl/>
        </w:rPr>
        <w:t xml:space="preserve"> . </w:t>
      </w:r>
    </w:p>
    <w:p w:rsidR="00DC7AC7" w:rsidRDefault="00C017B6" w:rsidP="004A1A6D">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نلاحظ هنا أن ابن عاشور بـيَّن أن قوله تعالى : ((ميثاق النبيين)) يشمل موسى ، فجاء بنصِّ التوراة ليمث</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ل لما ذكره القرآن . ونحن نرى في هذا الكلام كيف بـيَّن و</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الاستشهاد بالنَّصِّ التوراتي </w:t>
      </w:r>
      <w:r w:rsidR="00DC7AC7">
        <w:rPr>
          <w:rFonts w:ascii="Traditional Arabic" w:hAnsi="Traditional Arabic" w:cs="Traditional Arabic" w:hint="cs"/>
          <w:sz w:val="32"/>
          <w:szCs w:val="32"/>
          <w:rtl/>
        </w:rPr>
        <w:t xml:space="preserve">؛ حيث بـيَّن </w:t>
      </w:r>
      <w:r w:rsidR="004A1A6D">
        <w:rPr>
          <w:rFonts w:ascii="Traditional Arabic" w:hAnsi="Traditional Arabic" w:cs="Traditional Arabic" w:hint="cs"/>
          <w:sz w:val="32"/>
          <w:szCs w:val="32"/>
          <w:rtl/>
        </w:rPr>
        <w:t xml:space="preserve">أن </w:t>
      </w:r>
      <w:r w:rsidR="00DC7AC7">
        <w:rPr>
          <w:rFonts w:ascii="Traditional Arabic" w:hAnsi="Traditional Arabic" w:cs="Traditional Arabic" w:hint="cs"/>
          <w:sz w:val="32"/>
          <w:szCs w:val="32"/>
          <w:rtl/>
        </w:rPr>
        <w:t>قول موسى (من و</w:t>
      </w:r>
      <w:r w:rsidR="004A1A6D">
        <w:rPr>
          <w:rFonts w:ascii="Traditional Arabic" w:hAnsi="Traditional Arabic" w:cs="Traditional Arabic" w:hint="cs"/>
          <w:sz w:val="32"/>
          <w:szCs w:val="32"/>
          <w:rtl/>
        </w:rPr>
        <w:t>َ</w:t>
      </w:r>
      <w:r w:rsidR="00DC7AC7">
        <w:rPr>
          <w:rFonts w:ascii="Traditional Arabic" w:hAnsi="Traditional Arabic" w:cs="Traditional Arabic" w:hint="cs"/>
          <w:sz w:val="32"/>
          <w:szCs w:val="32"/>
          <w:rtl/>
        </w:rPr>
        <w:t>س</w:t>
      </w:r>
      <w:r w:rsidR="004A1A6D">
        <w:rPr>
          <w:rFonts w:ascii="Traditional Arabic" w:hAnsi="Traditional Arabic" w:cs="Traditional Arabic" w:hint="cs"/>
          <w:sz w:val="32"/>
          <w:szCs w:val="32"/>
          <w:rtl/>
        </w:rPr>
        <w:t>َ</w:t>
      </w:r>
      <w:r w:rsidR="00DC7AC7">
        <w:rPr>
          <w:rFonts w:ascii="Traditional Arabic" w:hAnsi="Traditional Arabic" w:cs="Traditional Arabic" w:hint="cs"/>
          <w:sz w:val="32"/>
          <w:szCs w:val="32"/>
          <w:rtl/>
        </w:rPr>
        <w:t>ط إخوتهم) يدلُّ على أن النبي</w:t>
      </w:r>
      <w:r w:rsidR="004A1A6D">
        <w:rPr>
          <w:rFonts w:ascii="Traditional Arabic" w:hAnsi="Traditional Arabic" w:cs="Traditional Arabic" w:hint="cs"/>
          <w:sz w:val="32"/>
          <w:szCs w:val="32"/>
          <w:rtl/>
        </w:rPr>
        <w:t>َّ</w:t>
      </w:r>
      <w:r w:rsidR="00DC7AC7">
        <w:rPr>
          <w:rFonts w:ascii="Traditional Arabic" w:hAnsi="Traditional Arabic" w:cs="Traditional Arabic" w:hint="cs"/>
          <w:sz w:val="32"/>
          <w:szCs w:val="32"/>
          <w:rtl/>
        </w:rPr>
        <w:t xml:space="preserve"> الموعود به هو من إخوة بني إسرائيل وليس من بني إسرائيل ، وإخوة بني إسرائيل هم بنو إسماعيل ، وهذا ينطبق على رسول الله محمد صلى الله عليه وسلم .</w:t>
      </w:r>
    </w:p>
    <w:p w:rsidR="005B7905" w:rsidRDefault="00DC7AC7" w:rsidP="00C017B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وعلى هذا يكون هذا النَّصُّ التوراتي مثالاً لما ذكرتْهُ الآية الكريمة . وقد ذكر ابن عاشور بعد ذلك نصوصاً من الإنجيل هي أقوال</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لس</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دنا عيسى عليه السلام يبش</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A1A6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بها بنبينا محمد صلى الله عليه وسلم .</w:t>
      </w:r>
    </w:p>
    <w:p w:rsidR="006A3429" w:rsidRDefault="006A3429" w:rsidP="006A3429">
      <w:pPr>
        <w:ind w:firstLine="567"/>
        <w:jc w:val="both"/>
        <w:rPr>
          <w:rFonts w:ascii="Traditional Arabic" w:hAnsi="Traditional Arabic" w:cs="Traditional Arabic"/>
          <w:sz w:val="32"/>
          <w:szCs w:val="32"/>
          <w:rtl/>
        </w:rPr>
      </w:pPr>
      <w:r w:rsidRPr="00611EED">
        <w:rPr>
          <w:rFonts w:ascii="Andalus" w:hAnsi="Andalus" w:cs="Andalus" w:hint="cs"/>
          <w:b/>
          <w:bCs/>
          <w:sz w:val="36"/>
          <w:szCs w:val="36"/>
          <w:rtl/>
        </w:rPr>
        <w:lastRenderedPageBreak/>
        <w:t xml:space="preserve">النموذج </w:t>
      </w:r>
      <w:r>
        <w:rPr>
          <w:rFonts w:ascii="Andalus" w:hAnsi="Andalus" w:cs="Andalus" w:hint="cs"/>
          <w:b/>
          <w:bCs/>
          <w:sz w:val="36"/>
          <w:szCs w:val="36"/>
          <w:rtl/>
        </w:rPr>
        <w:t>الثامن عشر</w:t>
      </w:r>
      <w:r>
        <w:rPr>
          <w:rFonts w:ascii="Traditional Arabic" w:hAnsi="Traditional Arabic" w:cs="Traditional Arabic" w:hint="cs"/>
          <w:sz w:val="32"/>
          <w:szCs w:val="32"/>
          <w:rtl/>
        </w:rPr>
        <w:t xml:space="preserve"> : قال ابن عاشور :"وو</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التوراة الن</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الس</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ر ؛ فهو معدود</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خصال الش</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ك ، وقد وصفت</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به أهل</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الأصنام ؛ فقد جاء في سفر التثنية في الإصحاح (18)</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2"/>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إذا دخلت</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الأرض</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ي</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طيك</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إله</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تتعل</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م أن تفعل</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مثل</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37004D">
        <w:rPr>
          <w:rFonts w:ascii="Traditional Arabic" w:hAnsi="Traditional Arabic" w:cs="Traditional Arabic" w:hint="cs"/>
          <w:sz w:val="32"/>
          <w:szCs w:val="32"/>
          <w:rtl/>
        </w:rPr>
        <w:t>ْ</w:t>
      </w:r>
      <w:r>
        <w:rPr>
          <w:rFonts w:ascii="Traditional Arabic" w:hAnsi="Traditional Arabic" w:cs="Traditional Arabic" w:hint="cs"/>
          <w:sz w:val="32"/>
          <w:szCs w:val="32"/>
          <w:rtl/>
        </w:rPr>
        <w:t>س أ</w:t>
      </w:r>
      <w:r w:rsidR="001E6F63">
        <w:rPr>
          <w:rFonts w:ascii="Traditional Arabic" w:hAnsi="Traditional Arabic" w:cs="Traditional Arabic" w:hint="cs"/>
          <w:sz w:val="32"/>
          <w:szCs w:val="32"/>
          <w:rtl/>
        </w:rPr>
        <w:t>و</w:t>
      </w:r>
      <w:r>
        <w:rPr>
          <w:rFonts w:ascii="Traditional Arabic" w:hAnsi="Traditional Arabic" w:cs="Traditional Arabic" w:hint="cs"/>
          <w:sz w:val="32"/>
          <w:szCs w:val="32"/>
          <w:rtl/>
        </w:rPr>
        <w:t>لئك الأمم لا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وجد فيك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ز</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ابنت</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ار ولا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يَعْرُف عِرافة ولا عائف ولا متفائل ولا ساحر ولا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قي ر</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ية</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يسأل جانّاً أو تابعة ولا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يستشير الموتى ؛ لأن كل</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يفعل ذلك 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روه</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عند الرَّبِّ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3"/>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6A3429" w:rsidRDefault="006A3429" w:rsidP="006A342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ذكر ابن عاشور هذا النَّصِّ التوراتي لي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أن 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محرَّم عند اليهود ، لكي ينفي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قد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وه</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كلام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قبل هذا النَّص ؛ إذ أنه ذ</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العرب كانوا "يزعمون أن أعلم</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اس بالس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اليهود ... وقد اعتقد المسلمون أن اليهود في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روهم فلا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ول</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د لهم ، فلذلك استبشروا لما وُلد عبدالله بن الز</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وهو أول مولود للمهاجرين بالمدينة كما في صحيح البخاري</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ولذلك لم ي</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ذ</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بين العرب المسلمين إلا بعد أن هاجروا إلى المدينة ؛ إذ قد كان فيها اليهود وكانوا يوهمون بأنهم يسحرون الناس"</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فهذا الكلام يفيد أن 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كان كثيراً عند اليهود الذين يدَّعون أنهم على الد</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ين الحق ، وهذا قد يوهم بأن 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ر كان مباحاً عندهم ، فجاء ابن عاشور بهذا النَّص التوراتي ليبين أن التوراة التي بين أيدي اليهود وافقت</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في ذمِّ 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 وتحريمه وأنهم قد خالفوا توراتهم . </w:t>
      </w:r>
    </w:p>
    <w:p w:rsidR="006A3429" w:rsidRDefault="006A3429" w:rsidP="001E6F63">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فابن عاشور</w:t>
      </w:r>
      <w:r w:rsidR="00BE0FC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جاء بنصٍّ توراتي اتفق مع القرآن في ذمِّ الس</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6F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 وتحريمه ،وهو من الإسرائيليات التي </w:t>
      </w:r>
      <w:r w:rsidR="001E6F63">
        <w:rPr>
          <w:rFonts w:ascii="Traditional Arabic" w:hAnsi="Traditional Arabic" w:cs="Traditional Arabic" w:hint="cs"/>
          <w:sz w:val="32"/>
          <w:szCs w:val="32"/>
          <w:rtl/>
        </w:rPr>
        <w:t>ت</w:t>
      </w:r>
      <w:r>
        <w:rPr>
          <w:rFonts w:ascii="Traditional Arabic" w:hAnsi="Traditional Arabic" w:cs="Traditional Arabic" w:hint="cs"/>
          <w:sz w:val="32"/>
          <w:szCs w:val="32"/>
          <w:rtl/>
        </w:rPr>
        <w:t>جوز روايتها وتصديقها ، والله أعلم . وقد أبدع ابن عاشور في إيراد هذه الإسرائيلية .</w:t>
      </w:r>
    </w:p>
    <w:p w:rsidR="005B7905" w:rsidRDefault="005B7905">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5B7905" w:rsidRPr="009575CF" w:rsidRDefault="005B7905" w:rsidP="009575CF">
      <w:pPr>
        <w:ind w:firstLine="454"/>
        <w:jc w:val="both"/>
        <w:rPr>
          <w:rFonts w:ascii="Traditional Arabic" w:hAnsi="Traditional Arabic" w:cs="DecoType Naskh"/>
          <w:sz w:val="48"/>
          <w:szCs w:val="48"/>
          <w:rtl/>
        </w:rPr>
      </w:pPr>
      <w:r w:rsidRPr="009575CF">
        <w:rPr>
          <w:rFonts w:ascii="Traditional Arabic" w:hAnsi="Traditional Arabic" w:cs="DecoType Naskh"/>
          <w:sz w:val="48"/>
          <w:szCs w:val="48"/>
          <w:rtl/>
        </w:rPr>
        <w:lastRenderedPageBreak/>
        <w:t>المبحث ال</w:t>
      </w:r>
      <w:r w:rsidRPr="009575CF">
        <w:rPr>
          <w:rFonts w:ascii="Traditional Arabic" w:hAnsi="Traditional Arabic" w:cs="DecoType Naskh" w:hint="cs"/>
          <w:sz w:val="48"/>
          <w:szCs w:val="48"/>
          <w:rtl/>
        </w:rPr>
        <w:t>ثاني</w:t>
      </w:r>
      <w:r w:rsidRPr="009575CF">
        <w:rPr>
          <w:rFonts w:ascii="Traditional Arabic" w:hAnsi="Traditional Arabic" w:cs="DecoType Naskh"/>
          <w:sz w:val="48"/>
          <w:szCs w:val="48"/>
          <w:rtl/>
        </w:rPr>
        <w:t xml:space="preserve"> : ما </w:t>
      </w:r>
      <w:r w:rsidR="009575CF">
        <w:rPr>
          <w:rFonts w:ascii="Traditional Arabic" w:hAnsi="Traditional Arabic" w:cs="DecoType Naskh" w:hint="cs"/>
          <w:sz w:val="48"/>
          <w:szCs w:val="48"/>
          <w:rtl/>
        </w:rPr>
        <w:t>جاء به</w:t>
      </w:r>
      <w:r w:rsidRPr="009575CF">
        <w:rPr>
          <w:rFonts w:ascii="Traditional Arabic" w:hAnsi="Traditional Arabic" w:cs="DecoType Naskh"/>
          <w:sz w:val="48"/>
          <w:szCs w:val="48"/>
          <w:rtl/>
        </w:rPr>
        <w:t xml:space="preserve"> ابن عاشور من الإسرائيليات </w:t>
      </w:r>
      <w:r w:rsidR="009575CF">
        <w:rPr>
          <w:rFonts w:ascii="Traditional Arabic" w:hAnsi="Traditional Arabic" w:cs="DecoType Naskh" w:hint="cs"/>
          <w:sz w:val="48"/>
          <w:szCs w:val="48"/>
          <w:rtl/>
        </w:rPr>
        <w:t xml:space="preserve">وليس في كلامه ما يدلُّ على قبوله أو ردِّه له  </w:t>
      </w:r>
    </w:p>
    <w:p w:rsidR="00DA2685" w:rsidRDefault="00DA2685" w:rsidP="005B7905">
      <w:pPr>
        <w:ind w:firstLine="567"/>
        <w:jc w:val="both"/>
        <w:rPr>
          <w:rFonts w:ascii="Traditional Arabic" w:hAnsi="Traditional Arabic" w:cs="Traditional Arabic"/>
          <w:sz w:val="32"/>
          <w:szCs w:val="32"/>
          <w:rtl/>
        </w:rPr>
      </w:pPr>
      <w:r w:rsidRPr="00DA2685">
        <w:rPr>
          <w:rFonts w:ascii="Traditional Arabic" w:hAnsi="Traditional Arabic" w:cs="Traditional Arabic" w:hint="cs"/>
          <w:sz w:val="32"/>
          <w:szCs w:val="32"/>
          <w:rtl/>
        </w:rPr>
        <w:t>فيما يأتي نماذج على هذا القسم :</w:t>
      </w:r>
    </w:p>
    <w:p w:rsidR="00DA2685" w:rsidRDefault="00DA2685" w:rsidP="008250DC">
      <w:pPr>
        <w:ind w:firstLine="567"/>
        <w:jc w:val="both"/>
        <w:rPr>
          <w:rFonts w:ascii="Traditional Arabic" w:hAnsi="Traditional Arabic" w:cs="Traditional Arabic"/>
          <w:sz w:val="32"/>
          <w:szCs w:val="32"/>
          <w:rtl/>
        </w:rPr>
      </w:pPr>
      <w:r w:rsidRPr="00DA2685">
        <w:rPr>
          <w:rFonts w:ascii="Andalus" w:hAnsi="Andalus" w:cs="Andalus" w:hint="cs"/>
          <w:b/>
          <w:bCs/>
          <w:sz w:val="36"/>
          <w:szCs w:val="36"/>
          <w:rtl/>
        </w:rPr>
        <w:t>النموذج الأول</w:t>
      </w:r>
      <w:r>
        <w:rPr>
          <w:rFonts w:ascii="Traditional Arabic" w:hAnsi="Traditional Arabic" w:cs="Traditional Arabic" w:hint="cs"/>
          <w:sz w:val="32"/>
          <w:szCs w:val="32"/>
          <w:rtl/>
        </w:rPr>
        <w:t xml:space="preserve"> : </w:t>
      </w:r>
      <w:r w:rsidR="008250DC">
        <w:rPr>
          <w:rFonts w:ascii="Traditional Arabic" w:hAnsi="Traditional Arabic" w:cs="Traditional Arabic" w:hint="cs"/>
          <w:sz w:val="32"/>
          <w:szCs w:val="32"/>
          <w:rtl/>
        </w:rPr>
        <w:t>قال ابن عاشور :"وقد اختلف أهل القَصَص في تعيين ن</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و</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ع هذه الش</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ج</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رة ؛ فعن علي وابن مسعود وسعيد بن ج</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ب</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ي</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ر والسُّدِّي أنها الك</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ر</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مة ، وعن ابن عباس والحسن وجمهور المفس</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رين أنها الحنطة، وعن ق</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ت</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ادة وابن ج</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ر</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ي</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ج ـ ون</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س</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ب</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 xml:space="preserve"> ابن ج</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ر</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ي</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ج إلى ج</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م</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ع من الص</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ح</w:t>
      </w:r>
      <w:r w:rsidR="009F7D45">
        <w:rPr>
          <w:rFonts w:ascii="Traditional Arabic" w:hAnsi="Traditional Arabic" w:cs="Traditional Arabic" w:hint="cs"/>
          <w:sz w:val="32"/>
          <w:szCs w:val="32"/>
          <w:rtl/>
        </w:rPr>
        <w:t>َ</w:t>
      </w:r>
      <w:r w:rsidR="008250DC">
        <w:rPr>
          <w:rFonts w:ascii="Traditional Arabic" w:hAnsi="Traditional Arabic" w:cs="Traditional Arabic" w:hint="cs"/>
          <w:sz w:val="32"/>
          <w:szCs w:val="32"/>
          <w:rtl/>
        </w:rPr>
        <w:t xml:space="preserve">ابة ـ </w:t>
      </w:r>
      <w:r w:rsidR="00DC7AF9">
        <w:rPr>
          <w:rFonts w:ascii="Traditional Arabic" w:hAnsi="Traditional Arabic" w:cs="Traditional Arabic" w:hint="cs"/>
          <w:sz w:val="32"/>
          <w:szCs w:val="32"/>
          <w:rtl/>
        </w:rPr>
        <w:t>أنها ش</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ج</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رة الت</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ين ، وو</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ق</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ع</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 xml:space="preserve"> في سفر التكوين من التوراة إبهامها وعب</w:t>
      </w:r>
      <w:r w:rsidR="009F7D45">
        <w:rPr>
          <w:rFonts w:ascii="Traditional Arabic" w:hAnsi="Traditional Arabic" w:cs="Traditional Arabic" w:hint="cs"/>
          <w:sz w:val="32"/>
          <w:szCs w:val="32"/>
          <w:rtl/>
        </w:rPr>
        <w:t>َّ</w:t>
      </w:r>
      <w:r w:rsidR="00DC7AF9">
        <w:rPr>
          <w:rFonts w:ascii="Traditional Arabic" w:hAnsi="Traditional Arabic" w:cs="Traditional Arabic" w:hint="cs"/>
          <w:sz w:val="32"/>
          <w:szCs w:val="32"/>
          <w:rtl/>
        </w:rPr>
        <w:t>ر عنها بشجرة معرفة الخير والشَّر"</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6"/>
      </w:r>
      <w:r w:rsidR="00816EF3">
        <w:rPr>
          <w:rStyle w:val="a6"/>
          <w:rFonts w:ascii="Traditional Arabic" w:hAnsi="Traditional Arabic" w:cs="Traditional Arabic"/>
          <w:sz w:val="32"/>
          <w:szCs w:val="32"/>
          <w:rtl/>
        </w:rPr>
        <w:t>)</w:t>
      </w:r>
      <w:r w:rsidR="00DC7AF9">
        <w:rPr>
          <w:rFonts w:ascii="Traditional Arabic" w:hAnsi="Traditional Arabic" w:cs="Traditional Arabic" w:hint="cs"/>
          <w:sz w:val="32"/>
          <w:szCs w:val="32"/>
          <w:rtl/>
        </w:rPr>
        <w:t xml:space="preserve"> .</w:t>
      </w:r>
      <w:r w:rsidR="008250DC">
        <w:rPr>
          <w:rFonts w:ascii="Traditional Arabic" w:hAnsi="Traditional Arabic" w:cs="Traditional Arabic" w:hint="cs"/>
          <w:sz w:val="32"/>
          <w:szCs w:val="32"/>
          <w:rtl/>
        </w:rPr>
        <w:t xml:space="preserve"> </w:t>
      </w:r>
    </w:p>
    <w:p w:rsidR="00F90B71" w:rsidRDefault="00DC7AF9" w:rsidP="008250D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 ينقل ابن عاشور أقوالاً في تعيين الش</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رة التي نهى الله تعالى آدمَ عليه السلام وزوج</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يأكلا منها ، ونرى أن ابن عاشور اكتفى بنقل الأقوال </w:t>
      </w:r>
      <w:r w:rsidR="00F90B71">
        <w:rPr>
          <w:rFonts w:ascii="Traditional Arabic" w:hAnsi="Traditional Arabic" w:cs="Traditional Arabic" w:hint="cs"/>
          <w:sz w:val="32"/>
          <w:szCs w:val="32"/>
          <w:rtl/>
        </w:rPr>
        <w:t>ومنها ما في التوراة دون أن يرج</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ح</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 xml:space="preserve"> أحد</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ها ، وذلك لع</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د</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م</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 xml:space="preserve"> وجود دليل</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 xml:space="preserve"> يُعتمد عليه في الت</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ر</w:t>
      </w:r>
      <w:r w:rsidR="009F7D45">
        <w:rPr>
          <w:rFonts w:ascii="Traditional Arabic" w:hAnsi="Traditional Arabic" w:cs="Traditional Arabic" w:hint="cs"/>
          <w:sz w:val="32"/>
          <w:szCs w:val="32"/>
          <w:rtl/>
        </w:rPr>
        <w:t>ْ</w:t>
      </w:r>
      <w:r w:rsidR="00F90B71">
        <w:rPr>
          <w:rFonts w:ascii="Traditional Arabic" w:hAnsi="Traditional Arabic" w:cs="Traditional Arabic" w:hint="cs"/>
          <w:sz w:val="32"/>
          <w:szCs w:val="32"/>
          <w:rtl/>
        </w:rPr>
        <w:t>جيح بينها .</w:t>
      </w:r>
    </w:p>
    <w:p w:rsidR="001A4D3B" w:rsidRDefault="00F90B71" w:rsidP="008250D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فابن عاشور ح</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ى ما في التوراة دون أن ي</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ي</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لعدم ثبوت ما يوافق</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يخالف</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sidR="001A4D3B">
        <w:rPr>
          <w:rFonts w:ascii="Traditional Arabic" w:hAnsi="Traditional Arabic" w:cs="Traditional Arabic" w:hint="cs"/>
          <w:sz w:val="32"/>
          <w:szCs w:val="32"/>
          <w:rtl/>
        </w:rPr>
        <w:t xml:space="preserve"> عنده</w:t>
      </w:r>
      <w:r>
        <w:rPr>
          <w:rFonts w:ascii="Traditional Arabic" w:hAnsi="Traditional Arabic" w:cs="Traditional Arabic" w:hint="cs"/>
          <w:sz w:val="32"/>
          <w:szCs w:val="32"/>
          <w:rtl/>
        </w:rPr>
        <w:t xml:space="preserve"> في شرعنا . </w:t>
      </w:r>
      <w:r w:rsidR="001A4D3B">
        <w:rPr>
          <w:rFonts w:ascii="Traditional Arabic" w:hAnsi="Traditional Arabic" w:cs="Traditional Arabic" w:hint="cs"/>
          <w:sz w:val="32"/>
          <w:szCs w:val="32"/>
          <w:rtl/>
        </w:rPr>
        <w:t>وإن كنتُ أميل إلى استبعاد ما في التوراة ؛ إذ كيف ينهى الله تعالى عما يُفَرَّق به بين الخير والش</w:t>
      </w:r>
      <w:r w:rsidR="009F7D45">
        <w:rPr>
          <w:rFonts w:ascii="Traditional Arabic" w:hAnsi="Traditional Arabic" w:cs="Traditional Arabic" w:hint="cs"/>
          <w:sz w:val="32"/>
          <w:szCs w:val="32"/>
          <w:rtl/>
        </w:rPr>
        <w:t>َّ</w:t>
      </w:r>
      <w:r w:rsidR="001A4D3B">
        <w:rPr>
          <w:rFonts w:ascii="Traditional Arabic" w:hAnsi="Traditional Arabic" w:cs="Traditional Arabic" w:hint="cs"/>
          <w:sz w:val="32"/>
          <w:szCs w:val="32"/>
          <w:rtl/>
        </w:rPr>
        <w:t>ر ؟!</w:t>
      </w:r>
    </w:p>
    <w:p w:rsidR="009A3F79" w:rsidRDefault="009A3F79" w:rsidP="00026260">
      <w:pPr>
        <w:ind w:firstLine="567"/>
        <w:jc w:val="both"/>
        <w:rPr>
          <w:rFonts w:ascii="Traditional Arabic" w:hAnsi="Traditional Arabic" w:cs="Traditional Arabic"/>
          <w:sz w:val="32"/>
          <w:szCs w:val="32"/>
          <w:rtl/>
        </w:rPr>
      </w:pPr>
      <w:r w:rsidRPr="009A3F79">
        <w:rPr>
          <w:rFonts w:ascii="Andalus" w:hAnsi="Andalus" w:cs="Andalus" w:hint="cs"/>
          <w:b/>
          <w:bCs/>
          <w:sz w:val="36"/>
          <w:szCs w:val="36"/>
          <w:rtl/>
        </w:rPr>
        <w:t>النموذج الثاني</w:t>
      </w:r>
      <w:r>
        <w:rPr>
          <w:rFonts w:ascii="Traditional Arabic" w:hAnsi="Traditional Arabic" w:cs="Traditional Arabic" w:hint="cs"/>
          <w:sz w:val="32"/>
          <w:szCs w:val="32"/>
          <w:rtl/>
        </w:rPr>
        <w:t xml:space="preserve"> : </w:t>
      </w:r>
      <w:r w:rsidR="00026260">
        <w:rPr>
          <w:rFonts w:ascii="Traditional Arabic" w:hAnsi="Traditional Arabic" w:cs="Traditional Arabic" w:hint="cs"/>
          <w:sz w:val="32"/>
          <w:szCs w:val="32"/>
          <w:rtl/>
        </w:rPr>
        <w:t>قال ابن عاشور في الـمَنِّ :"وقد وصفت</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 xml:space="preserve">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7"/>
      </w:r>
      <w:r w:rsidR="00816EF3">
        <w:rPr>
          <w:rStyle w:val="a6"/>
          <w:rFonts w:ascii="Traditional Arabic" w:hAnsi="Traditional Arabic" w:cs="Traditional Arabic"/>
          <w:sz w:val="32"/>
          <w:szCs w:val="32"/>
          <w:rtl/>
        </w:rPr>
        <w:t>)</w:t>
      </w:r>
      <w:r w:rsidR="00026260">
        <w:rPr>
          <w:rFonts w:ascii="Traditional Arabic" w:hAnsi="Traditional Arabic" w:cs="Traditional Arabic" w:hint="cs"/>
          <w:sz w:val="32"/>
          <w:szCs w:val="32"/>
          <w:rtl/>
        </w:rPr>
        <w:t xml:space="preserve"> بأنه دقيق</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 xml:space="preserve"> مثل ق</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ش</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ور ي</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س</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ق</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ط</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 xml:space="preserve"> ن</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د</w:t>
      </w:r>
      <w:r w:rsidR="009F7D45">
        <w:rPr>
          <w:rFonts w:ascii="Traditional Arabic" w:hAnsi="Traditional Arabic" w:cs="Traditional Arabic" w:hint="cs"/>
          <w:sz w:val="32"/>
          <w:szCs w:val="32"/>
          <w:rtl/>
        </w:rPr>
        <w:t>َ</w:t>
      </w:r>
      <w:r w:rsidR="00026260">
        <w:rPr>
          <w:rFonts w:ascii="Traditional Arabic" w:hAnsi="Traditional Arabic" w:cs="Traditional Arabic" w:hint="cs"/>
          <w:sz w:val="32"/>
          <w:szCs w:val="32"/>
          <w:rtl/>
        </w:rPr>
        <w:t>ى كالجليد على الأرض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8"/>
      </w:r>
      <w:r w:rsidR="00816EF3">
        <w:rPr>
          <w:rStyle w:val="a6"/>
          <w:rFonts w:ascii="Traditional Arabic" w:hAnsi="Traditional Arabic" w:cs="Traditional Arabic"/>
          <w:sz w:val="32"/>
          <w:szCs w:val="32"/>
          <w:rtl/>
        </w:rPr>
        <w:t>)</w:t>
      </w:r>
      <w:r w:rsidR="00026260">
        <w:rPr>
          <w:rFonts w:ascii="Traditional Arabic" w:hAnsi="Traditional Arabic" w:cs="Traditional Arabic" w:hint="cs"/>
          <w:sz w:val="32"/>
          <w:szCs w:val="32"/>
          <w:rtl/>
        </w:rPr>
        <w:t xml:space="preserve"> . </w:t>
      </w:r>
    </w:p>
    <w:p w:rsidR="00026260" w:rsidRDefault="00026260" w:rsidP="00026260">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ظاهر</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هذا النَّص أن ابن عاشور ن</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التوراة مع توق</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فه عن الت</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ديق والت</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9F7D45">
        <w:rPr>
          <w:rFonts w:ascii="Traditional Arabic" w:hAnsi="Traditional Arabic" w:cs="Traditional Arabic" w:hint="cs"/>
          <w:sz w:val="32"/>
          <w:szCs w:val="32"/>
          <w:rtl/>
        </w:rPr>
        <w:t>ْ</w:t>
      </w:r>
      <w:r>
        <w:rPr>
          <w:rFonts w:ascii="Traditional Arabic" w:hAnsi="Traditional Arabic" w:cs="Traditional Arabic" w:hint="cs"/>
          <w:sz w:val="32"/>
          <w:szCs w:val="32"/>
          <w:rtl/>
        </w:rPr>
        <w:t>ذيب ؛ فقد اكتفى بقوله:"</w:t>
      </w:r>
      <w:r w:rsidR="00095BB1">
        <w:rPr>
          <w:rFonts w:ascii="Traditional Arabic" w:hAnsi="Traditional Arabic" w:cs="Traditional Arabic" w:hint="cs"/>
          <w:sz w:val="32"/>
          <w:szCs w:val="32"/>
          <w:rtl/>
        </w:rPr>
        <w:t>وقد وصفت</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ه</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 xml:space="preserve"> التوراة" . وإنما توق</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ف في ق</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ب</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وله أو رد</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ه لكونه لم يثبت</w:t>
      </w:r>
      <w:r w:rsidR="009F7D45">
        <w:rPr>
          <w:rFonts w:ascii="Traditional Arabic" w:hAnsi="Traditional Arabic" w:cs="Traditional Arabic" w:hint="cs"/>
          <w:sz w:val="32"/>
          <w:szCs w:val="32"/>
          <w:rtl/>
        </w:rPr>
        <w:t>ْ</w:t>
      </w:r>
      <w:r w:rsidR="00095BB1">
        <w:rPr>
          <w:rFonts w:ascii="Traditional Arabic" w:hAnsi="Traditional Arabic" w:cs="Traditional Arabic" w:hint="cs"/>
          <w:sz w:val="32"/>
          <w:szCs w:val="32"/>
          <w:rtl/>
        </w:rPr>
        <w:t xml:space="preserve"> في شرعنا ما يوافقه أو يناقضه ، فهو من القسم الذي تجوز روايته دون تصديق أو تكذيب من الإسرائيليات .</w:t>
      </w:r>
    </w:p>
    <w:p w:rsidR="00023F6D" w:rsidRDefault="00023F6D" w:rsidP="00731C51">
      <w:pPr>
        <w:ind w:firstLine="567"/>
        <w:jc w:val="both"/>
        <w:rPr>
          <w:rFonts w:ascii="Traditional Arabic" w:hAnsi="Traditional Arabic" w:cs="Traditional Arabic"/>
          <w:sz w:val="32"/>
          <w:szCs w:val="32"/>
          <w:rtl/>
        </w:rPr>
      </w:pPr>
      <w:r w:rsidRPr="00023F6D">
        <w:rPr>
          <w:rFonts w:ascii="Andalus" w:hAnsi="Andalus" w:cs="Andalus" w:hint="cs"/>
          <w:b/>
          <w:bCs/>
          <w:sz w:val="36"/>
          <w:szCs w:val="36"/>
          <w:rtl/>
        </w:rPr>
        <w:lastRenderedPageBreak/>
        <w:t>النموذج الثالث</w:t>
      </w:r>
      <w:r>
        <w:rPr>
          <w:rFonts w:ascii="Traditional Arabic" w:hAnsi="Traditional Arabic" w:cs="Traditional Arabic" w:hint="cs"/>
          <w:sz w:val="32"/>
          <w:szCs w:val="32"/>
          <w:rtl/>
        </w:rPr>
        <w:t xml:space="preserve"> : قال في تفسير 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وإذ</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اس</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ى موسى لق</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ا اض</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اك</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09"/>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731C51">
        <w:rPr>
          <w:rFonts w:ascii="Traditional Arabic" w:hAnsi="Traditional Arabic" w:cs="Traditional Arabic" w:hint="cs"/>
          <w:sz w:val="32"/>
          <w:szCs w:val="32"/>
          <w:rtl/>
        </w:rPr>
        <w:t>:"و(ال) في (الحجر) لتعريف الجنس ، أي : اضرب</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 xml:space="preserve"> أيَّ ح</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ج</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ر</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 xml:space="preserve"> ش</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ئ</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تَ ، أو للع</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ه</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د مشيراً إلى ح</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ج</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ر</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 xml:space="preserve"> ع</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ر</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ف</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ه</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 xml:space="preserve"> موسى بو</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ح</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ي</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 xml:space="preserve"> من الله وهو ص</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خر في جبل حوريب الذي كل</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م الله منه موسى كما و</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ر</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د</w:t>
      </w:r>
      <w:r w:rsidR="00265452">
        <w:rPr>
          <w:rFonts w:ascii="Traditional Arabic" w:hAnsi="Traditional Arabic" w:cs="Traditional Arabic" w:hint="cs"/>
          <w:sz w:val="32"/>
          <w:szCs w:val="32"/>
          <w:rtl/>
        </w:rPr>
        <w:t>َ</w:t>
      </w:r>
      <w:r w:rsidR="00731C51">
        <w:rPr>
          <w:rFonts w:ascii="Traditional Arabic" w:hAnsi="Traditional Arabic" w:cs="Traditional Arabic" w:hint="cs"/>
          <w:sz w:val="32"/>
          <w:szCs w:val="32"/>
          <w:rtl/>
        </w:rPr>
        <w:t xml:space="preserve"> في سفر الخروج</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0"/>
      </w:r>
      <w:r w:rsidR="00816EF3">
        <w:rPr>
          <w:rStyle w:val="a6"/>
          <w:rFonts w:ascii="Traditional Arabic" w:hAnsi="Traditional Arabic" w:cs="Traditional Arabic"/>
          <w:sz w:val="32"/>
          <w:szCs w:val="32"/>
          <w:rtl/>
        </w:rPr>
        <w:t>)</w:t>
      </w:r>
      <w:r w:rsidR="00731C51">
        <w:rPr>
          <w:rFonts w:ascii="Traditional Arabic" w:hAnsi="Traditional Arabic" w:cs="Traditional Arabic" w:hint="cs"/>
          <w:sz w:val="32"/>
          <w:szCs w:val="32"/>
          <w:rtl/>
        </w:rPr>
        <w:t>، وقد وردت فيه أخبار ضعيفة"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1"/>
      </w:r>
      <w:r w:rsidR="00816EF3">
        <w:rPr>
          <w:rStyle w:val="a6"/>
          <w:rFonts w:ascii="Traditional Arabic" w:hAnsi="Traditional Arabic" w:cs="Traditional Arabic"/>
          <w:sz w:val="32"/>
          <w:szCs w:val="32"/>
          <w:rtl/>
        </w:rPr>
        <w:t>)</w:t>
      </w:r>
      <w:r w:rsidR="00731C51">
        <w:rPr>
          <w:rFonts w:ascii="Traditional Arabic" w:hAnsi="Traditional Arabic" w:cs="Traditional Arabic" w:hint="cs"/>
          <w:sz w:val="32"/>
          <w:szCs w:val="32"/>
          <w:rtl/>
        </w:rPr>
        <w:t xml:space="preserve"> </w:t>
      </w:r>
      <w:r w:rsidR="007A478B">
        <w:rPr>
          <w:rFonts w:ascii="Traditional Arabic" w:hAnsi="Traditional Arabic" w:cs="Traditional Arabic" w:hint="cs"/>
          <w:sz w:val="32"/>
          <w:szCs w:val="32"/>
          <w:rtl/>
        </w:rPr>
        <w:t xml:space="preserve">. </w:t>
      </w:r>
    </w:p>
    <w:p w:rsidR="007A478B" w:rsidRDefault="007A478B" w:rsidP="00731C51">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ذكر ابن عاش</w:t>
      </w:r>
      <w:r w:rsidR="0011630D">
        <w:rPr>
          <w:rFonts w:ascii="Traditional Arabic" w:hAnsi="Traditional Arabic" w:cs="Traditional Arabic" w:hint="cs"/>
          <w:sz w:val="32"/>
          <w:szCs w:val="32"/>
          <w:rtl/>
        </w:rPr>
        <w:t>ـ</w:t>
      </w:r>
      <w:r>
        <w:rPr>
          <w:rFonts w:ascii="Traditional Arabic" w:hAnsi="Traditional Arabic" w:cs="Traditional Arabic" w:hint="cs"/>
          <w:sz w:val="32"/>
          <w:szCs w:val="32"/>
          <w:rtl/>
        </w:rPr>
        <w:t>ور في الحجر الذي أُمر موسى عليه السلام بضربه بعصاه احتمالين لم يرج</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w:t>
      </w:r>
      <w:r w:rsidR="002654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هما على الآخر : </w:t>
      </w:r>
    </w:p>
    <w:p w:rsidR="007A478B" w:rsidRDefault="007A478B" w:rsidP="005550EA">
      <w:pPr>
        <w:ind w:firstLine="567"/>
        <w:jc w:val="both"/>
        <w:rPr>
          <w:rFonts w:ascii="Traditional Arabic" w:hAnsi="Traditional Arabic" w:cs="Traditional Arabic"/>
          <w:sz w:val="32"/>
          <w:szCs w:val="32"/>
          <w:rtl/>
        </w:rPr>
      </w:pPr>
      <w:r w:rsidRPr="001C3D06">
        <w:rPr>
          <w:rFonts w:ascii="Traditional Arabic" w:hAnsi="Traditional Arabic" w:cs="Traditional Arabic" w:hint="cs"/>
          <w:b/>
          <w:bCs/>
          <w:sz w:val="32"/>
          <w:szCs w:val="32"/>
          <w:rtl/>
        </w:rPr>
        <w:t>الاحتمال الأول</w:t>
      </w:r>
      <w:r>
        <w:rPr>
          <w:rFonts w:ascii="Traditional Arabic" w:hAnsi="Traditional Arabic" w:cs="Traditional Arabic" w:hint="cs"/>
          <w:sz w:val="32"/>
          <w:szCs w:val="32"/>
          <w:rtl/>
        </w:rPr>
        <w:t xml:space="preserve"> : </w:t>
      </w:r>
      <w:r w:rsidR="00A03370">
        <w:rPr>
          <w:rFonts w:ascii="Traditional Arabic" w:hAnsi="Traditional Arabic" w:cs="Traditional Arabic" w:hint="cs"/>
          <w:sz w:val="32"/>
          <w:szCs w:val="32"/>
          <w:rtl/>
        </w:rPr>
        <w:t>أن المراد بالحجر أيُّ ح</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ج</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ر</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 xml:space="preserve"> ، أي : دون تعيين ح</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ج</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ر</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 xml:space="preserve"> بع</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ي</w:t>
      </w:r>
      <w:r w:rsidR="0011630D">
        <w:rPr>
          <w:rFonts w:ascii="Traditional Arabic" w:hAnsi="Traditional Arabic" w:cs="Traditional Arabic" w:hint="cs"/>
          <w:sz w:val="32"/>
          <w:szCs w:val="32"/>
          <w:rtl/>
        </w:rPr>
        <w:t>ْ</w:t>
      </w:r>
      <w:r w:rsidR="00A03370">
        <w:rPr>
          <w:rFonts w:ascii="Traditional Arabic" w:hAnsi="Traditional Arabic" w:cs="Traditional Arabic" w:hint="cs"/>
          <w:sz w:val="32"/>
          <w:szCs w:val="32"/>
          <w:rtl/>
        </w:rPr>
        <w:t xml:space="preserve">نه ، وقد ذكر </w:t>
      </w:r>
      <w:r w:rsidR="005550EA">
        <w:rPr>
          <w:rFonts w:ascii="Traditional Arabic" w:hAnsi="Traditional Arabic" w:cs="Traditional Arabic" w:hint="cs"/>
          <w:sz w:val="32"/>
          <w:szCs w:val="32"/>
          <w:rtl/>
        </w:rPr>
        <w:t>الز</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م</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خ</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 xml:space="preserve">شري </w:t>
      </w:r>
      <w:r w:rsidR="00A03370">
        <w:rPr>
          <w:rFonts w:ascii="Traditional Arabic" w:hAnsi="Traditional Arabic" w:cs="Traditional Arabic" w:hint="cs"/>
          <w:sz w:val="32"/>
          <w:szCs w:val="32"/>
          <w:rtl/>
        </w:rPr>
        <w:t xml:space="preserve">هذا القول </w:t>
      </w:r>
      <w:r w:rsidR="005550EA">
        <w:rPr>
          <w:rFonts w:ascii="Traditional Arabic" w:hAnsi="Traditional Arabic" w:cs="Traditional Arabic" w:hint="cs"/>
          <w:sz w:val="32"/>
          <w:szCs w:val="32"/>
          <w:rtl/>
        </w:rPr>
        <w:t>ون</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س</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ب</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ه</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 xml:space="preserve"> للحسن الب</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ص</w:t>
      </w:r>
      <w:r w:rsidR="0011630D">
        <w:rPr>
          <w:rFonts w:ascii="Traditional Arabic" w:hAnsi="Traditional Arabic" w:cs="Traditional Arabic" w:hint="cs"/>
          <w:sz w:val="32"/>
          <w:szCs w:val="32"/>
          <w:rtl/>
        </w:rPr>
        <w:t>ْ</w:t>
      </w:r>
      <w:r w:rsidR="005550EA">
        <w:rPr>
          <w:rFonts w:ascii="Traditional Arabic" w:hAnsi="Traditional Arabic" w:cs="Traditional Arabic" w:hint="cs"/>
          <w:sz w:val="32"/>
          <w:szCs w:val="32"/>
          <w:rtl/>
        </w:rPr>
        <w:t>ري رحمه الله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2"/>
      </w:r>
      <w:r w:rsidR="00816EF3">
        <w:rPr>
          <w:rStyle w:val="a6"/>
          <w:rFonts w:ascii="Traditional Arabic" w:hAnsi="Traditional Arabic" w:cs="Traditional Arabic"/>
          <w:sz w:val="32"/>
          <w:szCs w:val="32"/>
          <w:rtl/>
        </w:rPr>
        <w:t>)</w:t>
      </w:r>
      <w:r w:rsidR="00A03370">
        <w:rPr>
          <w:rFonts w:ascii="Traditional Arabic" w:hAnsi="Traditional Arabic" w:cs="Traditional Arabic" w:hint="cs"/>
          <w:sz w:val="32"/>
          <w:szCs w:val="32"/>
          <w:rtl/>
        </w:rPr>
        <w:t xml:space="preserve"> .</w:t>
      </w:r>
      <w:r w:rsidR="005550EA">
        <w:rPr>
          <w:rFonts w:ascii="Traditional Arabic" w:hAnsi="Traditional Arabic" w:cs="Traditional Arabic" w:hint="cs"/>
          <w:sz w:val="32"/>
          <w:szCs w:val="32"/>
          <w:rtl/>
        </w:rPr>
        <w:t xml:space="preserve"> </w:t>
      </w:r>
    </w:p>
    <w:p w:rsidR="001C3D06" w:rsidRDefault="005550EA" w:rsidP="001C3D06">
      <w:pPr>
        <w:ind w:firstLine="567"/>
        <w:jc w:val="both"/>
        <w:rPr>
          <w:rFonts w:ascii="Traditional Arabic" w:hAnsi="Traditional Arabic" w:cs="Traditional Arabic"/>
          <w:sz w:val="32"/>
          <w:szCs w:val="32"/>
          <w:rtl/>
        </w:rPr>
      </w:pPr>
      <w:r w:rsidRPr="001C3D06">
        <w:rPr>
          <w:rFonts w:ascii="Traditional Arabic" w:hAnsi="Traditional Arabic" w:cs="Traditional Arabic" w:hint="cs"/>
          <w:b/>
          <w:bCs/>
          <w:sz w:val="32"/>
          <w:szCs w:val="32"/>
          <w:rtl/>
        </w:rPr>
        <w:t>الاحتمال الثاني</w:t>
      </w:r>
      <w:r>
        <w:rPr>
          <w:rFonts w:ascii="Traditional Arabic" w:hAnsi="Traditional Arabic" w:cs="Traditional Arabic" w:hint="cs"/>
          <w:sz w:val="32"/>
          <w:szCs w:val="32"/>
          <w:rtl/>
        </w:rPr>
        <w:t xml:space="preserve"> : أن المراد بالحجر ح</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 عليه السلام ، وقد رُو</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القول عن ابن عب</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اس وسعيد بن ج</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ر وق</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ادة الس</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وسي وغيرهم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3"/>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D375DB">
        <w:rPr>
          <w:rFonts w:ascii="Traditional Arabic" w:hAnsi="Traditional Arabic" w:cs="Traditional Arabic" w:hint="cs"/>
          <w:sz w:val="32"/>
          <w:szCs w:val="32"/>
          <w:rtl/>
        </w:rPr>
        <w:t>ويظهر من كلام ابن ع</w:t>
      </w:r>
      <w:r w:rsidR="0011630D">
        <w:rPr>
          <w:rFonts w:ascii="Traditional Arabic" w:hAnsi="Traditional Arabic" w:cs="Traditional Arabic" w:hint="cs"/>
          <w:sz w:val="32"/>
          <w:szCs w:val="32"/>
          <w:rtl/>
        </w:rPr>
        <w:t>َ</w:t>
      </w:r>
      <w:r w:rsidR="00D375DB">
        <w:rPr>
          <w:rFonts w:ascii="Traditional Arabic" w:hAnsi="Traditional Arabic" w:cs="Traditional Arabic" w:hint="cs"/>
          <w:sz w:val="32"/>
          <w:szCs w:val="32"/>
          <w:rtl/>
        </w:rPr>
        <w:t>ط</w:t>
      </w:r>
      <w:r w:rsidR="0011630D">
        <w:rPr>
          <w:rFonts w:ascii="Traditional Arabic" w:hAnsi="Traditional Arabic" w:cs="Traditional Arabic" w:hint="cs"/>
          <w:sz w:val="32"/>
          <w:szCs w:val="32"/>
          <w:rtl/>
        </w:rPr>
        <w:t>ِ</w:t>
      </w:r>
      <w:r w:rsidR="00D375DB">
        <w:rPr>
          <w:rFonts w:ascii="Traditional Arabic" w:hAnsi="Traditional Arabic" w:cs="Traditional Arabic" w:hint="cs"/>
          <w:sz w:val="32"/>
          <w:szCs w:val="32"/>
          <w:rtl/>
        </w:rPr>
        <w:t>ي</w:t>
      </w:r>
      <w:r w:rsidR="0011630D">
        <w:rPr>
          <w:rFonts w:ascii="Traditional Arabic" w:hAnsi="Traditional Arabic" w:cs="Traditional Arabic" w:hint="cs"/>
          <w:sz w:val="32"/>
          <w:szCs w:val="32"/>
          <w:rtl/>
        </w:rPr>
        <w:t>َّ</w:t>
      </w:r>
      <w:r w:rsidR="00D375DB">
        <w:rPr>
          <w:rFonts w:ascii="Traditional Arabic" w:hAnsi="Traditional Arabic" w:cs="Traditional Arabic" w:hint="cs"/>
          <w:sz w:val="32"/>
          <w:szCs w:val="32"/>
          <w:rtl/>
        </w:rPr>
        <w:t>ة أنه يرى الإجماع</w:t>
      </w:r>
      <w:r w:rsidR="0011630D">
        <w:rPr>
          <w:rFonts w:ascii="Traditional Arabic" w:hAnsi="Traditional Arabic" w:cs="Traditional Arabic" w:hint="cs"/>
          <w:sz w:val="32"/>
          <w:szCs w:val="32"/>
          <w:rtl/>
        </w:rPr>
        <w:t>َ</w:t>
      </w:r>
      <w:r w:rsidR="00D375DB">
        <w:rPr>
          <w:rFonts w:ascii="Traditional Arabic" w:hAnsi="Traditional Arabic" w:cs="Traditional Arabic" w:hint="cs"/>
          <w:sz w:val="32"/>
          <w:szCs w:val="32"/>
          <w:rtl/>
        </w:rPr>
        <w:t xml:space="preserve"> على هذا القول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4"/>
      </w:r>
      <w:r w:rsidR="00816EF3">
        <w:rPr>
          <w:rStyle w:val="a6"/>
          <w:rFonts w:ascii="Traditional Arabic" w:hAnsi="Traditional Arabic" w:cs="Traditional Arabic"/>
          <w:sz w:val="32"/>
          <w:szCs w:val="32"/>
          <w:rtl/>
        </w:rPr>
        <w:t>)</w:t>
      </w:r>
      <w:r w:rsidR="00D375DB">
        <w:rPr>
          <w:rFonts w:ascii="Traditional Arabic" w:hAnsi="Traditional Arabic" w:cs="Traditional Arabic" w:hint="cs"/>
          <w:sz w:val="32"/>
          <w:szCs w:val="32"/>
          <w:rtl/>
        </w:rPr>
        <w:t xml:space="preserve"> وهو غير </w:t>
      </w:r>
      <w:r w:rsidR="006F1822">
        <w:rPr>
          <w:rFonts w:ascii="Traditional Arabic" w:hAnsi="Traditional Arabic" w:cs="Traditional Arabic" w:hint="cs"/>
          <w:sz w:val="32"/>
          <w:szCs w:val="32"/>
          <w:rtl/>
        </w:rPr>
        <w:t xml:space="preserve">صحيح </w:t>
      </w:r>
      <w:r w:rsidR="00D375DB">
        <w:rPr>
          <w:rFonts w:ascii="Traditional Arabic" w:hAnsi="Traditional Arabic" w:cs="Traditional Arabic" w:hint="cs"/>
          <w:sz w:val="32"/>
          <w:szCs w:val="32"/>
          <w:rtl/>
        </w:rPr>
        <w:t>فقد اخت</w:t>
      </w:r>
      <w:r w:rsidR="0011630D">
        <w:rPr>
          <w:rFonts w:ascii="Traditional Arabic" w:hAnsi="Traditional Arabic" w:cs="Traditional Arabic" w:hint="cs"/>
          <w:sz w:val="32"/>
          <w:szCs w:val="32"/>
          <w:rtl/>
        </w:rPr>
        <w:t>ُ</w:t>
      </w:r>
      <w:r w:rsidR="00D375DB">
        <w:rPr>
          <w:rFonts w:ascii="Traditional Arabic" w:hAnsi="Traditional Arabic" w:cs="Traditional Arabic" w:hint="cs"/>
          <w:sz w:val="32"/>
          <w:szCs w:val="32"/>
          <w:rtl/>
        </w:rPr>
        <w:t>لف فيه كما هو معلوم .</w:t>
      </w:r>
      <w:r w:rsidR="001C3D06">
        <w:rPr>
          <w:rFonts w:ascii="Traditional Arabic" w:hAnsi="Traditional Arabic" w:cs="Traditional Arabic" w:hint="cs"/>
          <w:sz w:val="32"/>
          <w:szCs w:val="32"/>
          <w:rtl/>
        </w:rPr>
        <w:t xml:space="preserve"> </w:t>
      </w:r>
      <w:r w:rsidR="00E118E1">
        <w:rPr>
          <w:rFonts w:ascii="Traditional Arabic" w:hAnsi="Traditional Arabic" w:cs="Traditional Arabic" w:hint="cs"/>
          <w:sz w:val="32"/>
          <w:szCs w:val="32"/>
          <w:rtl/>
        </w:rPr>
        <w:t>وقد اخت</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ل</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ف</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 xml:space="preserve"> أصحاب</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 xml:space="preserve"> هذا القول في ص</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ف</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ة الح</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ج</w:t>
      </w:r>
      <w:r w:rsidR="0011630D">
        <w:rPr>
          <w:rFonts w:ascii="Traditional Arabic" w:hAnsi="Traditional Arabic" w:cs="Traditional Arabic" w:hint="cs"/>
          <w:sz w:val="32"/>
          <w:szCs w:val="32"/>
          <w:rtl/>
        </w:rPr>
        <w:t>َ</w:t>
      </w:r>
      <w:r w:rsidR="00E118E1">
        <w:rPr>
          <w:rFonts w:ascii="Traditional Arabic" w:hAnsi="Traditional Arabic" w:cs="Traditional Arabic" w:hint="cs"/>
          <w:sz w:val="32"/>
          <w:szCs w:val="32"/>
          <w:rtl/>
        </w:rPr>
        <w:t xml:space="preserve">ر ، </w:t>
      </w:r>
      <w:r w:rsidR="001C3D06">
        <w:rPr>
          <w:rFonts w:ascii="Traditional Arabic" w:hAnsi="Traditional Arabic" w:cs="Traditional Arabic" w:hint="cs"/>
          <w:sz w:val="32"/>
          <w:szCs w:val="32"/>
          <w:rtl/>
        </w:rPr>
        <w:t>والذي ذكره ابن عاشور من أن الح</w:t>
      </w:r>
      <w:r w:rsidR="0011630D">
        <w:rPr>
          <w:rFonts w:ascii="Traditional Arabic" w:hAnsi="Traditional Arabic" w:cs="Traditional Arabic" w:hint="cs"/>
          <w:sz w:val="32"/>
          <w:szCs w:val="32"/>
          <w:rtl/>
        </w:rPr>
        <w:t>َ</w:t>
      </w:r>
      <w:r w:rsidR="001C3D06">
        <w:rPr>
          <w:rFonts w:ascii="Traditional Arabic" w:hAnsi="Traditional Arabic" w:cs="Traditional Arabic" w:hint="cs"/>
          <w:sz w:val="32"/>
          <w:szCs w:val="32"/>
          <w:rtl/>
        </w:rPr>
        <w:t>ج</w:t>
      </w:r>
      <w:r w:rsidR="0011630D">
        <w:rPr>
          <w:rFonts w:ascii="Traditional Arabic" w:hAnsi="Traditional Arabic" w:cs="Traditional Arabic" w:hint="cs"/>
          <w:sz w:val="32"/>
          <w:szCs w:val="32"/>
          <w:rtl/>
        </w:rPr>
        <w:t>َ</w:t>
      </w:r>
      <w:r w:rsidR="001C3D06">
        <w:rPr>
          <w:rFonts w:ascii="Traditional Arabic" w:hAnsi="Traditional Arabic" w:cs="Traditional Arabic" w:hint="cs"/>
          <w:sz w:val="32"/>
          <w:szCs w:val="32"/>
          <w:rtl/>
        </w:rPr>
        <w:t>ر هو من الجبل الذي كل</w:t>
      </w:r>
      <w:r w:rsidR="0011630D">
        <w:rPr>
          <w:rFonts w:ascii="Traditional Arabic" w:hAnsi="Traditional Arabic" w:cs="Traditional Arabic" w:hint="cs"/>
          <w:sz w:val="32"/>
          <w:szCs w:val="32"/>
          <w:rtl/>
        </w:rPr>
        <w:t>َّ</w:t>
      </w:r>
      <w:r w:rsidR="001C3D06">
        <w:rPr>
          <w:rFonts w:ascii="Traditional Arabic" w:hAnsi="Traditional Arabic" w:cs="Traditional Arabic" w:hint="cs"/>
          <w:sz w:val="32"/>
          <w:szCs w:val="32"/>
          <w:rtl/>
        </w:rPr>
        <w:t>م الله فيه موسى رُوي عن ق</w:t>
      </w:r>
      <w:r w:rsidR="0011630D">
        <w:rPr>
          <w:rFonts w:ascii="Traditional Arabic" w:hAnsi="Traditional Arabic" w:cs="Traditional Arabic" w:hint="cs"/>
          <w:sz w:val="32"/>
          <w:szCs w:val="32"/>
          <w:rtl/>
        </w:rPr>
        <w:t>َ</w:t>
      </w:r>
      <w:r w:rsidR="001C3D06">
        <w:rPr>
          <w:rFonts w:ascii="Traditional Arabic" w:hAnsi="Traditional Arabic" w:cs="Traditional Arabic" w:hint="cs"/>
          <w:sz w:val="32"/>
          <w:szCs w:val="32"/>
          <w:rtl/>
        </w:rPr>
        <w:t>ت</w:t>
      </w:r>
      <w:r w:rsidR="0011630D">
        <w:rPr>
          <w:rFonts w:ascii="Traditional Arabic" w:hAnsi="Traditional Arabic" w:cs="Traditional Arabic" w:hint="cs"/>
          <w:sz w:val="32"/>
          <w:szCs w:val="32"/>
          <w:rtl/>
        </w:rPr>
        <w:t>َ</w:t>
      </w:r>
      <w:r w:rsidR="001C3D06">
        <w:rPr>
          <w:rFonts w:ascii="Traditional Arabic" w:hAnsi="Traditional Arabic" w:cs="Traditional Arabic" w:hint="cs"/>
          <w:sz w:val="32"/>
          <w:szCs w:val="32"/>
          <w:rtl/>
        </w:rPr>
        <w:t>ادة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5"/>
      </w:r>
      <w:r w:rsidR="00816EF3">
        <w:rPr>
          <w:rStyle w:val="a6"/>
          <w:rFonts w:ascii="Traditional Arabic" w:hAnsi="Traditional Arabic" w:cs="Traditional Arabic"/>
          <w:sz w:val="32"/>
          <w:szCs w:val="32"/>
          <w:rtl/>
        </w:rPr>
        <w:t>)</w:t>
      </w:r>
      <w:r w:rsidR="001C3D06">
        <w:rPr>
          <w:rFonts w:ascii="Traditional Arabic" w:hAnsi="Traditional Arabic" w:cs="Traditional Arabic" w:hint="cs"/>
          <w:sz w:val="32"/>
          <w:szCs w:val="32"/>
          <w:rtl/>
        </w:rPr>
        <w:t xml:space="preserve"> .</w:t>
      </w:r>
    </w:p>
    <w:p w:rsidR="00E118E1" w:rsidRDefault="00E118E1" w:rsidP="003C1C5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وقد أحسن العلام</w:t>
      </w:r>
      <w:r w:rsidR="003C1C5A">
        <w:rPr>
          <w:rFonts w:ascii="Traditional Arabic" w:hAnsi="Traditional Arabic" w:cs="Traditional Arabic" w:hint="cs"/>
          <w:sz w:val="32"/>
          <w:szCs w:val="32"/>
          <w:rtl/>
        </w:rPr>
        <w:t>ة</w:t>
      </w:r>
      <w:r>
        <w:rPr>
          <w:rFonts w:ascii="Traditional Arabic" w:hAnsi="Traditional Arabic" w:cs="Traditional Arabic" w:hint="cs"/>
          <w:sz w:val="32"/>
          <w:szCs w:val="32"/>
          <w:rtl/>
        </w:rPr>
        <w:t xml:space="preserve"> ابن عاشور إذ ذ</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الاحتمالين دون ترجيح ؛ إذ أن الآية محتملة</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لهما ولا ي</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وج</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دليل</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صحيح</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يُعتمد عليه في ترجيح أحدهما </w:t>
      </w:r>
      <w:r w:rsidR="003C1C5A">
        <w:rPr>
          <w:rFonts w:ascii="Traditional Arabic" w:hAnsi="Traditional Arabic" w:cs="Traditional Arabic" w:hint="cs"/>
          <w:sz w:val="32"/>
          <w:szCs w:val="32"/>
          <w:rtl/>
        </w:rPr>
        <w:t xml:space="preserve">. </w:t>
      </w:r>
    </w:p>
    <w:p w:rsidR="003C1C5A" w:rsidRDefault="003C1C5A" w:rsidP="003C1C5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الملاحظ هنا أن ابن عاشور لم يرج</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ح ما في التوراة لعدم وجود ما يصد</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يكذ</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به في شرعنا ؛ فهو مما يجب التوق</w:t>
      </w:r>
      <w:r w:rsidR="001163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ف فيه من الإسرائيليات مع جواز روايته . </w:t>
      </w:r>
    </w:p>
    <w:p w:rsidR="00EA0FE4" w:rsidRDefault="006A3429" w:rsidP="006A3429">
      <w:pPr>
        <w:ind w:firstLine="567"/>
        <w:jc w:val="both"/>
        <w:rPr>
          <w:rFonts w:ascii="Traditional Arabic" w:hAnsi="Traditional Arabic" w:cs="Traditional Arabic"/>
          <w:sz w:val="32"/>
          <w:szCs w:val="32"/>
          <w:rtl/>
        </w:rPr>
      </w:pPr>
      <w:r w:rsidRPr="006A3429">
        <w:rPr>
          <w:rFonts w:ascii="Andalus" w:hAnsi="Andalus" w:cs="Andalus" w:hint="cs"/>
          <w:b/>
          <w:bCs/>
          <w:sz w:val="36"/>
          <w:szCs w:val="36"/>
          <w:rtl/>
        </w:rPr>
        <w:lastRenderedPageBreak/>
        <w:t>النموذج الرابع</w:t>
      </w:r>
      <w:r>
        <w:rPr>
          <w:rFonts w:ascii="Traditional Arabic" w:hAnsi="Traditional Arabic" w:cs="Traditional Arabic" w:hint="cs"/>
          <w:sz w:val="32"/>
          <w:szCs w:val="32"/>
          <w:rtl/>
        </w:rPr>
        <w:t xml:space="preserve"> : قال ابن عاشور :"وإبراهيم اسم الر</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سول العظيم الملقَّب بالخليل ، وهو </w:t>
      </w:r>
      <w:r w:rsidR="00937785">
        <w:rPr>
          <w:rFonts w:ascii="Traditional Arabic" w:hAnsi="Traditional Arabic" w:cs="Traditional Arabic" w:hint="cs"/>
          <w:sz w:val="32"/>
          <w:szCs w:val="32"/>
          <w:rtl/>
        </w:rPr>
        <w:t>إبراهيم ابن تارح ـ وتسم</w:t>
      </w:r>
      <w:r w:rsidR="007C0853">
        <w:rPr>
          <w:rFonts w:ascii="Traditional Arabic" w:hAnsi="Traditional Arabic" w:cs="Traditional Arabic" w:hint="cs"/>
          <w:sz w:val="32"/>
          <w:szCs w:val="32"/>
          <w:rtl/>
        </w:rPr>
        <w:t>ِّ</w:t>
      </w:r>
      <w:r w:rsidR="00937785">
        <w:rPr>
          <w:rFonts w:ascii="Traditional Arabic" w:hAnsi="Traditional Arabic" w:cs="Traditional Arabic" w:hint="cs"/>
          <w:sz w:val="32"/>
          <w:szCs w:val="32"/>
          <w:rtl/>
        </w:rPr>
        <w:t>ي العرب</w:t>
      </w:r>
      <w:r w:rsidR="007C0853">
        <w:rPr>
          <w:rFonts w:ascii="Traditional Arabic" w:hAnsi="Traditional Arabic" w:cs="Traditional Arabic" w:hint="cs"/>
          <w:sz w:val="32"/>
          <w:szCs w:val="32"/>
          <w:rtl/>
        </w:rPr>
        <w:t>ُ</w:t>
      </w:r>
      <w:r w:rsidR="00937785">
        <w:rPr>
          <w:rFonts w:ascii="Traditional Arabic" w:hAnsi="Traditional Arabic" w:cs="Traditional Arabic" w:hint="cs"/>
          <w:sz w:val="32"/>
          <w:szCs w:val="32"/>
          <w:rtl/>
        </w:rPr>
        <w:t xml:space="preserve"> تارح</w:t>
      </w:r>
      <w:r w:rsidR="007C0853">
        <w:rPr>
          <w:rFonts w:ascii="Traditional Arabic" w:hAnsi="Traditional Arabic" w:cs="Traditional Arabic" w:hint="cs"/>
          <w:sz w:val="32"/>
          <w:szCs w:val="32"/>
          <w:rtl/>
        </w:rPr>
        <w:t>َ</w:t>
      </w:r>
      <w:r w:rsidR="00937785">
        <w:rPr>
          <w:rFonts w:ascii="Traditional Arabic" w:hAnsi="Traditional Arabic" w:cs="Traditional Arabic" w:hint="cs"/>
          <w:sz w:val="32"/>
          <w:szCs w:val="32"/>
          <w:rtl/>
        </w:rPr>
        <w:t xml:space="preserve"> بآزر ـ بن ناحور بن سروج بن رعو بن فالح بن شالح بن أرفكشاد بن سام بن نوح ؛ هكذا تقول التوراة"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6"/>
      </w:r>
      <w:r w:rsidR="00816EF3">
        <w:rPr>
          <w:rStyle w:val="a6"/>
          <w:rFonts w:ascii="Traditional Arabic" w:hAnsi="Traditional Arabic" w:cs="Traditional Arabic"/>
          <w:sz w:val="32"/>
          <w:szCs w:val="32"/>
          <w:rtl/>
        </w:rPr>
        <w:t>)</w:t>
      </w:r>
      <w:r w:rsidR="00937785">
        <w:rPr>
          <w:rFonts w:ascii="Traditional Arabic" w:hAnsi="Traditional Arabic" w:cs="Traditional Arabic" w:hint="cs"/>
          <w:sz w:val="32"/>
          <w:szCs w:val="32"/>
          <w:rtl/>
        </w:rPr>
        <w:t xml:space="preserve"> </w:t>
      </w:r>
      <w:r w:rsidR="00EA0FE4">
        <w:rPr>
          <w:rFonts w:ascii="Traditional Arabic" w:hAnsi="Traditional Arabic" w:cs="Traditional Arabic" w:hint="cs"/>
          <w:sz w:val="32"/>
          <w:szCs w:val="32"/>
          <w:rtl/>
        </w:rPr>
        <w:t>.</w:t>
      </w:r>
    </w:p>
    <w:p w:rsidR="009816D8" w:rsidRDefault="00EA0FE4" w:rsidP="006A342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نقل ابن عاشور </w:t>
      </w:r>
      <w:r w:rsidR="009816D8">
        <w:rPr>
          <w:rFonts w:ascii="Traditional Arabic" w:hAnsi="Traditional Arabic" w:cs="Traditional Arabic" w:hint="cs"/>
          <w:sz w:val="32"/>
          <w:szCs w:val="32"/>
          <w:rtl/>
        </w:rPr>
        <w:t>عن التوراة ، ويظهر من كلامه أنه متوقِّف في قبول هذا الن</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ص</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 xml:space="preserve"> أو رد</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ه ، وهذا واضح</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 xml:space="preserve"> في قوله بعد أن ن</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ق</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ل</w:t>
      </w:r>
      <w:r w:rsidR="007C0853">
        <w:rPr>
          <w:rFonts w:ascii="Traditional Arabic" w:hAnsi="Traditional Arabic" w:cs="Traditional Arabic" w:hint="cs"/>
          <w:sz w:val="32"/>
          <w:szCs w:val="32"/>
          <w:rtl/>
        </w:rPr>
        <w:t>َ</w:t>
      </w:r>
      <w:r w:rsidR="009816D8">
        <w:rPr>
          <w:rFonts w:ascii="Traditional Arabic" w:hAnsi="Traditional Arabic" w:cs="Traditional Arabic" w:hint="cs"/>
          <w:sz w:val="32"/>
          <w:szCs w:val="32"/>
          <w:rtl/>
        </w:rPr>
        <w:t xml:space="preserve"> المعلومة :"هكذا تقول التوراة" . </w:t>
      </w:r>
    </w:p>
    <w:p w:rsidR="009816D8" w:rsidRDefault="009816D8" w:rsidP="006A342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هذا الموقف من ابن عاشور هو ال</w:t>
      </w:r>
      <w:r w:rsidR="006F1822">
        <w:rPr>
          <w:rFonts w:ascii="Traditional Arabic" w:hAnsi="Traditional Arabic" w:cs="Traditional Arabic" w:hint="cs"/>
          <w:sz w:val="32"/>
          <w:szCs w:val="32"/>
          <w:rtl/>
        </w:rPr>
        <w:t>م</w:t>
      </w:r>
      <w:r>
        <w:rPr>
          <w:rFonts w:ascii="Traditional Arabic" w:hAnsi="Traditional Arabic" w:cs="Traditional Arabic" w:hint="cs"/>
          <w:sz w:val="32"/>
          <w:szCs w:val="32"/>
          <w:rtl/>
        </w:rPr>
        <w:t>وقف الصحيح مع أمثال هذا الن</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فهو من القسم الذي لم يأتِ في شرعنا ما يوافقه أو يخالفه فتجوز روايته دون تصديق أو تكذيب . </w:t>
      </w:r>
    </w:p>
    <w:p w:rsidR="00C636A4" w:rsidRDefault="009816D8" w:rsidP="006A342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ومثل هذا النَّص</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كلام ابن عاشور حول معنى (إبراهيم) إذ يقول ابن عاشور :"</w:t>
      </w:r>
      <w:r w:rsidR="007728A7">
        <w:rPr>
          <w:rFonts w:ascii="Traditional Arabic" w:hAnsi="Traditional Arabic" w:cs="Traditional Arabic" w:hint="cs"/>
          <w:sz w:val="32"/>
          <w:szCs w:val="32"/>
          <w:rtl/>
        </w:rPr>
        <w:t xml:space="preserve">وفي التوراة أن اسم إبراهيم </w:t>
      </w:r>
      <w:r w:rsidR="00D61375">
        <w:rPr>
          <w:rFonts w:ascii="Traditional Arabic" w:hAnsi="Traditional Arabic" w:cs="Traditional Arabic" w:hint="cs"/>
          <w:sz w:val="32"/>
          <w:szCs w:val="32"/>
          <w:rtl/>
        </w:rPr>
        <w:t>: إبرام ، وأن الله لما أوحى إليه وكلَّمه أمره أن يُسم</w:t>
      </w:r>
      <w:r w:rsidR="007C0853">
        <w:rPr>
          <w:rFonts w:ascii="Traditional Arabic" w:hAnsi="Traditional Arabic" w:cs="Traditional Arabic" w:hint="cs"/>
          <w:sz w:val="32"/>
          <w:szCs w:val="32"/>
          <w:rtl/>
        </w:rPr>
        <w:t>َّ</w:t>
      </w:r>
      <w:r w:rsidR="00D61375">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w:t>
      </w:r>
      <w:r w:rsidR="00D61375">
        <w:rPr>
          <w:rFonts w:ascii="Traditional Arabic" w:hAnsi="Traditional Arabic" w:cs="Traditional Arabic" w:hint="cs"/>
          <w:sz w:val="32"/>
          <w:szCs w:val="32"/>
          <w:rtl/>
        </w:rPr>
        <w:t xml:space="preserve">إبراهيم ؛ لأنه يجعله أباً </w:t>
      </w:r>
      <w:r w:rsidR="005E5F65">
        <w:rPr>
          <w:rFonts w:ascii="Traditional Arabic" w:hAnsi="Traditional Arabic" w:cs="Traditional Arabic" w:hint="cs"/>
          <w:sz w:val="32"/>
          <w:szCs w:val="32"/>
          <w:rtl/>
        </w:rPr>
        <w:t>لجمهور من الأمم ؛ فمعنى إبراهيم على هذا : أبو أمم كثيرة"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7"/>
      </w:r>
      <w:r w:rsidR="00816EF3">
        <w:rPr>
          <w:rStyle w:val="a6"/>
          <w:rFonts w:ascii="Traditional Arabic" w:hAnsi="Traditional Arabic" w:cs="Traditional Arabic"/>
          <w:sz w:val="32"/>
          <w:szCs w:val="32"/>
          <w:rtl/>
        </w:rPr>
        <w:t>)</w:t>
      </w:r>
      <w:r w:rsidR="005E5F65">
        <w:rPr>
          <w:rFonts w:ascii="Traditional Arabic" w:hAnsi="Traditional Arabic" w:cs="Traditional Arabic" w:hint="cs"/>
          <w:sz w:val="32"/>
          <w:szCs w:val="32"/>
          <w:rtl/>
        </w:rPr>
        <w:t xml:space="preserve"> . </w:t>
      </w:r>
    </w:p>
    <w:p w:rsidR="00C636A4" w:rsidRDefault="00C636A4" w:rsidP="00C636A4">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فالملاحظ أن ابن عاشور ن</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التوراة نصاً ناسباً له لمصدره دون ما يشير إلى تصديقه أو تكذيبه له ، لأنه من القسم الذي سكت عنه شرع</w:t>
      </w:r>
      <w:r w:rsidR="007C0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نا من الإسرائيليات . </w:t>
      </w:r>
    </w:p>
    <w:p w:rsidR="00AF3B07" w:rsidRDefault="00C636A4" w:rsidP="002F2B75">
      <w:pPr>
        <w:ind w:firstLine="567"/>
        <w:jc w:val="both"/>
        <w:rPr>
          <w:rFonts w:ascii="Traditional Arabic" w:hAnsi="Traditional Arabic" w:cs="Traditional Arabic"/>
          <w:sz w:val="32"/>
          <w:szCs w:val="32"/>
          <w:rtl/>
        </w:rPr>
      </w:pPr>
      <w:r w:rsidRPr="00C636A4">
        <w:rPr>
          <w:rFonts w:ascii="Andalus" w:hAnsi="Andalus" w:cs="Andalus" w:hint="cs"/>
          <w:b/>
          <w:bCs/>
          <w:sz w:val="36"/>
          <w:szCs w:val="36"/>
          <w:rtl/>
        </w:rPr>
        <w:t>النموذج الخامس</w:t>
      </w:r>
      <w:r>
        <w:rPr>
          <w:rFonts w:ascii="Traditional Arabic" w:hAnsi="Traditional Arabic" w:cs="Traditional Arabic" w:hint="cs"/>
          <w:sz w:val="32"/>
          <w:szCs w:val="32"/>
          <w:rtl/>
        </w:rPr>
        <w:t xml:space="preserve"> : </w:t>
      </w:r>
      <w:r w:rsidR="002F2B75">
        <w:rPr>
          <w:rFonts w:ascii="Traditional Arabic" w:hAnsi="Traditional Arabic" w:cs="Traditional Arabic" w:hint="cs"/>
          <w:sz w:val="32"/>
          <w:szCs w:val="32"/>
          <w:rtl/>
        </w:rPr>
        <w:t>قال ابن عاشور :"</w:t>
      </w:r>
      <w:r w:rsidR="0055123E">
        <w:rPr>
          <w:rFonts w:ascii="Traditional Arabic" w:hAnsi="Traditional Arabic" w:cs="Traditional Arabic" w:hint="cs"/>
          <w:sz w:val="32"/>
          <w:szCs w:val="32"/>
          <w:rtl/>
        </w:rPr>
        <w:t xml:space="preserve">وكان اليهود يتباعدون عن الحائض </w:t>
      </w:r>
      <w:r w:rsidR="008D1D91">
        <w:rPr>
          <w:rFonts w:ascii="Traditional Arabic" w:hAnsi="Traditional Arabic" w:cs="Traditional Arabic" w:hint="cs"/>
          <w:sz w:val="32"/>
          <w:szCs w:val="32"/>
          <w:rtl/>
        </w:rPr>
        <w:t>أشدَّ الت</w:t>
      </w:r>
      <w:r w:rsidR="00995C3A">
        <w:rPr>
          <w:rFonts w:ascii="Traditional Arabic" w:hAnsi="Traditional Arabic" w:cs="Traditional Arabic" w:hint="cs"/>
          <w:sz w:val="32"/>
          <w:szCs w:val="32"/>
          <w:rtl/>
        </w:rPr>
        <w:t>َّ</w:t>
      </w:r>
      <w:r w:rsidR="008D1D91">
        <w:rPr>
          <w:rFonts w:ascii="Traditional Arabic" w:hAnsi="Traditional Arabic" w:cs="Traditional Arabic" w:hint="cs"/>
          <w:sz w:val="32"/>
          <w:szCs w:val="32"/>
          <w:rtl/>
        </w:rPr>
        <w:t>ب</w:t>
      </w:r>
      <w:r w:rsidR="00995C3A">
        <w:rPr>
          <w:rFonts w:ascii="Traditional Arabic" w:hAnsi="Traditional Arabic" w:cs="Traditional Arabic" w:hint="cs"/>
          <w:sz w:val="32"/>
          <w:szCs w:val="32"/>
          <w:rtl/>
        </w:rPr>
        <w:t>َ</w:t>
      </w:r>
      <w:r w:rsidR="008D1D91">
        <w:rPr>
          <w:rFonts w:ascii="Traditional Arabic" w:hAnsi="Traditional Arabic" w:cs="Traditional Arabic" w:hint="cs"/>
          <w:sz w:val="32"/>
          <w:szCs w:val="32"/>
          <w:rtl/>
        </w:rPr>
        <w:t>اع</w:t>
      </w:r>
      <w:r w:rsidR="00995C3A">
        <w:rPr>
          <w:rFonts w:ascii="Traditional Arabic" w:hAnsi="Traditional Arabic" w:cs="Traditional Arabic" w:hint="cs"/>
          <w:sz w:val="32"/>
          <w:szCs w:val="32"/>
          <w:rtl/>
        </w:rPr>
        <w:t>ُ</w:t>
      </w:r>
      <w:r w:rsidR="008D1D91">
        <w:rPr>
          <w:rFonts w:ascii="Traditional Arabic" w:hAnsi="Traditional Arabic" w:cs="Traditional Arabic" w:hint="cs"/>
          <w:sz w:val="32"/>
          <w:szCs w:val="32"/>
          <w:rtl/>
        </w:rPr>
        <w:t>د</w:t>
      </w:r>
      <w:r w:rsidR="00995C3A">
        <w:rPr>
          <w:rFonts w:ascii="Traditional Arabic" w:hAnsi="Traditional Arabic" w:cs="Traditional Arabic" w:hint="cs"/>
          <w:sz w:val="32"/>
          <w:szCs w:val="32"/>
          <w:rtl/>
        </w:rPr>
        <w:t>ِ</w:t>
      </w:r>
      <w:r w:rsidR="008D1D91">
        <w:rPr>
          <w:rFonts w:ascii="Traditional Arabic" w:hAnsi="Traditional Arabic" w:cs="Traditional Arabic" w:hint="cs"/>
          <w:sz w:val="32"/>
          <w:szCs w:val="32"/>
          <w:rtl/>
        </w:rPr>
        <w:t xml:space="preserve"> </w:t>
      </w:r>
      <w:r w:rsidR="00574407">
        <w:rPr>
          <w:rFonts w:ascii="Traditional Arabic" w:hAnsi="Traditional Arabic" w:cs="Traditional Arabic" w:hint="cs"/>
          <w:sz w:val="32"/>
          <w:szCs w:val="32"/>
          <w:rtl/>
        </w:rPr>
        <w:t>بح</w:t>
      </w:r>
      <w:r w:rsidR="00995C3A">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ك</w:t>
      </w:r>
      <w:r w:rsidR="00995C3A">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م التوراة ؛ ففي الإصحاح الخامس عشر من سفر اللاويين : إذا كانت امرأة</w:t>
      </w:r>
      <w:r w:rsidR="00995C3A">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 xml:space="preserve"> لها س</w:t>
      </w:r>
      <w:r w:rsidR="00C95BA9">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ي</w:t>
      </w:r>
      <w:r w:rsidR="00C95BA9">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ل دماً في لحمها فسبعة أيام تكون في ط</w:t>
      </w:r>
      <w:r w:rsidR="00C95BA9">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م</w:t>
      </w:r>
      <w:r w:rsidR="00C95BA9">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ث</w:t>
      </w:r>
      <w:r w:rsidR="00C95BA9">
        <w:rPr>
          <w:rFonts w:ascii="Traditional Arabic" w:hAnsi="Traditional Arabic" w:cs="Traditional Arabic" w:hint="cs"/>
          <w:sz w:val="32"/>
          <w:szCs w:val="32"/>
          <w:rtl/>
        </w:rPr>
        <w:t>ِ</w:t>
      </w:r>
      <w:r w:rsidR="00574407">
        <w:rPr>
          <w:rFonts w:ascii="Traditional Arabic" w:hAnsi="Traditional Arabic" w:cs="Traditional Arabic" w:hint="cs"/>
          <w:sz w:val="32"/>
          <w:szCs w:val="32"/>
          <w:rtl/>
        </w:rPr>
        <w:t xml:space="preserve">ها </w:t>
      </w:r>
      <w:r w:rsidR="00AF3B07">
        <w:rPr>
          <w:rFonts w:ascii="Traditional Arabic" w:hAnsi="Traditional Arabic" w:cs="Traditional Arabic" w:hint="cs"/>
          <w:sz w:val="32"/>
          <w:szCs w:val="32"/>
          <w:rtl/>
        </w:rPr>
        <w:t>وكلُّ م</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ن</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 xml:space="preserve"> م</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سَّها يكون ن</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ج</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ساً إلى المساء وكل</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 xml:space="preserve"> ما ت</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ض</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ط</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ج</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ع</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 xml:space="preserve"> عليه يكون ن</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ج</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ساً وكلُّ م</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ن</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 xml:space="preserve"> مسَّ فراش</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ها يغسل</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 xml:space="preserve"> ثياب</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ه</w:t>
      </w:r>
      <w:r w:rsidR="00C95BA9">
        <w:rPr>
          <w:rFonts w:ascii="Traditional Arabic" w:hAnsi="Traditional Arabic" w:cs="Traditional Arabic" w:hint="cs"/>
          <w:sz w:val="32"/>
          <w:szCs w:val="32"/>
          <w:rtl/>
        </w:rPr>
        <w:t>ُ</w:t>
      </w:r>
      <w:r w:rsidR="00AF3B07">
        <w:rPr>
          <w:rFonts w:ascii="Traditional Arabic" w:hAnsi="Traditional Arabic" w:cs="Traditional Arabic" w:hint="cs"/>
          <w:sz w:val="32"/>
          <w:szCs w:val="32"/>
          <w:rtl/>
        </w:rPr>
        <w:t xml:space="preserve"> ويستحمُّ بماء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8"/>
      </w:r>
      <w:r w:rsidR="00816EF3">
        <w:rPr>
          <w:rStyle w:val="a6"/>
          <w:rFonts w:ascii="Traditional Arabic" w:hAnsi="Traditional Arabic" w:cs="Traditional Arabic"/>
          <w:sz w:val="32"/>
          <w:szCs w:val="32"/>
          <w:rtl/>
        </w:rPr>
        <w:t>)</w:t>
      </w:r>
      <w:r w:rsidR="00AF3B07">
        <w:rPr>
          <w:rFonts w:ascii="Traditional Arabic" w:hAnsi="Traditional Arabic" w:cs="Traditional Arabic" w:hint="cs"/>
          <w:sz w:val="32"/>
          <w:szCs w:val="32"/>
          <w:rtl/>
        </w:rPr>
        <w:t xml:space="preserve"> .</w:t>
      </w:r>
    </w:p>
    <w:p w:rsidR="00470CF4" w:rsidRDefault="00AF3B07" w:rsidP="002F2B7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نرى هنا أن ابن عاشور جاء بالإسرائيلية ـ وهي نصٌّ توراتي ـ ليثبت</w:t>
      </w:r>
      <w:r w:rsidR="00C95B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صحة</w:t>
      </w:r>
      <w:r w:rsidR="00C95B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كان مشهوراً عن اليهود عند العرب أثناء نزول</w:t>
      </w:r>
      <w:r w:rsidR="00004E81">
        <w:rPr>
          <w:rFonts w:ascii="Traditional Arabic" w:hAnsi="Traditional Arabic" w:cs="Traditional Arabic" w:hint="cs"/>
          <w:sz w:val="32"/>
          <w:szCs w:val="32"/>
          <w:rtl/>
        </w:rPr>
        <w:t xml:space="preserve"> القرآن من تباع</w:t>
      </w:r>
      <w:r w:rsidR="00C95BA9">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د</w:t>
      </w:r>
      <w:r w:rsidR="00C95BA9">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 xml:space="preserve">هم عن الحائض ؛ فعن أنس بن مالك رضي الله عنه "أن اليهود </w:t>
      </w:r>
      <w:r w:rsidR="00004E81">
        <w:rPr>
          <w:rFonts w:ascii="Traditional Arabic" w:hAnsi="Traditional Arabic" w:cs="Traditional Arabic" w:hint="cs"/>
          <w:sz w:val="32"/>
          <w:szCs w:val="32"/>
          <w:rtl/>
        </w:rPr>
        <w:lastRenderedPageBreak/>
        <w:t>كانوا إذا حاضت</w:t>
      </w:r>
      <w:r w:rsidR="00AA093B">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 xml:space="preserve"> المرأة</w:t>
      </w:r>
      <w:r w:rsidR="00AA093B">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 xml:space="preserve"> منهم لم يؤاكلوها ولم يجامع</w:t>
      </w:r>
      <w:r w:rsidR="00AA093B">
        <w:rPr>
          <w:rFonts w:ascii="Traditional Arabic" w:hAnsi="Traditional Arabic" w:cs="Traditional Arabic" w:hint="cs"/>
          <w:sz w:val="32"/>
          <w:szCs w:val="32"/>
          <w:rtl/>
        </w:rPr>
        <w:t>و</w:t>
      </w:r>
      <w:r w:rsidR="00004E81">
        <w:rPr>
          <w:rFonts w:ascii="Traditional Arabic" w:hAnsi="Traditional Arabic" w:cs="Traditional Arabic" w:hint="cs"/>
          <w:sz w:val="32"/>
          <w:szCs w:val="32"/>
          <w:rtl/>
        </w:rPr>
        <w:t>ها في البيوت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19"/>
      </w:r>
      <w:r w:rsidR="00816EF3">
        <w:rPr>
          <w:rStyle w:val="a6"/>
          <w:rFonts w:ascii="Traditional Arabic" w:hAnsi="Traditional Arabic" w:cs="Traditional Arabic"/>
          <w:sz w:val="32"/>
          <w:szCs w:val="32"/>
          <w:rtl/>
        </w:rPr>
        <w:t>)</w:t>
      </w:r>
      <w:r w:rsidR="00004E81">
        <w:rPr>
          <w:rFonts w:ascii="Traditional Arabic" w:hAnsi="Traditional Arabic" w:cs="Traditional Arabic" w:hint="cs"/>
          <w:sz w:val="32"/>
          <w:szCs w:val="32"/>
          <w:rtl/>
        </w:rPr>
        <w:t xml:space="preserve"> ، لذا جاء ابن عاشور بنص</w:t>
      </w:r>
      <w:r w:rsidR="00AA093B">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 xml:space="preserve"> التوراة ليبين أصل</w:t>
      </w:r>
      <w:r w:rsidR="00AA093B">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 xml:space="preserve"> هذا الع</w:t>
      </w:r>
      <w:r w:rsidR="00AA093B">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م</w:t>
      </w:r>
      <w:r w:rsidR="00AA093B">
        <w:rPr>
          <w:rFonts w:ascii="Traditional Arabic" w:hAnsi="Traditional Arabic" w:cs="Traditional Arabic" w:hint="cs"/>
          <w:sz w:val="32"/>
          <w:szCs w:val="32"/>
          <w:rtl/>
        </w:rPr>
        <w:t>َ</w:t>
      </w:r>
      <w:r w:rsidR="00004E81">
        <w:rPr>
          <w:rFonts w:ascii="Traditional Arabic" w:hAnsi="Traditional Arabic" w:cs="Traditional Arabic" w:hint="cs"/>
          <w:sz w:val="32"/>
          <w:szCs w:val="32"/>
          <w:rtl/>
        </w:rPr>
        <w:t xml:space="preserve">ل عند اليهود </w:t>
      </w:r>
      <w:r w:rsidR="00470CF4">
        <w:rPr>
          <w:rFonts w:ascii="Traditional Arabic" w:hAnsi="Traditional Arabic" w:cs="Traditional Arabic" w:hint="cs"/>
          <w:sz w:val="32"/>
          <w:szCs w:val="32"/>
          <w:rtl/>
        </w:rPr>
        <w:t xml:space="preserve">. </w:t>
      </w:r>
    </w:p>
    <w:p w:rsidR="00CB70CA" w:rsidRDefault="00470CF4" w:rsidP="002F2B7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ونلاحظ في هذا النَّص</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ابن عاشور جاء بنص</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دون ما يشير إلى تصديق</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تكذيب</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لعدم </w:t>
      </w:r>
      <w:r w:rsidR="002D40EA">
        <w:rPr>
          <w:rFonts w:ascii="Traditional Arabic" w:hAnsi="Traditional Arabic" w:cs="Traditional Arabic" w:hint="cs"/>
          <w:sz w:val="32"/>
          <w:szCs w:val="32"/>
          <w:rtl/>
        </w:rPr>
        <w:t>وجود ما يوافقه أو يخالفه في شرعنا ؛ فليس في القرآن ولا في الس</w:t>
      </w:r>
      <w:r w:rsidR="001E1947">
        <w:rPr>
          <w:rFonts w:ascii="Traditional Arabic" w:hAnsi="Traditional Arabic" w:cs="Traditional Arabic" w:hint="cs"/>
          <w:sz w:val="32"/>
          <w:szCs w:val="32"/>
          <w:rtl/>
        </w:rPr>
        <w:t>ُّ</w:t>
      </w:r>
      <w:r w:rsidR="002D40EA">
        <w:rPr>
          <w:rFonts w:ascii="Traditional Arabic" w:hAnsi="Traditional Arabic" w:cs="Traditional Arabic" w:hint="cs"/>
          <w:sz w:val="32"/>
          <w:szCs w:val="32"/>
          <w:rtl/>
        </w:rPr>
        <w:t xml:space="preserve">نة الصحيحة </w:t>
      </w:r>
      <w:r w:rsidR="00053AAC">
        <w:rPr>
          <w:rFonts w:ascii="Traditional Arabic" w:hAnsi="Traditional Arabic" w:cs="Traditional Arabic" w:hint="cs"/>
          <w:sz w:val="32"/>
          <w:szCs w:val="32"/>
          <w:rtl/>
        </w:rPr>
        <w:t>ما يثبت أن الله تعالى ش</w:t>
      </w:r>
      <w:r w:rsidR="001E1947">
        <w:rPr>
          <w:rFonts w:ascii="Traditional Arabic" w:hAnsi="Traditional Arabic" w:cs="Traditional Arabic" w:hint="cs"/>
          <w:sz w:val="32"/>
          <w:szCs w:val="32"/>
          <w:rtl/>
        </w:rPr>
        <w:t>َ</w:t>
      </w:r>
      <w:r w:rsidR="00053AAC">
        <w:rPr>
          <w:rFonts w:ascii="Traditional Arabic" w:hAnsi="Traditional Arabic" w:cs="Traditional Arabic" w:hint="cs"/>
          <w:sz w:val="32"/>
          <w:szCs w:val="32"/>
          <w:rtl/>
        </w:rPr>
        <w:t>ر</w:t>
      </w:r>
      <w:r w:rsidR="001E1947">
        <w:rPr>
          <w:rFonts w:ascii="Traditional Arabic" w:hAnsi="Traditional Arabic" w:cs="Traditional Arabic" w:hint="cs"/>
          <w:sz w:val="32"/>
          <w:szCs w:val="32"/>
          <w:rtl/>
        </w:rPr>
        <w:t>َ</w:t>
      </w:r>
      <w:r w:rsidR="00053AAC">
        <w:rPr>
          <w:rFonts w:ascii="Traditional Arabic" w:hAnsi="Traditional Arabic" w:cs="Traditional Arabic" w:hint="cs"/>
          <w:sz w:val="32"/>
          <w:szCs w:val="32"/>
          <w:rtl/>
        </w:rPr>
        <w:t>ع</w:t>
      </w:r>
      <w:r w:rsidR="001E1947">
        <w:rPr>
          <w:rFonts w:ascii="Traditional Arabic" w:hAnsi="Traditional Arabic" w:cs="Traditional Arabic" w:hint="cs"/>
          <w:sz w:val="32"/>
          <w:szCs w:val="32"/>
          <w:rtl/>
        </w:rPr>
        <w:t>َ</w:t>
      </w:r>
      <w:r w:rsidR="00053AAC">
        <w:rPr>
          <w:rFonts w:ascii="Traditional Arabic" w:hAnsi="Traditional Arabic" w:cs="Traditional Arabic" w:hint="cs"/>
          <w:sz w:val="32"/>
          <w:szCs w:val="32"/>
          <w:rtl/>
        </w:rPr>
        <w:t xml:space="preserve"> هذا الت</w:t>
      </w:r>
      <w:r w:rsidR="001E1947">
        <w:rPr>
          <w:rFonts w:ascii="Traditional Arabic" w:hAnsi="Traditional Arabic" w:cs="Traditional Arabic" w:hint="cs"/>
          <w:sz w:val="32"/>
          <w:szCs w:val="32"/>
          <w:rtl/>
        </w:rPr>
        <w:t>َّ</w:t>
      </w:r>
      <w:r w:rsidR="00053AAC">
        <w:rPr>
          <w:rFonts w:ascii="Traditional Arabic" w:hAnsi="Traditional Arabic" w:cs="Traditional Arabic" w:hint="cs"/>
          <w:sz w:val="32"/>
          <w:szCs w:val="32"/>
          <w:rtl/>
        </w:rPr>
        <w:t>ش</w:t>
      </w:r>
      <w:r w:rsidR="001E1947">
        <w:rPr>
          <w:rFonts w:ascii="Traditional Arabic" w:hAnsi="Traditional Arabic" w:cs="Traditional Arabic" w:hint="cs"/>
          <w:sz w:val="32"/>
          <w:szCs w:val="32"/>
          <w:rtl/>
        </w:rPr>
        <w:t>ْ</w:t>
      </w:r>
      <w:r w:rsidR="00053AAC">
        <w:rPr>
          <w:rFonts w:ascii="Traditional Arabic" w:hAnsi="Traditional Arabic" w:cs="Traditional Arabic" w:hint="cs"/>
          <w:sz w:val="32"/>
          <w:szCs w:val="32"/>
          <w:rtl/>
        </w:rPr>
        <w:t xml:space="preserve">ريع لموسى عليه السلام </w:t>
      </w:r>
      <w:r w:rsidR="00F749C6">
        <w:rPr>
          <w:rFonts w:ascii="Traditional Arabic" w:hAnsi="Traditional Arabic" w:cs="Traditional Arabic" w:hint="cs"/>
          <w:sz w:val="32"/>
          <w:szCs w:val="32"/>
          <w:rtl/>
        </w:rPr>
        <w:t xml:space="preserve">في التوراة . والله أعلم . </w:t>
      </w:r>
    </w:p>
    <w:p w:rsidR="008A09E6" w:rsidRDefault="00CB70CA" w:rsidP="006F1822">
      <w:pPr>
        <w:ind w:firstLine="567"/>
        <w:jc w:val="both"/>
        <w:rPr>
          <w:rFonts w:ascii="Traditional Arabic" w:hAnsi="Traditional Arabic" w:cs="Traditional Arabic"/>
          <w:sz w:val="32"/>
          <w:szCs w:val="32"/>
          <w:rtl/>
        </w:rPr>
      </w:pPr>
      <w:r w:rsidRPr="00CB70CA">
        <w:rPr>
          <w:rFonts w:ascii="Andalus" w:hAnsi="Andalus" w:cs="Andalus" w:hint="cs"/>
          <w:b/>
          <w:bCs/>
          <w:sz w:val="36"/>
          <w:szCs w:val="36"/>
          <w:rtl/>
        </w:rPr>
        <w:t>النموذج السادس</w:t>
      </w:r>
      <w:r>
        <w:rPr>
          <w:rFonts w:ascii="Traditional Arabic" w:hAnsi="Traditional Arabic" w:cs="Traditional Arabic" w:hint="cs"/>
          <w:sz w:val="32"/>
          <w:szCs w:val="32"/>
          <w:rtl/>
        </w:rPr>
        <w:t xml:space="preserve"> : قال في 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ف</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اد</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الملائكة</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قائ</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الم</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اب</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ى ...</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0"/>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:"وإسناد الفعل للج</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ع يجوز فيه التأنيث</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تأويله بالجماعة ، أي : نادت</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جماعة</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الملائكة ، ويجوز أن يكون</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ناداه م</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كاً واحداً وهو ج</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ريل ، وقد ثبت الت</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1E1947">
        <w:rPr>
          <w:rFonts w:ascii="Traditional Arabic" w:hAnsi="Traditional Arabic" w:cs="Traditional Arabic" w:hint="cs"/>
          <w:sz w:val="32"/>
          <w:szCs w:val="32"/>
          <w:rtl/>
        </w:rPr>
        <w:t>ْ</w:t>
      </w:r>
      <w:r>
        <w:rPr>
          <w:rFonts w:ascii="Traditional Arabic" w:hAnsi="Traditional Arabic" w:cs="Traditional Arabic" w:hint="cs"/>
          <w:sz w:val="32"/>
          <w:szCs w:val="32"/>
          <w:rtl/>
        </w:rPr>
        <w:t>ريح بهذا في إنجيل لوقا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1"/>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8A09E6">
        <w:rPr>
          <w:rFonts w:ascii="Traditional Arabic" w:hAnsi="Traditional Arabic" w:cs="Traditional Arabic" w:hint="cs"/>
          <w:sz w:val="32"/>
          <w:szCs w:val="32"/>
          <w:rtl/>
        </w:rPr>
        <w:t>؛ فيكون إسناد الن</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داء إلى الملائ</w:t>
      </w:r>
      <w:r w:rsidR="006F1822">
        <w:rPr>
          <w:rFonts w:ascii="Traditional Arabic" w:hAnsi="Traditional Arabic" w:cs="Traditional Arabic" w:hint="cs"/>
          <w:sz w:val="32"/>
          <w:szCs w:val="32"/>
          <w:rtl/>
        </w:rPr>
        <w:t>ك</w:t>
      </w:r>
      <w:r w:rsidR="008A09E6">
        <w:rPr>
          <w:rFonts w:ascii="Traditional Arabic" w:hAnsi="Traditional Arabic" w:cs="Traditional Arabic" w:hint="cs"/>
          <w:sz w:val="32"/>
          <w:szCs w:val="32"/>
          <w:rtl/>
        </w:rPr>
        <w:t>ة من ق</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ب</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يل إسناد ف</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ع</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ل الواحد إلى قبيلته كقوله : قتلت</w:t>
      </w:r>
      <w:r w:rsidR="006F1822">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 xml:space="preserve"> ب</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ك</w:t>
      </w:r>
      <w:r w:rsidR="001E1947">
        <w:rPr>
          <w:rFonts w:ascii="Traditional Arabic" w:hAnsi="Traditional Arabic" w:cs="Traditional Arabic" w:hint="cs"/>
          <w:sz w:val="32"/>
          <w:szCs w:val="32"/>
          <w:rtl/>
        </w:rPr>
        <w:t>ْ</w:t>
      </w:r>
      <w:r w:rsidR="008A09E6">
        <w:rPr>
          <w:rFonts w:ascii="Traditional Arabic" w:hAnsi="Traditional Arabic" w:cs="Traditional Arabic" w:hint="cs"/>
          <w:sz w:val="32"/>
          <w:szCs w:val="32"/>
          <w:rtl/>
        </w:rPr>
        <w:t>رٌ كُلَيْباً"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2"/>
      </w:r>
      <w:r w:rsidR="00816EF3">
        <w:rPr>
          <w:rStyle w:val="a6"/>
          <w:rFonts w:ascii="Traditional Arabic" w:hAnsi="Traditional Arabic" w:cs="Traditional Arabic"/>
          <w:sz w:val="32"/>
          <w:szCs w:val="32"/>
          <w:rtl/>
        </w:rPr>
        <w:t>)</w:t>
      </w:r>
      <w:r w:rsidR="008A09E6">
        <w:rPr>
          <w:rFonts w:ascii="Traditional Arabic" w:hAnsi="Traditional Arabic" w:cs="Traditional Arabic" w:hint="cs"/>
          <w:sz w:val="32"/>
          <w:szCs w:val="32"/>
          <w:rtl/>
        </w:rPr>
        <w:t xml:space="preserve"> .</w:t>
      </w:r>
      <w:r w:rsidR="00004E81">
        <w:rPr>
          <w:rFonts w:ascii="Traditional Arabic" w:hAnsi="Traditional Arabic" w:cs="Traditional Arabic" w:hint="cs"/>
          <w:sz w:val="32"/>
          <w:szCs w:val="32"/>
          <w:rtl/>
        </w:rPr>
        <w:t xml:space="preserve"> </w:t>
      </w:r>
      <w:r w:rsidR="00AF3B07">
        <w:rPr>
          <w:rFonts w:ascii="Traditional Arabic" w:hAnsi="Traditional Arabic" w:cs="Traditional Arabic" w:hint="cs"/>
          <w:sz w:val="32"/>
          <w:szCs w:val="32"/>
          <w:rtl/>
        </w:rPr>
        <w:t xml:space="preserve">  </w:t>
      </w:r>
      <w:r w:rsidR="00C636A4">
        <w:rPr>
          <w:rFonts w:ascii="Traditional Arabic" w:hAnsi="Traditional Arabic" w:cs="Traditional Arabic" w:hint="cs"/>
          <w:sz w:val="32"/>
          <w:szCs w:val="32"/>
          <w:rtl/>
        </w:rPr>
        <w:t xml:space="preserve"> </w:t>
      </w:r>
    </w:p>
    <w:p w:rsidR="00815C16" w:rsidRDefault="008A09E6" w:rsidP="00CB70C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الملاحظ في هذا الن</w:t>
      </w:r>
      <w:r w:rsidR="005A4E8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5A4E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ابن عاشور </w:t>
      </w:r>
      <w:r w:rsidR="002557D6">
        <w:rPr>
          <w:rFonts w:ascii="Traditional Arabic" w:hAnsi="Traditional Arabic" w:cs="Traditional Arabic" w:hint="cs"/>
          <w:sz w:val="32"/>
          <w:szCs w:val="32"/>
          <w:rtl/>
        </w:rPr>
        <w:t>جوَّز ما في الإنجيل دون أن يجزم بصح</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ت</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ه</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 xml:space="preserve"> ، وذلك لأن ش</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ر</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ع</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نا يحتمل</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ه</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 xml:space="preserve"> ويحتمل غير</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ه</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 xml:space="preserve"> ؛ ف</w:t>
      </w:r>
      <w:r w:rsidR="00815C16">
        <w:rPr>
          <w:rFonts w:ascii="Traditional Arabic" w:hAnsi="Traditional Arabic" w:cs="Traditional Arabic" w:hint="cs"/>
          <w:sz w:val="32"/>
          <w:szCs w:val="32"/>
          <w:rtl/>
        </w:rPr>
        <w:t>ل</w:t>
      </w:r>
      <w:r w:rsidR="005A4E82">
        <w:rPr>
          <w:rFonts w:ascii="Traditional Arabic" w:hAnsi="Traditional Arabic" w:cs="Traditional Arabic" w:hint="cs"/>
          <w:sz w:val="32"/>
          <w:szCs w:val="32"/>
          <w:rtl/>
        </w:rPr>
        <w:t>ُ</w:t>
      </w:r>
      <w:r w:rsidR="00815C16">
        <w:rPr>
          <w:rFonts w:ascii="Traditional Arabic" w:hAnsi="Traditional Arabic" w:cs="Traditional Arabic" w:hint="cs"/>
          <w:sz w:val="32"/>
          <w:szCs w:val="32"/>
          <w:rtl/>
        </w:rPr>
        <w:t>غ</w:t>
      </w:r>
      <w:r w:rsidR="005A4E82">
        <w:rPr>
          <w:rFonts w:ascii="Traditional Arabic" w:hAnsi="Traditional Arabic" w:cs="Traditional Arabic" w:hint="cs"/>
          <w:sz w:val="32"/>
          <w:szCs w:val="32"/>
          <w:rtl/>
        </w:rPr>
        <w:t>َ</w:t>
      </w:r>
      <w:r w:rsidR="00815C16">
        <w:rPr>
          <w:rFonts w:ascii="Traditional Arabic" w:hAnsi="Traditional Arabic" w:cs="Traditional Arabic" w:hint="cs"/>
          <w:sz w:val="32"/>
          <w:szCs w:val="32"/>
          <w:rtl/>
        </w:rPr>
        <w:t xml:space="preserve">ة </w:t>
      </w:r>
      <w:r w:rsidR="002557D6">
        <w:rPr>
          <w:rFonts w:ascii="Traditional Arabic" w:hAnsi="Traditional Arabic" w:cs="Traditional Arabic" w:hint="cs"/>
          <w:sz w:val="32"/>
          <w:szCs w:val="32"/>
          <w:rtl/>
        </w:rPr>
        <w:t>الآية</w:t>
      </w:r>
      <w:r w:rsidR="005A4E82">
        <w:rPr>
          <w:rFonts w:ascii="Traditional Arabic" w:hAnsi="Traditional Arabic" w:cs="Traditional Arabic" w:hint="cs"/>
          <w:sz w:val="32"/>
          <w:szCs w:val="32"/>
          <w:rtl/>
        </w:rPr>
        <w:t>ِ</w:t>
      </w:r>
      <w:r w:rsidR="00815C16">
        <w:rPr>
          <w:rFonts w:ascii="Traditional Arabic" w:hAnsi="Traditional Arabic" w:cs="Traditional Arabic" w:hint="cs"/>
          <w:sz w:val="32"/>
          <w:szCs w:val="32"/>
          <w:rtl/>
        </w:rPr>
        <w:t xml:space="preserve"> الكريمة</w:t>
      </w:r>
      <w:r w:rsidR="005A4E82">
        <w:rPr>
          <w:rFonts w:ascii="Traditional Arabic" w:hAnsi="Traditional Arabic" w:cs="Traditional Arabic" w:hint="cs"/>
          <w:sz w:val="32"/>
          <w:szCs w:val="32"/>
          <w:rtl/>
        </w:rPr>
        <w:t>ِ</w:t>
      </w:r>
      <w:r w:rsidR="002557D6">
        <w:rPr>
          <w:rFonts w:ascii="Traditional Arabic" w:hAnsi="Traditional Arabic" w:cs="Traditional Arabic" w:hint="cs"/>
          <w:sz w:val="32"/>
          <w:szCs w:val="32"/>
          <w:rtl/>
        </w:rPr>
        <w:t xml:space="preserve"> تحتمل أن يكون الذي نادى زكريا </w:t>
      </w:r>
      <w:r w:rsidR="00815C16">
        <w:rPr>
          <w:rFonts w:ascii="Traditional Arabic" w:hAnsi="Traditional Arabic" w:cs="Traditional Arabic" w:hint="cs"/>
          <w:sz w:val="32"/>
          <w:szCs w:val="32"/>
          <w:rtl/>
        </w:rPr>
        <w:t>جماعةً من الملائكة وتحتمل أيضاً أن يكون</w:t>
      </w:r>
      <w:r w:rsidR="005A4E82">
        <w:rPr>
          <w:rFonts w:ascii="Traditional Arabic" w:hAnsi="Traditional Arabic" w:cs="Traditional Arabic" w:hint="cs"/>
          <w:sz w:val="32"/>
          <w:szCs w:val="32"/>
          <w:rtl/>
        </w:rPr>
        <w:t>َ</w:t>
      </w:r>
      <w:r w:rsidR="00815C16">
        <w:rPr>
          <w:rFonts w:ascii="Traditional Arabic" w:hAnsi="Traditional Arabic" w:cs="Traditional Arabic" w:hint="cs"/>
          <w:sz w:val="32"/>
          <w:szCs w:val="32"/>
          <w:rtl/>
        </w:rPr>
        <w:t xml:space="preserve"> الذي ناداه م</w:t>
      </w:r>
      <w:r w:rsidR="005A4E82">
        <w:rPr>
          <w:rFonts w:ascii="Traditional Arabic" w:hAnsi="Traditional Arabic" w:cs="Traditional Arabic" w:hint="cs"/>
          <w:sz w:val="32"/>
          <w:szCs w:val="32"/>
          <w:rtl/>
        </w:rPr>
        <w:t>َ</w:t>
      </w:r>
      <w:r w:rsidR="00815C16">
        <w:rPr>
          <w:rFonts w:ascii="Traditional Arabic" w:hAnsi="Traditional Arabic" w:cs="Traditional Arabic" w:hint="cs"/>
          <w:sz w:val="32"/>
          <w:szCs w:val="32"/>
          <w:rtl/>
        </w:rPr>
        <w:t>ل</w:t>
      </w:r>
      <w:r w:rsidR="005A4E82">
        <w:rPr>
          <w:rFonts w:ascii="Traditional Arabic" w:hAnsi="Traditional Arabic" w:cs="Traditional Arabic" w:hint="cs"/>
          <w:sz w:val="32"/>
          <w:szCs w:val="32"/>
          <w:rtl/>
        </w:rPr>
        <w:t>َ</w:t>
      </w:r>
      <w:r w:rsidR="00815C16">
        <w:rPr>
          <w:rFonts w:ascii="Traditional Arabic" w:hAnsi="Traditional Arabic" w:cs="Traditional Arabic" w:hint="cs"/>
          <w:sz w:val="32"/>
          <w:szCs w:val="32"/>
          <w:rtl/>
        </w:rPr>
        <w:t xml:space="preserve">كاً واحداً . </w:t>
      </w:r>
    </w:p>
    <w:p w:rsidR="00815C16" w:rsidRDefault="00815C16" w:rsidP="00CB70C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فهنا نرى ابن عاشور رحمه الله تعالى لم يرج</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ح أحد</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الاحتمالين على الآخر لأن الآية</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تحتمل</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هما بالقو</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ة نفس</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ها ولم يرج</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ح الاحتمال</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تؤي</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ه التوراة .</w:t>
      </w:r>
    </w:p>
    <w:p w:rsidR="00815C16" w:rsidRDefault="00815C16" w:rsidP="00CB70CA">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وهذا يبين ح</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عاشور على وجود دليل</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0755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الاعتماد عليه في تصديق ما في التوراة والإنجيل .</w:t>
      </w:r>
    </w:p>
    <w:p w:rsidR="00863A71" w:rsidRDefault="00863A71">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863A71" w:rsidRPr="009575CF" w:rsidRDefault="00863A71" w:rsidP="009575CF">
      <w:pPr>
        <w:ind w:firstLine="454"/>
        <w:jc w:val="both"/>
        <w:rPr>
          <w:rFonts w:ascii="Traditional Arabic" w:hAnsi="Traditional Arabic" w:cs="DecoType Naskh"/>
          <w:sz w:val="48"/>
          <w:szCs w:val="48"/>
          <w:rtl/>
        </w:rPr>
      </w:pPr>
      <w:r w:rsidRPr="009575CF">
        <w:rPr>
          <w:rFonts w:ascii="Traditional Arabic" w:hAnsi="Traditional Arabic" w:cs="DecoType Naskh"/>
          <w:sz w:val="48"/>
          <w:szCs w:val="48"/>
          <w:rtl/>
        </w:rPr>
        <w:lastRenderedPageBreak/>
        <w:t>المبحث ال</w:t>
      </w:r>
      <w:r w:rsidRPr="009575CF">
        <w:rPr>
          <w:rFonts w:ascii="Traditional Arabic" w:hAnsi="Traditional Arabic" w:cs="DecoType Naskh" w:hint="cs"/>
          <w:sz w:val="48"/>
          <w:szCs w:val="48"/>
          <w:rtl/>
        </w:rPr>
        <w:t>ثالث</w:t>
      </w:r>
      <w:r w:rsidRPr="009575CF">
        <w:rPr>
          <w:rFonts w:ascii="Traditional Arabic" w:hAnsi="Traditional Arabic" w:cs="DecoType Naskh"/>
          <w:sz w:val="48"/>
          <w:szCs w:val="48"/>
          <w:rtl/>
        </w:rPr>
        <w:t xml:space="preserve"> : </w:t>
      </w:r>
      <w:r w:rsidR="009575CF">
        <w:rPr>
          <w:rFonts w:ascii="Traditional Arabic" w:hAnsi="Traditional Arabic" w:cs="DecoType Naskh" w:hint="cs"/>
          <w:sz w:val="48"/>
          <w:szCs w:val="48"/>
          <w:rtl/>
        </w:rPr>
        <w:t xml:space="preserve">ما جاء به ابن عاشور من الإسرائيليات وفي كلامه ما يدلُّ على ردِّه لها </w:t>
      </w:r>
    </w:p>
    <w:p w:rsidR="00863A71" w:rsidRDefault="00863A71" w:rsidP="00863A71">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فيما يأتي نماذج لهذا القسم : </w:t>
      </w:r>
    </w:p>
    <w:p w:rsidR="00471DEF" w:rsidRDefault="000D230F" w:rsidP="006F1822">
      <w:pPr>
        <w:ind w:firstLine="567"/>
        <w:jc w:val="both"/>
        <w:rPr>
          <w:rFonts w:ascii="Traditional Arabic" w:hAnsi="Traditional Arabic" w:cs="Traditional Arabic"/>
          <w:sz w:val="32"/>
          <w:szCs w:val="32"/>
          <w:rtl/>
        </w:rPr>
      </w:pPr>
      <w:r w:rsidRPr="000D230F">
        <w:rPr>
          <w:rFonts w:ascii="Andalus" w:hAnsi="Andalus" w:cs="Andalus" w:hint="cs"/>
          <w:b/>
          <w:bCs/>
          <w:sz w:val="36"/>
          <w:szCs w:val="36"/>
          <w:rtl/>
        </w:rPr>
        <w:t>النموذج الأول</w:t>
      </w:r>
      <w:r>
        <w:rPr>
          <w:rFonts w:ascii="Traditional Arabic" w:hAnsi="Traditional Arabic" w:cs="Traditional Arabic" w:hint="cs"/>
          <w:sz w:val="32"/>
          <w:szCs w:val="32"/>
          <w:rtl/>
        </w:rPr>
        <w:t xml:space="preserve"> : </w:t>
      </w:r>
      <w:r w:rsidR="004F2078">
        <w:rPr>
          <w:rFonts w:ascii="Traditional Arabic" w:hAnsi="Traditional Arabic" w:cs="Traditional Arabic" w:hint="cs"/>
          <w:sz w:val="32"/>
          <w:szCs w:val="32"/>
          <w:rtl/>
        </w:rPr>
        <w:t>تكل</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م ابن عاشور عن معنى اسم (إسرائيل) وأنه ل</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ق</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ب</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 xml:space="preserve"> يعقوب عليه السلام ثم قال : "والذي في ك</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ت</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ب اليهود أن س</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ب</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ب</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 xml:space="preserve"> ت</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س</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مية يعقوب إسرائيل أنه لما كان خائفاً في مهاجره من أن ي</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ل</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ح</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ق</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ه</w:t>
      </w:r>
      <w:r w:rsidR="00193364">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 xml:space="preserve"> أخوه عيسو </w:t>
      </w:r>
      <w:r w:rsidR="00E94DEA">
        <w:rPr>
          <w:rFonts w:ascii="Traditional Arabic" w:hAnsi="Traditional Arabic" w:cs="Traditional Arabic" w:hint="cs"/>
          <w:sz w:val="32"/>
          <w:szCs w:val="32"/>
          <w:rtl/>
        </w:rPr>
        <w:t>لينتق</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م</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 xml:space="preserve"> منه ع</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ر</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ض</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 xml:space="preserve"> له في إحدى الليالي ش</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خ</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ص</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 xml:space="preserve"> فع</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ل</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م</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 xml:space="preserve"> أنه رب</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ه</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3"/>
      </w:r>
      <w:r w:rsidR="00816EF3">
        <w:rPr>
          <w:rStyle w:val="a6"/>
          <w:rFonts w:ascii="Traditional Arabic" w:hAnsi="Traditional Arabic" w:cs="Traditional Arabic"/>
          <w:sz w:val="32"/>
          <w:szCs w:val="32"/>
          <w:rtl/>
        </w:rPr>
        <w:t>)</w:t>
      </w:r>
      <w:r w:rsidR="00E94DEA">
        <w:rPr>
          <w:rFonts w:ascii="Traditional Arabic" w:hAnsi="Traditional Arabic" w:cs="Traditional Arabic" w:hint="cs"/>
          <w:sz w:val="32"/>
          <w:szCs w:val="32"/>
          <w:rtl/>
        </w:rPr>
        <w:t xml:space="preserve"> ـ أي : م</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ل</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ك</w:t>
      </w:r>
      <w:r w:rsidR="00193364">
        <w:rPr>
          <w:rFonts w:ascii="Traditional Arabic" w:hAnsi="Traditional Arabic" w:cs="Traditional Arabic" w:hint="cs"/>
          <w:sz w:val="32"/>
          <w:szCs w:val="32"/>
          <w:rtl/>
        </w:rPr>
        <w:t>ٌ</w:t>
      </w:r>
      <w:r w:rsidR="00E94DEA">
        <w:rPr>
          <w:rFonts w:ascii="Traditional Arabic" w:hAnsi="Traditional Arabic" w:cs="Traditional Arabic" w:hint="cs"/>
          <w:sz w:val="32"/>
          <w:szCs w:val="32"/>
          <w:rtl/>
        </w:rPr>
        <w:t xml:space="preserve"> من ملائكة الله ـ </w:t>
      </w:r>
      <w:r w:rsidR="00471DEF">
        <w:rPr>
          <w:rFonts w:ascii="Traditional Arabic" w:hAnsi="Traditional Arabic" w:cs="Traditional Arabic" w:hint="cs"/>
          <w:sz w:val="32"/>
          <w:szCs w:val="32"/>
          <w:rtl/>
        </w:rPr>
        <w:t>فأمسك</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ه</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وصار</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ع</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ه</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يعقوب كاملَ الل</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ي</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ل </w:t>
      </w:r>
      <w:r w:rsidR="006F1822">
        <w:rPr>
          <w:rFonts w:ascii="Traditional Arabic" w:hAnsi="Traditional Arabic" w:cs="Traditional Arabic" w:hint="cs"/>
          <w:sz w:val="32"/>
          <w:szCs w:val="32"/>
          <w:rtl/>
        </w:rPr>
        <w:t>إ</w:t>
      </w:r>
      <w:r w:rsidR="00471DEF">
        <w:rPr>
          <w:rFonts w:ascii="Traditional Arabic" w:hAnsi="Traditional Arabic" w:cs="Traditional Arabic" w:hint="cs"/>
          <w:sz w:val="32"/>
          <w:szCs w:val="32"/>
          <w:rtl/>
        </w:rPr>
        <w:t>لى طلوع الف</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ج</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ر </w:t>
      </w:r>
      <w:r w:rsidR="006D34E3">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فقال له : ما اسم</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ك</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 قال : يعقوب . قال له : لا يُد</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ع</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ى اسمك يعقوب بعد اليوم ، بل أنت إسرائيل ؛ لأن</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ك</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جاهد</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ت</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الله والناس وقدرت</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 وبارك</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ه</w:t>
      </w:r>
      <w:r w:rsidR="00193364">
        <w:rPr>
          <w:rFonts w:ascii="Traditional Arabic" w:hAnsi="Traditional Arabic" w:cs="Traditional Arabic" w:hint="cs"/>
          <w:sz w:val="32"/>
          <w:szCs w:val="32"/>
          <w:rtl/>
        </w:rPr>
        <w:t>ُ</w:t>
      </w:r>
      <w:r w:rsidR="00471DEF">
        <w:rPr>
          <w:rFonts w:ascii="Traditional Arabic" w:hAnsi="Traditional Arabic" w:cs="Traditional Arabic" w:hint="cs"/>
          <w:sz w:val="32"/>
          <w:szCs w:val="32"/>
          <w:rtl/>
        </w:rPr>
        <w:t xml:space="preserve"> هناك" </w:t>
      </w:r>
      <w:r w:rsidR="006D34E3">
        <w:rPr>
          <w:rFonts w:ascii="Traditional Arabic" w:hAnsi="Traditional Arabic" w:cs="Traditional Arabic" w:hint="cs"/>
          <w:sz w:val="32"/>
          <w:szCs w:val="32"/>
          <w:rtl/>
        </w:rPr>
        <w:t>، ثم قال : "فإذا كان هذا من أصل التوراة فهو على تأويل رؤيا رآها يعقوب جعل الله بها له ش</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ر</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فاً أو ع</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ر</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ض</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 xml:space="preserve"> له م</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ل</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ك</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 xml:space="preserve"> كذلك"</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4"/>
      </w:r>
      <w:r w:rsidR="00816EF3">
        <w:rPr>
          <w:rStyle w:val="a6"/>
          <w:rFonts w:ascii="Traditional Arabic" w:hAnsi="Traditional Arabic" w:cs="Traditional Arabic"/>
          <w:sz w:val="32"/>
          <w:szCs w:val="32"/>
          <w:rtl/>
        </w:rPr>
        <w:t>)</w:t>
      </w:r>
      <w:r w:rsidR="00471DEF">
        <w:rPr>
          <w:rFonts w:ascii="Traditional Arabic" w:hAnsi="Traditional Arabic" w:cs="Traditional Arabic" w:hint="cs"/>
          <w:sz w:val="32"/>
          <w:szCs w:val="32"/>
          <w:rtl/>
        </w:rPr>
        <w:t>.</w:t>
      </w:r>
      <w:r w:rsidR="004F2078">
        <w:rPr>
          <w:rFonts w:ascii="Traditional Arabic" w:hAnsi="Traditional Arabic" w:cs="Traditional Arabic" w:hint="cs"/>
          <w:sz w:val="32"/>
          <w:szCs w:val="32"/>
          <w:rtl/>
        </w:rPr>
        <w:t xml:space="preserve"> </w:t>
      </w:r>
    </w:p>
    <w:p w:rsidR="000D230F" w:rsidRDefault="00471DEF" w:rsidP="004F207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نرى في هذا النَّص أن ابن عاشور نقل عن "كتب اليهود" نصاً ، ثم علَّق عليه بقوله :"فإذا كان هذا </w:t>
      </w:r>
      <w:r w:rsidR="006D34E3">
        <w:rPr>
          <w:rFonts w:ascii="Traditional Arabic" w:hAnsi="Traditional Arabic" w:cs="Traditional Arabic" w:hint="cs"/>
          <w:sz w:val="32"/>
          <w:szCs w:val="32"/>
          <w:rtl/>
        </w:rPr>
        <w:t>من أصل التوراة .." ولي مع هذا النَّص المهم</w:t>
      </w:r>
      <w:r w:rsidR="00193364">
        <w:rPr>
          <w:rFonts w:ascii="Traditional Arabic" w:hAnsi="Traditional Arabic" w:cs="Traditional Arabic" w:hint="cs"/>
          <w:sz w:val="32"/>
          <w:szCs w:val="32"/>
          <w:rtl/>
        </w:rPr>
        <w:t>ِّ</w:t>
      </w:r>
      <w:r w:rsidR="006D34E3">
        <w:rPr>
          <w:rFonts w:ascii="Traditional Arabic" w:hAnsi="Traditional Arabic" w:cs="Traditional Arabic" w:hint="cs"/>
          <w:sz w:val="32"/>
          <w:szCs w:val="32"/>
          <w:rtl/>
        </w:rPr>
        <w:t xml:space="preserve"> وقفتان :</w:t>
      </w:r>
    </w:p>
    <w:p w:rsidR="006D34E3" w:rsidRDefault="006D34E3" w:rsidP="004F2078">
      <w:pPr>
        <w:ind w:firstLine="567"/>
        <w:jc w:val="both"/>
        <w:rPr>
          <w:rFonts w:ascii="Traditional Arabic" w:hAnsi="Traditional Arabic" w:cs="Traditional Arabic"/>
          <w:sz w:val="32"/>
          <w:szCs w:val="32"/>
          <w:rtl/>
        </w:rPr>
      </w:pPr>
      <w:r w:rsidRPr="00221EEF">
        <w:rPr>
          <w:rFonts w:ascii="Traditional Arabic" w:hAnsi="Traditional Arabic" w:cs="Traditional Arabic" w:hint="cs"/>
          <w:b/>
          <w:bCs/>
          <w:sz w:val="32"/>
          <w:szCs w:val="32"/>
          <w:rtl/>
        </w:rPr>
        <w:t>الوقفة الأولى</w:t>
      </w:r>
      <w:r>
        <w:rPr>
          <w:rFonts w:ascii="Traditional Arabic" w:hAnsi="Traditional Arabic" w:cs="Traditional Arabic" w:hint="cs"/>
          <w:sz w:val="32"/>
          <w:szCs w:val="32"/>
          <w:rtl/>
        </w:rPr>
        <w:t xml:space="preserve"> : قول ابن عاشور :"فإذا كان هذا من أصل التوراة" ؛ ففي هذه العبارة إشارة</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صريحة</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أنه يتشك</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صح</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ة ما م</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جود في التوراة اليوم وأن فيها ما ليس في التوراة الأصلية المنز</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لة على سي</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دنا موسى عليه السلام </w:t>
      </w:r>
      <w:r w:rsidR="006752CB">
        <w:rPr>
          <w:rFonts w:ascii="Traditional Arabic" w:hAnsi="Traditional Arabic" w:cs="Traditional Arabic" w:hint="cs"/>
          <w:sz w:val="32"/>
          <w:szCs w:val="32"/>
          <w:rtl/>
        </w:rPr>
        <w:t>.</w:t>
      </w:r>
    </w:p>
    <w:p w:rsidR="006752CB" w:rsidRDefault="006752CB" w:rsidP="004F2078">
      <w:pPr>
        <w:ind w:firstLine="567"/>
        <w:jc w:val="both"/>
        <w:rPr>
          <w:rFonts w:ascii="Traditional Arabic" w:hAnsi="Traditional Arabic" w:cs="Traditional Arabic"/>
          <w:sz w:val="32"/>
          <w:szCs w:val="32"/>
          <w:rtl/>
        </w:rPr>
      </w:pPr>
      <w:r w:rsidRPr="00221EEF">
        <w:rPr>
          <w:rFonts w:ascii="Traditional Arabic" w:hAnsi="Traditional Arabic" w:cs="Traditional Arabic" w:hint="cs"/>
          <w:b/>
          <w:bCs/>
          <w:sz w:val="32"/>
          <w:szCs w:val="32"/>
          <w:rtl/>
        </w:rPr>
        <w:t>الوقفة الثانية</w:t>
      </w:r>
      <w:r>
        <w:rPr>
          <w:rFonts w:ascii="Traditional Arabic" w:hAnsi="Traditional Arabic" w:cs="Traditional Arabic" w:hint="cs"/>
          <w:sz w:val="32"/>
          <w:szCs w:val="32"/>
          <w:rtl/>
        </w:rPr>
        <w:t xml:space="preserve"> : قوله :"فهو على تأويل رؤيا رآها يعقوب ..." ؛ ففي هذه العبارة نرى أن ابن عاشور يرى أن الن</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التوراتي المذكور لا يمكن قبوله لأنه مخالف</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للمنطق ؛ إذ كيف يتصار</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نبي</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كريم مع م</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1933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 من ملائكة الله ؟! </w:t>
      </w:r>
    </w:p>
    <w:p w:rsidR="00221EEF" w:rsidRDefault="006752CB" w:rsidP="00F60D86">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فلذلك هو يتشك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صح</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ة ثبوت النَّص ، ويرى أن النَّص</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إن ثبتت</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ته فإنه مؤوَّل </w:t>
      </w:r>
      <w:r w:rsidR="00F60D86">
        <w:rPr>
          <w:rFonts w:ascii="Traditional Arabic" w:hAnsi="Traditional Arabic" w:cs="Traditional Arabic" w:hint="cs"/>
          <w:sz w:val="32"/>
          <w:szCs w:val="32"/>
          <w:rtl/>
        </w:rPr>
        <w:t>ب</w:t>
      </w:r>
      <w:r>
        <w:rPr>
          <w:rFonts w:ascii="Traditional Arabic" w:hAnsi="Traditional Arabic" w:cs="Traditional Arabic" w:hint="cs"/>
          <w:sz w:val="32"/>
          <w:szCs w:val="32"/>
          <w:rtl/>
        </w:rPr>
        <w:t>ما ذ</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ره .</w:t>
      </w:r>
    </w:p>
    <w:p w:rsidR="006E56BB" w:rsidRDefault="00221EEF" w:rsidP="00BF420E">
      <w:pPr>
        <w:ind w:firstLine="567"/>
        <w:jc w:val="both"/>
        <w:rPr>
          <w:rFonts w:ascii="Traditional Arabic" w:hAnsi="Traditional Arabic" w:cs="Traditional Arabic"/>
          <w:sz w:val="32"/>
          <w:szCs w:val="32"/>
          <w:rtl/>
        </w:rPr>
      </w:pPr>
      <w:r w:rsidRPr="00221EEF">
        <w:rPr>
          <w:rFonts w:ascii="Andalus" w:hAnsi="Andalus" w:cs="Andalus" w:hint="cs"/>
          <w:b/>
          <w:bCs/>
          <w:sz w:val="36"/>
          <w:szCs w:val="36"/>
          <w:rtl/>
        </w:rPr>
        <w:t>النموذج الثاني</w:t>
      </w:r>
      <w:r>
        <w:rPr>
          <w:rFonts w:ascii="Traditional Arabic" w:hAnsi="Traditional Arabic" w:cs="Traditional Arabic" w:hint="cs"/>
          <w:sz w:val="32"/>
          <w:szCs w:val="32"/>
          <w:rtl/>
        </w:rPr>
        <w:t xml:space="preserve"> : </w:t>
      </w:r>
      <w:r w:rsidR="00BF420E">
        <w:rPr>
          <w:rFonts w:ascii="Traditional Arabic" w:hAnsi="Traditional Arabic" w:cs="Traditional Arabic" w:hint="cs"/>
          <w:sz w:val="32"/>
          <w:szCs w:val="32"/>
          <w:rtl/>
        </w:rPr>
        <w:t>قال ابن عاشور :"فلذلك كانوا [يعني اليهود] يرتكبون التحي</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ل في ش</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ر</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عهم وتجد ك</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ت</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ب</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هم م</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أ</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ى بما ي</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د</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لُّ على أن الله ظهر له كذا وع</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 xml:space="preserve"> أن الأمر الفلاني</w:t>
      </w:r>
      <w:r w:rsidR="00F60D86">
        <w:rPr>
          <w:rFonts w:ascii="Traditional Arabic" w:hAnsi="Traditional Arabic" w:cs="Traditional Arabic" w:hint="cs"/>
          <w:sz w:val="32"/>
          <w:szCs w:val="32"/>
          <w:rtl/>
        </w:rPr>
        <w:t>َّ</w:t>
      </w:r>
      <w:r w:rsidR="00BF420E">
        <w:rPr>
          <w:rFonts w:ascii="Traditional Arabic" w:hAnsi="Traditional Arabic" w:cs="Traditional Arabic" w:hint="cs"/>
          <w:sz w:val="32"/>
          <w:szCs w:val="32"/>
          <w:rtl/>
        </w:rPr>
        <w:t xml:space="preserve"> كان على خلاف المظنون وكقولهم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5"/>
      </w:r>
      <w:r w:rsidR="00816EF3">
        <w:rPr>
          <w:rStyle w:val="a6"/>
          <w:rFonts w:ascii="Traditional Arabic" w:hAnsi="Traditional Arabic" w:cs="Traditional Arabic"/>
          <w:sz w:val="32"/>
          <w:szCs w:val="32"/>
          <w:rtl/>
        </w:rPr>
        <w:t>)</w:t>
      </w:r>
      <w:r w:rsidR="006E56BB">
        <w:rPr>
          <w:rFonts w:ascii="Traditional Arabic" w:hAnsi="Traditional Arabic" w:cs="Traditional Arabic" w:hint="cs"/>
          <w:sz w:val="32"/>
          <w:szCs w:val="32"/>
          <w:rtl/>
        </w:rPr>
        <w:t xml:space="preserve"> في سفر التكوين : (وقال الرَّبُّ هو ذا الإنسان قد صار كواحد م</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ن</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ا ي</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ع</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ر</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ف</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الخير والش</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ر)</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6"/>
      </w:r>
      <w:r w:rsidR="00816EF3">
        <w:rPr>
          <w:rStyle w:val="a6"/>
          <w:rFonts w:ascii="Traditional Arabic" w:hAnsi="Traditional Arabic" w:cs="Traditional Arabic"/>
          <w:sz w:val="32"/>
          <w:szCs w:val="32"/>
          <w:rtl/>
        </w:rPr>
        <w:t>)</w:t>
      </w:r>
      <w:r w:rsidR="006E56BB">
        <w:rPr>
          <w:rFonts w:ascii="Traditional Arabic" w:hAnsi="Traditional Arabic" w:cs="Traditional Arabic" w:hint="cs"/>
          <w:sz w:val="32"/>
          <w:szCs w:val="32"/>
          <w:rtl/>
        </w:rPr>
        <w:t xml:space="preserve"> وقال فيه : (ورأى الرَّبُّ أن شر</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الإنسان قد كثُر فح</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ز</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ن</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الرَّبُّ أنه ع</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الإنسان</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في الأرض وتأسَّف</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في ق</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به ، ف</w:t>
      </w:r>
      <w:r w:rsidR="006F1822">
        <w:rPr>
          <w:rFonts w:ascii="Traditional Arabic" w:hAnsi="Traditional Arabic" w:cs="Traditional Arabic" w:hint="cs"/>
          <w:sz w:val="32"/>
          <w:szCs w:val="32"/>
          <w:rtl/>
        </w:rPr>
        <w:t>قال : أمحو عن و</w:t>
      </w:r>
      <w:r w:rsidR="00F60D86">
        <w:rPr>
          <w:rFonts w:ascii="Traditional Arabic" w:hAnsi="Traditional Arabic" w:cs="Traditional Arabic" w:hint="cs"/>
          <w:sz w:val="32"/>
          <w:szCs w:val="32"/>
          <w:rtl/>
        </w:rPr>
        <w:t>َ</w:t>
      </w:r>
      <w:r w:rsidR="006F1822">
        <w:rPr>
          <w:rFonts w:ascii="Traditional Arabic" w:hAnsi="Traditional Arabic" w:cs="Traditional Arabic" w:hint="cs"/>
          <w:sz w:val="32"/>
          <w:szCs w:val="32"/>
          <w:rtl/>
        </w:rPr>
        <w:t>ج</w:t>
      </w:r>
      <w:r w:rsidR="00F60D86">
        <w:rPr>
          <w:rFonts w:ascii="Traditional Arabic" w:hAnsi="Traditional Arabic" w:cs="Traditional Arabic" w:hint="cs"/>
          <w:sz w:val="32"/>
          <w:szCs w:val="32"/>
          <w:rtl/>
        </w:rPr>
        <w:t>ْ</w:t>
      </w:r>
      <w:r w:rsidR="006F1822">
        <w:rPr>
          <w:rFonts w:ascii="Traditional Arabic" w:hAnsi="Traditional Arabic" w:cs="Traditional Arabic" w:hint="cs"/>
          <w:sz w:val="32"/>
          <w:szCs w:val="32"/>
          <w:rtl/>
        </w:rPr>
        <w:t>ه الأرض الإنسانَ</w:t>
      </w:r>
      <w:r w:rsidR="006E56BB">
        <w:rPr>
          <w:rFonts w:ascii="Traditional Arabic" w:hAnsi="Traditional Arabic" w:cs="Traditional Arabic" w:hint="cs"/>
          <w:sz w:val="32"/>
          <w:szCs w:val="32"/>
          <w:rtl/>
        </w:rPr>
        <w:t xml:space="preserve"> الذي خ</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ق</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تُه</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7"/>
      </w:r>
      <w:r w:rsidR="00816EF3">
        <w:rPr>
          <w:rStyle w:val="a6"/>
          <w:rFonts w:ascii="Traditional Arabic" w:hAnsi="Traditional Arabic" w:cs="Traditional Arabic"/>
          <w:sz w:val="32"/>
          <w:szCs w:val="32"/>
          <w:rtl/>
        </w:rPr>
        <w:t>)</w:t>
      </w:r>
      <w:r w:rsidR="006E56BB">
        <w:rPr>
          <w:rFonts w:ascii="Traditional Arabic" w:hAnsi="Traditional Arabic" w:cs="Traditional Arabic" w:hint="cs"/>
          <w:sz w:val="32"/>
          <w:szCs w:val="32"/>
          <w:rtl/>
        </w:rPr>
        <w:t xml:space="preserve"> ..." ثم ذكر نصاً ثالثاً أترك ن</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ق</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ه</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لطوله ، ثم قال :"فما ظنُّك</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بقوم</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هذه مبال</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غ</w:t>
      </w:r>
      <w:r w:rsidR="00F60D86">
        <w:rPr>
          <w:rFonts w:ascii="Traditional Arabic" w:hAnsi="Traditional Arabic" w:cs="Traditional Arabic" w:hint="cs"/>
          <w:sz w:val="32"/>
          <w:szCs w:val="32"/>
          <w:rtl/>
        </w:rPr>
        <w:t>ُ</w:t>
      </w:r>
      <w:r w:rsidR="006E56BB">
        <w:rPr>
          <w:rFonts w:ascii="Traditional Arabic" w:hAnsi="Traditional Arabic" w:cs="Traditional Arabic" w:hint="cs"/>
          <w:sz w:val="32"/>
          <w:szCs w:val="32"/>
          <w:rtl/>
        </w:rPr>
        <w:t xml:space="preserve"> </w:t>
      </w:r>
      <w:r w:rsidR="005200D8">
        <w:rPr>
          <w:rFonts w:ascii="Traditional Arabic" w:hAnsi="Traditional Arabic" w:cs="Traditional Arabic" w:hint="cs"/>
          <w:sz w:val="32"/>
          <w:szCs w:val="32"/>
          <w:rtl/>
        </w:rPr>
        <w:t>عقائد</w:t>
      </w:r>
      <w:r w:rsidR="00F60D86">
        <w:rPr>
          <w:rFonts w:ascii="Traditional Arabic" w:hAnsi="Traditional Arabic" w:cs="Traditional Arabic" w:hint="cs"/>
          <w:sz w:val="32"/>
          <w:szCs w:val="32"/>
          <w:rtl/>
        </w:rPr>
        <w:t>ِ</w:t>
      </w:r>
      <w:r w:rsidR="005200D8">
        <w:rPr>
          <w:rFonts w:ascii="Traditional Arabic" w:hAnsi="Traditional Arabic" w:cs="Traditional Arabic" w:hint="cs"/>
          <w:sz w:val="32"/>
          <w:szCs w:val="32"/>
          <w:rtl/>
        </w:rPr>
        <w:t xml:space="preserve">هم أن لا يقولوا : لا تُعْلِموهم </w:t>
      </w:r>
      <w:r w:rsidR="007439E9">
        <w:rPr>
          <w:rFonts w:ascii="Traditional Arabic" w:hAnsi="Traditional Arabic" w:cs="Traditional Arabic" w:hint="cs"/>
          <w:sz w:val="32"/>
          <w:szCs w:val="32"/>
          <w:rtl/>
        </w:rPr>
        <w:t>لئل</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ا يُحاجُّوكم عند الله يوم القيامة ، وبهذا يندفع استبعاد</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 xml:space="preserve"> الب</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ي</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ض</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اوي</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 xml:space="preserve"> وغير</w:t>
      </w:r>
      <w:r w:rsidR="00F60D86">
        <w:rPr>
          <w:rFonts w:ascii="Traditional Arabic" w:hAnsi="Traditional Arabic" w:cs="Traditional Arabic" w:hint="cs"/>
          <w:sz w:val="32"/>
          <w:szCs w:val="32"/>
          <w:rtl/>
        </w:rPr>
        <w:t>ِ</w:t>
      </w:r>
      <w:r w:rsidR="007439E9">
        <w:rPr>
          <w:rFonts w:ascii="Traditional Arabic" w:hAnsi="Traditional Arabic" w:cs="Traditional Arabic" w:hint="cs"/>
          <w:sz w:val="32"/>
          <w:szCs w:val="32"/>
          <w:rtl/>
        </w:rPr>
        <w:t>ه</w:t>
      </w:r>
      <w:r w:rsidR="00F60D86">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8"/>
      </w:r>
      <w:r w:rsidR="00816EF3">
        <w:rPr>
          <w:rStyle w:val="a6"/>
          <w:rFonts w:ascii="Traditional Arabic" w:hAnsi="Traditional Arabic" w:cs="Traditional Arabic"/>
          <w:sz w:val="32"/>
          <w:szCs w:val="32"/>
          <w:rtl/>
        </w:rPr>
        <w:t>)</w:t>
      </w:r>
      <w:r w:rsidR="007B6EBE">
        <w:rPr>
          <w:rFonts w:ascii="Traditional Arabic" w:hAnsi="Traditional Arabic" w:cs="Traditional Arabic" w:hint="cs"/>
          <w:sz w:val="32"/>
          <w:szCs w:val="32"/>
          <w:rtl/>
        </w:rPr>
        <w:t xml:space="preserve"> </w:t>
      </w:r>
      <w:r w:rsidR="00D63694">
        <w:rPr>
          <w:rFonts w:ascii="Traditional Arabic" w:hAnsi="Traditional Arabic" w:cs="Traditional Arabic" w:hint="cs"/>
          <w:sz w:val="32"/>
          <w:szCs w:val="32"/>
          <w:rtl/>
        </w:rPr>
        <w:t>أن يكون</w:t>
      </w:r>
      <w:r w:rsidR="00F60D86">
        <w:rPr>
          <w:rFonts w:ascii="Traditional Arabic" w:hAnsi="Traditional Arabic" w:cs="Traditional Arabic" w:hint="cs"/>
          <w:sz w:val="32"/>
          <w:szCs w:val="32"/>
          <w:rtl/>
        </w:rPr>
        <w:t>َ</w:t>
      </w:r>
      <w:r w:rsidR="00D63694">
        <w:rPr>
          <w:rFonts w:ascii="Traditional Arabic" w:hAnsi="Traditional Arabic" w:cs="Traditional Arabic" w:hint="cs"/>
          <w:sz w:val="32"/>
          <w:szCs w:val="32"/>
          <w:rtl/>
        </w:rPr>
        <w:t xml:space="preserve"> المراد بـ (عند رب</w:t>
      </w:r>
      <w:r w:rsidR="00F60D86">
        <w:rPr>
          <w:rFonts w:ascii="Traditional Arabic" w:hAnsi="Traditional Arabic" w:cs="Traditional Arabic" w:hint="cs"/>
          <w:sz w:val="32"/>
          <w:szCs w:val="32"/>
          <w:rtl/>
        </w:rPr>
        <w:t>ِّ</w:t>
      </w:r>
      <w:r w:rsidR="00D63694">
        <w:rPr>
          <w:rFonts w:ascii="Traditional Arabic" w:hAnsi="Traditional Arabic" w:cs="Traditional Arabic" w:hint="cs"/>
          <w:sz w:val="32"/>
          <w:szCs w:val="32"/>
          <w:rtl/>
        </w:rPr>
        <w:t>كم) يوم القيامة بأن إخفاء الحقائق لا يفيد م</w:t>
      </w:r>
      <w:r w:rsidR="00F60D86">
        <w:rPr>
          <w:rFonts w:ascii="Traditional Arabic" w:hAnsi="Traditional Arabic" w:cs="Traditional Arabic" w:hint="cs"/>
          <w:sz w:val="32"/>
          <w:szCs w:val="32"/>
          <w:rtl/>
        </w:rPr>
        <w:t>َ</w:t>
      </w:r>
      <w:r w:rsidR="00D63694">
        <w:rPr>
          <w:rFonts w:ascii="Traditional Arabic" w:hAnsi="Traditional Arabic" w:cs="Traditional Arabic" w:hint="cs"/>
          <w:sz w:val="32"/>
          <w:szCs w:val="32"/>
          <w:rtl/>
        </w:rPr>
        <w:t>ن</w:t>
      </w:r>
      <w:r w:rsidR="00F60D86">
        <w:rPr>
          <w:rFonts w:ascii="Traditional Arabic" w:hAnsi="Traditional Arabic" w:cs="Traditional Arabic" w:hint="cs"/>
          <w:sz w:val="32"/>
          <w:szCs w:val="32"/>
          <w:rtl/>
        </w:rPr>
        <w:t>ْ</w:t>
      </w:r>
      <w:r w:rsidR="00D63694">
        <w:rPr>
          <w:rFonts w:ascii="Traditional Arabic" w:hAnsi="Traditional Arabic" w:cs="Traditional Arabic" w:hint="cs"/>
          <w:sz w:val="32"/>
          <w:szCs w:val="32"/>
          <w:rtl/>
        </w:rPr>
        <w:t xml:space="preserve"> يحاوله ، حتى س</w:t>
      </w:r>
      <w:r w:rsidR="00F60D86">
        <w:rPr>
          <w:rFonts w:ascii="Traditional Arabic" w:hAnsi="Traditional Arabic" w:cs="Traditional Arabic" w:hint="cs"/>
          <w:sz w:val="32"/>
          <w:szCs w:val="32"/>
          <w:rtl/>
        </w:rPr>
        <w:t>َ</w:t>
      </w:r>
      <w:r w:rsidR="00D63694">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D63694">
        <w:rPr>
          <w:rFonts w:ascii="Traditional Arabic" w:hAnsi="Traditional Arabic" w:cs="Traditional Arabic" w:hint="cs"/>
          <w:sz w:val="32"/>
          <w:szCs w:val="32"/>
          <w:rtl/>
        </w:rPr>
        <w:t xml:space="preserve">كوا </w:t>
      </w:r>
      <w:r w:rsidR="00B14773">
        <w:rPr>
          <w:rFonts w:ascii="Traditional Arabic" w:hAnsi="Traditional Arabic" w:cs="Traditional Arabic" w:hint="cs"/>
          <w:sz w:val="32"/>
          <w:szCs w:val="32"/>
          <w:rtl/>
        </w:rPr>
        <w:t>في تأويل معنى قوله (عند رب</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كم) مسال</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 xml:space="preserve"> غاية</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 xml:space="preserve"> الت</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sidR="00B14773">
        <w:rPr>
          <w:rFonts w:ascii="Traditional Arabic" w:hAnsi="Traditional Arabic" w:cs="Traditional Arabic" w:hint="cs"/>
          <w:sz w:val="32"/>
          <w:szCs w:val="32"/>
          <w:rtl/>
        </w:rPr>
        <w:t>ف ؛ قياساً منهم لحال اليهود على حال عقائد الإسلام"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29"/>
      </w:r>
      <w:r w:rsidR="00816EF3">
        <w:rPr>
          <w:rStyle w:val="a6"/>
          <w:rFonts w:ascii="Traditional Arabic" w:hAnsi="Traditional Arabic" w:cs="Traditional Arabic"/>
          <w:sz w:val="32"/>
          <w:szCs w:val="32"/>
          <w:rtl/>
        </w:rPr>
        <w:t>)</w:t>
      </w:r>
      <w:r w:rsidR="00B14773">
        <w:rPr>
          <w:rFonts w:ascii="Traditional Arabic" w:hAnsi="Traditional Arabic" w:cs="Traditional Arabic" w:hint="cs"/>
          <w:sz w:val="32"/>
          <w:szCs w:val="32"/>
          <w:rtl/>
        </w:rPr>
        <w:t xml:space="preserve"> .</w:t>
      </w:r>
    </w:p>
    <w:p w:rsidR="00B14773" w:rsidRDefault="00B14773" w:rsidP="00BF420E">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هذا نصٌّ بديع</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وهو من إبداعات العلامة ابن عاشور رحمه الله ؛ </w:t>
      </w:r>
      <w:r w:rsidR="00811F49">
        <w:rPr>
          <w:rFonts w:ascii="Traditional Arabic" w:hAnsi="Traditional Arabic" w:cs="Traditional Arabic" w:hint="cs"/>
          <w:sz w:val="32"/>
          <w:szCs w:val="32"/>
          <w:rtl/>
        </w:rPr>
        <w:t>إذ أنه أثبت فيه إمكانية</w:t>
      </w:r>
      <w:r w:rsidR="00F60D86">
        <w:rPr>
          <w:rFonts w:ascii="Traditional Arabic" w:hAnsi="Traditional Arabic" w:cs="Traditional Arabic" w:hint="cs"/>
          <w:sz w:val="32"/>
          <w:szCs w:val="32"/>
          <w:rtl/>
        </w:rPr>
        <w:t>َ</w:t>
      </w:r>
      <w:r w:rsidR="00811F49">
        <w:rPr>
          <w:rFonts w:ascii="Traditional Arabic" w:hAnsi="Traditional Arabic" w:cs="Traditional Arabic" w:hint="cs"/>
          <w:sz w:val="32"/>
          <w:szCs w:val="32"/>
          <w:rtl/>
        </w:rPr>
        <w:t xml:space="preserve"> </w:t>
      </w:r>
      <w:r w:rsidR="00906F87">
        <w:rPr>
          <w:rFonts w:ascii="Traditional Arabic" w:hAnsi="Traditional Arabic" w:cs="Traditional Arabic" w:hint="cs"/>
          <w:sz w:val="32"/>
          <w:szCs w:val="32"/>
          <w:rtl/>
        </w:rPr>
        <w:t>الإفادة</w:t>
      </w:r>
      <w:r w:rsidR="00F60D86">
        <w:rPr>
          <w:rFonts w:ascii="Traditional Arabic" w:hAnsi="Traditional Arabic" w:cs="Traditional Arabic" w:hint="cs"/>
          <w:sz w:val="32"/>
          <w:szCs w:val="32"/>
          <w:rtl/>
        </w:rPr>
        <w:t>ِ</w:t>
      </w:r>
      <w:r w:rsidR="00906F87">
        <w:rPr>
          <w:rFonts w:ascii="Traditional Arabic" w:hAnsi="Traditional Arabic" w:cs="Traditional Arabic" w:hint="cs"/>
          <w:sz w:val="32"/>
          <w:szCs w:val="32"/>
          <w:rtl/>
        </w:rPr>
        <w:t xml:space="preserve"> في تفسير القرآن من الإسرائيليات الباطلة ، وبيان ذلك فيما يأتي : </w:t>
      </w:r>
    </w:p>
    <w:p w:rsidR="00753D2C" w:rsidRDefault="00906F87" w:rsidP="006070EF">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ابن عاشور ذ</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الكلام في معرض تفسيره لقوله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وإذا ل</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وا الذين آم</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وا ق</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ال</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وا آم</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ا وإذا خ</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ا ب</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ب</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ال</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وا أ</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ون</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هم بما ف</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ع</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اج</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وك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رب</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لا ت</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لون</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0"/>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حيث ذهب إلى "أن قوله (عند رب</w:t>
      </w:r>
      <w:r w:rsidR="00F60D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كم) </w:t>
      </w:r>
      <w:r w:rsidR="00F92159">
        <w:rPr>
          <w:rFonts w:ascii="Traditional Arabic" w:hAnsi="Traditional Arabic" w:cs="Traditional Arabic" w:hint="cs"/>
          <w:sz w:val="32"/>
          <w:szCs w:val="32"/>
          <w:rtl/>
        </w:rPr>
        <w:t>ظ</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ر</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ف</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 xml:space="preserve"> على باب</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ه</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 xml:space="preserve"> مراد</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 xml:space="preserve"> منه عندية</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 xml:space="preserve"> الت</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ح</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اك</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م</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 xml:space="preserve"> المناسب لقوله : (يحاج</w:t>
      </w:r>
      <w:r w:rsidR="00F60D86">
        <w:rPr>
          <w:rFonts w:ascii="Traditional Arabic" w:hAnsi="Traditional Arabic" w:cs="Traditional Arabic" w:hint="cs"/>
          <w:sz w:val="32"/>
          <w:szCs w:val="32"/>
          <w:rtl/>
        </w:rPr>
        <w:t>ُّ</w:t>
      </w:r>
      <w:r w:rsidR="00F92159">
        <w:rPr>
          <w:rFonts w:ascii="Traditional Arabic" w:hAnsi="Traditional Arabic" w:cs="Traditional Arabic" w:hint="cs"/>
          <w:sz w:val="32"/>
          <w:szCs w:val="32"/>
          <w:rtl/>
        </w:rPr>
        <w:t xml:space="preserve">وكم) وذلك يوم القيامة ... </w:t>
      </w:r>
      <w:r w:rsidR="006070EF">
        <w:rPr>
          <w:rFonts w:ascii="Traditional Arabic" w:hAnsi="Traditional Arabic" w:cs="Traditional Arabic" w:hint="cs"/>
          <w:sz w:val="32"/>
          <w:szCs w:val="32"/>
          <w:rtl/>
        </w:rPr>
        <w:t>وذلك جارٍ على حكاية حال عقيدة اليهود من تشبيههم الرَّبَّ سبحانه وتعالى بح</w:t>
      </w:r>
      <w:r w:rsidR="00F60D86">
        <w:rPr>
          <w:rFonts w:ascii="Traditional Arabic" w:hAnsi="Traditional Arabic" w:cs="Traditional Arabic" w:hint="cs"/>
          <w:sz w:val="32"/>
          <w:szCs w:val="32"/>
          <w:rtl/>
        </w:rPr>
        <w:t>ُ</w:t>
      </w:r>
      <w:r w:rsidR="006070EF">
        <w:rPr>
          <w:rFonts w:ascii="Traditional Arabic" w:hAnsi="Traditional Arabic" w:cs="Traditional Arabic" w:hint="cs"/>
          <w:sz w:val="32"/>
          <w:szCs w:val="32"/>
          <w:rtl/>
        </w:rPr>
        <w:t>كَّام الب</w:t>
      </w:r>
      <w:r w:rsidR="00F60D86">
        <w:rPr>
          <w:rFonts w:ascii="Traditional Arabic" w:hAnsi="Traditional Arabic" w:cs="Traditional Arabic" w:hint="cs"/>
          <w:sz w:val="32"/>
          <w:szCs w:val="32"/>
          <w:rtl/>
        </w:rPr>
        <w:t>َ</w:t>
      </w:r>
      <w:r w:rsidR="006070EF">
        <w:rPr>
          <w:rFonts w:ascii="Traditional Arabic" w:hAnsi="Traditional Arabic" w:cs="Traditional Arabic" w:hint="cs"/>
          <w:sz w:val="32"/>
          <w:szCs w:val="32"/>
          <w:rtl/>
        </w:rPr>
        <w:t>ش</w:t>
      </w:r>
      <w:r w:rsidR="00F60D86">
        <w:rPr>
          <w:rFonts w:ascii="Traditional Arabic" w:hAnsi="Traditional Arabic" w:cs="Traditional Arabic" w:hint="cs"/>
          <w:sz w:val="32"/>
          <w:szCs w:val="32"/>
          <w:rtl/>
        </w:rPr>
        <w:t>َ</w:t>
      </w:r>
      <w:r w:rsidR="006070EF">
        <w:rPr>
          <w:rFonts w:ascii="Traditional Arabic" w:hAnsi="Traditional Arabic" w:cs="Traditional Arabic" w:hint="cs"/>
          <w:sz w:val="32"/>
          <w:szCs w:val="32"/>
          <w:rtl/>
        </w:rPr>
        <w:t>ر في تمش</w:t>
      </w:r>
      <w:r w:rsidR="00F60D86">
        <w:rPr>
          <w:rFonts w:ascii="Traditional Arabic" w:hAnsi="Traditional Arabic" w:cs="Traditional Arabic" w:hint="cs"/>
          <w:sz w:val="32"/>
          <w:szCs w:val="32"/>
          <w:rtl/>
        </w:rPr>
        <w:t>ِّ</w:t>
      </w:r>
      <w:r w:rsidR="006070EF">
        <w:rPr>
          <w:rFonts w:ascii="Traditional Arabic" w:hAnsi="Traditional Arabic" w:cs="Traditional Arabic" w:hint="cs"/>
          <w:sz w:val="32"/>
          <w:szCs w:val="32"/>
          <w:rtl/>
        </w:rPr>
        <w:t>ي الح</w:t>
      </w:r>
      <w:r w:rsidR="00F60D86">
        <w:rPr>
          <w:rFonts w:ascii="Traditional Arabic" w:hAnsi="Traditional Arabic" w:cs="Traditional Arabic" w:hint="cs"/>
          <w:sz w:val="32"/>
          <w:szCs w:val="32"/>
          <w:rtl/>
        </w:rPr>
        <w:t>ِ</w:t>
      </w:r>
      <w:r w:rsidR="006070EF">
        <w:rPr>
          <w:rFonts w:ascii="Traditional Arabic" w:hAnsi="Traditional Arabic" w:cs="Traditional Arabic" w:hint="cs"/>
          <w:sz w:val="32"/>
          <w:szCs w:val="32"/>
          <w:rtl/>
        </w:rPr>
        <w:t>ي</w:t>
      </w:r>
      <w:r w:rsidR="00F60D86">
        <w:rPr>
          <w:rFonts w:ascii="Traditional Arabic" w:hAnsi="Traditional Arabic" w:cs="Traditional Arabic" w:hint="cs"/>
          <w:sz w:val="32"/>
          <w:szCs w:val="32"/>
          <w:rtl/>
        </w:rPr>
        <w:t>َ</w:t>
      </w:r>
      <w:r w:rsidR="006070EF">
        <w:rPr>
          <w:rFonts w:ascii="Traditional Arabic" w:hAnsi="Traditional Arabic" w:cs="Traditional Arabic" w:hint="cs"/>
          <w:sz w:val="32"/>
          <w:szCs w:val="32"/>
          <w:rtl/>
        </w:rPr>
        <w:t>ل عليه وفي أنه إنما يأخذ المسبَّبات من أسبابها الظاهرية"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1"/>
      </w:r>
      <w:r w:rsidR="00816EF3">
        <w:rPr>
          <w:rStyle w:val="a6"/>
          <w:rFonts w:ascii="Traditional Arabic" w:hAnsi="Traditional Arabic" w:cs="Traditional Arabic"/>
          <w:sz w:val="32"/>
          <w:szCs w:val="32"/>
          <w:rtl/>
        </w:rPr>
        <w:t>)</w:t>
      </w:r>
      <w:r w:rsidR="00753D2C">
        <w:rPr>
          <w:rFonts w:ascii="Traditional Arabic" w:hAnsi="Traditional Arabic" w:cs="Traditional Arabic" w:hint="cs"/>
          <w:sz w:val="32"/>
          <w:szCs w:val="32"/>
          <w:rtl/>
        </w:rPr>
        <w:t xml:space="preserve"> .</w:t>
      </w:r>
    </w:p>
    <w:p w:rsidR="00B407B2" w:rsidRDefault="00753D2C" w:rsidP="005339E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ابن عاشور فسَّر قوله تعالى : (عند رب</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كم) على ظاهره ، وهذا قد يستبعد</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ويتعج</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 ج</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ال المسلمين فضلاً عن علمائهم ؛ إذ لا يُع</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ل عندهم وصول</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5339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ل </w:t>
      </w:r>
      <w:r w:rsidR="005339E2">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هذا الحدِّ </w:t>
      </w:r>
      <w:r w:rsidR="00B407B2">
        <w:rPr>
          <w:rFonts w:ascii="Traditional Arabic" w:hAnsi="Traditional Arabic" w:cs="Traditional Arabic" w:hint="cs"/>
          <w:sz w:val="32"/>
          <w:szCs w:val="32"/>
          <w:rtl/>
        </w:rPr>
        <w:t>؛ لذا نجده يدل</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ل</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 xml:space="preserve"> على ع</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ظ</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م</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 xml:space="preserve"> ج</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ه</w:t>
      </w:r>
      <w:r w:rsidR="00C668E2">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 xml:space="preserve">ل </w:t>
      </w:r>
      <w:r w:rsidR="00B407B2">
        <w:rPr>
          <w:rFonts w:ascii="Traditional Arabic" w:hAnsi="Traditional Arabic" w:cs="Traditional Arabic" w:hint="cs"/>
          <w:sz w:val="32"/>
          <w:szCs w:val="32"/>
          <w:rtl/>
        </w:rPr>
        <w:lastRenderedPageBreak/>
        <w:t>اليهود برب</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هم من ك</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ت</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ب</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هم ، فن</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ق</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ل</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 xml:space="preserve"> عن توراتهم نصوصاً مَنْ ي</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ق</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ر</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ؤ</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ها يستطيع</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 xml:space="preserve"> ف</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ه</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م</w:t>
      </w:r>
      <w:r w:rsidR="006D534E">
        <w:rPr>
          <w:rFonts w:ascii="Traditional Arabic" w:hAnsi="Traditional Arabic" w:cs="Traditional Arabic" w:hint="cs"/>
          <w:sz w:val="32"/>
          <w:szCs w:val="32"/>
          <w:rtl/>
        </w:rPr>
        <w:t>َ</w:t>
      </w:r>
      <w:r w:rsidR="00B407B2">
        <w:rPr>
          <w:rFonts w:ascii="Traditional Arabic" w:hAnsi="Traditional Arabic" w:cs="Traditional Arabic" w:hint="cs"/>
          <w:sz w:val="32"/>
          <w:szCs w:val="32"/>
          <w:rtl/>
        </w:rPr>
        <w:t xml:space="preserve"> الآية الكريمة على ظاهرها ويجدها مطابقةً تمام المطابقة لحال اليهود وعقيدتهم بربهم .</w:t>
      </w:r>
    </w:p>
    <w:p w:rsidR="00B407B2" w:rsidRDefault="00B407B2" w:rsidP="006070EF">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صنيع الطاهر ابن عاشور هذا فيه د</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لالات</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منها : </w:t>
      </w:r>
    </w:p>
    <w:p w:rsidR="00807845" w:rsidRDefault="00807845" w:rsidP="006F1822">
      <w:pPr>
        <w:pStyle w:val="a8"/>
        <w:numPr>
          <w:ilvl w:val="0"/>
          <w:numId w:val="3"/>
        </w:numPr>
        <w:jc w:val="both"/>
        <w:rPr>
          <w:rFonts w:ascii="Traditional Arabic" w:hAnsi="Traditional Arabic" w:cs="Traditional Arabic"/>
          <w:sz w:val="32"/>
          <w:szCs w:val="32"/>
        </w:rPr>
      </w:pPr>
      <w:r>
        <w:rPr>
          <w:rFonts w:ascii="Traditional Arabic" w:hAnsi="Traditional Arabic" w:cs="Traditional Arabic" w:hint="cs"/>
          <w:sz w:val="32"/>
          <w:szCs w:val="32"/>
          <w:rtl/>
        </w:rPr>
        <w:t>إنه ي</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دُّ كلَّ ما يناقض ش</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عنا مما في ك</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ب أهل الكتاب </w:t>
      </w:r>
      <w:r w:rsidR="006F1822">
        <w:rPr>
          <w:rFonts w:ascii="Traditional Arabic" w:hAnsi="Traditional Arabic" w:cs="Traditional Arabic" w:hint="cs"/>
          <w:sz w:val="32"/>
          <w:szCs w:val="32"/>
          <w:rtl/>
        </w:rPr>
        <w:t>مناق</w:t>
      </w:r>
      <w:r>
        <w:rPr>
          <w:rFonts w:ascii="Traditional Arabic" w:hAnsi="Traditional Arabic" w:cs="Traditional Arabic" w:hint="cs"/>
          <w:sz w:val="32"/>
          <w:szCs w:val="32"/>
          <w:rtl/>
        </w:rPr>
        <w:t>ضة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يمكن أن ت</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ؤ</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وَّل ، وإنه يجزم بأن ما يناقض ش</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نا مناقضة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صريحة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مما في ك</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ب أهل الكتاب هو من أقوالهم وص</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عهم ، وهذا ظاهر</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قول ابن عاشور :"كقولهم في سفر ال</w:t>
      </w:r>
      <w:r w:rsidR="006F1822">
        <w:rPr>
          <w:rFonts w:ascii="Traditional Arabic" w:hAnsi="Traditional Arabic" w:cs="Traditional Arabic" w:hint="cs"/>
          <w:sz w:val="32"/>
          <w:szCs w:val="32"/>
          <w:rtl/>
        </w:rPr>
        <w:t>ت</w:t>
      </w:r>
      <w:r>
        <w:rPr>
          <w:rFonts w:ascii="Traditional Arabic" w:hAnsi="Traditional Arabic" w:cs="Traditional Arabic" w:hint="cs"/>
          <w:sz w:val="32"/>
          <w:szCs w:val="32"/>
          <w:rtl/>
        </w:rPr>
        <w:t>كوين .." .</w:t>
      </w:r>
    </w:p>
    <w:p w:rsidR="00B83E25" w:rsidRDefault="002132D7" w:rsidP="00807845">
      <w:pPr>
        <w:pStyle w:val="a8"/>
        <w:numPr>
          <w:ilvl w:val="0"/>
          <w:numId w:val="3"/>
        </w:numPr>
        <w:jc w:val="both"/>
        <w:rPr>
          <w:rFonts w:ascii="Traditional Arabic" w:hAnsi="Traditional Arabic" w:cs="Traditional Arabic"/>
          <w:sz w:val="32"/>
          <w:szCs w:val="32"/>
        </w:rPr>
      </w:pPr>
      <w:r>
        <w:rPr>
          <w:rFonts w:ascii="Traditional Arabic" w:hAnsi="Traditional Arabic" w:cs="Traditional Arabic" w:hint="cs"/>
          <w:sz w:val="32"/>
          <w:szCs w:val="32"/>
          <w:rtl/>
        </w:rPr>
        <w:t>إن ثقافة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المفسِّر واطلاع</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حقيقة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عقيدة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الكتاب مهمة</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جداً في ف</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6D53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بعض نصوص القرآن كهذه الآية . </w:t>
      </w:r>
    </w:p>
    <w:p w:rsidR="00C67D60" w:rsidRDefault="00B83E25" w:rsidP="00CD0CAE">
      <w:pPr>
        <w:ind w:firstLine="567"/>
        <w:jc w:val="both"/>
        <w:rPr>
          <w:rFonts w:ascii="Traditional Arabic" w:hAnsi="Traditional Arabic" w:cs="Traditional Arabic"/>
          <w:sz w:val="32"/>
          <w:szCs w:val="32"/>
          <w:rtl/>
        </w:rPr>
      </w:pPr>
      <w:r w:rsidRPr="00B83E25">
        <w:rPr>
          <w:rFonts w:ascii="Andalus" w:hAnsi="Andalus" w:cs="Andalus" w:hint="cs"/>
          <w:b/>
          <w:bCs/>
          <w:sz w:val="36"/>
          <w:szCs w:val="36"/>
          <w:rtl/>
        </w:rPr>
        <w:t>النموذج الثالث</w:t>
      </w:r>
      <w:r>
        <w:rPr>
          <w:rFonts w:ascii="Traditional Arabic" w:hAnsi="Traditional Arabic" w:cs="Traditional Arabic" w:hint="cs"/>
          <w:sz w:val="32"/>
          <w:szCs w:val="32"/>
          <w:rtl/>
        </w:rPr>
        <w:t xml:space="preserve"> : </w:t>
      </w:r>
      <w:r w:rsidR="00CD0CAE">
        <w:rPr>
          <w:rFonts w:ascii="Traditional Arabic" w:hAnsi="Traditional Arabic" w:cs="Traditional Arabic" w:hint="cs"/>
          <w:sz w:val="32"/>
          <w:szCs w:val="32"/>
          <w:rtl/>
        </w:rPr>
        <w:t xml:space="preserve">قال في تفسير قوله تعالى : </w:t>
      </w:r>
      <w:r w:rsidR="00CD0CAE">
        <w:rPr>
          <w:rFonts w:ascii="Traditional Arabic" w:hAnsi="Traditional Arabic" w:cs="Traditional Arabic" w:hint="cs"/>
          <w:sz w:val="32"/>
          <w:szCs w:val="32"/>
        </w:rPr>
        <w:sym w:font="AGA Arabesque" w:char="F05D"/>
      </w:r>
      <w:r w:rsidR="00CD0CAE">
        <w:rPr>
          <w:rFonts w:ascii="Traditional Arabic" w:hAnsi="Traditional Arabic" w:cs="Traditional Arabic" w:hint="cs"/>
          <w:sz w:val="32"/>
          <w:szCs w:val="32"/>
          <w:rtl/>
        </w:rPr>
        <w:t>و</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م</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ا ك</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ف</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ر</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 xml:space="preserve"> س</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ل</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م</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ان</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2"/>
      </w:r>
      <w:r w:rsidR="00816EF3">
        <w:rPr>
          <w:rStyle w:val="a6"/>
          <w:rFonts w:ascii="Traditional Arabic" w:hAnsi="Traditional Arabic" w:cs="Traditional Arabic"/>
          <w:sz w:val="32"/>
          <w:szCs w:val="32"/>
          <w:rtl/>
        </w:rPr>
        <w:t>)</w:t>
      </w:r>
      <w:r w:rsidR="00CD0CAE">
        <w:rPr>
          <w:rFonts w:ascii="Traditional Arabic" w:hAnsi="Traditional Arabic" w:cs="Traditional Arabic" w:hint="cs"/>
          <w:sz w:val="32"/>
          <w:szCs w:val="32"/>
          <w:rtl/>
        </w:rPr>
        <w:t xml:space="preserve"> :"وقد كان اليهود يعتقدون ك</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ف</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ر</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 xml:space="preserve"> س</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ل</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مان في ك</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ت</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بهم ؛ فقد جاء في سفر الملوك الأل أن س</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ل</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مان في زمن شيخوخته أمالت</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 xml:space="preserve"> نساؤ</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ه</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 xml:space="preserve"> المصريات والص</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دونيات والع</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م</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ونيات قلبَهُ إلى آلهتهن</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 xml:space="preserve"> مثـل (عشتروت) إلـه الص</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ـدونيين و (مُولوك) إلـه الع</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م</w:t>
      </w:r>
      <w:r w:rsidR="00E25DF1">
        <w:rPr>
          <w:rFonts w:ascii="Traditional Arabic" w:hAnsi="Traditional Arabic" w:cs="Traditional Arabic" w:hint="cs"/>
          <w:sz w:val="32"/>
          <w:szCs w:val="32"/>
          <w:rtl/>
        </w:rPr>
        <w:t>ُ</w:t>
      </w:r>
      <w:r w:rsidR="00CD0CAE">
        <w:rPr>
          <w:rFonts w:ascii="Traditional Arabic" w:hAnsi="Traditional Arabic" w:cs="Traditional Arabic" w:hint="cs"/>
          <w:sz w:val="32"/>
          <w:szCs w:val="32"/>
          <w:rtl/>
        </w:rPr>
        <w:t xml:space="preserve">ونيين ـ الفينيقيين ـ </w:t>
      </w:r>
      <w:r w:rsidR="00CB24C0">
        <w:rPr>
          <w:rFonts w:ascii="Traditional Arabic" w:hAnsi="Traditional Arabic" w:cs="Traditional Arabic" w:hint="cs"/>
          <w:sz w:val="32"/>
          <w:szCs w:val="32"/>
          <w:rtl/>
        </w:rPr>
        <w:t>وبنى لهاته الآلهة ه</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اك</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ل</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 xml:space="preserve"> ؛ فغ</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ض</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ب</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 xml:space="preserve"> الله عليه لأن ق</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ل</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ب</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ه</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 xml:space="preserve"> مالَ عن إله إسرائيل الذي أوصاه أن لا يتبع</w:t>
      </w:r>
      <w:r w:rsidR="00E25DF1">
        <w:rPr>
          <w:rFonts w:ascii="Traditional Arabic" w:hAnsi="Traditional Arabic" w:cs="Traditional Arabic" w:hint="cs"/>
          <w:sz w:val="32"/>
          <w:szCs w:val="32"/>
          <w:rtl/>
        </w:rPr>
        <w:t>َ</w:t>
      </w:r>
      <w:r w:rsidR="00CB24C0">
        <w:rPr>
          <w:rFonts w:ascii="Traditional Arabic" w:hAnsi="Traditional Arabic" w:cs="Traditional Arabic" w:hint="cs"/>
          <w:sz w:val="32"/>
          <w:szCs w:val="32"/>
          <w:rtl/>
        </w:rPr>
        <w:t xml:space="preserve"> آلهة أخرى"</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3"/>
      </w:r>
      <w:r w:rsidR="00816EF3">
        <w:rPr>
          <w:rStyle w:val="a6"/>
          <w:rFonts w:ascii="Traditional Arabic" w:hAnsi="Traditional Arabic" w:cs="Traditional Arabic"/>
          <w:sz w:val="32"/>
          <w:szCs w:val="32"/>
          <w:rtl/>
        </w:rPr>
        <w:t>)</w:t>
      </w:r>
      <w:r w:rsidR="00CB24C0">
        <w:rPr>
          <w:rFonts w:ascii="Traditional Arabic" w:hAnsi="Traditional Arabic" w:cs="Traditional Arabic" w:hint="cs"/>
          <w:sz w:val="32"/>
          <w:szCs w:val="32"/>
          <w:rtl/>
        </w:rPr>
        <w:t xml:space="preserve"> </w:t>
      </w:r>
      <w:r w:rsidR="00A80837">
        <w:rPr>
          <w:rFonts w:ascii="Traditional Arabic" w:hAnsi="Traditional Arabic" w:cs="Traditional Arabic" w:hint="cs"/>
          <w:sz w:val="32"/>
          <w:szCs w:val="32"/>
          <w:rtl/>
        </w:rPr>
        <w:t>.</w:t>
      </w:r>
    </w:p>
    <w:p w:rsidR="00E86B88" w:rsidRDefault="00A80837" w:rsidP="00CD0CAE">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ذكـر ابن عاشور هذا النَّص</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التوراتي الباطل لي</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ك</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ب اليهود ما أشارت إليه الآية من أن اليهود ـ لعنهم الله ـ ينسبون س</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مان عليه السلام </w:t>
      </w:r>
      <w:r w:rsidR="00E86B88">
        <w:rPr>
          <w:rFonts w:ascii="Traditional Arabic" w:hAnsi="Traditional Arabic" w:cs="Traditional Arabic" w:hint="cs"/>
          <w:sz w:val="32"/>
          <w:szCs w:val="32"/>
          <w:rtl/>
        </w:rPr>
        <w:t>إلى الك</w:t>
      </w:r>
      <w:r w:rsidR="00E25DF1">
        <w:rPr>
          <w:rFonts w:ascii="Traditional Arabic" w:hAnsi="Traditional Arabic" w:cs="Traditional Arabic" w:hint="cs"/>
          <w:sz w:val="32"/>
          <w:szCs w:val="32"/>
          <w:rtl/>
        </w:rPr>
        <w:t>ُ</w:t>
      </w:r>
      <w:r w:rsidR="00E86B88">
        <w:rPr>
          <w:rFonts w:ascii="Traditional Arabic" w:hAnsi="Traditional Arabic" w:cs="Traditional Arabic" w:hint="cs"/>
          <w:sz w:val="32"/>
          <w:szCs w:val="32"/>
          <w:rtl/>
        </w:rPr>
        <w:t>ف</w:t>
      </w:r>
      <w:r w:rsidR="00E25DF1">
        <w:rPr>
          <w:rFonts w:ascii="Traditional Arabic" w:hAnsi="Traditional Arabic" w:cs="Traditional Arabic" w:hint="cs"/>
          <w:sz w:val="32"/>
          <w:szCs w:val="32"/>
          <w:rtl/>
        </w:rPr>
        <w:t>ْ</w:t>
      </w:r>
      <w:r w:rsidR="00E86B88">
        <w:rPr>
          <w:rFonts w:ascii="Traditional Arabic" w:hAnsi="Traditional Arabic" w:cs="Traditional Arabic" w:hint="cs"/>
          <w:sz w:val="32"/>
          <w:szCs w:val="32"/>
          <w:rtl/>
        </w:rPr>
        <w:t xml:space="preserve">ر . </w:t>
      </w:r>
    </w:p>
    <w:p w:rsidR="00E86B88" w:rsidRDefault="00E86B88" w:rsidP="00074AE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إن صنيع</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 عاشور هذا صنيع</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موفَّق</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يُش</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 وهو مما يبين حاجة</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المفس</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ر إلى تعل</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م حقيقة</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عقائد</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 الكتاب ولا سي</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ما تلك التي تفيد المفس</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25D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074AE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جلاء معنى الآية القرآنية . </w:t>
      </w:r>
    </w:p>
    <w:p w:rsidR="00874D46" w:rsidRDefault="00074AE5" w:rsidP="00074AE5">
      <w:pPr>
        <w:ind w:firstLine="567"/>
        <w:jc w:val="both"/>
        <w:rPr>
          <w:rFonts w:ascii="Traditional Arabic" w:hAnsi="Traditional Arabic" w:cs="Traditional Arabic"/>
          <w:sz w:val="32"/>
          <w:szCs w:val="32"/>
          <w:rtl/>
        </w:rPr>
      </w:pPr>
      <w:r w:rsidRPr="00074AE5">
        <w:rPr>
          <w:rFonts w:ascii="Andalus" w:hAnsi="Andalus" w:cs="Andalus" w:hint="cs"/>
          <w:b/>
          <w:bCs/>
          <w:sz w:val="36"/>
          <w:szCs w:val="36"/>
          <w:rtl/>
        </w:rPr>
        <w:lastRenderedPageBreak/>
        <w:t>النموذج الراب</w:t>
      </w:r>
      <w:r w:rsidR="008F2567">
        <w:rPr>
          <w:rFonts w:ascii="Andalus" w:hAnsi="Andalus" w:cs="Andalus" w:hint="cs"/>
          <w:b/>
          <w:bCs/>
          <w:sz w:val="36"/>
          <w:szCs w:val="36"/>
          <w:rtl/>
        </w:rPr>
        <w:t>ـ</w:t>
      </w:r>
      <w:r w:rsidRPr="00074AE5">
        <w:rPr>
          <w:rFonts w:ascii="Andalus" w:hAnsi="Andalus" w:cs="Andalus" w:hint="cs"/>
          <w:b/>
          <w:bCs/>
          <w:sz w:val="36"/>
          <w:szCs w:val="36"/>
          <w:rtl/>
        </w:rPr>
        <w:t>ع</w:t>
      </w:r>
      <w:r>
        <w:rPr>
          <w:rFonts w:ascii="Traditional Arabic" w:hAnsi="Traditional Arabic" w:cs="Traditional Arabic" w:hint="cs"/>
          <w:sz w:val="32"/>
          <w:szCs w:val="32"/>
          <w:rtl/>
        </w:rPr>
        <w:t xml:space="preserve"> : ق</w:t>
      </w:r>
      <w:r w:rsidR="008F2567">
        <w:rPr>
          <w:rFonts w:ascii="Traditional Arabic" w:hAnsi="Traditional Arabic" w:cs="Traditional Arabic" w:hint="cs"/>
          <w:sz w:val="32"/>
          <w:szCs w:val="32"/>
          <w:rtl/>
        </w:rPr>
        <w:t>ـ</w:t>
      </w:r>
      <w:r>
        <w:rPr>
          <w:rFonts w:ascii="Traditional Arabic" w:hAnsi="Traditional Arabic" w:cs="Traditional Arabic" w:hint="cs"/>
          <w:sz w:val="32"/>
          <w:szCs w:val="32"/>
          <w:rtl/>
        </w:rPr>
        <w:t>ال في تفسير قول</w:t>
      </w:r>
      <w:r w:rsidR="008F2567">
        <w:rPr>
          <w:rFonts w:ascii="Traditional Arabic" w:hAnsi="Traditional Arabic" w:cs="Traditional Arabic" w:hint="cs"/>
          <w:sz w:val="32"/>
          <w:szCs w:val="32"/>
          <w:rtl/>
        </w:rPr>
        <w:t>ـ</w:t>
      </w:r>
      <w:r>
        <w:rPr>
          <w:rFonts w:ascii="Traditional Arabic" w:hAnsi="Traditional Arabic" w:cs="Traditional Arabic" w:hint="cs"/>
          <w:sz w:val="32"/>
          <w:szCs w:val="32"/>
          <w:rtl/>
        </w:rPr>
        <w:t xml:space="preserve">ه تعالى :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وما أ</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ز</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ى الم</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بباب</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هار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وت</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ومار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وت</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4"/>
      </w:r>
      <w:r w:rsidR="00816EF3">
        <w:rPr>
          <w:rStyle w:val="a6"/>
          <w:rFonts w:ascii="Traditional Arabic" w:hAnsi="Traditional Arabic" w:cs="Traditional Arabic"/>
          <w:sz w:val="32"/>
          <w:szCs w:val="32"/>
          <w:rtl/>
        </w:rPr>
        <w:t>)</w:t>
      </w:r>
      <w:r w:rsidR="008F2567">
        <w:rPr>
          <w:rFonts w:ascii="Traditional Arabic" w:hAnsi="Traditional Arabic" w:cs="Traditional Arabic" w:hint="cs"/>
          <w:sz w:val="32"/>
          <w:szCs w:val="32"/>
          <w:rtl/>
        </w:rPr>
        <w:t xml:space="preserve"> </w:t>
      </w:r>
      <w:r w:rsidR="00761A92">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 ولأهل الق</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ص</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ص هنا قص</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ةٌ خ</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ر</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افية</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 xml:space="preserve"> من م</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و</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ضوعات اليهود في خ</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ر</w:t>
      </w:r>
      <w:r w:rsidR="00CF7395">
        <w:rPr>
          <w:rFonts w:ascii="Traditional Arabic" w:hAnsi="Traditional Arabic" w:cs="Traditional Arabic" w:hint="cs"/>
          <w:sz w:val="32"/>
          <w:szCs w:val="32"/>
          <w:rtl/>
        </w:rPr>
        <w:t>َ</w:t>
      </w:r>
      <w:r w:rsidR="004B491C">
        <w:rPr>
          <w:rFonts w:ascii="Traditional Arabic" w:hAnsi="Traditional Arabic" w:cs="Traditional Arabic" w:hint="cs"/>
          <w:sz w:val="32"/>
          <w:szCs w:val="32"/>
          <w:rtl/>
        </w:rPr>
        <w:t>افاتهم الحديثة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5"/>
      </w:r>
      <w:r w:rsidR="00816EF3">
        <w:rPr>
          <w:rStyle w:val="a6"/>
          <w:rFonts w:ascii="Traditional Arabic" w:hAnsi="Traditional Arabic" w:cs="Traditional Arabic"/>
          <w:sz w:val="32"/>
          <w:szCs w:val="32"/>
          <w:rtl/>
        </w:rPr>
        <w:t>)</w:t>
      </w:r>
      <w:r w:rsidR="004B491C">
        <w:rPr>
          <w:rFonts w:ascii="Traditional Arabic" w:hAnsi="Traditional Arabic" w:cs="Traditional Arabic" w:hint="cs"/>
          <w:sz w:val="32"/>
          <w:szCs w:val="32"/>
          <w:rtl/>
        </w:rPr>
        <w:t>.</w:t>
      </w:r>
    </w:p>
    <w:p w:rsidR="005A3D8C" w:rsidRDefault="005A3D8C" w:rsidP="005A3D8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والقصة التي يشير إليها هي ما رُوي من أن الملكين "مُثِّلا ب</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ورُكِّب</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فيهما الش</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وة فتعر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ضا لامرأة ي</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قال لها زهرة فح</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هما على المعاصي والش</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ك ثم صعدت</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الس</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ماء"</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6"/>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5A3D8C" w:rsidRDefault="005A3D8C" w:rsidP="005A3D8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نرى أن ابن عاشور صر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ح أن لليهود خ</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افات</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عوها ك</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باً وز</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وراً ، وهذا يثبت</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ابن عاشور ي</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قف</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اقد لما جاء به أهل الكتاب . </w:t>
      </w:r>
    </w:p>
    <w:p w:rsidR="00C94EF0" w:rsidRDefault="005A3D8C" w:rsidP="00C94EF0">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ونلاحظ أن ابن عاشور لم يورد نصَّ القص</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ة ، وإنما اكتفى بن</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ها ن</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داً شديداً ، وكأنه يرى أن القص</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ة لش</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CF73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ة </w:t>
      </w:r>
      <w:r w:rsidR="00C94EF0">
        <w:rPr>
          <w:rFonts w:ascii="Traditional Arabic" w:hAnsi="Traditional Arabic" w:cs="Traditional Arabic" w:hint="cs"/>
          <w:sz w:val="32"/>
          <w:szCs w:val="32"/>
          <w:rtl/>
        </w:rPr>
        <w:t>مخالفتها لما ثبت في شرعنا ـ من عصمة الملائكة من الوقوع في المعاصي ـ عدمَ جواز حكايتها .</w:t>
      </w:r>
    </w:p>
    <w:p w:rsidR="004540F5" w:rsidRDefault="00C94EF0" w:rsidP="006F1822">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وهنا لا بدَّ من بيان أمر غاية في الأهمية </w:t>
      </w:r>
      <w:r w:rsidR="004540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فقد انتقد ابن عاشور الإمام</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أحمد بن حنبل بسبب روايته للقصة مسندةً إلى النبي صلى الله عليه وسلم ، فقال :"والعجب للإمام أحمد بن ح</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بل رحمه الله تعالى كيف أخرجها مسندةً عن النبي صلى الله عليه وسلم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7"/>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ولعل</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ها م</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سوسة</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الإمام أحمد ، أو أنه اغترَّ بظاهر حال رواتها مع أن فيهم موسى بن ج</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ر وهو م</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تكلَّم فيه ..."</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8"/>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4540F5" w:rsidRDefault="004540F5" w:rsidP="004540F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أقول : ليس هناك ما ي</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عو إلى الع</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ب ؛ فالإمام أحمد رحمه الله لم يقتصر</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نده على ما صح</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الأحاديث كما هو م</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لوم ، لذا فلا داعي</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للع</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ب ولا لإيراد الاحتمالين الب</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يد</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هما ابن عاشور ، وهما : أن تكون</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واية م</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سوسة</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الإمام أحمد ، أو أن الإمام أحمد اغترَّ بظاهر حال رواتها . </w:t>
      </w:r>
    </w:p>
    <w:p w:rsidR="00180D30" w:rsidRDefault="004540F5" w:rsidP="004540F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وقد نقل الحافظ ابن كثير هذا الحديث من المسند ثم تكل</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عليه بما </w:t>
      </w:r>
      <w:r w:rsidR="006F1822">
        <w:rPr>
          <w:rFonts w:ascii="Traditional Arabic" w:hAnsi="Traditional Arabic" w:cs="Traditional Arabic" w:hint="cs"/>
          <w:sz w:val="32"/>
          <w:szCs w:val="32"/>
          <w:rtl/>
        </w:rPr>
        <w:t>ي</w:t>
      </w:r>
      <w:r w:rsidR="00394492">
        <w:rPr>
          <w:rFonts w:ascii="Traditional Arabic" w:hAnsi="Traditional Arabic" w:cs="Traditional Arabic" w:hint="cs"/>
          <w:sz w:val="32"/>
          <w:szCs w:val="32"/>
          <w:rtl/>
        </w:rPr>
        <w:t>َ</w:t>
      </w:r>
      <w:r w:rsidR="006F1822">
        <w:rPr>
          <w:rFonts w:ascii="Traditional Arabic" w:hAnsi="Traditional Arabic" w:cs="Traditional Arabic" w:hint="cs"/>
          <w:sz w:val="32"/>
          <w:szCs w:val="32"/>
          <w:rtl/>
        </w:rPr>
        <w:t>ك</w:t>
      </w:r>
      <w:r w:rsidR="00394492">
        <w:rPr>
          <w:rFonts w:ascii="Traditional Arabic" w:hAnsi="Traditional Arabic" w:cs="Traditional Arabic" w:hint="cs"/>
          <w:sz w:val="32"/>
          <w:szCs w:val="32"/>
          <w:rtl/>
        </w:rPr>
        <w:t>ْ</w:t>
      </w:r>
      <w:r w:rsidR="006F1822">
        <w:rPr>
          <w:rFonts w:ascii="Traditional Arabic" w:hAnsi="Traditional Arabic" w:cs="Traditional Arabic" w:hint="cs"/>
          <w:sz w:val="32"/>
          <w:szCs w:val="32"/>
          <w:rtl/>
        </w:rPr>
        <w:t>في و</w:t>
      </w:r>
      <w:r>
        <w:rPr>
          <w:rFonts w:ascii="Traditional Arabic" w:hAnsi="Traditional Arabic" w:cs="Traditional Arabic" w:hint="cs"/>
          <w:sz w:val="32"/>
          <w:szCs w:val="32"/>
          <w:rtl/>
        </w:rPr>
        <w:t>ي</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394492">
        <w:rPr>
          <w:rFonts w:ascii="Traditional Arabic" w:hAnsi="Traditional Arabic" w:cs="Traditional Arabic" w:hint="cs"/>
          <w:sz w:val="32"/>
          <w:szCs w:val="32"/>
          <w:rtl/>
        </w:rPr>
        <w:t>ْ</w:t>
      </w:r>
      <w:r>
        <w:rPr>
          <w:rFonts w:ascii="Traditional Arabic" w:hAnsi="Traditional Arabic" w:cs="Traditional Arabic" w:hint="cs"/>
          <w:sz w:val="32"/>
          <w:szCs w:val="32"/>
          <w:rtl/>
        </w:rPr>
        <w:t>في</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39"/>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فجزاه الله خيراً .</w:t>
      </w:r>
    </w:p>
    <w:p w:rsidR="00180D30" w:rsidRDefault="00180D30" w:rsidP="002907B8">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وما ذكره ابن عاشور من أن القص</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ة هي من موضوعات اليهود وخرافاتهم التي تسر</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بت إلى ك</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ب التفسير هو الصحيح ؛ فه</w:t>
      </w:r>
      <w:r w:rsidR="002907B8">
        <w:rPr>
          <w:rFonts w:ascii="Traditional Arabic" w:hAnsi="Traditional Arabic" w:cs="Traditional Arabic" w:hint="cs"/>
          <w:sz w:val="32"/>
          <w:szCs w:val="32"/>
          <w:rtl/>
        </w:rPr>
        <w:t>ي</w:t>
      </w:r>
      <w:r>
        <w:rPr>
          <w:rFonts w:ascii="Traditional Arabic" w:hAnsi="Traditional Arabic" w:cs="Traditional Arabic" w:hint="cs"/>
          <w:sz w:val="32"/>
          <w:szCs w:val="32"/>
          <w:rtl/>
        </w:rPr>
        <w:t xml:space="preserve"> من ق</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ص ك</w:t>
      </w:r>
      <w:r w:rsidR="00A270EC">
        <w:rPr>
          <w:rFonts w:ascii="Traditional Arabic" w:hAnsi="Traditional Arabic" w:cs="Traditional Arabic" w:hint="cs"/>
          <w:sz w:val="32"/>
          <w:szCs w:val="32"/>
          <w:rtl/>
        </w:rPr>
        <w:t>َعْ</w:t>
      </w:r>
      <w:r>
        <w:rPr>
          <w:rFonts w:ascii="Traditional Arabic" w:hAnsi="Traditional Arabic" w:cs="Traditional Arabic" w:hint="cs"/>
          <w:sz w:val="32"/>
          <w:szCs w:val="32"/>
          <w:rtl/>
        </w:rPr>
        <w:t>ب الأحبار ن</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2907B8">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من ك</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A270EC">
        <w:rPr>
          <w:rFonts w:ascii="Traditional Arabic" w:hAnsi="Traditional Arabic" w:cs="Traditional Arabic" w:hint="cs"/>
          <w:sz w:val="32"/>
          <w:szCs w:val="32"/>
          <w:rtl/>
        </w:rPr>
        <w:t>ُ</w:t>
      </w:r>
      <w:r>
        <w:rPr>
          <w:rFonts w:ascii="Traditional Arabic" w:hAnsi="Traditional Arabic" w:cs="Traditional Arabic" w:hint="cs"/>
          <w:sz w:val="32"/>
          <w:szCs w:val="32"/>
          <w:rtl/>
        </w:rPr>
        <w:t>ب بني إسرائيل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0"/>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2907B8">
        <w:rPr>
          <w:rFonts w:ascii="Traditional Arabic" w:hAnsi="Traditional Arabic" w:cs="Traditional Arabic" w:hint="cs"/>
          <w:sz w:val="32"/>
          <w:szCs w:val="32"/>
          <w:rtl/>
        </w:rPr>
        <w:t xml:space="preserve"> </w:t>
      </w:r>
    </w:p>
    <w:p w:rsidR="002A1F1D" w:rsidRDefault="005E32E0" w:rsidP="004A106D">
      <w:pPr>
        <w:ind w:firstLine="567"/>
        <w:jc w:val="both"/>
        <w:rPr>
          <w:rFonts w:ascii="Traditional Arabic" w:hAnsi="Traditional Arabic" w:cs="Traditional Arabic"/>
          <w:sz w:val="32"/>
          <w:szCs w:val="32"/>
          <w:rtl/>
        </w:rPr>
      </w:pPr>
      <w:r w:rsidRPr="005E32E0">
        <w:rPr>
          <w:rFonts w:ascii="Andalus" w:hAnsi="Andalus" w:cs="Andalus" w:hint="cs"/>
          <w:b/>
          <w:bCs/>
          <w:sz w:val="36"/>
          <w:szCs w:val="36"/>
          <w:rtl/>
        </w:rPr>
        <w:t>النموذج الخامس</w:t>
      </w:r>
      <w:r>
        <w:rPr>
          <w:rFonts w:ascii="Traditional Arabic" w:hAnsi="Traditional Arabic" w:cs="Traditional Arabic" w:hint="cs"/>
          <w:sz w:val="32"/>
          <w:szCs w:val="32"/>
          <w:rtl/>
        </w:rPr>
        <w:t xml:space="preserve"> : </w:t>
      </w:r>
      <w:r w:rsidR="00BA30E9">
        <w:rPr>
          <w:rFonts w:ascii="Traditional Arabic" w:hAnsi="Traditional Arabic" w:cs="Traditional Arabic" w:hint="cs"/>
          <w:sz w:val="32"/>
          <w:szCs w:val="32"/>
          <w:rtl/>
        </w:rPr>
        <w:t xml:space="preserve">ذكر قصة </w:t>
      </w:r>
      <w:r w:rsidR="00504F3A">
        <w:rPr>
          <w:rFonts w:ascii="Traditional Arabic" w:hAnsi="Traditional Arabic" w:cs="Traditional Arabic" w:hint="cs"/>
          <w:sz w:val="32"/>
          <w:szCs w:val="32"/>
          <w:rtl/>
        </w:rPr>
        <w:t xml:space="preserve">نقلاً عن سفر صموئيل ثم قال :"هكذا وقع في سفر صموئيل ، غير أن </w:t>
      </w:r>
      <w:r w:rsidR="007774E8">
        <w:rPr>
          <w:rFonts w:ascii="Traditional Arabic" w:hAnsi="Traditional Arabic" w:cs="Traditional Arabic" w:hint="cs"/>
          <w:sz w:val="32"/>
          <w:szCs w:val="32"/>
          <w:rtl/>
        </w:rPr>
        <w:t>ظاهر سياقه أن رجوع التابوت إليهم كان قبل تمليك شاول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1"/>
      </w:r>
      <w:r w:rsidR="00816EF3">
        <w:rPr>
          <w:rStyle w:val="a6"/>
          <w:rFonts w:ascii="Traditional Arabic" w:hAnsi="Traditional Arabic" w:cs="Traditional Arabic"/>
          <w:sz w:val="32"/>
          <w:szCs w:val="32"/>
          <w:rtl/>
        </w:rPr>
        <w:t>)</w:t>
      </w:r>
      <w:r w:rsidR="007774E8">
        <w:rPr>
          <w:rFonts w:ascii="Traditional Arabic" w:hAnsi="Traditional Arabic" w:cs="Traditional Arabic" w:hint="cs"/>
          <w:sz w:val="32"/>
          <w:szCs w:val="32"/>
          <w:rtl/>
        </w:rPr>
        <w:t xml:space="preserve"> </w:t>
      </w:r>
      <w:r w:rsidR="009572DF">
        <w:rPr>
          <w:rFonts w:ascii="Traditional Arabic" w:hAnsi="Traditional Arabic" w:cs="Traditional Arabic" w:hint="cs"/>
          <w:sz w:val="32"/>
          <w:szCs w:val="32"/>
          <w:rtl/>
        </w:rPr>
        <w:t>، وصريح</w:t>
      </w:r>
      <w:r w:rsidR="007E68CC">
        <w:rPr>
          <w:rFonts w:ascii="Traditional Arabic" w:hAnsi="Traditional Arabic" w:cs="Traditional Arabic" w:hint="cs"/>
          <w:sz w:val="32"/>
          <w:szCs w:val="32"/>
          <w:rtl/>
        </w:rPr>
        <w:t>ُ</w:t>
      </w:r>
      <w:r w:rsidR="009572DF">
        <w:rPr>
          <w:rFonts w:ascii="Traditional Arabic" w:hAnsi="Traditional Arabic" w:cs="Traditional Arabic" w:hint="cs"/>
          <w:sz w:val="32"/>
          <w:szCs w:val="32"/>
          <w:rtl/>
        </w:rPr>
        <w:t xml:space="preserve"> القرآن </w:t>
      </w:r>
      <w:r w:rsidR="004A106D">
        <w:rPr>
          <w:rFonts w:ascii="Traditional Arabic" w:hAnsi="Traditional Arabic" w:cs="Traditional Arabic" w:hint="cs"/>
          <w:sz w:val="32"/>
          <w:szCs w:val="32"/>
          <w:rtl/>
        </w:rPr>
        <w:t>يخالف ذلك ، ويمكن تأويل كلام السفر بما يوافق هذا بأن تُح</w:t>
      </w:r>
      <w:r w:rsidR="007E68CC">
        <w:rPr>
          <w:rFonts w:ascii="Traditional Arabic" w:hAnsi="Traditional Arabic" w:cs="Traditional Arabic" w:hint="cs"/>
          <w:sz w:val="32"/>
          <w:szCs w:val="32"/>
          <w:rtl/>
        </w:rPr>
        <w:t>ْ</w:t>
      </w:r>
      <w:r w:rsidR="004A106D">
        <w:rPr>
          <w:rFonts w:ascii="Traditional Arabic" w:hAnsi="Traditional Arabic" w:cs="Traditional Arabic" w:hint="cs"/>
          <w:sz w:val="32"/>
          <w:szCs w:val="32"/>
          <w:rtl/>
        </w:rPr>
        <w:t>م</w:t>
      </w:r>
      <w:r w:rsidR="007E68CC">
        <w:rPr>
          <w:rFonts w:ascii="Traditional Arabic" w:hAnsi="Traditional Arabic" w:cs="Traditional Arabic" w:hint="cs"/>
          <w:sz w:val="32"/>
          <w:szCs w:val="32"/>
          <w:rtl/>
        </w:rPr>
        <w:t>َ</w:t>
      </w:r>
      <w:r w:rsidR="004A106D">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sidR="004A106D">
        <w:rPr>
          <w:rFonts w:ascii="Traditional Arabic" w:hAnsi="Traditional Arabic" w:cs="Traditional Arabic" w:hint="cs"/>
          <w:sz w:val="32"/>
          <w:szCs w:val="32"/>
          <w:rtl/>
        </w:rPr>
        <w:t xml:space="preserve"> الحوادث</w:t>
      </w:r>
      <w:r w:rsidR="007E68CC">
        <w:rPr>
          <w:rFonts w:ascii="Traditional Arabic" w:hAnsi="Traditional Arabic" w:cs="Traditional Arabic" w:hint="cs"/>
          <w:sz w:val="32"/>
          <w:szCs w:val="32"/>
          <w:rtl/>
        </w:rPr>
        <w:t>ُ</w:t>
      </w:r>
      <w:r w:rsidR="004A106D">
        <w:rPr>
          <w:rFonts w:ascii="Traditional Arabic" w:hAnsi="Traditional Arabic" w:cs="Traditional Arabic" w:hint="cs"/>
          <w:sz w:val="32"/>
          <w:szCs w:val="32"/>
          <w:rtl/>
        </w:rPr>
        <w:t xml:space="preserve"> </w:t>
      </w:r>
      <w:r w:rsidR="002A1F1D">
        <w:rPr>
          <w:rFonts w:ascii="Traditional Arabic" w:hAnsi="Traditional Arabic" w:cs="Traditional Arabic" w:hint="cs"/>
          <w:sz w:val="32"/>
          <w:szCs w:val="32"/>
          <w:rtl/>
        </w:rPr>
        <w:t>على غير ت</w:t>
      </w:r>
      <w:r w:rsidR="007E68CC">
        <w:rPr>
          <w:rFonts w:ascii="Traditional Arabic" w:hAnsi="Traditional Arabic" w:cs="Traditional Arabic" w:hint="cs"/>
          <w:sz w:val="32"/>
          <w:szCs w:val="32"/>
          <w:rtl/>
        </w:rPr>
        <w:t>َ</w:t>
      </w:r>
      <w:r w:rsidR="002A1F1D">
        <w:rPr>
          <w:rFonts w:ascii="Traditional Arabic" w:hAnsi="Traditional Arabic" w:cs="Traditional Arabic" w:hint="cs"/>
          <w:sz w:val="32"/>
          <w:szCs w:val="32"/>
          <w:rtl/>
        </w:rPr>
        <w:t>ر</w:t>
      </w:r>
      <w:r w:rsidR="007E68CC">
        <w:rPr>
          <w:rFonts w:ascii="Traditional Arabic" w:hAnsi="Traditional Arabic" w:cs="Traditional Arabic" w:hint="cs"/>
          <w:sz w:val="32"/>
          <w:szCs w:val="32"/>
          <w:rtl/>
        </w:rPr>
        <w:t>ْ</w:t>
      </w:r>
      <w:r w:rsidR="002A1F1D">
        <w:rPr>
          <w:rFonts w:ascii="Traditional Arabic" w:hAnsi="Traditional Arabic" w:cs="Traditional Arabic" w:hint="cs"/>
          <w:sz w:val="32"/>
          <w:szCs w:val="32"/>
          <w:rtl/>
        </w:rPr>
        <w:t>تيبها في الذِّكْر وهو كثير</w:t>
      </w:r>
      <w:r w:rsidR="007E68CC">
        <w:rPr>
          <w:rFonts w:ascii="Traditional Arabic" w:hAnsi="Traditional Arabic" w:cs="Traditional Arabic" w:hint="cs"/>
          <w:sz w:val="32"/>
          <w:szCs w:val="32"/>
          <w:rtl/>
        </w:rPr>
        <w:t>ٌ</w:t>
      </w:r>
      <w:r w:rsidR="002A1F1D">
        <w:rPr>
          <w:rFonts w:ascii="Traditional Arabic" w:hAnsi="Traditional Arabic" w:cs="Traditional Arabic" w:hint="cs"/>
          <w:sz w:val="32"/>
          <w:szCs w:val="32"/>
          <w:rtl/>
        </w:rPr>
        <w:t xml:space="preserve"> في كتابهم"</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2"/>
      </w:r>
      <w:r w:rsidR="00816EF3">
        <w:rPr>
          <w:rStyle w:val="a6"/>
          <w:rFonts w:ascii="Traditional Arabic" w:hAnsi="Traditional Arabic" w:cs="Traditional Arabic"/>
          <w:sz w:val="32"/>
          <w:szCs w:val="32"/>
          <w:rtl/>
        </w:rPr>
        <w:t>)</w:t>
      </w:r>
      <w:r w:rsidR="002A1F1D">
        <w:rPr>
          <w:rFonts w:ascii="Traditional Arabic" w:hAnsi="Traditional Arabic" w:cs="Traditional Arabic" w:hint="cs"/>
          <w:sz w:val="32"/>
          <w:szCs w:val="32"/>
          <w:rtl/>
        </w:rPr>
        <w:t xml:space="preserve"> .</w:t>
      </w:r>
    </w:p>
    <w:p w:rsidR="002A1F1D" w:rsidRDefault="002A1F1D" w:rsidP="00A17F6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ر أساس</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مٌّ من أ</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س تعام</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 عاشور مع الإسرائيليات ؛ فهو لا ي</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بالإسرائيلية التي تخالف</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صريح</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الكريم ، لكن</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إذا أمكن تأويل</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الإسرائيلية</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لتكون</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موافقة</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للقرآن فإنه يؤو</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sidR="00A17F69">
        <w:rPr>
          <w:rFonts w:ascii="Traditional Arabic" w:hAnsi="Traditional Arabic" w:cs="Traditional Arabic" w:hint="cs"/>
          <w:sz w:val="32"/>
          <w:szCs w:val="32"/>
          <w:rtl/>
        </w:rPr>
        <w:t>ها</w:t>
      </w:r>
      <w:r>
        <w:rPr>
          <w:rFonts w:ascii="Traditional Arabic" w:hAnsi="Traditional Arabic" w:cs="Traditional Arabic" w:hint="cs"/>
          <w:sz w:val="32"/>
          <w:szCs w:val="32"/>
          <w:rtl/>
        </w:rPr>
        <w:t>، كما في هذا النَّص .</w:t>
      </w:r>
    </w:p>
    <w:p w:rsidR="00A31DAA" w:rsidRDefault="002A1F1D" w:rsidP="002A1F1D">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وقد ي</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أ</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تفسير القرآن بما يوافق ك</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بني إسرائيل ؛ ففي قوله تعالى: </w:t>
      </w:r>
      <w:r>
        <w:rPr>
          <w:rFonts w:ascii="Traditional Arabic" w:hAnsi="Traditional Arabic" w:cs="Traditional Arabic" w:hint="cs"/>
          <w:sz w:val="32"/>
          <w:szCs w:val="32"/>
        </w:rPr>
        <w:sym w:font="AGA Arabesque" w:char="F05D"/>
      </w:r>
      <w:r>
        <w:rPr>
          <w:rFonts w:ascii="Traditional Arabic" w:hAnsi="Traditional Arabic" w:cs="Traditional Arabic" w:hint="cs"/>
          <w:sz w:val="32"/>
          <w:szCs w:val="32"/>
          <w:rtl/>
        </w:rPr>
        <w:t>ت</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الملائكة</w:t>
      </w:r>
      <w:r w:rsidR="007E68CC">
        <w:rPr>
          <w:rFonts w:ascii="Traditional Arabic" w:hAnsi="Traditional Arabic" w:cs="Traditional Arabic" w:hint="cs"/>
          <w:sz w:val="32"/>
          <w:szCs w:val="32"/>
          <w:rtl/>
        </w:rPr>
        <w:t>ُ</w:t>
      </w:r>
      <w:r>
        <w:rPr>
          <w:rFonts w:ascii="Traditional Arabic" w:hAnsi="Traditional Arabic" w:cs="Traditional Arabic" w:hint="cs"/>
          <w:sz w:val="32"/>
          <w:szCs w:val="32"/>
        </w:rPr>
        <w:sym w:font="AGA Arabesque" w:char="F05B"/>
      </w:r>
      <w:r>
        <w:rPr>
          <w:rFonts w:ascii="Traditional Arabic" w:hAnsi="Traditional Arabic" w:cs="Traditional Arabic" w:hint="cs"/>
          <w:sz w:val="32"/>
          <w:szCs w:val="32"/>
          <w:rtl/>
        </w:rPr>
        <w:t xml:space="preserve"> بـيَّن ابن عاشور أن معنى </w:t>
      </w:r>
      <w:r w:rsidR="00A31DAA">
        <w:rPr>
          <w:rFonts w:ascii="Traditional Arabic" w:hAnsi="Traditional Arabic" w:cs="Traditional Arabic" w:hint="cs"/>
          <w:sz w:val="32"/>
          <w:szCs w:val="32"/>
          <w:rtl/>
        </w:rPr>
        <w:t>الحمل هنا هو الت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ر</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حيل ، أي : الحمل على الر</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احلة ، ثم قال :"فمعنى ح</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م</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ل الملائكة</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 xml:space="preserve"> الت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ابوت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 xml:space="preserve"> هو 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س</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ييرهم بإذن الله الب</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ق</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ر</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ي</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ن</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 xml:space="preserve"> الس</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ائرتين بالع</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ج</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لة التي عليها الت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ابوت إلى محلَّة بني إسرائيل من غير أن ي</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س</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ب</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ق لهما إ</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ل</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ف</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 xml:space="preserve"> بالس</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ي</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ر إلى تلك الجهة ؛ هذا هو الملاقي لما في ك</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ت</w:t>
      </w:r>
      <w:r w:rsidR="007E68CC">
        <w:rPr>
          <w:rFonts w:ascii="Traditional Arabic" w:hAnsi="Traditional Arabic" w:cs="Traditional Arabic" w:hint="cs"/>
          <w:sz w:val="32"/>
          <w:szCs w:val="32"/>
          <w:rtl/>
        </w:rPr>
        <w:t>ُ</w:t>
      </w:r>
      <w:r w:rsidR="00A31DAA">
        <w:rPr>
          <w:rFonts w:ascii="Traditional Arabic" w:hAnsi="Traditional Arabic" w:cs="Traditional Arabic" w:hint="cs"/>
          <w:sz w:val="32"/>
          <w:szCs w:val="32"/>
          <w:rtl/>
        </w:rPr>
        <w:t>ب بني إسرائيل"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3"/>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A31DAA">
        <w:rPr>
          <w:rFonts w:ascii="Traditional Arabic" w:hAnsi="Traditional Arabic" w:cs="Traditional Arabic" w:hint="cs"/>
          <w:sz w:val="32"/>
          <w:szCs w:val="32"/>
          <w:rtl/>
        </w:rPr>
        <w:t xml:space="preserve">. </w:t>
      </w:r>
    </w:p>
    <w:p w:rsidR="006D34E9" w:rsidRDefault="00A31DAA" w:rsidP="002A1F1D">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وقد اختلف المفسرون </w:t>
      </w:r>
      <w:r w:rsidR="006D34E9">
        <w:rPr>
          <w:rFonts w:ascii="Traditional Arabic" w:hAnsi="Traditional Arabic" w:cs="Traditional Arabic" w:hint="cs"/>
          <w:sz w:val="32"/>
          <w:szCs w:val="32"/>
          <w:rtl/>
        </w:rPr>
        <w:t>في كيفية حمل الملائكة للتابوت ؛ فمنهم م</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ن</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 xml:space="preserve"> ذ</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ك</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ر</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 xml:space="preserve"> ما ذكره ابن عاشور ومنهم من ذكر غيره ، والذي أراه في تفسير الآية أن ي</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قال :إن الله تعالى أخبرنا أن الملائكة حملت</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 xml:space="preserve"> التابوت</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 xml:space="preserve"> ولم ي</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خ</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ب</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ر</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نا بكيفية ذلك ، لذا ينبغي أن نتوق</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ف</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 xml:space="preserve"> في كيفية ذلك ولا نجزم بشيء ، وتجوز رواية ما في ك</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ت</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ب بني إسرائيل لكن دون ت</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ص</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ديق أو ت</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ك</w:t>
      </w:r>
      <w:r w:rsidR="007E68CC">
        <w:rPr>
          <w:rFonts w:ascii="Traditional Arabic" w:hAnsi="Traditional Arabic" w:cs="Traditional Arabic" w:hint="cs"/>
          <w:sz w:val="32"/>
          <w:szCs w:val="32"/>
          <w:rtl/>
        </w:rPr>
        <w:t>ْ</w:t>
      </w:r>
      <w:r w:rsidR="006D34E9">
        <w:rPr>
          <w:rFonts w:ascii="Traditional Arabic" w:hAnsi="Traditional Arabic" w:cs="Traditional Arabic" w:hint="cs"/>
          <w:sz w:val="32"/>
          <w:szCs w:val="32"/>
          <w:rtl/>
        </w:rPr>
        <w:t>ذيب .</w:t>
      </w:r>
    </w:p>
    <w:p w:rsidR="00EC7AFC" w:rsidRDefault="00EC7AFC" w:rsidP="00A17F69">
      <w:pPr>
        <w:ind w:firstLine="567"/>
        <w:jc w:val="both"/>
        <w:rPr>
          <w:rFonts w:ascii="Traditional Arabic" w:hAnsi="Traditional Arabic" w:cs="Traditional Arabic"/>
          <w:sz w:val="32"/>
          <w:szCs w:val="32"/>
          <w:rtl/>
        </w:rPr>
      </w:pPr>
      <w:r w:rsidRPr="00561680">
        <w:rPr>
          <w:rFonts w:ascii="Andalus" w:hAnsi="Andalus" w:cs="Andalus" w:hint="cs"/>
          <w:b/>
          <w:bCs/>
          <w:sz w:val="36"/>
          <w:szCs w:val="36"/>
          <w:rtl/>
        </w:rPr>
        <w:t>النموذج ال</w:t>
      </w:r>
      <w:r>
        <w:rPr>
          <w:rFonts w:ascii="Andalus" w:hAnsi="Andalus" w:cs="Andalus" w:hint="cs"/>
          <w:b/>
          <w:bCs/>
          <w:sz w:val="36"/>
          <w:szCs w:val="36"/>
          <w:rtl/>
        </w:rPr>
        <w:t>سادس</w:t>
      </w:r>
      <w:r>
        <w:rPr>
          <w:rFonts w:ascii="Traditional Arabic" w:hAnsi="Traditional Arabic" w:cs="Traditional Arabic" w:hint="cs"/>
          <w:sz w:val="32"/>
          <w:szCs w:val="32"/>
          <w:rtl/>
        </w:rPr>
        <w:t xml:space="preserve"> : قال :"وقد جاء في سفر التكرين من كتاب العهد عند اليهود ما يقتضي أن آدم وُجد على الأرض في وقت يوافق سنة (3942) اثنتين وأربعين وتسع مئة وثلاثة آلاف قبل ميلاد عيسى</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4"/>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وأنه عاش تسع مئة وثلاثين سنة</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5"/>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فتكون وفاته في سنة (3012) اثنتي عشرة وثلاثة آلاف قبل </w:t>
      </w:r>
      <w:r>
        <w:rPr>
          <w:rFonts w:ascii="Traditional Arabic" w:hAnsi="Traditional Arabic" w:cs="Traditional Arabic" w:hint="cs"/>
          <w:sz w:val="32"/>
          <w:szCs w:val="32"/>
          <w:rtl/>
        </w:rPr>
        <w:lastRenderedPageBreak/>
        <w:t>ميلاد عيسى؛ هذا ما تقبَّله المؤرِّخون المت</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بعون لض</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ط السنين . وال</w:t>
      </w:r>
      <w:r w:rsidR="00A17F69">
        <w:rPr>
          <w:rFonts w:ascii="Traditional Arabic" w:hAnsi="Traditional Arabic" w:cs="Traditional Arabic" w:hint="cs"/>
          <w:sz w:val="32"/>
          <w:szCs w:val="32"/>
          <w:rtl/>
        </w:rPr>
        <w:t>م</w:t>
      </w:r>
      <w:r>
        <w:rPr>
          <w:rFonts w:ascii="Traditional Arabic" w:hAnsi="Traditional Arabic" w:cs="Traditional Arabic" w:hint="cs"/>
          <w:sz w:val="32"/>
          <w:szCs w:val="32"/>
          <w:rtl/>
        </w:rPr>
        <w:t>ظنون عند المحق</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قين الناظرين في شواهد حضارة الب</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رية أن هذا الض</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ط لا يُعتمد وأن وجود آدم متقادم في أزمنة</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رامية</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البُعْد هي أكثر بكثير مما حدَّده سفر التكوين"</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6"/>
      </w:r>
      <w:r w:rsidR="00816EF3">
        <w:rPr>
          <w:rStyle w:val="a6"/>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EC7AFC" w:rsidRDefault="00EC7AFC" w:rsidP="00EC7AF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نجد أن ابن عاشور ساق ما في التوراة وذكر أنه وافقه بعض المؤر</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خين ، ثم ذكر أن المحق</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قين لا يعتمدون هذا الض</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ط وأن آدم عليه السلام متقادم في أزمنة مترامية البُعْد هي أكثر بكثير مما حد</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دت</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التوراة . </w:t>
      </w:r>
    </w:p>
    <w:p w:rsidR="00EC7AFC" w:rsidRDefault="00EC7AFC" w:rsidP="00EC7AF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والقارئ لهذا النَّص</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 م</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 عاشور إلى ع</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وافقة</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في سفر التكوين ؛ فهو لم ي</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تمد</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في التوراة لع</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موافقته لما في شواهد حضارة البشرية . </w:t>
      </w:r>
    </w:p>
    <w:p w:rsidR="00EC7AFC" w:rsidRDefault="00EC7AFC" w:rsidP="00EC7AF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وبهذا يظهر أن ابن عاشور ي</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خ</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C21C6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التوراتي لمقاييس التاريخ وشواهده ، لذا فإن الإسرائيلية يُشترط في قبولها عدم</w:t>
      </w:r>
      <w:r w:rsidR="00A17F69">
        <w:rPr>
          <w:rFonts w:ascii="Traditional Arabic" w:hAnsi="Traditional Arabic" w:cs="Traditional Arabic" w:hint="cs"/>
          <w:sz w:val="32"/>
          <w:szCs w:val="32"/>
          <w:rtl/>
        </w:rPr>
        <w:t xml:space="preserve"> معارضتها</w:t>
      </w:r>
      <w:r>
        <w:rPr>
          <w:rFonts w:ascii="Traditional Arabic" w:hAnsi="Traditional Arabic" w:cs="Traditional Arabic" w:hint="cs"/>
          <w:sz w:val="32"/>
          <w:szCs w:val="32"/>
          <w:rtl/>
        </w:rPr>
        <w:t xml:space="preserve"> لشواهد التاريخ . </w:t>
      </w:r>
    </w:p>
    <w:p w:rsidR="00863A71" w:rsidRDefault="009572DF" w:rsidP="00EC7AF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63A71" w:rsidRPr="00863A71">
        <w:rPr>
          <w:rFonts w:ascii="Andalus" w:hAnsi="Andalus" w:cs="Andalus" w:hint="cs"/>
          <w:b/>
          <w:bCs/>
          <w:sz w:val="36"/>
          <w:szCs w:val="36"/>
          <w:rtl/>
        </w:rPr>
        <w:t xml:space="preserve">النموذج </w:t>
      </w:r>
      <w:r w:rsidR="00EC7AFC">
        <w:rPr>
          <w:rFonts w:ascii="Andalus" w:hAnsi="Andalus" w:cs="Andalus" w:hint="cs"/>
          <w:b/>
          <w:bCs/>
          <w:sz w:val="36"/>
          <w:szCs w:val="36"/>
          <w:rtl/>
        </w:rPr>
        <w:t>السابع</w:t>
      </w:r>
      <w:r w:rsidR="00863A71">
        <w:rPr>
          <w:rFonts w:ascii="Traditional Arabic" w:hAnsi="Traditional Arabic" w:cs="Traditional Arabic" w:hint="cs"/>
          <w:sz w:val="32"/>
          <w:szCs w:val="32"/>
          <w:rtl/>
        </w:rPr>
        <w:t xml:space="preserve"> : </w:t>
      </w:r>
      <w:r w:rsidR="008734C4">
        <w:rPr>
          <w:rFonts w:ascii="Traditional Arabic" w:hAnsi="Traditional Arabic" w:cs="Traditional Arabic" w:hint="cs"/>
          <w:sz w:val="32"/>
          <w:szCs w:val="32"/>
          <w:rtl/>
        </w:rPr>
        <w:t>قال ابن عاشور في قوله تعالى</w:t>
      </w:r>
      <w:r w:rsidR="00A05FED">
        <w:rPr>
          <w:rFonts w:ascii="Traditional Arabic" w:hAnsi="Traditional Arabic" w:cs="Traditional Arabic" w:hint="cs"/>
          <w:sz w:val="32"/>
          <w:szCs w:val="32"/>
          <w:rtl/>
        </w:rPr>
        <w:t xml:space="preserve"> على لسان سي</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دنا زكري</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ا عليه السلام</w:t>
      </w:r>
      <w:r w:rsidR="008734C4">
        <w:rPr>
          <w:rFonts w:ascii="Traditional Arabic" w:hAnsi="Traditional Arabic" w:cs="Traditional Arabic" w:hint="cs"/>
          <w:sz w:val="32"/>
          <w:szCs w:val="32"/>
          <w:rtl/>
        </w:rPr>
        <w:t xml:space="preserve"> : </w:t>
      </w:r>
      <w:r w:rsidR="008734C4">
        <w:rPr>
          <w:rFonts w:ascii="Traditional Arabic" w:hAnsi="Traditional Arabic" w:cs="Traditional Arabic" w:hint="cs"/>
          <w:sz w:val="32"/>
          <w:szCs w:val="32"/>
        </w:rPr>
        <w:sym w:font="AGA Arabesque" w:char="F05D"/>
      </w:r>
      <w:r w:rsidR="00A05FED">
        <w:rPr>
          <w:rFonts w:ascii="Traditional Arabic" w:hAnsi="Traditional Arabic" w:cs="Traditional Arabic" w:hint="cs"/>
          <w:sz w:val="32"/>
          <w:szCs w:val="32"/>
          <w:rtl/>
        </w:rPr>
        <w:t>قال ر</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بِّ اج</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ع</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ل</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 xml:space="preserve"> لي آية</w:t>
      </w:r>
      <w:r w:rsidR="003A354B">
        <w:rPr>
          <w:rFonts w:ascii="Traditional Arabic" w:hAnsi="Traditional Arabic" w:cs="Traditional Arabic" w:hint="cs"/>
          <w:sz w:val="32"/>
          <w:szCs w:val="32"/>
          <w:rtl/>
        </w:rPr>
        <w:t>ً</w:t>
      </w:r>
      <w:r w:rsidR="008734C4">
        <w:rPr>
          <w:rFonts w:ascii="Traditional Arabic" w:hAnsi="Traditional Arabic" w:cs="Traditional Arabic" w:hint="cs"/>
          <w:sz w:val="32"/>
          <w:szCs w:val="32"/>
        </w:rPr>
        <w:sym w:font="AGA Arabesque" w:char="F05B"/>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7"/>
      </w:r>
      <w:r w:rsidR="00816EF3">
        <w:rPr>
          <w:rStyle w:val="a6"/>
          <w:rFonts w:ascii="Traditional Arabic" w:hAnsi="Traditional Arabic" w:cs="Traditional Arabic"/>
          <w:sz w:val="32"/>
          <w:szCs w:val="32"/>
          <w:rtl/>
        </w:rPr>
        <w:t>)</w:t>
      </w:r>
      <w:r w:rsidR="00A05FED">
        <w:rPr>
          <w:rFonts w:ascii="Traditional Arabic" w:hAnsi="Traditional Arabic" w:cs="Traditional Arabic" w:hint="cs"/>
          <w:sz w:val="32"/>
          <w:szCs w:val="32"/>
          <w:rtl/>
        </w:rPr>
        <w:t xml:space="preserve"> :"أراد آية</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 xml:space="preserve"> على و</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ق</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ت حصول ما بُشِّر به ، وهل هو قريب</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 xml:space="preserve"> أو بعيد</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 xml:space="preserve"> ؛ فالآية</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 xml:space="preserve"> هي الع</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لامة الد</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ال</w:t>
      </w:r>
      <w:r w:rsidR="003A354B">
        <w:rPr>
          <w:rFonts w:ascii="Traditional Arabic" w:hAnsi="Traditional Arabic" w:cs="Traditional Arabic" w:hint="cs"/>
          <w:sz w:val="32"/>
          <w:szCs w:val="32"/>
          <w:rtl/>
        </w:rPr>
        <w:t>َّ</w:t>
      </w:r>
      <w:r w:rsidR="00A05FED">
        <w:rPr>
          <w:rFonts w:ascii="Traditional Arabic" w:hAnsi="Traditional Arabic" w:cs="Traditional Arabic" w:hint="cs"/>
          <w:sz w:val="32"/>
          <w:szCs w:val="32"/>
          <w:rtl/>
        </w:rPr>
        <w:t xml:space="preserve">ة على </w:t>
      </w:r>
      <w:r w:rsidR="00561680">
        <w:rPr>
          <w:rFonts w:ascii="Traditional Arabic" w:hAnsi="Traditional Arabic" w:cs="Traditional Arabic" w:hint="cs"/>
          <w:sz w:val="32"/>
          <w:szCs w:val="32"/>
          <w:rtl/>
        </w:rPr>
        <w:t>ابتداء ح</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م</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ل زوجت</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ه</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 xml:space="preserve"> . وعن السُّدِّي والر</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بيع : آية تحقق كون الخطاب الوارد عليه وراداً من الله تعالى ، وهو ما في إنجيل لوقا</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8"/>
      </w:r>
      <w:r w:rsidR="00816EF3">
        <w:rPr>
          <w:rStyle w:val="a6"/>
          <w:rFonts w:ascii="Traditional Arabic" w:hAnsi="Traditional Arabic" w:cs="Traditional Arabic"/>
          <w:sz w:val="32"/>
          <w:szCs w:val="32"/>
          <w:rtl/>
        </w:rPr>
        <w:t>)</w:t>
      </w:r>
      <w:r w:rsidR="00561680">
        <w:rPr>
          <w:rFonts w:ascii="Traditional Arabic" w:hAnsi="Traditional Arabic" w:cs="Traditional Arabic" w:hint="cs"/>
          <w:sz w:val="32"/>
          <w:szCs w:val="32"/>
          <w:rtl/>
        </w:rPr>
        <w:t xml:space="preserve"> . وعندي في هذا ن</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ظ</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ر</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 xml:space="preserve"> ؛ لأن الأنبياء لا يلتبس</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 xml:space="preserve"> عليهم الخطاب الوارد عليهم من الله ويعلمونه بع</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ل</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م</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 xml:space="preserve"> ض</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ر</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وري</w:t>
      </w:r>
      <w:r w:rsidR="003A354B">
        <w:rPr>
          <w:rFonts w:ascii="Traditional Arabic" w:hAnsi="Traditional Arabic" w:cs="Traditional Arabic" w:hint="cs"/>
          <w:sz w:val="32"/>
          <w:szCs w:val="32"/>
          <w:rtl/>
        </w:rPr>
        <w:t>ٍّ</w:t>
      </w:r>
      <w:r w:rsidR="00561680">
        <w:rPr>
          <w:rFonts w:ascii="Traditional Arabic" w:hAnsi="Traditional Arabic" w:cs="Traditional Arabic" w:hint="cs"/>
          <w:sz w:val="32"/>
          <w:szCs w:val="32"/>
          <w:rtl/>
        </w:rPr>
        <w:t>"</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49"/>
      </w:r>
      <w:r w:rsidR="00816EF3">
        <w:rPr>
          <w:rStyle w:val="a6"/>
          <w:rFonts w:ascii="Traditional Arabic" w:hAnsi="Traditional Arabic" w:cs="Traditional Arabic"/>
          <w:sz w:val="32"/>
          <w:szCs w:val="32"/>
          <w:rtl/>
        </w:rPr>
        <w:t>)</w:t>
      </w:r>
      <w:r w:rsidR="00561680">
        <w:rPr>
          <w:rFonts w:ascii="Traditional Arabic" w:hAnsi="Traditional Arabic" w:cs="Traditional Arabic" w:hint="cs"/>
          <w:sz w:val="32"/>
          <w:szCs w:val="32"/>
          <w:rtl/>
        </w:rPr>
        <w:t xml:space="preserve"> .</w:t>
      </w:r>
      <w:r w:rsidR="00A05FED">
        <w:rPr>
          <w:rFonts w:ascii="Traditional Arabic" w:hAnsi="Traditional Arabic" w:cs="Traditional Arabic" w:hint="cs"/>
          <w:sz w:val="32"/>
          <w:szCs w:val="32"/>
          <w:rtl/>
        </w:rPr>
        <w:t xml:space="preserve"> </w:t>
      </w:r>
    </w:p>
    <w:p w:rsidR="00561680" w:rsidRDefault="00561680" w:rsidP="00A05FED">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النَّص</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فسَّر ابن عاشور الآية</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بما بتواف</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س</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اق القص</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ة ولا يناقض</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ثوابت</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نا ، ثم أورد ما في الإنجيل ولم ي</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بل ردَّه ؛ لكونه منافياً لثوابت ش</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عنا . فهذا الن</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الإنجيل هو مما كذَّبه ش</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نا ، لذا فلا يجوز إيراده دون بيان بطلانه ، وهذا ما فعله ابن عاشور رحمه الله .</w:t>
      </w:r>
    </w:p>
    <w:p w:rsidR="00F1012C" w:rsidRDefault="00AA0B76" w:rsidP="005931DC">
      <w:pPr>
        <w:ind w:firstLine="567"/>
        <w:jc w:val="both"/>
        <w:rPr>
          <w:rFonts w:ascii="Traditional Arabic" w:hAnsi="Traditional Arabic" w:cs="Traditional Arabic"/>
          <w:sz w:val="32"/>
          <w:szCs w:val="32"/>
          <w:rtl/>
        </w:rPr>
      </w:pPr>
      <w:r w:rsidRPr="00AA0B76">
        <w:rPr>
          <w:rFonts w:ascii="Andalus" w:hAnsi="Andalus" w:cs="Andalus" w:hint="cs"/>
          <w:b/>
          <w:bCs/>
          <w:sz w:val="36"/>
          <w:szCs w:val="36"/>
          <w:rtl/>
        </w:rPr>
        <w:t>النموذج الثامن</w:t>
      </w:r>
      <w:r>
        <w:rPr>
          <w:rFonts w:ascii="Traditional Arabic" w:hAnsi="Traditional Arabic" w:cs="Traditional Arabic" w:hint="cs"/>
          <w:sz w:val="32"/>
          <w:szCs w:val="32"/>
          <w:rtl/>
        </w:rPr>
        <w:t xml:space="preserve"> : </w:t>
      </w:r>
      <w:r w:rsidR="00F1012C">
        <w:rPr>
          <w:rFonts w:ascii="Traditional Arabic" w:hAnsi="Traditional Arabic" w:cs="Traditional Arabic" w:hint="cs"/>
          <w:sz w:val="32"/>
          <w:szCs w:val="32"/>
          <w:rtl/>
        </w:rPr>
        <w:t>قال ابن عاشور :"وو</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ق</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ت</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في كتاب الخروج من التوراة في الإصحاح الثاني والثلاثين زلَّة</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ك</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ى ؛ إذ زعموا أن هارون ص</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ن</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الع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ج</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ل</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لهم لما قالوا له : اصنع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لنا آلهة أمام</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نا لأن</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ا لا ن</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ل</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م</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ماذا أصاب موسى في الجبل فص</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ن</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xml:space="preserve"> لهم ع</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ج</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لاً من ذ</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ه</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sidR="00F1012C">
        <w:rPr>
          <w:rFonts w:ascii="Traditional Arabic" w:hAnsi="Traditional Arabic" w:cs="Traditional Arabic" w:hint="cs"/>
          <w:sz w:val="32"/>
          <w:szCs w:val="32"/>
          <w:rtl/>
        </w:rPr>
        <w:t>" ، ثم قال :"</w:t>
      </w:r>
      <w:r w:rsidR="005931DC">
        <w:rPr>
          <w:rFonts w:ascii="Traditional Arabic" w:hAnsi="Traditional Arabic" w:cs="Traditional Arabic" w:hint="cs"/>
          <w:sz w:val="32"/>
          <w:szCs w:val="32"/>
          <w:rtl/>
        </w:rPr>
        <w:t>وأح</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س</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 xml:space="preserve"> أن هذا من آثار تلاشي التوراة الأصلي</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 xml:space="preserve">ة </w:t>
      </w:r>
      <w:r w:rsidR="005931DC">
        <w:rPr>
          <w:rFonts w:ascii="Traditional Arabic" w:hAnsi="Traditional Arabic" w:cs="Traditional Arabic" w:hint="cs"/>
          <w:sz w:val="32"/>
          <w:szCs w:val="32"/>
          <w:rtl/>
        </w:rPr>
        <w:lastRenderedPageBreak/>
        <w:t>بعد الأس</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 xml:space="preserve"> البابلي ، وأن الذي أعاد ك</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ت</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ها لم ي</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ح</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س</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ن</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 xml:space="preserve"> ت</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ح</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رير</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 xml:space="preserve"> هذه القص</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ة ، ومما نقطع به أن هارون م</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صوم</w:t>
      </w:r>
      <w:r w:rsidR="004D2D99">
        <w:rPr>
          <w:rFonts w:ascii="Traditional Arabic" w:hAnsi="Traditional Arabic" w:cs="Traditional Arabic" w:hint="cs"/>
          <w:sz w:val="32"/>
          <w:szCs w:val="32"/>
          <w:rtl/>
        </w:rPr>
        <w:t>ٌ</w:t>
      </w:r>
      <w:r w:rsidR="005931DC">
        <w:rPr>
          <w:rFonts w:ascii="Traditional Arabic" w:hAnsi="Traditional Arabic" w:cs="Traditional Arabic" w:hint="cs"/>
          <w:sz w:val="32"/>
          <w:szCs w:val="32"/>
          <w:rtl/>
        </w:rPr>
        <w:t xml:space="preserve"> من ذلك لأنه رسول"</w:t>
      </w:r>
      <w:r w:rsidR="00816EF3">
        <w:rPr>
          <w:rStyle w:val="a6"/>
          <w:rFonts w:ascii="Traditional Arabic" w:hAnsi="Traditional Arabic" w:cs="Traditional Arabic"/>
          <w:sz w:val="32"/>
          <w:szCs w:val="32"/>
          <w:rtl/>
        </w:rPr>
        <w:t>(</w:t>
      </w:r>
      <w:r w:rsidR="00816EF3">
        <w:rPr>
          <w:rStyle w:val="a6"/>
          <w:rFonts w:ascii="Traditional Arabic" w:hAnsi="Traditional Arabic" w:cs="Traditional Arabic"/>
          <w:sz w:val="32"/>
          <w:szCs w:val="32"/>
          <w:rtl/>
        </w:rPr>
        <w:footnoteReference w:id="150"/>
      </w:r>
      <w:r w:rsidR="00816EF3">
        <w:rPr>
          <w:rStyle w:val="a6"/>
          <w:rFonts w:ascii="Traditional Arabic" w:hAnsi="Traditional Arabic" w:cs="Traditional Arabic"/>
          <w:sz w:val="32"/>
          <w:szCs w:val="32"/>
          <w:rtl/>
        </w:rPr>
        <w:t>)</w:t>
      </w:r>
      <w:r w:rsidR="005931DC">
        <w:rPr>
          <w:rFonts w:ascii="Traditional Arabic" w:hAnsi="Traditional Arabic" w:cs="Traditional Arabic" w:hint="cs"/>
          <w:sz w:val="32"/>
          <w:szCs w:val="32"/>
          <w:rtl/>
        </w:rPr>
        <w:t xml:space="preserve"> .</w:t>
      </w:r>
    </w:p>
    <w:p w:rsidR="00D6672A" w:rsidRDefault="00D6672A" w:rsidP="004D2D9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نلاحظ في هذا الن</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ابن عاشور ردَّ ما في التوراة من أن سي</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نا هارون عليه السلام هو الذي ص</w:t>
      </w:r>
      <w:r w:rsidR="004D2D99">
        <w:rPr>
          <w:rFonts w:ascii="Traditional Arabic" w:hAnsi="Traditional Arabic" w:cs="Traditional Arabic" w:hint="cs"/>
          <w:sz w:val="32"/>
          <w:szCs w:val="32"/>
          <w:rtl/>
        </w:rPr>
        <w:t>َنَ</w:t>
      </w:r>
      <w:r>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ل لي</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بنو إسرائيل ، وسمَّى هذا الخبر زلَّة</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ى ، وذلك لأن هذا الخبر يناقض ثوابت</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ع القاضية</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مة الأنبياء من ك</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ائر الذ</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نوب </w:t>
      </w:r>
      <w:r w:rsidR="00EB590D">
        <w:rPr>
          <w:rFonts w:ascii="Traditional Arabic" w:hAnsi="Traditional Arabic" w:cs="Traditional Arabic" w:hint="cs"/>
          <w:sz w:val="32"/>
          <w:szCs w:val="32"/>
          <w:rtl/>
        </w:rPr>
        <w:t xml:space="preserve">. </w:t>
      </w:r>
    </w:p>
    <w:p w:rsidR="00A406C3" w:rsidRDefault="00EB590D" w:rsidP="005931DC">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فهذه الإسرائيلية هي من القسم الذي كذَّبه ش</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عنا فلا يجوز ت</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4D2D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ديقه ولا حكايته </w:t>
      </w:r>
      <w:r w:rsidR="00217455">
        <w:rPr>
          <w:rFonts w:ascii="Traditional Arabic" w:hAnsi="Traditional Arabic" w:cs="Traditional Arabic" w:hint="cs"/>
          <w:sz w:val="32"/>
          <w:szCs w:val="32"/>
          <w:rtl/>
        </w:rPr>
        <w:t>إلا لرد</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ه وبيان ب</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ط</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لانه ، وهذا ما ف</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ع</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ل</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ه</w:t>
      </w:r>
      <w:r w:rsidR="004D2D99">
        <w:rPr>
          <w:rFonts w:ascii="Traditional Arabic" w:hAnsi="Traditional Arabic" w:cs="Traditional Arabic" w:hint="cs"/>
          <w:sz w:val="32"/>
          <w:szCs w:val="32"/>
          <w:rtl/>
        </w:rPr>
        <w:t>ُ</w:t>
      </w:r>
      <w:r w:rsidR="00217455">
        <w:rPr>
          <w:rFonts w:ascii="Traditional Arabic" w:hAnsi="Traditional Arabic" w:cs="Traditional Arabic" w:hint="cs"/>
          <w:sz w:val="32"/>
          <w:szCs w:val="32"/>
          <w:rtl/>
        </w:rPr>
        <w:t xml:space="preserve"> ابن عاشور رحمه الله .</w:t>
      </w:r>
    </w:p>
    <w:p w:rsidR="00A406C3" w:rsidRDefault="00A406C3">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406C3" w:rsidRPr="00DE6A75" w:rsidRDefault="00A406C3" w:rsidP="0059195E">
      <w:pPr>
        <w:ind w:firstLine="454"/>
        <w:jc w:val="center"/>
        <w:rPr>
          <w:rFonts w:ascii="Andalus" w:hAnsi="Andalus" w:cs="Andalus"/>
          <w:sz w:val="44"/>
          <w:szCs w:val="44"/>
          <w:rtl/>
        </w:rPr>
      </w:pPr>
      <w:r w:rsidRPr="0059195E">
        <w:rPr>
          <w:rFonts w:ascii="Traditional Arabic" w:hAnsi="Traditional Arabic" w:cs="DecoType Naskh"/>
          <w:sz w:val="48"/>
          <w:szCs w:val="48"/>
          <w:rtl/>
        </w:rPr>
        <w:lastRenderedPageBreak/>
        <w:t>الخاتمة</w:t>
      </w:r>
    </w:p>
    <w:p w:rsidR="003D3421" w:rsidRDefault="003D3421" w:rsidP="004C7AC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بعد رحلتي الماتعة مع ابن عاشور وتفسيره "التحرير والتنوير" وم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ضوع الإسرائيليات في هذا التفسير 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يب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 أن أ</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توص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 إليه من نتائج</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ض</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ء 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ماذج التي عرضتُها ودرستُها ، فأقول وبالله التوفيق :</w:t>
      </w:r>
    </w:p>
    <w:p w:rsidR="00A406C3" w:rsidRDefault="00A406C3" w:rsidP="00A406C3">
      <w:pPr>
        <w:pStyle w:val="a8"/>
        <w:numPr>
          <w:ilvl w:val="0"/>
          <w:numId w:val="4"/>
        </w:numPr>
        <w:jc w:val="both"/>
        <w:rPr>
          <w:rFonts w:ascii="Traditional Arabic" w:hAnsi="Traditional Arabic" w:cs="Traditional Arabic"/>
          <w:sz w:val="32"/>
          <w:szCs w:val="32"/>
          <w:rtl/>
        </w:rPr>
      </w:pPr>
      <w:r>
        <w:rPr>
          <w:rFonts w:ascii="Traditional Arabic" w:hAnsi="Traditional Arabic" w:cs="Traditional Arabic" w:hint="cs"/>
          <w:sz w:val="32"/>
          <w:szCs w:val="32"/>
          <w:rtl/>
        </w:rPr>
        <w:t>إن ابن عاشور يؤمن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بوجود الت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ريف في 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 اليهود والن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صارى ومنها التوراة والإنجيل بالز</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يادة والن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صان والت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غ</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يير .</w:t>
      </w:r>
    </w:p>
    <w:p w:rsidR="00A406C3" w:rsidRDefault="00A406C3" w:rsidP="007C66C9">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ظهرت عناية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ابن عاشور الكبيرة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إيراد نصوص التوراة والإنجيل ؛ فهو يورد نصوص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هما كل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ما 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المناسبة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لذلك ، ومما 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عنايته بالن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 عن التوراة والإنجيل أنه يصر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ح بأنه لم يجد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 بني إسرائيل ذِكْراً للقص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التي يتحد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ث عنا . وكذلك مما 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ذلك أيضاً أنه يستدل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بنصوصهما على أمور مع وجود ما 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عليها من الس</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نة الصحيحة دون الإشارة إلى ذلك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أورد ابن عاشور نصوصاً من التوراة والإنجيل للاستئناس بها على ما أثبت صح</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ته بالأدلة .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إن من ضوابط قبول ابن عاشور للإسرائيليات : </w:t>
      </w:r>
    </w:p>
    <w:p w:rsidR="00A406C3" w:rsidRDefault="00A406C3" w:rsidP="00A406C3">
      <w:pPr>
        <w:pStyle w:val="a8"/>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موافقتها لظاهر القرآن الكريم .</w:t>
      </w:r>
    </w:p>
    <w:p w:rsidR="00A406C3" w:rsidRDefault="00A406C3" w:rsidP="00A406C3">
      <w:pPr>
        <w:pStyle w:val="a8"/>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موافقتها للواقع .</w:t>
      </w:r>
    </w:p>
    <w:p w:rsidR="00A406C3" w:rsidRDefault="00A406C3" w:rsidP="00A406C3">
      <w:pPr>
        <w:pStyle w:val="a8"/>
        <w:numPr>
          <w:ilvl w:val="0"/>
          <w:numId w:val="5"/>
        </w:numPr>
        <w:jc w:val="both"/>
        <w:rPr>
          <w:rFonts w:ascii="Traditional Arabic" w:hAnsi="Traditional Arabic" w:cs="Traditional Arabic"/>
          <w:sz w:val="32"/>
          <w:szCs w:val="32"/>
        </w:rPr>
      </w:pPr>
      <w:r>
        <w:rPr>
          <w:rFonts w:ascii="Traditional Arabic" w:hAnsi="Traditional Arabic" w:cs="Traditional Arabic" w:hint="cs"/>
          <w:sz w:val="32"/>
          <w:szCs w:val="32"/>
          <w:rtl/>
        </w:rPr>
        <w:t>عدم مخالفتها لشواهد التاريخ ومعالم حضارة الب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ش</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 .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ظهر عند ابن عاشور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ول تفاصيل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المذكورة في التوراة والإنجيل إذا كان أصل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مذكوراً في القرآن ؛ فهو يرى أن إيراد القرآن لأصل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دليل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إقرار ما هو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جود عند أهل الكتاب من القص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بتفاصيلها ، ويرى أيضاً أن من أسباب اختصار القرآن للقصة هو ع</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المخاط</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بين بتفاصيلها ، من ذلك 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يين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مات القرآن بالاعتماد على التوراة والإنجيل . </w:t>
      </w:r>
    </w:p>
    <w:p w:rsidR="00A406C3" w:rsidRDefault="00A406C3" w:rsidP="00A406C3">
      <w:pPr>
        <w:pStyle w:val="a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والذي أراه أن هذا العمل غير صحيح ؛ فالتفاصيل المذكورة في التوراة والإنجيل مما لم يُذكر في ش</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عنا هو من قسم الإسرائيليات التي س</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عنها ش</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نا فتجوز روايت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ها دون 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ديق أو 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ذيب .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ومن آثار 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قطة السابقة عند ابن عاشور أنه أوَّل بعض</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ظواهر القرآن الكريمة ليجعل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ها متوافقة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 بني إسرائيل ، وقد يعتمد على نصوصها في ترتيب أحداث الق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ص القرآني. والذي أراه أن ذلك كلَّه من التفاصيل التي س</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عنها ش</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عنا فلا تُصدَّق ولا تُكذَّب وتجوز روايتها .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أورد ابن عاشور الكثير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صوص من التوراة والإنجيل ليبين موافقة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لما عند أهل الكتاب ، وذلك لإثبات تقصير أهل الكتاب في حق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هم فضلاً عن القرآن الكريم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بيَّـن ابن عاشور بإيراده الإسرائيليات فائدة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الإسرائيليات في 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ضيح القرآن وبيان معانيه ، ولا أعني بالإسرائيليات هنا الص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ادقة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منها بل حتى الباطلة ؛ فت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وج</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أحياناً فائدة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إيراد الإسرائيليات التي ث</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بطلانها لتوضيح بعض معاني القرآن وإزالة الإشكال عنها .</w:t>
      </w:r>
    </w:p>
    <w:p w:rsidR="00A406C3" w:rsidRDefault="00A406C3" w:rsidP="00A406C3">
      <w:pPr>
        <w:pStyle w:val="a8"/>
        <w:numPr>
          <w:ilvl w:val="0"/>
          <w:numId w:val="4"/>
        </w:numPr>
        <w:jc w:val="both"/>
        <w:rPr>
          <w:rFonts w:ascii="Traditional Arabic" w:hAnsi="Traditional Arabic" w:cs="Traditional Arabic"/>
          <w:sz w:val="32"/>
          <w:szCs w:val="32"/>
        </w:rPr>
      </w:pPr>
      <w:r>
        <w:rPr>
          <w:rFonts w:ascii="Traditional Arabic" w:hAnsi="Traditional Arabic" w:cs="Traditional Arabic" w:hint="cs"/>
          <w:sz w:val="32"/>
          <w:szCs w:val="32"/>
          <w:rtl/>
        </w:rPr>
        <w:t>أورد ابن عاشور الكثير من نصوص التوراة والإنجيل التي توقَّف فيها وذلك اعتماداً على إباحة النبي صلى الله عليه وسلم للت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ديث عن أهل الكتاب فيما لم 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 ونلاحظ أنه ينقل هذا الن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ع من الإسرائيليات في كثير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الأحيان على أنها يمكن أن تكون أقوالاً ضمن الأقوال الواردة عن المفس</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رين في تفسير الآية .</w:t>
      </w:r>
    </w:p>
    <w:p w:rsidR="00A406C3" w:rsidRDefault="00A406C3" w:rsidP="007C66C9">
      <w:pPr>
        <w:pStyle w:val="a8"/>
        <w:numPr>
          <w:ilvl w:val="0"/>
          <w:numId w:val="4"/>
        </w:numPr>
        <w:tabs>
          <w:tab w:val="left" w:pos="935"/>
        </w:tabs>
        <w:jc w:val="both"/>
        <w:rPr>
          <w:rFonts w:ascii="Traditional Arabic" w:hAnsi="Traditional Arabic" w:cs="Traditional Arabic"/>
          <w:sz w:val="32"/>
          <w:szCs w:val="32"/>
        </w:rPr>
      </w:pPr>
      <w:r>
        <w:rPr>
          <w:rFonts w:ascii="Traditional Arabic" w:hAnsi="Traditional Arabic" w:cs="Traditional Arabic" w:hint="cs"/>
          <w:sz w:val="32"/>
          <w:szCs w:val="32"/>
          <w:rtl/>
        </w:rPr>
        <w:t>قد تحتمل لغة الآية أكثر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احتمال ، وأحد</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هذه الاحتمالات يوافق ما هو في 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 أهل الكتاب ، ومع ذلك لا يرج</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ح هذا الاحتمال ، وهذا هو الموقف الصحيح . وألمس في هذا تناقضاً </w:t>
      </w:r>
      <w:r w:rsidR="007C66C9">
        <w:rPr>
          <w:rFonts w:ascii="Traditional Arabic" w:hAnsi="Traditional Arabic" w:cs="Traditional Arabic" w:hint="cs"/>
          <w:sz w:val="32"/>
          <w:szCs w:val="32"/>
          <w:rtl/>
        </w:rPr>
        <w:t>مع</w:t>
      </w:r>
      <w:r>
        <w:rPr>
          <w:rFonts w:ascii="Traditional Arabic" w:hAnsi="Traditional Arabic" w:cs="Traditional Arabic" w:hint="cs"/>
          <w:sz w:val="32"/>
          <w:szCs w:val="32"/>
          <w:rtl/>
        </w:rPr>
        <w:t xml:space="preserve">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قف ابن عاشور من التفاصيل المذكورة في التوراة والإنجيل مما لم يُذ</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القرآن؛ إذ أنه 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تفاصيل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من التوراة والإنجيل إذا كان أصل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القصة مذكوراً في التوراة ، كما سبق ذ</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 قبل قليل .</w:t>
      </w:r>
    </w:p>
    <w:p w:rsidR="00A406C3" w:rsidRDefault="00A406C3" w:rsidP="00A406C3">
      <w:pPr>
        <w:pStyle w:val="a8"/>
        <w:numPr>
          <w:ilvl w:val="0"/>
          <w:numId w:val="4"/>
        </w:numPr>
        <w:tabs>
          <w:tab w:val="left" w:pos="935"/>
        </w:tabs>
        <w:jc w:val="both"/>
        <w:rPr>
          <w:rFonts w:ascii="Traditional Arabic" w:hAnsi="Traditional Arabic" w:cs="Traditional Arabic"/>
          <w:sz w:val="32"/>
          <w:szCs w:val="32"/>
        </w:rPr>
      </w:pPr>
      <w:r>
        <w:rPr>
          <w:rFonts w:ascii="Traditional Arabic" w:hAnsi="Traditional Arabic" w:cs="Traditional Arabic" w:hint="cs"/>
          <w:sz w:val="32"/>
          <w:szCs w:val="32"/>
          <w:rtl/>
        </w:rPr>
        <w:t>قد يورد ابن عاشور الإسرائيليات التي يتوق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ف فيها ليبرهن صح</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 ما كان مشهوراً عند المسلمين عن اليهود .</w:t>
      </w:r>
    </w:p>
    <w:p w:rsidR="00A406C3" w:rsidRDefault="00A406C3" w:rsidP="00A406C3">
      <w:pPr>
        <w:pStyle w:val="a8"/>
        <w:numPr>
          <w:ilvl w:val="0"/>
          <w:numId w:val="4"/>
        </w:numPr>
        <w:tabs>
          <w:tab w:val="left" w:pos="935"/>
        </w:tabs>
        <w:jc w:val="both"/>
        <w:rPr>
          <w:rFonts w:ascii="Traditional Arabic" w:hAnsi="Traditional Arabic" w:cs="Traditional Arabic"/>
          <w:sz w:val="32"/>
          <w:szCs w:val="32"/>
        </w:rPr>
      </w:pPr>
      <w:r>
        <w:rPr>
          <w:rFonts w:ascii="Traditional Arabic" w:hAnsi="Traditional Arabic" w:cs="Traditional Arabic" w:hint="cs"/>
          <w:sz w:val="32"/>
          <w:szCs w:val="32"/>
          <w:rtl/>
        </w:rPr>
        <w:t>ذكر ابن عاشور الإسرائيليات التي يناقض ظاهرُها ظاهرَ القرآن ، لكن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 لا يردُّ الإسرائيلية بل يؤو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لها لتتواف</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القرآن إذا أمكن تأويل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ها . وعلى هذا فإن ابن عاشور لا ي</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دُّ الإسرائيلية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إذا كانت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اق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للقرآن الكريم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اق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ظاهرة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وصريحة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بحيث لا 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بل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أويل .</w:t>
      </w:r>
    </w:p>
    <w:p w:rsidR="00A406C3" w:rsidRDefault="00A406C3" w:rsidP="007C66C9">
      <w:pPr>
        <w:pStyle w:val="a8"/>
        <w:numPr>
          <w:ilvl w:val="0"/>
          <w:numId w:val="4"/>
        </w:numPr>
        <w:tabs>
          <w:tab w:val="left" w:pos="935"/>
        </w:tabs>
        <w:jc w:val="both"/>
        <w:rPr>
          <w:rFonts w:ascii="Traditional Arabic" w:hAnsi="Traditional Arabic" w:cs="Traditional Arabic"/>
          <w:sz w:val="32"/>
          <w:szCs w:val="32"/>
        </w:rPr>
      </w:pPr>
      <w:r>
        <w:rPr>
          <w:rFonts w:ascii="Traditional Arabic" w:hAnsi="Traditional Arabic" w:cs="Traditional Arabic" w:hint="cs"/>
          <w:sz w:val="32"/>
          <w:szCs w:val="32"/>
          <w:rtl/>
        </w:rPr>
        <w:t>إن إيراد ابن عاشور للإسرائيليات الباطلة منها والصحيحة أثبت ضرورة</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اط</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لاع المفس</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ر على عقائد أهل الكتاب وشرائعهم التي تتعل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ـق ببيـان آي القرآن الكريم وإزالـة الإشكال عنها.</w:t>
      </w:r>
    </w:p>
    <w:p w:rsidR="00A406C3" w:rsidRDefault="00A406C3" w:rsidP="00A406C3">
      <w:pPr>
        <w:pStyle w:val="a8"/>
        <w:numPr>
          <w:ilvl w:val="0"/>
          <w:numId w:val="4"/>
        </w:numPr>
        <w:tabs>
          <w:tab w:val="left" w:pos="935"/>
        </w:tabs>
        <w:jc w:val="both"/>
        <w:rPr>
          <w:rFonts w:ascii="Traditional Arabic" w:hAnsi="Traditional Arabic" w:cs="Traditional Arabic"/>
          <w:sz w:val="32"/>
          <w:szCs w:val="32"/>
        </w:rPr>
      </w:pPr>
      <w:r>
        <w:rPr>
          <w:rFonts w:ascii="Traditional Arabic" w:hAnsi="Traditional Arabic" w:cs="Traditional Arabic" w:hint="cs"/>
          <w:sz w:val="32"/>
          <w:szCs w:val="32"/>
          <w:rtl/>
        </w:rPr>
        <w:t>أورد ابن عاشور بعض الإسرائيليات الباطلة ليبين 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لان ما عند أهل الكتاب .</w:t>
      </w:r>
    </w:p>
    <w:p w:rsidR="00A406C3" w:rsidRDefault="00A406C3" w:rsidP="007C66C9">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وختاماً أسأل الله سبحانه أن يجعل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ني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فَّقاً في 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ثي هذا وأن يجعل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خالصاً لو</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الكريم ، وأن يتقب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C66C9">
        <w:rPr>
          <w:rFonts w:ascii="Traditional Arabic" w:hAnsi="Traditional Arabic" w:cs="Traditional Arabic" w:hint="cs"/>
          <w:sz w:val="32"/>
          <w:szCs w:val="32"/>
          <w:rtl/>
        </w:rPr>
        <w:t>؛ إ</w:t>
      </w:r>
      <w:r>
        <w:rPr>
          <w:rFonts w:ascii="Traditional Arabic" w:hAnsi="Traditional Arabic" w:cs="Traditional Arabic" w:hint="cs"/>
          <w:sz w:val="32"/>
          <w:szCs w:val="32"/>
          <w:rtl/>
        </w:rPr>
        <w:t>نه سميع</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يب</w:t>
      </w:r>
      <w:r w:rsidR="007C66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rsidR="0081502F" w:rsidRDefault="00A406C3" w:rsidP="00A406C3">
      <w:pPr>
        <w:jc w:val="center"/>
        <w:rPr>
          <w:rFonts w:ascii="Traditional Arabic" w:hAnsi="Traditional Arabic" w:cs="Traditional Arabic"/>
          <w:b/>
          <w:bCs/>
          <w:sz w:val="32"/>
          <w:szCs w:val="32"/>
          <w:rtl/>
        </w:rPr>
      </w:pPr>
      <w:r w:rsidRPr="0071330A">
        <w:rPr>
          <w:rFonts w:ascii="Traditional Arabic" w:hAnsi="Traditional Arabic" w:cs="Traditional Arabic" w:hint="cs"/>
          <w:b/>
          <w:bCs/>
          <w:sz w:val="32"/>
          <w:szCs w:val="32"/>
          <w:rtl/>
        </w:rPr>
        <w:t>والحمد لله أولاً وآخراً ...</w:t>
      </w:r>
    </w:p>
    <w:p w:rsidR="00CC7524" w:rsidRDefault="0081502F" w:rsidP="0081502F">
      <w:pPr>
        <w:ind w:firstLine="454"/>
        <w:jc w:val="center"/>
        <w:rPr>
          <w:rFonts w:ascii="Traditional Arabic" w:hAnsi="Traditional Arabic" w:cs="DecoType Naskh"/>
          <w:sz w:val="48"/>
          <w:szCs w:val="48"/>
          <w:rtl/>
        </w:rPr>
      </w:pPr>
      <w:r w:rsidRPr="0081502F">
        <w:rPr>
          <w:rFonts w:ascii="Traditional Arabic" w:hAnsi="Traditional Arabic" w:cs="DecoType Naskh" w:hint="cs"/>
          <w:sz w:val="48"/>
          <w:szCs w:val="48"/>
          <w:rtl/>
        </w:rPr>
        <w:lastRenderedPageBreak/>
        <w:t>المصادر والمراجع</w:t>
      </w:r>
    </w:p>
    <w:p w:rsidR="0081502F" w:rsidRDefault="0081502F" w:rsidP="0081502F">
      <w:pPr>
        <w:ind w:firstLine="454"/>
        <w:jc w:val="both"/>
        <w:rPr>
          <w:rFonts w:ascii="Traditional Arabic" w:hAnsi="Traditional Arabic" w:cs="Traditional Arabic"/>
          <w:sz w:val="28"/>
          <w:szCs w:val="28"/>
          <w:rtl/>
        </w:rPr>
      </w:pPr>
      <w:r w:rsidRPr="0081502F">
        <w:rPr>
          <w:rFonts w:ascii="Traditional Arabic" w:hAnsi="Traditional Arabic" w:cs="DecoType Naskh" w:hint="cs"/>
          <w:sz w:val="36"/>
          <w:szCs w:val="36"/>
          <w:rtl/>
        </w:rPr>
        <w:t>أولاً : الكتب المقدسة :</w:t>
      </w:r>
    </w:p>
    <w:p w:rsidR="0081502F" w:rsidRDefault="0081502F" w:rsidP="00744636">
      <w:pPr>
        <w:pStyle w:val="a8"/>
        <w:numPr>
          <w:ilvl w:val="0"/>
          <w:numId w:val="7"/>
        </w:numPr>
        <w:jc w:val="both"/>
        <w:rPr>
          <w:rFonts w:ascii="Traditional Arabic" w:hAnsi="Traditional Arabic" w:cs="Traditional Arabic"/>
          <w:sz w:val="28"/>
          <w:szCs w:val="28"/>
        </w:rPr>
      </w:pPr>
      <w:r>
        <w:rPr>
          <w:rFonts w:ascii="Traditional Arabic" w:hAnsi="Traditional Arabic" w:cs="Traditional Arabic" w:hint="cs"/>
          <w:sz w:val="28"/>
          <w:szCs w:val="28"/>
          <w:rtl/>
        </w:rPr>
        <w:t>القرآن الكريم .</w:t>
      </w:r>
    </w:p>
    <w:p w:rsidR="0081502F" w:rsidRDefault="0081502F" w:rsidP="00744636">
      <w:pPr>
        <w:pStyle w:val="a8"/>
        <w:numPr>
          <w:ilvl w:val="0"/>
          <w:numId w:val="7"/>
        </w:numPr>
        <w:jc w:val="both"/>
        <w:rPr>
          <w:rFonts w:ascii="Traditional Arabic" w:hAnsi="Traditional Arabic" w:cs="Traditional Arabic"/>
          <w:sz w:val="28"/>
          <w:szCs w:val="28"/>
        </w:rPr>
      </w:pPr>
      <w:r>
        <w:rPr>
          <w:rFonts w:ascii="Traditional Arabic" w:hAnsi="Traditional Arabic" w:cs="Traditional Arabic" w:hint="cs"/>
          <w:sz w:val="28"/>
          <w:szCs w:val="28"/>
          <w:rtl/>
        </w:rPr>
        <w:t>الكتاب المقدس (العهد القديم ، والعهد الجديد) .</w:t>
      </w:r>
    </w:p>
    <w:p w:rsidR="0081502F" w:rsidRPr="0081502F" w:rsidRDefault="0081502F" w:rsidP="0081502F">
      <w:pPr>
        <w:ind w:firstLine="454"/>
        <w:jc w:val="both"/>
        <w:rPr>
          <w:rFonts w:ascii="Traditional Arabic" w:hAnsi="Traditional Arabic" w:cs="DecoType Naskh"/>
          <w:sz w:val="36"/>
          <w:szCs w:val="36"/>
          <w:rtl/>
        </w:rPr>
      </w:pPr>
      <w:r w:rsidRPr="0081502F">
        <w:rPr>
          <w:rFonts w:ascii="Traditional Arabic" w:hAnsi="Traditional Arabic" w:cs="DecoType Naskh" w:hint="cs"/>
          <w:sz w:val="36"/>
          <w:szCs w:val="36"/>
          <w:rtl/>
        </w:rPr>
        <w:t xml:space="preserve">ثانياً : الكتب : </w:t>
      </w:r>
    </w:p>
    <w:p w:rsidR="00B55AB8" w:rsidRPr="00CD598D" w:rsidRDefault="00B55AB8" w:rsidP="00B55AB8">
      <w:pPr>
        <w:pStyle w:val="a5"/>
        <w:numPr>
          <w:ilvl w:val="0"/>
          <w:numId w:val="8"/>
        </w:numPr>
        <w:jc w:val="both"/>
        <w:rPr>
          <w:rFonts w:ascii="Traditional Arabic" w:hAnsi="Traditional Arabic" w:cs="Traditional Arabic"/>
          <w:sz w:val="28"/>
          <w:szCs w:val="28"/>
          <w:rtl/>
        </w:rPr>
      </w:pPr>
      <w:r w:rsidRPr="00CD598D">
        <w:rPr>
          <w:rFonts w:ascii="Traditional Arabic" w:hAnsi="Traditional Arabic" w:cs="Traditional Arabic" w:hint="cs"/>
          <w:sz w:val="28"/>
          <w:szCs w:val="28"/>
          <w:rtl/>
        </w:rPr>
        <w:t>الإتقان في علوم القرآن : للسيوطي (عبدالرحمن بن أبي بكر) (تـ 911 هـ) ، دار الندوة الجديدة ، بيروت .</w:t>
      </w:r>
    </w:p>
    <w:p w:rsidR="00B55AB8" w:rsidRDefault="00B55AB8" w:rsidP="00B55AB8">
      <w:pPr>
        <w:pStyle w:val="a5"/>
        <w:numPr>
          <w:ilvl w:val="0"/>
          <w:numId w:val="8"/>
        </w:numPr>
        <w:jc w:val="both"/>
        <w:rPr>
          <w:rFonts w:ascii="Traditional Arabic" w:hAnsi="Traditional Arabic" w:cs="Traditional Arabic"/>
          <w:sz w:val="28"/>
          <w:szCs w:val="28"/>
        </w:rPr>
      </w:pPr>
      <w:r w:rsidRPr="00F3532E">
        <w:rPr>
          <w:rFonts w:ascii="Traditional Arabic" w:hAnsi="Traditional Arabic" w:cs="Traditional Arabic"/>
          <w:sz w:val="28"/>
          <w:szCs w:val="28"/>
          <w:rtl/>
        </w:rPr>
        <w:t>الإسرائيليات والموضوعات في التفسير والحديث</w:t>
      </w:r>
      <w:r>
        <w:rPr>
          <w:rFonts w:ascii="Traditional Arabic" w:hAnsi="Traditional Arabic" w:cs="Traditional Arabic" w:hint="cs"/>
          <w:sz w:val="28"/>
          <w:szCs w:val="28"/>
          <w:rtl/>
        </w:rPr>
        <w:t xml:space="preserve"> :</w:t>
      </w:r>
      <w:r w:rsidRPr="00F3532E">
        <w:rPr>
          <w:rFonts w:ascii="Traditional Arabic" w:hAnsi="Traditional Arabic" w:cs="Traditional Arabic"/>
          <w:sz w:val="28"/>
          <w:szCs w:val="28"/>
          <w:rtl/>
        </w:rPr>
        <w:t xml:space="preserve"> للدكتور </w:t>
      </w:r>
      <w:r>
        <w:rPr>
          <w:rFonts w:ascii="Traditional Arabic" w:hAnsi="Traditional Arabic" w:cs="Traditional Arabic" w:hint="cs"/>
          <w:sz w:val="28"/>
          <w:szCs w:val="28"/>
          <w:rtl/>
        </w:rPr>
        <w:t xml:space="preserve">محمد حسين </w:t>
      </w:r>
      <w:r w:rsidRPr="00F3532E">
        <w:rPr>
          <w:rFonts w:ascii="Traditional Arabic" w:hAnsi="Traditional Arabic" w:cs="Traditional Arabic"/>
          <w:sz w:val="28"/>
          <w:szCs w:val="28"/>
          <w:rtl/>
        </w:rPr>
        <w:t xml:space="preserve">الذهبي </w:t>
      </w:r>
      <w:r>
        <w:rPr>
          <w:rFonts w:ascii="Traditional Arabic" w:hAnsi="Traditional Arabic" w:cs="Traditional Arabic" w:hint="cs"/>
          <w:sz w:val="28"/>
          <w:szCs w:val="28"/>
          <w:rtl/>
        </w:rPr>
        <w:t>، مكتبة وهبة ، القاهرة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الإسرائيليات والموضوعات في كتب التفسير : للدكتور محمد بن محمد أبو شهبة ، مكتبة السنة ، القاهرة . </w:t>
      </w:r>
    </w:p>
    <w:p w:rsidR="00B55AB8" w:rsidRDefault="00B55AB8" w:rsidP="00B55AB8">
      <w:pPr>
        <w:pStyle w:val="a5"/>
        <w:numPr>
          <w:ilvl w:val="0"/>
          <w:numId w:val="8"/>
        </w:numPr>
        <w:jc w:val="both"/>
        <w:rPr>
          <w:rFonts w:ascii="Traditional Arabic" w:hAnsi="Traditional Arabic" w:cs="Traditional Arabic"/>
          <w:sz w:val="28"/>
          <w:szCs w:val="28"/>
          <w:rtl/>
        </w:rPr>
      </w:pPr>
      <w:r w:rsidRPr="007439E9">
        <w:rPr>
          <w:rFonts w:ascii="Traditional Arabic" w:hAnsi="Traditional Arabic" w:cs="Traditional Arabic" w:hint="cs"/>
          <w:sz w:val="28"/>
          <w:szCs w:val="28"/>
          <w:rtl/>
        </w:rPr>
        <w:t>أنوار التنزيل وأسرار التأويل</w:t>
      </w:r>
      <w:r>
        <w:rPr>
          <w:rFonts w:ascii="Traditional Arabic" w:hAnsi="Traditional Arabic" w:cs="Traditional Arabic" w:hint="cs"/>
          <w:sz w:val="28"/>
          <w:szCs w:val="28"/>
          <w:rtl/>
        </w:rPr>
        <w:t xml:space="preserve"> :</w:t>
      </w:r>
      <w:r w:rsidRPr="007439E9">
        <w:rPr>
          <w:rFonts w:ascii="Traditional Arabic" w:hAnsi="Traditional Arabic" w:cs="Traditional Arabic" w:hint="cs"/>
          <w:sz w:val="28"/>
          <w:szCs w:val="28"/>
          <w:rtl/>
        </w:rPr>
        <w:t xml:space="preserve"> للبيضاوي </w:t>
      </w:r>
      <w:r>
        <w:rPr>
          <w:rFonts w:ascii="Traditional Arabic" w:hAnsi="Traditional Arabic" w:cs="Traditional Arabic" w:hint="cs"/>
          <w:sz w:val="28"/>
          <w:szCs w:val="28"/>
          <w:rtl/>
        </w:rPr>
        <w:t>(ناصر الدين عبدالله بن عمر) (791 هـ) ، دار الفكر ، بيروت .</w:t>
      </w:r>
    </w:p>
    <w:p w:rsidR="00B55AB8" w:rsidRDefault="00B55AB8" w:rsidP="00B55AB8">
      <w:pPr>
        <w:pStyle w:val="a5"/>
        <w:numPr>
          <w:ilvl w:val="0"/>
          <w:numId w:val="8"/>
        </w:numPr>
        <w:jc w:val="both"/>
        <w:rPr>
          <w:rFonts w:ascii="Traditional Arabic" w:hAnsi="Traditional Arabic" w:cs="Traditional Arabic"/>
          <w:sz w:val="28"/>
          <w:szCs w:val="28"/>
          <w:rtl/>
        </w:rPr>
      </w:pPr>
      <w:r w:rsidRPr="00D04CA3">
        <w:rPr>
          <w:rFonts w:ascii="Traditional Arabic" w:hAnsi="Traditional Arabic" w:cs="Traditional Arabic" w:hint="cs"/>
          <w:sz w:val="28"/>
          <w:szCs w:val="28"/>
          <w:rtl/>
        </w:rPr>
        <w:t>ال</w:t>
      </w:r>
      <w:r>
        <w:rPr>
          <w:rFonts w:ascii="Traditional Arabic" w:hAnsi="Traditional Arabic" w:cs="Traditional Arabic" w:hint="cs"/>
          <w:sz w:val="28"/>
          <w:szCs w:val="28"/>
          <w:rtl/>
        </w:rPr>
        <w:t>ب</w:t>
      </w:r>
      <w:r w:rsidRPr="00D04CA3">
        <w:rPr>
          <w:rFonts w:ascii="Traditional Arabic" w:hAnsi="Traditional Arabic" w:cs="Traditional Arabic" w:hint="cs"/>
          <w:sz w:val="28"/>
          <w:szCs w:val="28"/>
          <w:rtl/>
        </w:rPr>
        <w:t xml:space="preserve">حر المحيط </w:t>
      </w:r>
      <w:r>
        <w:rPr>
          <w:rFonts w:ascii="Traditional Arabic" w:hAnsi="Traditional Arabic" w:cs="Traditional Arabic" w:hint="cs"/>
          <w:sz w:val="28"/>
          <w:szCs w:val="28"/>
          <w:rtl/>
        </w:rPr>
        <w:t>في</w:t>
      </w:r>
      <w:r w:rsidRPr="00D04CA3">
        <w:rPr>
          <w:rFonts w:ascii="Traditional Arabic" w:hAnsi="Traditional Arabic" w:cs="Traditional Arabic" w:hint="cs"/>
          <w:sz w:val="28"/>
          <w:szCs w:val="28"/>
          <w:rtl/>
        </w:rPr>
        <w:t xml:space="preserve"> أصول الفقه</w:t>
      </w:r>
      <w:r>
        <w:rPr>
          <w:rFonts w:ascii="Traditional Arabic" w:hAnsi="Traditional Arabic" w:cs="Traditional Arabic" w:hint="cs"/>
          <w:sz w:val="28"/>
          <w:szCs w:val="28"/>
          <w:rtl/>
        </w:rPr>
        <w:t xml:space="preserve"> :</w:t>
      </w:r>
      <w:r w:rsidRPr="00D04CA3">
        <w:rPr>
          <w:rFonts w:ascii="Traditional Arabic" w:hAnsi="Traditional Arabic" w:cs="Traditional Arabic" w:hint="cs"/>
          <w:sz w:val="28"/>
          <w:szCs w:val="28"/>
          <w:rtl/>
        </w:rPr>
        <w:t xml:space="preserve"> للزركشي</w:t>
      </w:r>
      <w:r>
        <w:rPr>
          <w:rFonts w:ascii="Traditional Arabic" w:hAnsi="Traditional Arabic" w:cs="Traditional Arabic" w:hint="cs"/>
          <w:sz w:val="28"/>
          <w:szCs w:val="28"/>
          <w:rtl/>
        </w:rPr>
        <w:t xml:space="preserve"> (بدر الدين محمد بن بهادر) (تـ 794هـ) ، تحقيق : الشيخ عبدالقادر عبدالله العاني ، دار الصفوة ، الغردقة ، ط: 2 ، 1992م .</w:t>
      </w:r>
    </w:p>
    <w:p w:rsidR="00B55AB8" w:rsidRDefault="00B55AB8" w:rsidP="00B55AB8">
      <w:pPr>
        <w:pStyle w:val="a5"/>
        <w:numPr>
          <w:ilvl w:val="0"/>
          <w:numId w:val="8"/>
        </w:numPr>
        <w:jc w:val="both"/>
        <w:rPr>
          <w:rFonts w:ascii="Traditional Arabic" w:hAnsi="Traditional Arabic" w:cs="Traditional Arabic"/>
          <w:sz w:val="28"/>
          <w:szCs w:val="28"/>
          <w:rtl/>
        </w:rPr>
      </w:pPr>
      <w:r w:rsidRPr="00D809A4">
        <w:rPr>
          <w:rFonts w:ascii="Traditional Arabic" w:hAnsi="Traditional Arabic" w:cs="Traditional Arabic" w:hint="cs"/>
          <w:sz w:val="28"/>
          <w:szCs w:val="28"/>
          <w:rtl/>
        </w:rPr>
        <w:t xml:space="preserve">البحر المحيط </w:t>
      </w:r>
      <w:r>
        <w:rPr>
          <w:rFonts w:ascii="Traditional Arabic" w:hAnsi="Traditional Arabic" w:cs="Traditional Arabic" w:hint="cs"/>
          <w:sz w:val="28"/>
          <w:szCs w:val="28"/>
          <w:rtl/>
        </w:rPr>
        <w:t>في التفسير : لأبي حيان (محمد بن يوسف الأندلسي) (تـ 754هـ) ، دار الفكر ، بيروت ، 1992م.</w:t>
      </w:r>
    </w:p>
    <w:p w:rsidR="00B55AB8" w:rsidRPr="00EB12D1" w:rsidRDefault="00B55AB8" w:rsidP="00B55AB8">
      <w:pPr>
        <w:pStyle w:val="a5"/>
        <w:numPr>
          <w:ilvl w:val="0"/>
          <w:numId w:val="8"/>
        </w:numPr>
        <w:jc w:val="both"/>
        <w:rPr>
          <w:rFonts w:ascii="Traditional Arabic" w:hAnsi="Traditional Arabic" w:cs="Traditional Arabic"/>
          <w:sz w:val="28"/>
          <w:szCs w:val="28"/>
          <w:rtl/>
        </w:rPr>
      </w:pPr>
      <w:r w:rsidRPr="00EB12D1">
        <w:rPr>
          <w:rFonts w:ascii="Traditional Arabic" w:hAnsi="Traditional Arabic" w:cs="Traditional Arabic" w:hint="cs"/>
          <w:sz w:val="28"/>
          <w:szCs w:val="28"/>
          <w:rtl/>
        </w:rPr>
        <w:t>التحرير والتنوير : للعلامة محمد الطاهر بن عاشور ، منشورات دار الكتب الشرقية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تذكرة الأريب في تفسير الغريب : لابن الجوزي (أبي الفرج عبدالرحمن بن علي) (تـ 597هـ) ، تحقيق : د. علي حسين البواب ، مكتبة المعارف، الرياض، ط: 1 ، 1986م .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ال</w:t>
      </w:r>
      <w:r w:rsidRPr="00E04AEE">
        <w:rPr>
          <w:rFonts w:ascii="Traditional Arabic" w:hAnsi="Traditional Arabic" w:cs="Traditional Arabic" w:hint="cs"/>
          <w:sz w:val="28"/>
          <w:szCs w:val="28"/>
          <w:rtl/>
        </w:rPr>
        <w:t xml:space="preserve">تفسير </w:t>
      </w:r>
      <w:r>
        <w:rPr>
          <w:rFonts w:ascii="Traditional Arabic" w:hAnsi="Traditional Arabic" w:cs="Traditional Arabic" w:hint="cs"/>
          <w:sz w:val="28"/>
          <w:szCs w:val="28"/>
          <w:rtl/>
        </w:rPr>
        <w:t>: ل</w:t>
      </w:r>
      <w:r w:rsidRPr="00E04AEE">
        <w:rPr>
          <w:rFonts w:ascii="Traditional Arabic" w:hAnsi="Traditional Arabic" w:cs="Traditional Arabic" w:hint="cs"/>
          <w:sz w:val="28"/>
          <w:szCs w:val="28"/>
          <w:rtl/>
        </w:rPr>
        <w:t xml:space="preserve">عبدالرزاق الصنعاني </w:t>
      </w:r>
      <w:r>
        <w:rPr>
          <w:rFonts w:ascii="Traditional Arabic" w:hAnsi="Traditional Arabic" w:cs="Traditional Arabic" w:hint="cs"/>
          <w:sz w:val="28"/>
          <w:szCs w:val="28"/>
          <w:rtl/>
        </w:rPr>
        <w:t>، تحقيق : د. محمود محمد عبده ، دار الكتب العلمية ، بيروت ، 1999م.</w:t>
      </w:r>
    </w:p>
    <w:p w:rsidR="00B55AB8" w:rsidRDefault="00B55AB8" w:rsidP="00B55AB8">
      <w:pPr>
        <w:pStyle w:val="a5"/>
        <w:numPr>
          <w:ilvl w:val="0"/>
          <w:numId w:val="8"/>
        </w:numPr>
        <w:jc w:val="both"/>
        <w:rPr>
          <w:rFonts w:ascii="Traditional Arabic" w:hAnsi="Traditional Arabic" w:cs="Traditional Arabic"/>
          <w:sz w:val="28"/>
          <w:szCs w:val="28"/>
          <w:rtl/>
        </w:rPr>
      </w:pPr>
      <w:r w:rsidRPr="006C7497">
        <w:rPr>
          <w:rFonts w:ascii="Traditional Arabic" w:hAnsi="Traditional Arabic" w:cs="Traditional Arabic" w:hint="cs"/>
          <w:sz w:val="28"/>
          <w:szCs w:val="28"/>
          <w:rtl/>
        </w:rPr>
        <w:t>تفسير القرآن العظيم</w:t>
      </w:r>
      <w:r>
        <w:rPr>
          <w:rFonts w:ascii="Traditional Arabic" w:hAnsi="Traditional Arabic" w:cs="Traditional Arabic" w:hint="cs"/>
          <w:sz w:val="28"/>
          <w:szCs w:val="28"/>
          <w:rtl/>
        </w:rPr>
        <w:t xml:space="preserve"> :</w:t>
      </w:r>
      <w:r w:rsidRPr="006C7497">
        <w:rPr>
          <w:rFonts w:ascii="Traditional Arabic" w:hAnsi="Traditional Arabic" w:cs="Traditional Arabic" w:hint="cs"/>
          <w:sz w:val="28"/>
          <w:szCs w:val="28"/>
          <w:rtl/>
        </w:rPr>
        <w:t xml:space="preserve"> لابن أبي حاتم</w:t>
      </w:r>
      <w:r>
        <w:rPr>
          <w:rFonts w:ascii="Traditional Arabic" w:hAnsi="Traditional Arabic" w:cs="Traditional Arabic" w:hint="cs"/>
          <w:sz w:val="28"/>
          <w:szCs w:val="28"/>
          <w:rtl/>
        </w:rPr>
        <w:t xml:space="preserve"> (عبدالرحمن بن محمد الرازي) (تـ 327هـ) ، تحقيق : أسعد محمد الطيب ، مكتبة الباز ، مكة المكرمة ، ط: 1 ، 1997م .</w:t>
      </w:r>
    </w:p>
    <w:p w:rsidR="00B55AB8" w:rsidRPr="00993E96" w:rsidRDefault="00B55AB8" w:rsidP="00B55AB8">
      <w:pPr>
        <w:pStyle w:val="a5"/>
        <w:numPr>
          <w:ilvl w:val="0"/>
          <w:numId w:val="8"/>
        </w:numPr>
        <w:jc w:val="both"/>
        <w:rPr>
          <w:rFonts w:ascii="Traditional Arabic" w:hAnsi="Traditional Arabic" w:cs="Traditional Arabic"/>
          <w:sz w:val="28"/>
          <w:szCs w:val="28"/>
          <w:rtl/>
        </w:rPr>
      </w:pPr>
      <w:r w:rsidRPr="00993E96">
        <w:rPr>
          <w:rFonts w:ascii="Traditional Arabic" w:hAnsi="Traditional Arabic" w:cs="Traditional Arabic" w:hint="cs"/>
          <w:sz w:val="28"/>
          <w:szCs w:val="28"/>
          <w:rtl/>
        </w:rPr>
        <w:t xml:space="preserve">تفسير القرآن العظيم : للحافظ أبي الفداء إسماعيل بن كثير الدمشقي (تـ 774 هـ) ، تحقيق جماعة ، مؤسسة قرطبة ، مصر ، ط: 1 ، 2000م.  </w:t>
      </w:r>
    </w:p>
    <w:p w:rsidR="00B55AB8" w:rsidRDefault="00B55AB8" w:rsidP="00B55AB8">
      <w:pPr>
        <w:pStyle w:val="a5"/>
        <w:numPr>
          <w:ilvl w:val="0"/>
          <w:numId w:val="8"/>
        </w:numPr>
        <w:jc w:val="both"/>
        <w:rPr>
          <w:rFonts w:ascii="Traditional Arabic" w:hAnsi="Traditional Arabic" w:cs="Traditional Arabic"/>
          <w:sz w:val="28"/>
          <w:szCs w:val="28"/>
          <w:rtl/>
        </w:rPr>
      </w:pPr>
      <w:r w:rsidRPr="00D809A4">
        <w:rPr>
          <w:rFonts w:ascii="Traditional Arabic" w:hAnsi="Traditional Arabic" w:cs="Traditional Arabic" w:hint="cs"/>
          <w:sz w:val="28"/>
          <w:szCs w:val="28"/>
          <w:rtl/>
        </w:rPr>
        <w:t>التفسير الكبير</w:t>
      </w:r>
      <w:r>
        <w:rPr>
          <w:rFonts w:ascii="Traditional Arabic" w:hAnsi="Traditional Arabic" w:cs="Traditional Arabic" w:hint="cs"/>
          <w:sz w:val="28"/>
          <w:szCs w:val="28"/>
          <w:rtl/>
        </w:rPr>
        <w:t xml:space="preserve"> :</w:t>
      </w:r>
      <w:r w:rsidRPr="00D809A4">
        <w:rPr>
          <w:rFonts w:ascii="Traditional Arabic" w:hAnsi="Traditional Arabic" w:cs="Traditional Arabic" w:hint="cs"/>
          <w:sz w:val="28"/>
          <w:szCs w:val="28"/>
          <w:rtl/>
        </w:rPr>
        <w:t xml:space="preserve"> للرازي</w:t>
      </w:r>
      <w:r>
        <w:rPr>
          <w:rFonts w:ascii="Traditional Arabic" w:hAnsi="Traditional Arabic" w:cs="Traditional Arabic" w:hint="cs"/>
          <w:sz w:val="28"/>
          <w:szCs w:val="28"/>
          <w:rtl/>
        </w:rPr>
        <w:t xml:space="preserve"> (فخر الدين محمد بن عمر) (تـ 606هـ) ، دار الفكر ، بيروت ، ط: 3 ، 1985م.</w:t>
      </w:r>
    </w:p>
    <w:p w:rsidR="00B55AB8" w:rsidRDefault="00B55AB8" w:rsidP="00B55AB8">
      <w:pPr>
        <w:pStyle w:val="a5"/>
        <w:numPr>
          <w:ilvl w:val="0"/>
          <w:numId w:val="8"/>
        </w:numPr>
        <w:jc w:val="both"/>
        <w:rPr>
          <w:rFonts w:ascii="Traditional Arabic" w:hAnsi="Traditional Arabic" w:cs="Traditional Arabic"/>
          <w:sz w:val="28"/>
          <w:szCs w:val="28"/>
          <w:rtl/>
        </w:rPr>
      </w:pPr>
      <w:r w:rsidRPr="00913484">
        <w:rPr>
          <w:rFonts w:ascii="Traditional Arabic" w:hAnsi="Traditional Arabic" w:cs="Traditional Arabic" w:hint="cs"/>
          <w:sz w:val="28"/>
          <w:szCs w:val="28"/>
          <w:rtl/>
        </w:rPr>
        <w:t>التفسير والمفسرون</w:t>
      </w:r>
      <w:r>
        <w:rPr>
          <w:rFonts w:ascii="Traditional Arabic" w:hAnsi="Traditional Arabic" w:cs="Traditional Arabic" w:hint="cs"/>
          <w:sz w:val="28"/>
          <w:szCs w:val="28"/>
          <w:rtl/>
        </w:rPr>
        <w:t>:</w:t>
      </w:r>
      <w:r w:rsidRPr="00913484">
        <w:rPr>
          <w:rFonts w:ascii="Traditional Arabic" w:hAnsi="Traditional Arabic" w:cs="Traditional Arabic" w:hint="cs"/>
          <w:sz w:val="28"/>
          <w:szCs w:val="28"/>
          <w:rtl/>
        </w:rPr>
        <w:t xml:space="preserve"> للدكتور محمد حسين الذهبي </w:t>
      </w:r>
      <w:r>
        <w:rPr>
          <w:rFonts w:ascii="Traditional Arabic" w:hAnsi="Traditional Arabic" w:cs="Traditional Arabic" w:hint="cs"/>
          <w:sz w:val="28"/>
          <w:szCs w:val="28"/>
          <w:rtl/>
        </w:rPr>
        <w:t>، مكتبة وهبة ، القاهرة ، ط:7 ، 2000م .</w:t>
      </w:r>
    </w:p>
    <w:p w:rsidR="00B55AB8" w:rsidRDefault="00B55AB8" w:rsidP="00B55AB8">
      <w:pPr>
        <w:pStyle w:val="a5"/>
        <w:numPr>
          <w:ilvl w:val="0"/>
          <w:numId w:val="8"/>
        </w:numPr>
        <w:jc w:val="both"/>
        <w:rPr>
          <w:rFonts w:ascii="Traditional Arabic" w:hAnsi="Traditional Arabic" w:cs="Traditional Arabic"/>
          <w:sz w:val="28"/>
          <w:szCs w:val="28"/>
          <w:rtl/>
        </w:rPr>
      </w:pPr>
      <w:r w:rsidRPr="006C7497">
        <w:rPr>
          <w:rFonts w:ascii="Traditional Arabic" w:hAnsi="Traditional Arabic" w:cs="Traditional Arabic" w:hint="cs"/>
          <w:sz w:val="28"/>
          <w:szCs w:val="28"/>
          <w:rtl/>
        </w:rPr>
        <w:t xml:space="preserve">جامع البيان عن تأويل آي القرآن </w:t>
      </w:r>
      <w:r>
        <w:rPr>
          <w:rFonts w:ascii="Traditional Arabic" w:hAnsi="Traditional Arabic" w:cs="Traditional Arabic" w:hint="cs"/>
          <w:sz w:val="28"/>
          <w:szCs w:val="28"/>
          <w:rtl/>
        </w:rPr>
        <w:t xml:space="preserve">: </w:t>
      </w:r>
      <w:r w:rsidRPr="006C7497">
        <w:rPr>
          <w:rFonts w:ascii="Traditional Arabic" w:hAnsi="Traditional Arabic" w:cs="Traditional Arabic" w:hint="cs"/>
          <w:sz w:val="28"/>
          <w:szCs w:val="28"/>
          <w:rtl/>
        </w:rPr>
        <w:t xml:space="preserve">للطبري </w:t>
      </w:r>
      <w:r>
        <w:rPr>
          <w:rFonts w:ascii="Traditional Arabic" w:hAnsi="Traditional Arabic" w:cs="Traditional Arabic" w:hint="cs"/>
          <w:sz w:val="28"/>
          <w:szCs w:val="28"/>
          <w:rtl/>
        </w:rPr>
        <w:t>(أبي جعفر محمد بن جرير) (تـ 310هـ) ، تحقيق : عبدالله بن عبدالمحسن التركي ، هجر للطباعة والنشر ، القاهرة ، ط: 1 ، 2001م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الجامع الكبير : للترمذي (محمد بن عيسى) (تـ 279هـ) ، </w:t>
      </w:r>
      <w:r w:rsidRPr="004E5595">
        <w:rPr>
          <w:rFonts w:ascii="Traditional Arabic" w:hAnsi="Traditional Arabic" w:cs="Traditional Arabic" w:hint="eastAsia"/>
          <w:sz w:val="28"/>
          <w:szCs w:val="28"/>
          <w:rtl/>
        </w:rPr>
        <w:t>تحقيق</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أحمد</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محمد</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شاكر</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وآخر</w:t>
      </w:r>
      <w:r>
        <w:rPr>
          <w:rFonts w:ascii="Traditional Arabic" w:hAnsi="Traditional Arabic" w:cs="Traditional Arabic" w:hint="cs"/>
          <w:sz w:val="28"/>
          <w:szCs w:val="28"/>
          <w:rtl/>
        </w:rPr>
        <w:t>ي</w:t>
      </w:r>
      <w:r w:rsidRPr="004E5595">
        <w:rPr>
          <w:rFonts w:ascii="Traditional Arabic" w:hAnsi="Traditional Arabic" w:cs="Traditional Arabic" w:hint="eastAsia"/>
          <w:sz w:val="28"/>
          <w:szCs w:val="28"/>
          <w:rtl/>
        </w:rPr>
        <w:t>ن</w:t>
      </w:r>
      <w:r>
        <w:rPr>
          <w:rFonts w:ascii="Traditional Arabic" w:hAnsi="Traditional Arabic" w:cs="Traditional Arabic" w:hint="cs"/>
          <w:sz w:val="28"/>
          <w:szCs w:val="28"/>
          <w:rtl/>
        </w:rPr>
        <w:t xml:space="preserve"> ،</w:t>
      </w:r>
      <w:r w:rsidRPr="00E33384">
        <w:rPr>
          <w:rFonts w:ascii="Traditional Arabic" w:hAnsi="Traditional Arabic" w:cs="Traditional Arabic" w:hint="cs"/>
          <w:sz w:val="28"/>
          <w:szCs w:val="28"/>
          <w:rtl/>
        </w:rPr>
        <w:t xml:space="preserve"> </w:t>
      </w:r>
      <w:r w:rsidRPr="004E5595">
        <w:rPr>
          <w:rFonts w:ascii="Traditional Arabic" w:hAnsi="Traditional Arabic" w:cs="Traditional Arabic" w:hint="eastAsia"/>
          <w:sz w:val="28"/>
          <w:szCs w:val="28"/>
          <w:rtl/>
        </w:rPr>
        <w:t>دار</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إحياء</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التراث</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العربي</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بيروت</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p>
    <w:p w:rsidR="00B55AB8" w:rsidRDefault="00B55AB8" w:rsidP="00B55AB8">
      <w:pPr>
        <w:pStyle w:val="a5"/>
        <w:numPr>
          <w:ilvl w:val="0"/>
          <w:numId w:val="8"/>
        </w:numPr>
        <w:jc w:val="both"/>
        <w:rPr>
          <w:rFonts w:ascii="Traditional Arabic" w:hAnsi="Traditional Arabic" w:cs="Traditional Arabic"/>
          <w:sz w:val="28"/>
          <w:szCs w:val="28"/>
          <w:rtl/>
        </w:rPr>
      </w:pPr>
      <w:r w:rsidRPr="00866637">
        <w:rPr>
          <w:rFonts w:ascii="Traditional Arabic" w:hAnsi="Traditional Arabic" w:cs="Traditional Arabic" w:hint="cs"/>
          <w:sz w:val="28"/>
          <w:szCs w:val="28"/>
          <w:rtl/>
        </w:rPr>
        <w:lastRenderedPageBreak/>
        <w:t>الجامع لأحكام القرآن</w:t>
      </w:r>
      <w:r>
        <w:rPr>
          <w:rFonts w:ascii="Traditional Arabic" w:hAnsi="Traditional Arabic" w:cs="Traditional Arabic" w:hint="cs"/>
          <w:sz w:val="28"/>
          <w:szCs w:val="28"/>
          <w:rtl/>
        </w:rPr>
        <w:t xml:space="preserve"> :</w:t>
      </w:r>
      <w:r w:rsidRPr="00866637">
        <w:rPr>
          <w:rFonts w:ascii="Traditional Arabic" w:hAnsi="Traditional Arabic" w:cs="Traditional Arabic" w:hint="cs"/>
          <w:sz w:val="28"/>
          <w:szCs w:val="28"/>
          <w:rtl/>
        </w:rPr>
        <w:t xml:space="preserve"> للقرطبي </w:t>
      </w:r>
      <w:r>
        <w:rPr>
          <w:rFonts w:ascii="Traditional Arabic" w:hAnsi="Traditional Arabic" w:cs="Traditional Arabic" w:hint="cs"/>
          <w:sz w:val="28"/>
          <w:szCs w:val="28"/>
          <w:rtl/>
        </w:rPr>
        <w:t>(محمد بن أحمد بن أبي بكر) (تـ 671هـ) ، تحقيق : عبدالله بن عبدالمحسن التركي ، مؤسسة الرسالة ، بيروت ، ط: 1 ، 2006م .</w:t>
      </w:r>
      <w:r w:rsidRPr="00866637">
        <w:rPr>
          <w:rFonts w:ascii="Traditional Arabic" w:hAnsi="Traditional Arabic" w:cs="Traditional Arabic" w:hint="cs"/>
          <w:sz w:val="28"/>
          <w:szCs w:val="28"/>
          <w:rtl/>
        </w:rPr>
        <w:t xml:space="preserve"> </w:t>
      </w:r>
    </w:p>
    <w:p w:rsidR="00B55AB8" w:rsidRPr="00E25FA5" w:rsidRDefault="00B55AB8" w:rsidP="00B55AB8">
      <w:pPr>
        <w:pStyle w:val="a5"/>
        <w:numPr>
          <w:ilvl w:val="0"/>
          <w:numId w:val="8"/>
        </w:numPr>
        <w:jc w:val="both"/>
        <w:rPr>
          <w:rFonts w:ascii="Traditional Arabic" w:hAnsi="Traditional Arabic" w:cs="Traditional Arabic"/>
          <w:sz w:val="28"/>
          <w:szCs w:val="28"/>
          <w:rtl/>
        </w:rPr>
      </w:pPr>
      <w:r w:rsidRPr="00E25FA5">
        <w:rPr>
          <w:rFonts w:ascii="Traditional Arabic" w:hAnsi="Traditional Arabic" w:cs="Traditional Arabic" w:hint="cs"/>
          <w:sz w:val="28"/>
          <w:szCs w:val="28"/>
          <w:rtl/>
        </w:rPr>
        <w:t>روح المعاني في تفسير القرآن والسبع المثاني</w:t>
      </w:r>
      <w:r>
        <w:rPr>
          <w:rFonts w:ascii="Traditional Arabic" w:hAnsi="Traditional Arabic" w:cs="Traditional Arabic" w:hint="cs"/>
          <w:sz w:val="28"/>
          <w:szCs w:val="28"/>
          <w:rtl/>
        </w:rPr>
        <w:t xml:space="preserve"> : لأبي الفضل محمود شكري الآلوسي (تـ 1270 هـ) ، دار إحياء التراث العربي ، بيروت ، ط: 4 ، 1985م .</w:t>
      </w:r>
      <w:r w:rsidRPr="00E25FA5">
        <w:rPr>
          <w:rFonts w:ascii="Traditional Arabic" w:hAnsi="Traditional Arabic" w:cs="Traditional Arabic" w:hint="cs"/>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sidRPr="00D375DB">
        <w:rPr>
          <w:rFonts w:ascii="Traditional Arabic" w:hAnsi="Traditional Arabic" w:cs="Traditional Arabic" w:hint="cs"/>
          <w:sz w:val="28"/>
          <w:szCs w:val="28"/>
          <w:rtl/>
        </w:rPr>
        <w:t xml:space="preserve">زاد المسير في علم التفسير </w:t>
      </w:r>
      <w:r>
        <w:rPr>
          <w:rFonts w:ascii="Traditional Arabic" w:hAnsi="Traditional Arabic" w:cs="Traditional Arabic" w:hint="cs"/>
          <w:sz w:val="28"/>
          <w:szCs w:val="28"/>
          <w:rtl/>
        </w:rPr>
        <w:t xml:space="preserve">: </w:t>
      </w:r>
      <w:r w:rsidRPr="00D375DB">
        <w:rPr>
          <w:rFonts w:ascii="Traditional Arabic" w:hAnsi="Traditional Arabic" w:cs="Traditional Arabic" w:hint="cs"/>
          <w:sz w:val="28"/>
          <w:szCs w:val="28"/>
          <w:rtl/>
        </w:rPr>
        <w:t xml:space="preserve">لابن الجوزي </w:t>
      </w:r>
      <w:r>
        <w:rPr>
          <w:rFonts w:ascii="Traditional Arabic" w:hAnsi="Traditional Arabic" w:cs="Traditional Arabic" w:hint="cs"/>
          <w:sz w:val="28"/>
          <w:szCs w:val="28"/>
          <w:rtl/>
        </w:rPr>
        <w:t xml:space="preserve">، </w:t>
      </w:r>
      <w:r w:rsidRPr="00642CB1">
        <w:rPr>
          <w:rFonts w:ascii="Traditional Arabic" w:hAnsi="Traditional Arabic" w:cs="Traditional Arabic" w:hint="eastAsia"/>
          <w:sz w:val="28"/>
          <w:szCs w:val="28"/>
          <w:rtl/>
        </w:rPr>
        <w:t>المكتب</w:t>
      </w:r>
      <w:r w:rsidRPr="00642CB1">
        <w:rPr>
          <w:rFonts w:ascii="Traditional Arabic" w:hAnsi="Traditional Arabic" w:cs="Traditional Arabic"/>
          <w:sz w:val="28"/>
          <w:szCs w:val="28"/>
          <w:rtl/>
        </w:rPr>
        <w:t xml:space="preserve"> </w:t>
      </w:r>
      <w:r w:rsidRPr="00642CB1">
        <w:rPr>
          <w:rFonts w:ascii="Traditional Arabic" w:hAnsi="Traditional Arabic" w:cs="Traditional Arabic" w:hint="eastAsia"/>
          <w:sz w:val="28"/>
          <w:szCs w:val="28"/>
          <w:rtl/>
        </w:rPr>
        <w:t>الإسلامي</w:t>
      </w:r>
      <w:r w:rsidRPr="00642CB1">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642CB1">
        <w:rPr>
          <w:rFonts w:ascii="Traditional Arabic" w:hAnsi="Traditional Arabic" w:cs="Traditional Arabic"/>
          <w:sz w:val="28"/>
          <w:szCs w:val="28"/>
          <w:rtl/>
        </w:rPr>
        <w:t xml:space="preserve"> </w:t>
      </w:r>
      <w:r w:rsidRPr="00642CB1">
        <w:rPr>
          <w:rFonts w:ascii="Traditional Arabic" w:hAnsi="Traditional Arabic" w:cs="Traditional Arabic" w:hint="eastAsia"/>
          <w:sz w:val="28"/>
          <w:szCs w:val="28"/>
          <w:rtl/>
        </w:rPr>
        <w:t>بيروت</w:t>
      </w:r>
      <w:r w:rsidRPr="00642CB1">
        <w:rPr>
          <w:rFonts w:ascii="Traditional Arabic" w:hAnsi="Traditional Arabic" w:cs="Traditional Arabic"/>
          <w:sz w:val="28"/>
          <w:szCs w:val="28"/>
          <w:rtl/>
        </w:rPr>
        <w:t xml:space="preserve"> </w:t>
      </w:r>
      <w:r>
        <w:rPr>
          <w:rFonts w:ascii="Traditional Arabic" w:hAnsi="Traditional Arabic" w:cs="Traditional Arabic" w:hint="cs"/>
          <w:sz w:val="28"/>
          <w:szCs w:val="28"/>
          <w:rtl/>
        </w:rPr>
        <w:t>، ط: 3،</w:t>
      </w:r>
      <w:r w:rsidRPr="00642CB1">
        <w:rPr>
          <w:rFonts w:ascii="Traditional Arabic" w:hAnsi="Traditional Arabic" w:cs="Traditional Arabic"/>
          <w:sz w:val="28"/>
          <w:szCs w:val="28"/>
          <w:rtl/>
        </w:rPr>
        <w:t xml:space="preserve"> 1404</w:t>
      </w:r>
      <w:r>
        <w:rPr>
          <w:rFonts w:ascii="Traditional Arabic" w:hAnsi="Traditional Arabic" w:cs="Traditional Arabic" w:hint="cs"/>
          <w:sz w:val="28"/>
          <w:szCs w:val="28"/>
          <w:rtl/>
        </w:rPr>
        <w:t xml:space="preserve"> هـ .</w:t>
      </w:r>
    </w:p>
    <w:p w:rsidR="00B55AB8" w:rsidRPr="0055190F"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السنن : لأبي داود (سليمان بن الأشعث) (تـ 275 هـ) ، </w:t>
      </w:r>
      <w:r w:rsidRPr="00877758">
        <w:rPr>
          <w:rFonts w:ascii="Traditional Arabic" w:hAnsi="Traditional Arabic" w:cs="Traditional Arabic" w:hint="eastAsia"/>
          <w:sz w:val="28"/>
          <w:szCs w:val="28"/>
          <w:rtl/>
        </w:rPr>
        <w:t>تحقيق</w:t>
      </w:r>
      <w:r w:rsidRPr="00877758">
        <w:rPr>
          <w:rFonts w:ascii="Traditional Arabic" w:hAnsi="Traditional Arabic" w:cs="Traditional Arabic"/>
          <w:sz w:val="28"/>
          <w:szCs w:val="28"/>
          <w:rtl/>
        </w:rPr>
        <w:t xml:space="preserve">: </w:t>
      </w:r>
      <w:r w:rsidRPr="00877758">
        <w:rPr>
          <w:rFonts w:ascii="Traditional Arabic" w:hAnsi="Traditional Arabic" w:cs="Traditional Arabic" w:hint="eastAsia"/>
          <w:sz w:val="28"/>
          <w:szCs w:val="28"/>
          <w:rtl/>
        </w:rPr>
        <w:t>محمد</w:t>
      </w:r>
      <w:r w:rsidRPr="00877758">
        <w:rPr>
          <w:rFonts w:ascii="Traditional Arabic" w:hAnsi="Traditional Arabic" w:cs="Traditional Arabic"/>
          <w:sz w:val="28"/>
          <w:szCs w:val="28"/>
          <w:rtl/>
        </w:rPr>
        <w:t xml:space="preserve"> </w:t>
      </w:r>
      <w:r w:rsidRPr="00877758">
        <w:rPr>
          <w:rFonts w:ascii="Traditional Arabic" w:hAnsi="Traditional Arabic" w:cs="Traditional Arabic" w:hint="eastAsia"/>
          <w:sz w:val="28"/>
          <w:szCs w:val="28"/>
          <w:rtl/>
        </w:rPr>
        <w:t>محيي</w:t>
      </w:r>
      <w:r w:rsidRPr="00877758">
        <w:rPr>
          <w:rFonts w:ascii="Traditional Arabic" w:hAnsi="Traditional Arabic" w:cs="Traditional Arabic"/>
          <w:sz w:val="28"/>
          <w:szCs w:val="28"/>
          <w:rtl/>
        </w:rPr>
        <w:t xml:space="preserve"> </w:t>
      </w:r>
      <w:r w:rsidRPr="00877758">
        <w:rPr>
          <w:rFonts w:ascii="Traditional Arabic" w:hAnsi="Traditional Arabic" w:cs="Traditional Arabic" w:hint="eastAsia"/>
          <w:sz w:val="28"/>
          <w:szCs w:val="28"/>
          <w:rtl/>
        </w:rPr>
        <w:t>الدين</w:t>
      </w:r>
      <w:r w:rsidRPr="00877758">
        <w:rPr>
          <w:rFonts w:ascii="Traditional Arabic" w:hAnsi="Traditional Arabic" w:cs="Traditional Arabic"/>
          <w:sz w:val="28"/>
          <w:szCs w:val="28"/>
          <w:rtl/>
        </w:rPr>
        <w:t xml:space="preserve"> </w:t>
      </w:r>
      <w:r w:rsidRPr="00877758">
        <w:rPr>
          <w:rFonts w:ascii="Traditional Arabic" w:hAnsi="Traditional Arabic" w:cs="Traditional Arabic" w:hint="eastAsia"/>
          <w:sz w:val="28"/>
          <w:szCs w:val="28"/>
          <w:rtl/>
        </w:rPr>
        <w:t>عبد</w:t>
      </w:r>
      <w:r w:rsidRPr="00877758">
        <w:rPr>
          <w:rFonts w:ascii="Traditional Arabic" w:hAnsi="Traditional Arabic" w:cs="Traditional Arabic"/>
          <w:sz w:val="28"/>
          <w:szCs w:val="28"/>
          <w:rtl/>
        </w:rPr>
        <w:t xml:space="preserve"> </w:t>
      </w:r>
      <w:r w:rsidRPr="00877758">
        <w:rPr>
          <w:rFonts w:ascii="Traditional Arabic" w:hAnsi="Traditional Arabic" w:cs="Traditional Arabic" w:hint="eastAsia"/>
          <w:sz w:val="28"/>
          <w:szCs w:val="28"/>
          <w:rtl/>
        </w:rPr>
        <w:t xml:space="preserve">الحميد </w:t>
      </w:r>
      <w:r>
        <w:rPr>
          <w:rFonts w:ascii="Traditional Arabic" w:hAnsi="Traditional Arabic" w:cs="Traditional Arabic" w:hint="cs"/>
          <w:sz w:val="28"/>
          <w:szCs w:val="28"/>
          <w:rtl/>
        </w:rPr>
        <w:t xml:space="preserve">، </w:t>
      </w:r>
      <w:r w:rsidRPr="00877758">
        <w:rPr>
          <w:rFonts w:ascii="Traditional Arabic" w:hAnsi="Traditional Arabic" w:cs="Traditional Arabic" w:hint="eastAsia"/>
          <w:sz w:val="28"/>
          <w:szCs w:val="28"/>
          <w:rtl/>
        </w:rPr>
        <w:t>دار</w:t>
      </w:r>
      <w:r w:rsidRPr="00877758">
        <w:rPr>
          <w:rFonts w:ascii="Traditional Arabic" w:hAnsi="Traditional Arabic" w:cs="Traditional Arabic"/>
          <w:sz w:val="28"/>
          <w:szCs w:val="28"/>
          <w:rtl/>
        </w:rPr>
        <w:t xml:space="preserve"> </w:t>
      </w:r>
      <w:r w:rsidRPr="00877758">
        <w:rPr>
          <w:rFonts w:ascii="Traditional Arabic" w:hAnsi="Traditional Arabic" w:cs="Traditional Arabic" w:hint="eastAsia"/>
          <w:sz w:val="28"/>
          <w:szCs w:val="28"/>
          <w:rtl/>
        </w:rPr>
        <w:t>الفكر</w:t>
      </w:r>
      <w:r w:rsidRPr="008777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بيروت .</w:t>
      </w:r>
      <w:r w:rsidRPr="00877758">
        <w:rPr>
          <w:rFonts w:ascii="Traditional Arabic" w:hAnsi="Traditional Arabic" w:cs="Traditional Arabic"/>
          <w:sz w:val="28"/>
          <w:szCs w:val="28"/>
          <w:rtl/>
        </w:rPr>
        <w:t xml:space="preserve"> </w:t>
      </w:r>
    </w:p>
    <w:p w:rsidR="00B55AB8" w:rsidRPr="00B531BA" w:rsidRDefault="00B55AB8" w:rsidP="00B55AB8">
      <w:pPr>
        <w:pStyle w:val="a8"/>
        <w:numPr>
          <w:ilvl w:val="0"/>
          <w:numId w:val="8"/>
        </w:numPr>
        <w:jc w:val="both"/>
        <w:rPr>
          <w:rFonts w:ascii="Traditional Arabic" w:hAnsi="Traditional Arabic" w:cs="Traditional Arabic"/>
          <w:sz w:val="28"/>
          <w:szCs w:val="28"/>
          <w:rtl/>
        </w:rPr>
      </w:pPr>
      <w:r w:rsidRPr="00B531BA">
        <w:rPr>
          <w:rFonts w:ascii="Traditional Arabic" w:hAnsi="Traditional Arabic" w:cs="Traditional Arabic" w:hint="cs"/>
          <w:sz w:val="28"/>
          <w:szCs w:val="28"/>
          <w:rtl/>
        </w:rPr>
        <w:t xml:space="preserve">السنن الكبرى : للبيهقي (أحمد بن الحسين) (تـ 458هـ) ، </w:t>
      </w:r>
      <w:r w:rsidRPr="00B531BA">
        <w:rPr>
          <w:rFonts w:ascii="Traditional Arabic" w:hAnsi="Traditional Arabic" w:cs="Traditional Arabic" w:hint="eastAsia"/>
          <w:sz w:val="28"/>
          <w:szCs w:val="28"/>
          <w:rtl/>
        </w:rPr>
        <w:t>تحقيق</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محمد</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عبد</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القادر</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عطا</w:t>
      </w:r>
      <w:r w:rsidRPr="00B531BA">
        <w:rPr>
          <w:rFonts w:ascii="Traditional Arabic" w:hAnsi="Traditional Arabic" w:cs="Traditional Arabic" w:hint="cs"/>
          <w:sz w:val="28"/>
          <w:szCs w:val="28"/>
          <w:rtl/>
        </w:rPr>
        <w:t xml:space="preserve"> ، </w:t>
      </w:r>
      <w:r w:rsidRPr="00B531BA">
        <w:rPr>
          <w:rFonts w:ascii="Traditional Arabic" w:hAnsi="Traditional Arabic" w:cs="Traditional Arabic" w:hint="eastAsia"/>
          <w:sz w:val="28"/>
          <w:szCs w:val="28"/>
          <w:rtl/>
        </w:rPr>
        <w:t>مكتبة</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دار</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الباز</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cs"/>
          <w:sz w:val="28"/>
          <w:szCs w:val="28"/>
          <w:rtl/>
        </w:rPr>
        <w:t>،</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مكة</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المكرمة</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cs"/>
          <w:sz w:val="28"/>
          <w:szCs w:val="28"/>
          <w:rtl/>
        </w:rPr>
        <w:t>،</w:t>
      </w:r>
      <w:r w:rsidRPr="00B531BA">
        <w:rPr>
          <w:rFonts w:ascii="Traditional Arabic" w:hAnsi="Traditional Arabic" w:cs="Traditional Arabic"/>
          <w:sz w:val="28"/>
          <w:szCs w:val="28"/>
          <w:rtl/>
        </w:rPr>
        <w:t xml:space="preserve"> 1994</w:t>
      </w:r>
      <w:r w:rsidRPr="00B531BA">
        <w:rPr>
          <w:rFonts w:ascii="Traditional Arabic" w:hAnsi="Traditional Arabic" w:cs="Traditional Arabic" w:hint="cs"/>
          <w:sz w:val="28"/>
          <w:szCs w:val="28"/>
          <w:rtl/>
        </w:rPr>
        <w:t xml:space="preserve"> هـ .</w:t>
      </w:r>
      <w:r w:rsidRPr="00B531BA">
        <w:rPr>
          <w:rFonts w:ascii="Traditional Arabic" w:hAnsi="Traditional Arabic" w:cs="Traditional Arabic"/>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الصحيح :للبخاري (محمد بن إسماعيل) (تـ 256هـ) ، </w:t>
      </w:r>
      <w:r w:rsidRPr="004E5595">
        <w:rPr>
          <w:rFonts w:ascii="Traditional Arabic" w:hAnsi="Traditional Arabic" w:cs="Traditional Arabic" w:hint="eastAsia"/>
          <w:sz w:val="28"/>
          <w:szCs w:val="28"/>
          <w:rtl/>
        </w:rPr>
        <w:t>تحقيق</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د</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مصطفى</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ديب</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البغا</w:t>
      </w:r>
      <w:r>
        <w:rPr>
          <w:rFonts w:ascii="Traditional Arabic" w:hAnsi="Traditional Arabic" w:cs="Traditional Arabic" w:hint="cs"/>
          <w:sz w:val="28"/>
          <w:szCs w:val="28"/>
          <w:rtl/>
        </w:rPr>
        <w:t xml:space="preserve"> ، </w:t>
      </w:r>
      <w:r w:rsidRPr="004E5595">
        <w:rPr>
          <w:rFonts w:ascii="Traditional Arabic" w:hAnsi="Traditional Arabic" w:cs="Traditional Arabic" w:hint="eastAsia"/>
          <w:sz w:val="28"/>
          <w:szCs w:val="28"/>
          <w:rtl/>
        </w:rPr>
        <w:t>دار</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ابن</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كثير</w:t>
      </w:r>
      <w:r w:rsidRPr="004E5595">
        <w:rPr>
          <w:rFonts w:ascii="Traditional Arabic" w:hAnsi="Traditional Arabic" w:cs="Traditional Arabic"/>
          <w:sz w:val="28"/>
          <w:szCs w:val="28"/>
          <w:rtl/>
        </w:rPr>
        <w:t xml:space="preserve"> , </w:t>
      </w:r>
      <w:r w:rsidRPr="004E5595">
        <w:rPr>
          <w:rFonts w:ascii="Traditional Arabic" w:hAnsi="Traditional Arabic" w:cs="Traditional Arabic" w:hint="eastAsia"/>
          <w:sz w:val="28"/>
          <w:szCs w:val="28"/>
          <w:rtl/>
        </w:rPr>
        <w:t>اليمامة</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بيروت</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ط: 3 ،</w:t>
      </w:r>
      <w:r w:rsidRPr="004E5595">
        <w:rPr>
          <w:rFonts w:ascii="Traditional Arabic" w:hAnsi="Traditional Arabic" w:cs="Traditional Arabic"/>
          <w:sz w:val="28"/>
          <w:szCs w:val="28"/>
          <w:rtl/>
        </w:rPr>
        <w:t xml:space="preserve"> 1987</w:t>
      </w:r>
      <w:r>
        <w:rPr>
          <w:rFonts w:ascii="Traditional Arabic" w:hAnsi="Traditional Arabic" w:cs="Traditional Arabic" w:hint="cs"/>
          <w:sz w:val="28"/>
          <w:szCs w:val="28"/>
          <w:rtl/>
        </w:rPr>
        <w:t>م .</w:t>
      </w:r>
      <w:r w:rsidRPr="004E5595">
        <w:rPr>
          <w:rFonts w:ascii="Traditional Arabic" w:hAnsi="Traditional Arabic" w:cs="Traditional Arabic"/>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الصحيح بترتيب ابن بلبان (الإحسان): ل</w:t>
      </w:r>
      <w:r w:rsidRPr="00E33384">
        <w:rPr>
          <w:rFonts w:ascii="Traditional Arabic" w:hAnsi="Traditional Arabic" w:cs="Traditional Arabic" w:hint="cs"/>
          <w:sz w:val="28"/>
          <w:szCs w:val="28"/>
          <w:rtl/>
        </w:rPr>
        <w:t>ابن حبان</w:t>
      </w:r>
      <w:r>
        <w:rPr>
          <w:rFonts w:ascii="Traditional Arabic" w:hAnsi="Traditional Arabic" w:cs="Traditional Arabic" w:hint="cs"/>
          <w:sz w:val="28"/>
          <w:szCs w:val="28"/>
          <w:rtl/>
        </w:rPr>
        <w:t xml:space="preserve"> (محمد بن حبان البستي) (تـ 354هـ) ، </w:t>
      </w:r>
      <w:r w:rsidRPr="004E5595">
        <w:rPr>
          <w:rFonts w:ascii="Traditional Arabic" w:hAnsi="Traditional Arabic" w:cs="Traditional Arabic" w:hint="eastAsia"/>
          <w:sz w:val="28"/>
          <w:szCs w:val="28"/>
          <w:rtl/>
        </w:rPr>
        <w:t>تحقيق</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شعيب</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الأرن</w:t>
      </w:r>
      <w:r>
        <w:rPr>
          <w:rFonts w:ascii="Traditional Arabic" w:hAnsi="Traditional Arabic" w:cs="Traditional Arabic" w:hint="cs"/>
          <w:sz w:val="28"/>
          <w:szCs w:val="28"/>
          <w:rtl/>
        </w:rPr>
        <w:t>ا</w:t>
      </w:r>
      <w:r w:rsidRPr="004E5595">
        <w:rPr>
          <w:rFonts w:ascii="Traditional Arabic" w:hAnsi="Traditional Arabic" w:cs="Traditional Arabic" w:hint="eastAsia"/>
          <w:sz w:val="28"/>
          <w:szCs w:val="28"/>
          <w:rtl/>
        </w:rPr>
        <w:t>ؤوط</w:t>
      </w:r>
      <w:r>
        <w:rPr>
          <w:rFonts w:ascii="Traditional Arabic" w:hAnsi="Traditional Arabic" w:cs="Traditional Arabic" w:hint="cs"/>
          <w:sz w:val="28"/>
          <w:szCs w:val="28"/>
          <w:rtl/>
        </w:rPr>
        <w:t xml:space="preserve">، </w:t>
      </w:r>
      <w:r w:rsidRPr="004E5595">
        <w:rPr>
          <w:rFonts w:ascii="Traditional Arabic" w:hAnsi="Traditional Arabic" w:cs="Traditional Arabic" w:hint="eastAsia"/>
          <w:sz w:val="28"/>
          <w:szCs w:val="28"/>
          <w:rtl/>
        </w:rPr>
        <w:t>مؤسسة</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الرسالة</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4E5595">
        <w:rPr>
          <w:rFonts w:ascii="Traditional Arabic" w:hAnsi="Traditional Arabic" w:cs="Traditional Arabic"/>
          <w:sz w:val="28"/>
          <w:szCs w:val="28"/>
          <w:rtl/>
        </w:rPr>
        <w:t xml:space="preserve"> </w:t>
      </w:r>
      <w:r w:rsidRPr="004E5595">
        <w:rPr>
          <w:rFonts w:ascii="Traditional Arabic" w:hAnsi="Traditional Arabic" w:cs="Traditional Arabic" w:hint="eastAsia"/>
          <w:sz w:val="28"/>
          <w:szCs w:val="28"/>
          <w:rtl/>
        </w:rPr>
        <w:t>بيروت،</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ط: 2</w:t>
      </w:r>
      <w:r w:rsidRPr="004E55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4E5595">
        <w:rPr>
          <w:rFonts w:ascii="Traditional Arabic" w:hAnsi="Traditional Arabic" w:cs="Traditional Arabic"/>
          <w:sz w:val="28"/>
          <w:szCs w:val="28"/>
          <w:rtl/>
        </w:rPr>
        <w:t xml:space="preserve"> 1993</w:t>
      </w:r>
      <w:r>
        <w:rPr>
          <w:rFonts w:ascii="Traditional Arabic" w:hAnsi="Traditional Arabic" w:cs="Traditional Arabic" w:hint="cs"/>
          <w:sz w:val="28"/>
          <w:szCs w:val="28"/>
          <w:rtl/>
        </w:rPr>
        <w:t>م.</w:t>
      </w:r>
      <w:r w:rsidRPr="004E5595">
        <w:rPr>
          <w:rFonts w:ascii="Traditional Arabic" w:hAnsi="Traditional Arabic" w:cs="Traditional Arabic"/>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الصحيح : للإمام مسلم بن الحجاج النيسابوري (261 هـ) </w:t>
      </w:r>
      <w:r w:rsidRPr="00706CF4">
        <w:rPr>
          <w:rFonts w:ascii="Traditional Arabic" w:hAnsi="Traditional Arabic" w:cs="Traditional Arabic" w:hint="eastAsia"/>
          <w:sz w:val="28"/>
          <w:szCs w:val="28"/>
          <w:rtl/>
        </w:rPr>
        <w:t>،</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تحقيق</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محمد</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فؤاد</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عبد</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الباقي</w:t>
      </w:r>
      <w:r>
        <w:rPr>
          <w:rFonts w:ascii="Traditional Arabic" w:hAnsi="Traditional Arabic" w:cs="Traditional Arabic" w:hint="cs"/>
          <w:sz w:val="28"/>
          <w:szCs w:val="28"/>
          <w:rtl/>
        </w:rPr>
        <w:t xml:space="preserve"> ، </w:t>
      </w:r>
      <w:r w:rsidRPr="00706CF4">
        <w:rPr>
          <w:rFonts w:ascii="Traditional Arabic" w:hAnsi="Traditional Arabic" w:cs="Traditional Arabic" w:hint="eastAsia"/>
          <w:sz w:val="28"/>
          <w:szCs w:val="28"/>
          <w:rtl/>
        </w:rPr>
        <w:t>دار</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إحياء</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التراث</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العربي</w:t>
      </w:r>
      <w:r w:rsidRPr="00706CF4">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706CF4">
        <w:rPr>
          <w:rFonts w:ascii="Traditional Arabic" w:hAnsi="Traditional Arabic" w:cs="Traditional Arabic"/>
          <w:sz w:val="28"/>
          <w:szCs w:val="28"/>
          <w:rtl/>
        </w:rPr>
        <w:t xml:space="preserve"> </w:t>
      </w:r>
      <w:r w:rsidRPr="00706CF4">
        <w:rPr>
          <w:rFonts w:ascii="Traditional Arabic" w:hAnsi="Traditional Arabic" w:cs="Traditional Arabic" w:hint="eastAsia"/>
          <w:sz w:val="28"/>
          <w:szCs w:val="28"/>
          <w:rtl/>
        </w:rPr>
        <w:t>بيروت</w:t>
      </w:r>
      <w:r>
        <w:rPr>
          <w:rFonts w:ascii="Traditional Arabic" w:hAnsi="Traditional Arabic" w:cs="Traditional Arabic" w:hint="cs"/>
          <w:sz w:val="28"/>
          <w:szCs w:val="28"/>
          <w:rtl/>
        </w:rPr>
        <w:t xml:space="preserve"> .</w:t>
      </w:r>
    </w:p>
    <w:p w:rsidR="00B55AB8" w:rsidRPr="004D0429"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فتح الباري شرح صحيح البخاري : لابن حجر (أحمد بن علي العسقلاني) (تـ 852هـ) ، </w:t>
      </w:r>
      <w:r w:rsidRPr="00FB384E">
        <w:rPr>
          <w:rFonts w:ascii="Traditional Arabic" w:hAnsi="Traditional Arabic" w:cs="Traditional Arabic" w:hint="eastAsia"/>
          <w:sz w:val="28"/>
          <w:szCs w:val="28"/>
          <w:rtl/>
        </w:rPr>
        <w:t>تحقيق</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محب</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الدين</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 xml:space="preserve">الخطيب </w:t>
      </w:r>
      <w:r>
        <w:rPr>
          <w:rFonts w:ascii="Traditional Arabic" w:hAnsi="Traditional Arabic" w:cs="Traditional Arabic" w:hint="cs"/>
          <w:sz w:val="28"/>
          <w:szCs w:val="28"/>
          <w:rtl/>
        </w:rPr>
        <w:t xml:space="preserve">، </w:t>
      </w:r>
      <w:r w:rsidRPr="00FB384E">
        <w:rPr>
          <w:rFonts w:ascii="Traditional Arabic" w:hAnsi="Traditional Arabic" w:cs="Traditional Arabic" w:hint="eastAsia"/>
          <w:sz w:val="28"/>
          <w:szCs w:val="28"/>
          <w:rtl/>
        </w:rPr>
        <w:t>دار</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المعرفة</w:t>
      </w:r>
      <w:r w:rsidRPr="00FB384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بيروت</w:t>
      </w:r>
      <w:r>
        <w:rPr>
          <w:rFonts w:ascii="Traditional Arabic" w:hAnsi="Traditional Arabic" w:cs="Traditional Arabic" w:hint="cs"/>
          <w:sz w:val="28"/>
          <w:szCs w:val="28"/>
          <w:rtl/>
        </w:rPr>
        <w:t xml:space="preserve"> .</w:t>
      </w:r>
      <w:r w:rsidRPr="00FB384E">
        <w:rPr>
          <w:rFonts w:ascii="Traditional Arabic" w:hAnsi="Traditional Arabic" w:cs="Traditional Arabic"/>
          <w:sz w:val="28"/>
          <w:szCs w:val="28"/>
          <w:rtl/>
        </w:rPr>
        <w:t xml:space="preserve"> </w:t>
      </w:r>
    </w:p>
    <w:p w:rsidR="00B55AB8" w:rsidRPr="00B531BA" w:rsidRDefault="00B55AB8" w:rsidP="00B55AB8">
      <w:pPr>
        <w:pStyle w:val="a8"/>
        <w:numPr>
          <w:ilvl w:val="0"/>
          <w:numId w:val="8"/>
        </w:numPr>
        <w:rPr>
          <w:rFonts w:ascii="Traditional Arabic" w:hAnsi="Traditional Arabic" w:cs="Traditional Arabic"/>
          <w:sz w:val="28"/>
          <w:szCs w:val="28"/>
          <w:rtl/>
        </w:rPr>
      </w:pPr>
      <w:r w:rsidRPr="00B531BA">
        <w:rPr>
          <w:rFonts w:ascii="Traditional Arabic" w:hAnsi="Traditional Arabic" w:cs="Traditional Arabic" w:hint="cs"/>
          <w:sz w:val="28"/>
          <w:szCs w:val="28"/>
          <w:rtl/>
        </w:rPr>
        <w:t>الكشاف عن حقائق غوامض التنزيل وعيون الأقاويل في وجوه التأويل : للزمخشري (جار الله محمود بن عمر) (تـ 538هـ) ، تحقيق عادل أحمد وعلي محمد معوض ، مكتبة العبيكان ، الرياض ، ط: 1 ، 1998م .</w:t>
      </w:r>
    </w:p>
    <w:p w:rsidR="00B55AB8" w:rsidRPr="005A0050" w:rsidRDefault="00B55AB8" w:rsidP="00B55AB8">
      <w:pPr>
        <w:pStyle w:val="a5"/>
        <w:numPr>
          <w:ilvl w:val="0"/>
          <w:numId w:val="8"/>
        </w:numPr>
        <w:jc w:val="both"/>
        <w:rPr>
          <w:rFonts w:ascii="Traditional Arabic" w:hAnsi="Traditional Arabic" w:cs="Traditional Arabic"/>
          <w:sz w:val="28"/>
          <w:szCs w:val="28"/>
          <w:rtl/>
        </w:rPr>
      </w:pPr>
      <w:r w:rsidRPr="005A0050">
        <w:rPr>
          <w:rFonts w:ascii="Traditional Arabic" w:hAnsi="Traditional Arabic" w:cs="Traditional Arabic" w:hint="cs"/>
          <w:sz w:val="28"/>
          <w:szCs w:val="28"/>
          <w:rtl/>
        </w:rPr>
        <w:t>مجاز القرآن : لأبي عبيدة (معمر بن المثنى) (تـ 210هـ) ، تحقيق : محمد فؤاد سزكين ، مكتبة الخانجي ، القاهرة ، ط: 2 ، 1970م.</w:t>
      </w:r>
    </w:p>
    <w:p w:rsidR="00B55AB8" w:rsidRDefault="00B55AB8" w:rsidP="00B55AB8">
      <w:pPr>
        <w:pStyle w:val="a5"/>
        <w:numPr>
          <w:ilvl w:val="0"/>
          <w:numId w:val="8"/>
        </w:numPr>
        <w:jc w:val="both"/>
        <w:rPr>
          <w:rFonts w:ascii="Traditional Arabic" w:hAnsi="Traditional Arabic" w:cs="Traditional Arabic"/>
          <w:sz w:val="28"/>
          <w:szCs w:val="28"/>
          <w:rtl/>
        </w:rPr>
      </w:pPr>
      <w:r w:rsidRPr="00A11C62">
        <w:rPr>
          <w:rFonts w:ascii="Traditional Arabic" w:hAnsi="Traditional Arabic" w:cs="Traditional Arabic" w:hint="cs"/>
          <w:sz w:val="28"/>
          <w:szCs w:val="28"/>
          <w:rtl/>
        </w:rPr>
        <w:t>مجمع الزوائد ومنبع الفوائد</w:t>
      </w:r>
      <w:r>
        <w:rPr>
          <w:rFonts w:ascii="Traditional Arabic" w:hAnsi="Traditional Arabic" w:cs="Traditional Arabic" w:hint="cs"/>
          <w:sz w:val="28"/>
          <w:szCs w:val="28"/>
          <w:rtl/>
        </w:rPr>
        <w:t xml:space="preserve"> :</w:t>
      </w:r>
      <w:r w:rsidRPr="00A11C62">
        <w:rPr>
          <w:rFonts w:ascii="Traditional Arabic" w:hAnsi="Traditional Arabic" w:cs="Traditional Arabic" w:hint="cs"/>
          <w:sz w:val="28"/>
          <w:szCs w:val="28"/>
          <w:rtl/>
        </w:rPr>
        <w:t xml:space="preserve"> للهيثمي</w:t>
      </w:r>
      <w:r>
        <w:rPr>
          <w:rFonts w:ascii="Traditional Arabic" w:hAnsi="Traditional Arabic" w:cs="Traditional Arabic" w:hint="cs"/>
          <w:sz w:val="28"/>
          <w:szCs w:val="28"/>
          <w:rtl/>
        </w:rPr>
        <w:t xml:space="preserve"> (نور الدين علي بن أبي بكر) (تـ 807هـ) ، تحقيق : عبدالله محمد الدرويش ، دار الفكر ، بيروت ، 1994م.</w:t>
      </w:r>
      <w:r w:rsidRPr="00A11C62">
        <w:rPr>
          <w:rFonts w:ascii="Traditional Arabic" w:hAnsi="Traditional Arabic" w:cs="Traditional Arabic" w:hint="cs"/>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sidRPr="00D375DB">
        <w:rPr>
          <w:rFonts w:ascii="Traditional Arabic" w:hAnsi="Traditional Arabic" w:cs="Traditional Arabic" w:hint="cs"/>
          <w:sz w:val="28"/>
          <w:szCs w:val="28"/>
          <w:rtl/>
        </w:rPr>
        <w:t xml:space="preserve">المحرر الوجيز في تفسير </w:t>
      </w:r>
      <w:r>
        <w:rPr>
          <w:rFonts w:ascii="Traditional Arabic" w:hAnsi="Traditional Arabic" w:cs="Traditional Arabic" w:hint="cs"/>
          <w:sz w:val="28"/>
          <w:szCs w:val="28"/>
          <w:rtl/>
        </w:rPr>
        <w:t>ال</w:t>
      </w:r>
      <w:r w:rsidRPr="00D375DB">
        <w:rPr>
          <w:rFonts w:ascii="Traditional Arabic" w:hAnsi="Traditional Arabic" w:cs="Traditional Arabic" w:hint="cs"/>
          <w:sz w:val="28"/>
          <w:szCs w:val="28"/>
          <w:rtl/>
        </w:rPr>
        <w:t xml:space="preserve">كتاب </w:t>
      </w:r>
      <w:r>
        <w:rPr>
          <w:rFonts w:ascii="Traditional Arabic" w:hAnsi="Traditional Arabic" w:cs="Traditional Arabic" w:hint="cs"/>
          <w:sz w:val="28"/>
          <w:szCs w:val="28"/>
          <w:rtl/>
        </w:rPr>
        <w:t>ال</w:t>
      </w:r>
      <w:r w:rsidRPr="00D375DB">
        <w:rPr>
          <w:rFonts w:ascii="Traditional Arabic" w:hAnsi="Traditional Arabic" w:cs="Traditional Arabic" w:hint="cs"/>
          <w:sz w:val="28"/>
          <w:szCs w:val="28"/>
          <w:rtl/>
        </w:rPr>
        <w:t>عزيز</w:t>
      </w:r>
      <w:r>
        <w:rPr>
          <w:rFonts w:ascii="Traditional Arabic" w:hAnsi="Traditional Arabic" w:cs="Traditional Arabic" w:hint="cs"/>
          <w:sz w:val="28"/>
          <w:szCs w:val="28"/>
          <w:rtl/>
        </w:rPr>
        <w:t xml:space="preserve"> :</w:t>
      </w:r>
      <w:r w:rsidRPr="00D375DB">
        <w:rPr>
          <w:rFonts w:ascii="Traditional Arabic" w:hAnsi="Traditional Arabic" w:cs="Traditional Arabic" w:hint="cs"/>
          <w:sz w:val="28"/>
          <w:szCs w:val="28"/>
          <w:rtl/>
        </w:rPr>
        <w:t xml:space="preserve"> لابن عطية</w:t>
      </w:r>
      <w:r>
        <w:rPr>
          <w:rFonts w:ascii="Traditional Arabic" w:hAnsi="Traditional Arabic" w:cs="Traditional Arabic" w:hint="cs"/>
          <w:sz w:val="28"/>
          <w:szCs w:val="28"/>
          <w:rtl/>
        </w:rPr>
        <w:t xml:space="preserve"> (عبدالحق بن عطية</w:t>
      </w:r>
      <w:r w:rsidRPr="00D375D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الغرناطي) (تـ 541هـ) ، تحقيق : أحمد صادق الملاح ، مطبعة الأهرام التجارية ، القاهرة ، 1974م.</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المسند</w:t>
      </w:r>
      <w:r w:rsidRPr="00E33384">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للإمام أحمد بن حبنل (تـ 241هـ) ، مؤسسة قرطبة ، مصر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المسند : للإمام أحمد بن حنبل ، تحقيق: شعيب الأرناؤوط وآخرين ، مؤسسة الرسالة ، بيروت ، ط:1 ، 1995م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المسند : لأبي يعلى (أحمد بن المثنى الموصلي) (تـ 307 هـ) ، تحقيق : حسين أسد ، دار المأمون للتراث ، دمشق، 1984م .</w:t>
      </w:r>
    </w:p>
    <w:p w:rsidR="00B55AB8" w:rsidRDefault="00B55AB8" w:rsidP="00B55AB8">
      <w:pPr>
        <w:pStyle w:val="a5"/>
        <w:numPr>
          <w:ilvl w:val="0"/>
          <w:numId w:val="8"/>
        </w:num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المصنف : لابن أبي شيبة (عبدالله بن محمد) (تـ 235هـ) ، </w:t>
      </w:r>
      <w:r w:rsidRPr="00FB384E">
        <w:rPr>
          <w:rFonts w:ascii="Traditional Arabic" w:hAnsi="Traditional Arabic" w:cs="Traditional Arabic" w:hint="eastAsia"/>
          <w:sz w:val="28"/>
          <w:szCs w:val="28"/>
          <w:rtl/>
        </w:rPr>
        <w:t>تحقيق</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كمال</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يوسف</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الحوت</w:t>
      </w:r>
      <w:r>
        <w:rPr>
          <w:rFonts w:ascii="Traditional Arabic" w:hAnsi="Traditional Arabic" w:cs="Traditional Arabic" w:hint="cs"/>
          <w:sz w:val="28"/>
          <w:szCs w:val="28"/>
          <w:rtl/>
        </w:rPr>
        <w:t xml:space="preserve"> ، </w:t>
      </w:r>
      <w:r w:rsidRPr="00FB384E">
        <w:rPr>
          <w:rFonts w:ascii="Traditional Arabic" w:hAnsi="Traditional Arabic" w:cs="Traditional Arabic" w:hint="eastAsia"/>
          <w:sz w:val="28"/>
          <w:szCs w:val="28"/>
          <w:rtl/>
        </w:rPr>
        <w:t>مكتبة</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الرشد</w:t>
      </w:r>
      <w:r w:rsidRPr="00FB384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FB384E">
        <w:rPr>
          <w:rFonts w:ascii="Traditional Arabic" w:hAnsi="Traditional Arabic" w:cs="Traditional Arabic"/>
          <w:sz w:val="28"/>
          <w:szCs w:val="28"/>
          <w:rtl/>
        </w:rPr>
        <w:t xml:space="preserve"> </w:t>
      </w:r>
      <w:r w:rsidRPr="00FB384E">
        <w:rPr>
          <w:rFonts w:ascii="Traditional Arabic" w:hAnsi="Traditional Arabic" w:cs="Traditional Arabic" w:hint="eastAsia"/>
          <w:sz w:val="28"/>
          <w:szCs w:val="28"/>
          <w:rtl/>
        </w:rPr>
        <w:t>الرياض</w:t>
      </w:r>
      <w:r>
        <w:rPr>
          <w:rFonts w:ascii="Traditional Arabic" w:hAnsi="Traditional Arabic" w:cs="Traditional Arabic" w:hint="cs"/>
          <w:sz w:val="28"/>
          <w:szCs w:val="28"/>
          <w:rtl/>
        </w:rPr>
        <w:t>، ط: 1،</w:t>
      </w:r>
      <w:r w:rsidRPr="00FB384E">
        <w:rPr>
          <w:rFonts w:ascii="Traditional Arabic" w:hAnsi="Traditional Arabic" w:cs="Traditional Arabic"/>
          <w:sz w:val="28"/>
          <w:szCs w:val="28"/>
          <w:rtl/>
        </w:rPr>
        <w:t xml:space="preserve"> 1409</w:t>
      </w:r>
      <w:r>
        <w:rPr>
          <w:rFonts w:ascii="Traditional Arabic" w:hAnsi="Traditional Arabic" w:cs="Traditional Arabic" w:hint="cs"/>
          <w:sz w:val="28"/>
          <w:szCs w:val="28"/>
          <w:rtl/>
        </w:rPr>
        <w:t xml:space="preserve"> هـ .</w:t>
      </w:r>
      <w:r w:rsidRPr="00FB384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sidRPr="00B531BA">
        <w:rPr>
          <w:rFonts w:ascii="Traditional Arabic" w:hAnsi="Traditional Arabic" w:cs="Traditional Arabic" w:hint="cs"/>
          <w:sz w:val="28"/>
          <w:szCs w:val="28"/>
          <w:rtl/>
        </w:rPr>
        <w:lastRenderedPageBreak/>
        <w:t xml:space="preserve">المصنف : لعبدالرزاق بن همام الصنعاني (تـ 211هـ) </w:t>
      </w:r>
      <w:r w:rsidRPr="00B531BA">
        <w:rPr>
          <w:rFonts w:ascii="Traditional Arabic" w:hAnsi="Traditional Arabic" w:cs="Traditional Arabic" w:hint="eastAsia"/>
          <w:sz w:val="28"/>
          <w:szCs w:val="28"/>
          <w:rtl/>
        </w:rPr>
        <w:t>،</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تحقيق</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حبيب</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الرحمن</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الأعظمي</w:t>
      </w:r>
      <w:r w:rsidRPr="00B531BA">
        <w:rPr>
          <w:rFonts w:ascii="Traditional Arabic" w:hAnsi="Traditional Arabic" w:cs="Traditional Arabic" w:hint="cs"/>
          <w:sz w:val="28"/>
          <w:szCs w:val="28"/>
          <w:rtl/>
        </w:rPr>
        <w:t xml:space="preserve"> ، </w:t>
      </w:r>
      <w:r w:rsidRPr="00B531BA">
        <w:rPr>
          <w:rFonts w:ascii="Traditional Arabic" w:hAnsi="Traditional Arabic" w:cs="Traditional Arabic" w:hint="eastAsia"/>
          <w:sz w:val="28"/>
          <w:szCs w:val="28"/>
          <w:rtl/>
        </w:rPr>
        <w:t>المكتب</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الإسلامي</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cs"/>
          <w:sz w:val="28"/>
          <w:szCs w:val="28"/>
          <w:rtl/>
        </w:rPr>
        <w:t>،</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بيروت</w:t>
      </w:r>
      <w:r w:rsidRPr="00B531BA">
        <w:rPr>
          <w:rFonts w:ascii="Traditional Arabic" w:hAnsi="Traditional Arabic" w:cs="Traditional Arabic" w:hint="cs"/>
          <w:sz w:val="28"/>
          <w:szCs w:val="28"/>
          <w:rtl/>
        </w:rPr>
        <w:t xml:space="preserve"> ، ط: 2</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cs"/>
          <w:sz w:val="28"/>
          <w:szCs w:val="28"/>
          <w:rtl/>
        </w:rPr>
        <w:t>،</w:t>
      </w:r>
      <w:r w:rsidRPr="00B531BA">
        <w:rPr>
          <w:rFonts w:ascii="Traditional Arabic" w:hAnsi="Traditional Arabic" w:cs="Traditional Arabic"/>
          <w:sz w:val="28"/>
          <w:szCs w:val="28"/>
          <w:rtl/>
        </w:rPr>
        <w:t xml:space="preserve"> 1403</w:t>
      </w:r>
      <w:r w:rsidRPr="00B531BA">
        <w:rPr>
          <w:rFonts w:ascii="Traditional Arabic" w:hAnsi="Traditional Arabic" w:cs="Traditional Arabic" w:hint="cs"/>
          <w:sz w:val="28"/>
          <w:szCs w:val="28"/>
          <w:rtl/>
        </w:rPr>
        <w:t xml:space="preserve"> هـ .</w:t>
      </w:r>
      <w:r w:rsidRPr="00B531BA">
        <w:rPr>
          <w:rFonts w:ascii="Traditional Arabic" w:hAnsi="Traditional Arabic" w:cs="Traditional Arabic"/>
          <w:sz w:val="28"/>
          <w:szCs w:val="28"/>
          <w:rtl/>
        </w:rPr>
        <w:t xml:space="preserve"> </w:t>
      </w:r>
    </w:p>
    <w:p w:rsidR="00B55AB8" w:rsidRDefault="00B55AB8" w:rsidP="00B55AB8">
      <w:pPr>
        <w:pStyle w:val="a5"/>
        <w:numPr>
          <w:ilvl w:val="0"/>
          <w:numId w:val="8"/>
        </w:numPr>
        <w:jc w:val="both"/>
        <w:rPr>
          <w:rFonts w:ascii="Traditional Arabic" w:hAnsi="Traditional Arabic" w:cs="Traditional Arabic"/>
          <w:sz w:val="28"/>
          <w:szCs w:val="28"/>
          <w:rtl/>
        </w:rPr>
      </w:pPr>
      <w:r w:rsidRPr="00D04CA3">
        <w:rPr>
          <w:rFonts w:ascii="Traditional Arabic" w:hAnsi="Traditional Arabic" w:cs="Traditional Arabic" w:hint="cs"/>
          <w:sz w:val="28"/>
          <w:szCs w:val="28"/>
          <w:rtl/>
        </w:rPr>
        <w:t>معجم أصول الفقه</w:t>
      </w:r>
      <w:r>
        <w:rPr>
          <w:rFonts w:ascii="Traditional Arabic" w:hAnsi="Traditional Arabic" w:cs="Traditional Arabic" w:hint="cs"/>
          <w:sz w:val="28"/>
          <w:szCs w:val="28"/>
          <w:rtl/>
        </w:rPr>
        <w:t xml:space="preserve"> :</w:t>
      </w:r>
      <w:r w:rsidRPr="00D04CA3">
        <w:rPr>
          <w:rFonts w:ascii="Traditional Arabic" w:hAnsi="Traditional Arabic" w:cs="Traditional Arabic" w:hint="cs"/>
          <w:sz w:val="28"/>
          <w:szCs w:val="28"/>
          <w:rtl/>
        </w:rPr>
        <w:t xml:space="preserve"> للأستاذ خالد رمضان حسن </w:t>
      </w:r>
      <w:r>
        <w:rPr>
          <w:rFonts w:ascii="Traditional Arabic" w:hAnsi="Traditional Arabic" w:cs="Traditional Arabic" w:hint="cs"/>
          <w:sz w:val="28"/>
          <w:szCs w:val="28"/>
          <w:rtl/>
        </w:rPr>
        <w:t xml:space="preserve">، الروضة للنشر والتوزيع ، ط: 1 ، 1998م . </w:t>
      </w:r>
    </w:p>
    <w:p w:rsidR="00B55AB8" w:rsidRDefault="00B55AB8" w:rsidP="00B55AB8">
      <w:pPr>
        <w:pStyle w:val="a5"/>
        <w:numPr>
          <w:ilvl w:val="0"/>
          <w:numId w:val="8"/>
        </w:numPr>
        <w:jc w:val="both"/>
        <w:rPr>
          <w:rFonts w:ascii="Traditional Arabic" w:hAnsi="Traditional Arabic" w:cs="Traditional Arabic"/>
          <w:sz w:val="28"/>
          <w:szCs w:val="28"/>
          <w:rtl/>
        </w:rPr>
      </w:pPr>
      <w:r w:rsidRPr="00B531BA">
        <w:rPr>
          <w:rFonts w:ascii="Traditional Arabic" w:hAnsi="Traditional Arabic" w:cs="Traditional Arabic" w:hint="cs"/>
          <w:sz w:val="28"/>
          <w:szCs w:val="28"/>
          <w:rtl/>
        </w:rPr>
        <w:t xml:space="preserve">المعجم الكبير : للطبراني (سليمان بن أيوب) (تـ 360 هـ) </w:t>
      </w:r>
      <w:r w:rsidRPr="00B531BA">
        <w:rPr>
          <w:rFonts w:ascii="Traditional Arabic" w:hAnsi="Traditional Arabic" w:cs="Traditional Arabic" w:hint="eastAsia"/>
          <w:sz w:val="28"/>
          <w:szCs w:val="28"/>
          <w:rtl/>
        </w:rPr>
        <w:t>،</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تحقيق</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حمدي</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بن</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عبدالمجيد</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السلفي</w:t>
      </w:r>
      <w:r w:rsidRPr="00B531BA">
        <w:rPr>
          <w:rFonts w:ascii="Traditional Arabic" w:hAnsi="Traditional Arabic" w:cs="Traditional Arabic" w:hint="cs"/>
          <w:sz w:val="28"/>
          <w:szCs w:val="28"/>
          <w:rtl/>
        </w:rPr>
        <w:t xml:space="preserve"> ، </w:t>
      </w:r>
      <w:r w:rsidRPr="00B531BA">
        <w:rPr>
          <w:rFonts w:ascii="Traditional Arabic" w:hAnsi="Traditional Arabic" w:cs="Traditional Arabic" w:hint="eastAsia"/>
          <w:sz w:val="28"/>
          <w:szCs w:val="28"/>
          <w:rtl/>
        </w:rPr>
        <w:t>مكتبة</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الزهراء</w:t>
      </w:r>
      <w:r w:rsidRPr="00B531BA">
        <w:rPr>
          <w:rFonts w:ascii="Traditional Arabic" w:hAnsi="Traditional Arabic" w:cs="Traditional Arabic" w:hint="cs"/>
          <w:sz w:val="28"/>
          <w:szCs w:val="28"/>
          <w:rtl/>
        </w:rPr>
        <w:t>،</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eastAsia"/>
          <w:sz w:val="28"/>
          <w:szCs w:val="28"/>
          <w:rtl/>
        </w:rPr>
        <w:t>الموصل</w:t>
      </w:r>
      <w:r w:rsidRPr="00B531BA">
        <w:rPr>
          <w:rFonts w:ascii="Traditional Arabic" w:hAnsi="Traditional Arabic" w:cs="Traditional Arabic"/>
          <w:sz w:val="28"/>
          <w:szCs w:val="28"/>
          <w:rtl/>
        </w:rPr>
        <w:t xml:space="preserve"> </w:t>
      </w:r>
      <w:r w:rsidRPr="00B531BA">
        <w:rPr>
          <w:rFonts w:ascii="Traditional Arabic" w:hAnsi="Traditional Arabic" w:cs="Traditional Arabic" w:hint="cs"/>
          <w:sz w:val="28"/>
          <w:szCs w:val="28"/>
          <w:rtl/>
        </w:rPr>
        <w:t>، ط: 2 ،</w:t>
      </w:r>
      <w:r w:rsidRPr="00B531BA">
        <w:rPr>
          <w:rFonts w:ascii="Traditional Arabic" w:hAnsi="Traditional Arabic" w:cs="Traditional Arabic"/>
          <w:sz w:val="28"/>
          <w:szCs w:val="28"/>
          <w:rtl/>
        </w:rPr>
        <w:t xml:space="preserve"> 1983</w:t>
      </w:r>
      <w:r w:rsidRPr="00B531BA">
        <w:rPr>
          <w:rFonts w:ascii="Traditional Arabic" w:hAnsi="Traditional Arabic" w:cs="Traditional Arabic" w:hint="cs"/>
          <w:sz w:val="28"/>
          <w:szCs w:val="28"/>
          <w:rtl/>
        </w:rPr>
        <w:t xml:space="preserve">م . </w:t>
      </w:r>
    </w:p>
    <w:p w:rsidR="00B55AB8" w:rsidRPr="00B531BA" w:rsidRDefault="00B55AB8" w:rsidP="00B55AB8">
      <w:pPr>
        <w:pStyle w:val="a5"/>
        <w:numPr>
          <w:ilvl w:val="0"/>
          <w:numId w:val="8"/>
        </w:numPr>
        <w:jc w:val="both"/>
        <w:rPr>
          <w:rFonts w:ascii="Traditional Arabic" w:hAnsi="Traditional Arabic" w:cs="Traditional Arabic"/>
          <w:sz w:val="28"/>
          <w:szCs w:val="28"/>
          <w:rtl/>
        </w:rPr>
      </w:pPr>
      <w:r w:rsidRPr="00B531BA">
        <w:rPr>
          <w:rFonts w:ascii="Traditional Arabic" w:hAnsi="Traditional Arabic" w:cs="Traditional Arabic" w:hint="cs"/>
          <w:sz w:val="28"/>
          <w:szCs w:val="28"/>
          <w:rtl/>
        </w:rPr>
        <w:t>مقدمة في أصول التفسير : لابن تيمية (أحمد بن عبدالحليم) (تـ 728 هـ) ، مطبوعة ضمن مجموع الفتاوى له جمع وترتيب عبدالرحمن بن محمد العاصمي النجدي ، مكتبة ابن تيمية ، مصر .</w:t>
      </w:r>
    </w:p>
    <w:p w:rsidR="00B55AB8" w:rsidRPr="00B531BA" w:rsidRDefault="00B55AB8" w:rsidP="00B55AB8">
      <w:pPr>
        <w:jc w:val="both"/>
        <w:rPr>
          <w:rFonts w:ascii="Traditional Arabic" w:hAnsi="Traditional Arabic" w:cs="Traditional Arabic"/>
          <w:sz w:val="28"/>
          <w:szCs w:val="28"/>
          <w:rtl/>
        </w:rPr>
      </w:pPr>
    </w:p>
    <w:p w:rsidR="00B55AB8" w:rsidRPr="00D375DB" w:rsidRDefault="00B55AB8" w:rsidP="00B55AB8">
      <w:pPr>
        <w:pStyle w:val="a5"/>
        <w:jc w:val="both"/>
        <w:rPr>
          <w:rFonts w:ascii="Traditional Arabic" w:hAnsi="Traditional Arabic" w:cs="Traditional Arabic"/>
          <w:sz w:val="28"/>
          <w:szCs w:val="28"/>
        </w:rPr>
      </w:pPr>
    </w:p>
    <w:p w:rsidR="00B55AB8" w:rsidRPr="00B66DB3" w:rsidRDefault="00B55AB8" w:rsidP="00B55AB8">
      <w:pPr>
        <w:rPr>
          <w:rFonts w:ascii="Traditional Arabic" w:hAnsi="Traditional Arabic" w:cs="Traditional Arabic"/>
          <w:sz w:val="28"/>
          <w:szCs w:val="28"/>
          <w:rtl/>
        </w:rPr>
      </w:pPr>
    </w:p>
    <w:p w:rsidR="00B55AB8" w:rsidRPr="00E33384" w:rsidRDefault="00B55AB8" w:rsidP="00B55AB8">
      <w:pPr>
        <w:pStyle w:val="a5"/>
        <w:jc w:val="both"/>
        <w:rPr>
          <w:rFonts w:ascii="Traditional Arabic" w:hAnsi="Traditional Arabic" w:cs="Traditional Arabic"/>
          <w:sz w:val="28"/>
          <w:szCs w:val="28"/>
          <w:rtl/>
        </w:rPr>
      </w:pPr>
    </w:p>
    <w:p w:rsidR="00B55AB8" w:rsidRPr="009429FF" w:rsidRDefault="00B55AB8" w:rsidP="00B55AB8">
      <w:pPr>
        <w:pStyle w:val="a5"/>
        <w:jc w:val="both"/>
        <w:rPr>
          <w:rFonts w:ascii="Traditional Arabic" w:hAnsi="Traditional Arabic" w:cs="Traditional Arabic"/>
          <w:sz w:val="28"/>
          <w:szCs w:val="28"/>
          <w:rtl/>
        </w:rPr>
      </w:pPr>
    </w:p>
    <w:p w:rsidR="00B55AB8" w:rsidRPr="009D2A7C" w:rsidRDefault="00B55AB8" w:rsidP="00B55AB8">
      <w:pPr>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Pr="00D375DB" w:rsidRDefault="00B55AB8" w:rsidP="00B55AB8">
      <w:pPr>
        <w:pStyle w:val="a5"/>
        <w:jc w:val="both"/>
        <w:rPr>
          <w:rFonts w:ascii="Traditional Arabic" w:hAnsi="Traditional Arabic" w:cs="Traditional Arabic"/>
          <w:sz w:val="28"/>
          <w:szCs w:val="28"/>
        </w:rPr>
      </w:pPr>
    </w:p>
    <w:p w:rsidR="00B55AB8" w:rsidRPr="003C3CD0" w:rsidRDefault="00B55AB8" w:rsidP="00B55AB8">
      <w:pPr>
        <w:pStyle w:val="a5"/>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Default="00B55AB8" w:rsidP="00B55AB8">
      <w:pPr>
        <w:pStyle w:val="a5"/>
        <w:ind w:firstLine="75"/>
        <w:jc w:val="both"/>
        <w:rPr>
          <w:rFonts w:ascii="Traditional Arabic" w:hAnsi="Traditional Arabic" w:cs="Traditional Arabic"/>
          <w:sz w:val="28"/>
          <w:szCs w:val="28"/>
          <w:rtl/>
        </w:rPr>
      </w:pPr>
    </w:p>
    <w:p w:rsidR="00B55AB8" w:rsidRPr="00913484" w:rsidRDefault="00B55AB8" w:rsidP="00B55AB8">
      <w:pPr>
        <w:pStyle w:val="a5"/>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Pr="00E04AEE" w:rsidRDefault="00B55AB8" w:rsidP="00B55AB8">
      <w:pPr>
        <w:pStyle w:val="a5"/>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Default="00B55AB8" w:rsidP="00B55AB8">
      <w:pPr>
        <w:pStyle w:val="a5"/>
        <w:jc w:val="both"/>
        <w:rPr>
          <w:rFonts w:ascii="Traditional Arabic" w:hAnsi="Traditional Arabic" w:cs="Traditional Arabic"/>
          <w:sz w:val="28"/>
          <w:szCs w:val="28"/>
          <w:rtl/>
        </w:rPr>
      </w:pPr>
    </w:p>
    <w:p w:rsidR="00B55AB8" w:rsidRDefault="00B55AB8" w:rsidP="00B55AB8">
      <w:pPr>
        <w:rPr>
          <w:rFonts w:ascii="Traditional Arabic" w:hAnsi="Traditional Arabic" w:cs="Traditional Arabic"/>
          <w:sz w:val="28"/>
          <w:szCs w:val="28"/>
          <w:rtl/>
        </w:rPr>
      </w:pPr>
    </w:p>
    <w:p w:rsidR="00B55AB8" w:rsidRDefault="00B55AB8" w:rsidP="00B55AB8">
      <w:pPr>
        <w:rPr>
          <w:rtl/>
        </w:rPr>
      </w:pPr>
    </w:p>
    <w:p w:rsidR="00B55AB8" w:rsidRDefault="00B55AB8" w:rsidP="00B55AB8"/>
    <w:p w:rsidR="0081502F" w:rsidRPr="00B55AB8" w:rsidRDefault="0081502F" w:rsidP="00A406C3">
      <w:pPr>
        <w:jc w:val="center"/>
        <w:rPr>
          <w:rFonts w:ascii="Traditional Arabic" w:hAnsi="Traditional Arabic" w:cs="Traditional Arabic"/>
          <w:sz w:val="32"/>
          <w:szCs w:val="32"/>
          <w:rtl/>
        </w:rPr>
      </w:pPr>
    </w:p>
    <w:sectPr w:rsidR="0081502F" w:rsidRPr="00B55AB8" w:rsidSect="00213F37">
      <w:footerReference w:type="default" r:id="rId8"/>
      <w:footnotePr>
        <w:numRestart w:val="eachPage"/>
      </w:footnotePr>
      <w:pgSz w:w="11906" w:h="16838"/>
      <w:pgMar w:top="1135" w:right="1416"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4F0" w:rsidRDefault="002714F0" w:rsidP="00213F37">
      <w:pPr>
        <w:spacing w:after="0" w:line="240" w:lineRule="auto"/>
      </w:pPr>
      <w:r>
        <w:separator/>
      </w:r>
    </w:p>
  </w:endnote>
  <w:endnote w:type="continuationSeparator" w:id="1">
    <w:p w:rsidR="002714F0" w:rsidRDefault="002714F0" w:rsidP="00213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7421"/>
      <w:docPartObj>
        <w:docPartGallery w:val="Page Numbers (Bottom of Page)"/>
        <w:docPartUnique/>
      </w:docPartObj>
    </w:sdtPr>
    <w:sdtEndPr>
      <w:rPr>
        <w:rFonts w:ascii="Traditional Arabic" w:hAnsi="Traditional Arabic" w:cs="Traditional Arabic"/>
      </w:rPr>
    </w:sdtEndPr>
    <w:sdtContent>
      <w:p w:rsidR="00897794" w:rsidRDefault="007E2C33">
        <w:pPr>
          <w:pStyle w:val="a4"/>
          <w:jc w:val="center"/>
        </w:pPr>
        <w:r w:rsidRPr="00E25FA5">
          <w:rPr>
            <w:rFonts w:ascii="Traditional Arabic" w:hAnsi="Traditional Arabic" w:cs="Traditional Arabic"/>
            <w:sz w:val="28"/>
            <w:szCs w:val="28"/>
          </w:rPr>
          <w:fldChar w:fldCharType="begin"/>
        </w:r>
        <w:r w:rsidR="00897794" w:rsidRPr="00E25FA5">
          <w:rPr>
            <w:rFonts w:ascii="Traditional Arabic" w:hAnsi="Traditional Arabic" w:cs="Traditional Arabic"/>
            <w:sz w:val="28"/>
            <w:szCs w:val="28"/>
          </w:rPr>
          <w:instrText xml:space="preserve"> PAGE   \* MERGEFORMAT </w:instrText>
        </w:r>
        <w:r w:rsidRPr="00E25FA5">
          <w:rPr>
            <w:rFonts w:ascii="Traditional Arabic" w:hAnsi="Traditional Arabic" w:cs="Traditional Arabic"/>
            <w:sz w:val="28"/>
            <w:szCs w:val="28"/>
          </w:rPr>
          <w:fldChar w:fldCharType="separate"/>
        </w:r>
        <w:r w:rsidR="003531DB">
          <w:rPr>
            <w:rFonts w:ascii="Traditional Arabic" w:hAnsi="Traditional Arabic" w:cs="Traditional Arabic"/>
            <w:noProof/>
            <w:sz w:val="28"/>
            <w:szCs w:val="28"/>
            <w:rtl/>
          </w:rPr>
          <w:t>1</w:t>
        </w:r>
        <w:r w:rsidRPr="00E25FA5">
          <w:rPr>
            <w:rFonts w:ascii="Traditional Arabic" w:hAnsi="Traditional Arabic" w:cs="Traditional Arabic"/>
            <w:sz w:val="28"/>
            <w:szCs w:val="28"/>
          </w:rPr>
          <w:fldChar w:fldCharType="end"/>
        </w:r>
      </w:p>
    </w:sdtContent>
  </w:sdt>
  <w:p w:rsidR="00897794" w:rsidRDefault="008977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4F0" w:rsidRDefault="002714F0" w:rsidP="00213F37">
      <w:pPr>
        <w:spacing w:after="0" w:line="240" w:lineRule="auto"/>
      </w:pPr>
      <w:r>
        <w:separator/>
      </w:r>
    </w:p>
  </w:footnote>
  <w:footnote w:type="continuationSeparator" w:id="1">
    <w:p w:rsidR="002714F0" w:rsidRDefault="002714F0" w:rsidP="00213F37">
      <w:pPr>
        <w:spacing w:after="0" w:line="240" w:lineRule="auto"/>
      </w:pPr>
      <w:r>
        <w:continuationSeparator/>
      </w:r>
    </w:p>
  </w:footnote>
  <w:footnote w:id="2">
    <w:p w:rsidR="00897794" w:rsidRPr="00F3532E" w:rsidRDefault="00897794" w:rsidP="008D4F0D">
      <w:pPr>
        <w:pStyle w:val="a5"/>
        <w:jc w:val="both"/>
        <w:rPr>
          <w:rFonts w:ascii="Traditional Arabic" w:hAnsi="Traditional Arabic" w:cs="Traditional Arabic"/>
          <w:sz w:val="28"/>
          <w:szCs w:val="28"/>
        </w:rPr>
      </w:pPr>
      <w:r>
        <w:rPr>
          <w:rtl/>
        </w:rPr>
        <w:t>(</w:t>
      </w:r>
      <w:r w:rsidRPr="00805F3F">
        <w:rPr>
          <w:rtl/>
        </w:rPr>
        <w:footnoteRef/>
      </w:r>
      <w:r>
        <w:rPr>
          <w:rtl/>
        </w:rPr>
        <w:t>)</w:t>
      </w:r>
      <w:r w:rsidRPr="00F3532E">
        <w:rPr>
          <w:rFonts w:ascii="Traditional Arabic" w:hAnsi="Traditional Arabic" w:cs="Traditional Arabic"/>
          <w:sz w:val="28"/>
          <w:szCs w:val="28"/>
          <w:rtl/>
        </w:rPr>
        <w:t xml:space="preserve">  الإسرائيليات والموضوعات في التفسير والحديث للدكتور الذهبي : 13 .</w:t>
      </w:r>
    </w:p>
  </w:footnote>
  <w:footnote w:id="3">
    <w:p w:rsidR="00897794" w:rsidRPr="00805F3F" w:rsidRDefault="00897794" w:rsidP="008D4F0D">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805F3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05F3F">
        <w:rPr>
          <w:rFonts w:ascii="Traditional Arabic" w:hAnsi="Traditional Arabic" w:cs="Traditional Arabic"/>
          <w:sz w:val="28"/>
          <w:szCs w:val="28"/>
          <w:rtl/>
        </w:rPr>
        <w:t xml:space="preserve"> </w:t>
      </w:r>
      <w:r w:rsidRPr="00805F3F">
        <w:rPr>
          <w:rFonts w:ascii="Traditional Arabic" w:hAnsi="Traditional Arabic" w:cs="Traditional Arabic" w:hint="cs"/>
          <w:sz w:val="28"/>
          <w:szCs w:val="28"/>
          <w:rtl/>
        </w:rPr>
        <w:t xml:space="preserve"> المصدر نفسه : 13 ـ 14 .</w:t>
      </w:r>
    </w:p>
  </w:footnote>
  <w:footnote w:id="4">
    <w:p w:rsidR="00897794" w:rsidRPr="008A4F97"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8A4F9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A4F97">
        <w:rPr>
          <w:rFonts w:ascii="Traditional Arabic" w:hAnsi="Traditional Arabic" w:cs="Traditional Arabic"/>
          <w:sz w:val="28"/>
          <w:szCs w:val="28"/>
          <w:rtl/>
        </w:rPr>
        <w:t xml:space="preserve"> </w:t>
      </w:r>
      <w:r w:rsidRPr="008A4F97">
        <w:rPr>
          <w:rFonts w:ascii="Traditional Arabic" w:hAnsi="Traditional Arabic" w:cs="Traditional Arabic" w:hint="cs"/>
          <w:sz w:val="28"/>
          <w:szCs w:val="28"/>
          <w:rtl/>
        </w:rPr>
        <w:t xml:space="preserve"> ينظر :</w:t>
      </w:r>
      <w:r>
        <w:rPr>
          <w:rFonts w:ascii="Traditional Arabic" w:hAnsi="Traditional Arabic" w:cs="Traditional Arabic" w:hint="cs"/>
          <w:sz w:val="28"/>
          <w:szCs w:val="28"/>
          <w:rtl/>
        </w:rPr>
        <w:t xml:space="preserve"> الإسرائيليات والموضوعات في كتب التفسير للدكتور محمد بن محمد أبو شهبة :</w:t>
      </w:r>
      <w:r w:rsidRPr="008A4F97">
        <w:rPr>
          <w:rFonts w:ascii="Traditional Arabic" w:hAnsi="Traditional Arabic" w:cs="Traditional Arabic" w:hint="cs"/>
          <w:sz w:val="28"/>
          <w:szCs w:val="28"/>
          <w:rtl/>
        </w:rPr>
        <w:t xml:space="preserve"> 14</w:t>
      </w:r>
      <w:r>
        <w:rPr>
          <w:rFonts w:ascii="Traditional Arabic" w:hAnsi="Traditional Arabic" w:cs="Traditional Arabic" w:hint="cs"/>
          <w:sz w:val="28"/>
          <w:szCs w:val="28"/>
          <w:rtl/>
        </w:rPr>
        <w:t>.</w:t>
      </w:r>
    </w:p>
  </w:footnote>
  <w:footnote w:id="5">
    <w:p w:rsidR="00897794" w:rsidRPr="00913484"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91348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913484">
        <w:rPr>
          <w:rFonts w:ascii="Traditional Arabic" w:hAnsi="Traditional Arabic" w:cs="Traditional Arabic"/>
          <w:sz w:val="28"/>
          <w:szCs w:val="28"/>
          <w:rtl/>
        </w:rPr>
        <w:t xml:space="preserve"> </w:t>
      </w:r>
      <w:r w:rsidRPr="00913484">
        <w:rPr>
          <w:rFonts w:ascii="Traditional Arabic" w:hAnsi="Traditional Arabic" w:cs="Traditional Arabic" w:hint="cs"/>
          <w:sz w:val="28"/>
          <w:szCs w:val="28"/>
          <w:rtl/>
        </w:rPr>
        <w:t xml:space="preserve"> التفسير والمفسرون للدكتور محمد حسين الذهبي 1/121 .</w:t>
      </w:r>
    </w:p>
  </w:footnote>
  <w:footnote w:id="6">
    <w:p w:rsidR="00897794" w:rsidRPr="00A867F8"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A867F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867F8">
        <w:rPr>
          <w:rFonts w:ascii="Traditional Arabic" w:hAnsi="Traditional Arabic" w:cs="Traditional Arabic"/>
          <w:sz w:val="28"/>
          <w:szCs w:val="28"/>
          <w:rtl/>
        </w:rPr>
        <w:t xml:space="preserve"> </w:t>
      </w:r>
      <w:r w:rsidRPr="00A867F8">
        <w:rPr>
          <w:rFonts w:ascii="Traditional Arabic" w:hAnsi="Traditional Arabic" w:cs="Traditional Arabic" w:hint="cs"/>
          <w:sz w:val="28"/>
          <w:szCs w:val="28"/>
          <w:rtl/>
        </w:rPr>
        <w:t xml:space="preserve"> الإسرائيليات في التفسير والحديث للذهبي :22 . </w:t>
      </w:r>
    </w:p>
  </w:footnote>
  <w:footnote w:id="7">
    <w:p w:rsidR="00897794" w:rsidRPr="00A867F8" w:rsidRDefault="00897794" w:rsidP="008D4F0D">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A867F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867F8">
        <w:rPr>
          <w:rFonts w:ascii="Traditional Arabic" w:hAnsi="Traditional Arabic" w:cs="Traditional Arabic"/>
          <w:sz w:val="28"/>
          <w:szCs w:val="28"/>
          <w:rtl/>
        </w:rPr>
        <w:t xml:space="preserve"> </w:t>
      </w:r>
      <w:r w:rsidRPr="00A867F8">
        <w:rPr>
          <w:rFonts w:ascii="Traditional Arabic" w:hAnsi="Traditional Arabic" w:cs="Traditional Arabic" w:hint="cs"/>
          <w:sz w:val="28"/>
          <w:szCs w:val="28"/>
          <w:rtl/>
        </w:rPr>
        <w:t xml:space="preserve"> المصدر نفسه .</w:t>
      </w:r>
    </w:p>
  </w:footnote>
  <w:footnote w:id="8">
    <w:p w:rsidR="00897794" w:rsidRPr="00E33384"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3338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33384">
        <w:rPr>
          <w:rFonts w:ascii="Traditional Arabic" w:hAnsi="Traditional Arabic" w:cs="Traditional Arabic"/>
          <w:sz w:val="28"/>
          <w:szCs w:val="28"/>
          <w:rtl/>
        </w:rPr>
        <w:t xml:space="preserve"> </w:t>
      </w:r>
      <w:r w:rsidRPr="00E33384">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رواه </w:t>
      </w:r>
      <w:r w:rsidRPr="00E33384">
        <w:rPr>
          <w:rFonts w:ascii="Traditional Arabic" w:hAnsi="Traditional Arabic" w:cs="Traditional Arabic" w:hint="cs"/>
          <w:sz w:val="28"/>
          <w:szCs w:val="28"/>
          <w:rtl/>
        </w:rPr>
        <w:t>أحمد</w:t>
      </w:r>
      <w:r>
        <w:rPr>
          <w:rFonts w:ascii="Traditional Arabic" w:hAnsi="Traditional Arabic" w:cs="Traditional Arabic" w:hint="cs"/>
          <w:sz w:val="28"/>
          <w:szCs w:val="28"/>
          <w:rtl/>
        </w:rPr>
        <w:t xml:space="preserve"> في المسند</w:t>
      </w:r>
      <w:r w:rsidRPr="00E33384">
        <w:rPr>
          <w:rFonts w:ascii="Traditional Arabic" w:hAnsi="Traditional Arabic" w:cs="Traditional Arabic" w:hint="cs"/>
          <w:sz w:val="28"/>
          <w:szCs w:val="28"/>
          <w:rtl/>
        </w:rPr>
        <w:t xml:space="preserve"> 2/159 و2/202 </w:t>
      </w:r>
      <w:r>
        <w:rPr>
          <w:rFonts w:ascii="Traditional Arabic" w:hAnsi="Traditional Arabic" w:cs="Traditional Arabic" w:hint="cs"/>
          <w:sz w:val="28"/>
          <w:szCs w:val="28"/>
          <w:rtl/>
        </w:rPr>
        <w:t>و</w:t>
      </w:r>
      <w:r w:rsidRPr="00E33384">
        <w:rPr>
          <w:rFonts w:ascii="Traditional Arabic" w:hAnsi="Traditional Arabic" w:cs="Traditional Arabic" w:hint="cs"/>
          <w:sz w:val="28"/>
          <w:szCs w:val="28"/>
          <w:rtl/>
        </w:rPr>
        <w:t xml:space="preserve">2/214 </w:t>
      </w:r>
      <w:r>
        <w:rPr>
          <w:rFonts w:ascii="Traditional Arabic" w:hAnsi="Traditional Arabic" w:cs="Traditional Arabic" w:hint="cs"/>
          <w:sz w:val="28"/>
          <w:szCs w:val="28"/>
          <w:rtl/>
        </w:rPr>
        <w:t>، و</w:t>
      </w:r>
      <w:r w:rsidRPr="00E33384">
        <w:rPr>
          <w:rFonts w:ascii="Traditional Arabic" w:hAnsi="Traditional Arabic" w:cs="Traditional Arabic" w:hint="cs"/>
          <w:sz w:val="28"/>
          <w:szCs w:val="28"/>
          <w:rtl/>
        </w:rPr>
        <w:t>البخاري</w:t>
      </w:r>
      <w:r>
        <w:rPr>
          <w:rFonts w:ascii="Traditional Arabic" w:hAnsi="Traditional Arabic" w:cs="Traditional Arabic" w:hint="cs"/>
          <w:sz w:val="28"/>
          <w:szCs w:val="28"/>
          <w:rtl/>
        </w:rPr>
        <w:t xml:space="preserve"> في صحيحه</w:t>
      </w:r>
      <w:r w:rsidRPr="00E33384">
        <w:rPr>
          <w:rFonts w:ascii="Traditional Arabic" w:hAnsi="Traditional Arabic" w:cs="Traditional Arabic" w:hint="cs"/>
          <w:sz w:val="28"/>
          <w:szCs w:val="28"/>
          <w:rtl/>
        </w:rPr>
        <w:t xml:space="preserve"> 3/1273 برقم 3274 ، والترمذي </w:t>
      </w:r>
      <w:r>
        <w:rPr>
          <w:rFonts w:ascii="Traditional Arabic" w:hAnsi="Traditional Arabic" w:cs="Traditional Arabic" w:hint="cs"/>
          <w:sz w:val="28"/>
          <w:szCs w:val="28"/>
          <w:rtl/>
        </w:rPr>
        <w:t xml:space="preserve">في الجامع الكبير </w:t>
      </w:r>
      <w:r w:rsidRPr="00E33384">
        <w:rPr>
          <w:rFonts w:ascii="Traditional Arabic" w:hAnsi="Traditional Arabic" w:cs="Traditional Arabic" w:hint="cs"/>
          <w:sz w:val="28"/>
          <w:szCs w:val="28"/>
          <w:rtl/>
        </w:rPr>
        <w:t xml:space="preserve">5/40  برقم </w:t>
      </w:r>
      <w:r>
        <w:rPr>
          <w:rFonts w:ascii="Traditional Arabic" w:hAnsi="Traditional Arabic" w:cs="Traditional Arabic" w:hint="cs"/>
          <w:sz w:val="28"/>
          <w:szCs w:val="28"/>
          <w:rtl/>
        </w:rPr>
        <w:t>(</w:t>
      </w:r>
      <w:r w:rsidRPr="00E33384">
        <w:rPr>
          <w:rFonts w:ascii="Traditional Arabic" w:hAnsi="Traditional Arabic" w:cs="Traditional Arabic" w:hint="cs"/>
          <w:sz w:val="28"/>
          <w:szCs w:val="28"/>
          <w:rtl/>
        </w:rPr>
        <w:t>2669</w:t>
      </w:r>
      <w:r>
        <w:rPr>
          <w:rFonts w:ascii="Traditional Arabic" w:hAnsi="Traditional Arabic" w:cs="Traditional Arabic" w:hint="cs"/>
          <w:sz w:val="28"/>
          <w:szCs w:val="28"/>
          <w:rtl/>
        </w:rPr>
        <w:t>)</w:t>
      </w:r>
      <w:r w:rsidRPr="00E33384">
        <w:rPr>
          <w:rFonts w:ascii="Traditional Arabic" w:hAnsi="Traditional Arabic" w:cs="Traditional Arabic" w:hint="cs"/>
          <w:sz w:val="28"/>
          <w:szCs w:val="28"/>
          <w:rtl/>
        </w:rPr>
        <w:t xml:space="preserve"> ، ابن حبان</w:t>
      </w:r>
      <w:r>
        <w:rPr>
          <w:rFonts w:ascii="Traditional Arabic" w:hAnsi="Traditional Arabic" w:cs="Traditional Arabic" w:hint="cs"/>
          <w:sz w:val="28"/>
          <w:szCs w:val="28"/>
          <w:rtl/>
        </w:rPr>
        <w:t xml:space="preserve"> في صحيحه </w:t>
      </w:r>
      <w:r w:rsidRPr="00E33384">
        <w:rPr>
          <w:rFonts w:ascii="Traditional Arabic" w:hAnsi="Traditional Arabic" w:cs="Traditional Arabic" w:hint="cs"/>
          <w:sz w:val="28"/>
          <w:szCs w:val="28"/>
          <w:rtl/>
        </w:rPr>
        <w:t xml:space="preserve">14/149 برقم </w:t>
      </w:r>
      <w:r>
        <w:rPr>
          <w:rFonts w:ascii="Traditional Arabic" w:hAnsi="Traditional Arabic" w:cs="Traditional Arabic" w:hint="cs"/>
          <w:sz w:val="28"/>
          <w:szCs w:val="28"/>
          <w:rtl/>
        </w:rPr>
        <w:t>(</w:t>
      </w:r>
      <w:r w:rsidRPr="00E33384">
        <w:rPr>
          <w:rFonts w:ascii="Traditional Arabic" w:hAnsi="Traditional Arabic" w:cs="Traditional Arabic" w:hint="cs"/>
          <w:sz w:val="28"/>
          <w:szCs w:val="28"/>
          <w:rtl/>
        </w:rPr>
        <w:t>6256</w:t>
      </w:r>
      <w:r>
        <w:rPr>
          <w:rFonts w:ascii="Traditional Arabic" w:hAnsi="Traditional Arabic" w:cs="Traditional Arabic" w:hint="cs"/>
          <w:sz w:val="28"/>
          <w:szCs w:val="28"/>
          <w:rtl/>
        </w:rPr>
        <w:t>)</w:t>
      </w:r>
      <w:r w:rsidRPr="00E33384">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p>
  </w:footnote>
  <w:footnote w:id="9">
    <w:p w:rsidR="00897794" w:rsidRPr="004D0429"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D0429">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D0429">
        <w:rPr>
          <w:rFonts w:ascii="Traditional Arabic" w:hAnsi="Traditional Arabic" w:cs="Traditional Arabic"/>
          <w:sz w:val="28"/>
          <w:szCs w:val="28"/>
          <w:rtl/>
        </w:rPr>
        <w:t xml:space="preserve"> </w:t>
      </w:r>
      <w:r w:rsidRPr="004D0429">
        <w:rPr>
          <w:rFonts w:ascii="Traditional Arabic" w:hAnsi="Traditional Arabic" w:cs="Traditional Arabic" w:hint="cs"/>
          <w:sz w:val="28"/>
          <w:szCs w:val="28"/>
          <w:rtl/>
        </w:rPr>
        <w:t xml:space="preserve"> فتح الباري شرح صحيح البخاري 6/498 ـ 499 .</w:t>
      </w:r>
    </w:p>
  </w:footnote>
  <w:footnote w:id="10">
    <w:p w:rsidR="00897794" w:rsidRPr="004020C4"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020C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020C4">
        <w:rPr>
          <w:rFonts w:ascii="Traditional Arabic" w:hAnsi="Traditional Arabic" w:cs="Traditional Arabic"/>
          <w:sz w:val="28"/>
          <w:szCs w:val="28"/>
          <w:rtl/>
        </w:rPr>
        <w:t xml:space="preserve"> </w:t>
      </w:r>
      <w:r w:rsidRPr="004020C4">
        <w:rPr>
          <w:rFonts w:ascii="Traditional Arabic" w:hAnsi="Traditional Arabic" w:cs="Traditional Arabic" w:hint="cs"/>
          <w:sz w:val="28"/>
          <w:szCs w:val="28"/>
          <w:rtl/>
        </w:rPr>
        <w:t xml:space="preserve"> الإسرائيليات في التفسير والحديث : 23 .</w:t>
      </w:r>
    </w:p>
  </w:footnote>
  <w:footnote w:id="11">
    <w:p w:rsidR="00897794" w:rsidRPr="00EA5650" w:rsidRDefault="00897794" w:rsidP="008D4F0D">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EA565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A5650">
        <w:rPr>
          <w:rFonts w:ascii="Traditional Arabic" w:hAnsi="Traditional Arabic" w:cs="Traditional Arabic"/>
          <w:sz w:val="28"/>
          <w:szCs w:val="28"/>
          <w:rtl/>
        </w:rPr>
        <w:t xml:space="preserve"> </w:t>
      </w:r>
      <w:r w:rsidRPr="00EA5650">
        <w:rPr>
          <w:rFonts w:ascii="Traditional Arabic" w:hAnsi="Traditional Arabic" w:cs="Traditional Arabic" w:hint="cs"/>
          <w:sz w:val="28"/>
          <w:szCs w:val="28"/>
          <w:rtl/>
        </w:rPr>
        <w:t xml:space="preserve"> رواه البخاري في صحيحه 2/953 برقم (2539) .</w:t>
      </w:r>
    </w:p>
  </w:footnote>
  <w:footnote w:id="12">
    <w:p w:rsidR="00897794" w:rsidRPr="0055190F" w:rsidRDefault="00897794" w:rsidP="008D4F0D">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55190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5190F">
        <w:rPr>
          <w:rFonts w:ascii="Traditional Arabic" w:hAnsi="Traditional Arabic" w:cs="Traditional Arabic"/>
          <w:sz w:val="28"/>
          <w:szCs w:val="28"/>
          <w:rtl/>
        </w:rPr>
        <w:t xml:space="preserve"> </w:t>
      </w:r>
      <w:r w:rsidRPr="0055190F">
        <w:rPr>
          <w:rFonts w:ascii="Traditional Arabic" w:hAnsi="Traditional Arabic" w:cs="Traditional Arabic" w:hint="cs"/>
          <w:sz w:val="28"/>
          <w:szCs w:val="28"/>
          <w:rtl/>
        </w:rPr>
        <w:t xml:space="preserve"> سبق تخريجه قبل قليل ، وبيان أنه حديث صحيح .</w:t>
      </w:r>
    </w:p>
  </w:footnote>
  <w:footnote w:id="13">
    <w:p w:rsidR="00897794" w:rsidRPr="0055190F"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5190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5190F">
        <w:rPr>
          <w:rFonts w:ascii="Traditional Arabic" w:hAnsi="Traditional Arabic" w:cs="Traditional Arabic"/>
          <w:sz w:val="28"/>
          <w:szCs w:val="28"/>
          <w:rtl/>
        </w:rPr>
        <w:t xml:space="preserve"> </w:t>
      </w:r>
      <w:r w:rsidRPr="0055190F">
        <w:rPr>
          <w:rFonts w:ascii="Traditional Arabic" w:hAnsi="Traditional Arabic" w:cs="Traditional Arabic" w:hint="cs"/>
          <w:sz w:val="28"/>
          <w:szCs w:val="28"/>
          <w:rtl/>
        </w:rPr>
        <w:t xml:space="preserve"> رواه </w:t>
      </w:r>
      <w:r>
        <w:rPr>
          <w:rFonts w:ascii="Traditional Arabic" w:hAnsi="Traditional Arabic" w:cs="Traditional Arabic" w:hint="cs"/>
          <w:sz w:val="28"/>
          <w:szCs w:val="28"/>
          <w:rtl/>
        </w:rPr>
        <w:t>ابن أبي شيبة في المصنف 9/62 ، و</w:t>
      </w:r>
      <w:r w:rsidRPr="0055190F">
        <w:rPr>
          <w:rFonts w:ascii="Traditional Arabic" w:hAnsi="Traditional Arabic" w:cs="Traditional Arabic" w:hint="cs"/>
          <w:sz w:val="28"/>
          <w:szCs w:val="28"/>
          <w:rtl/>
        </w:rPr>
        <w:t xml:space="preserve">أحمد </w:t>
      </w:r>
      <w:r>
        <w:rPr>
          <w:rFonts w:ascii="Traditional Arabic" w:hAnsi="Traditional Arabic" w:cs="Traditional Arabic" w:hint="cs"/>
          <w:sz w:val="28"/>
          <w:szCs w:val="28"/>
          <w:rtl/>
        </w:rPr>
        <w:t xml:space="preserve">في المسند </w:t>
      </w:r>
      <w:r w:rsidRPr="0055190F">
        <w:rPr>
          <w:rFonts w:ascii="Traditional Arabic" w:hAnsi="Traditional Arabic" w:cs="Traditional Arabic" w:hint="cs"/>
          <w:sz w:val="28"/>
          <w:szCs w:val="28"/>
          <w:rtl/>
        </w:rPr>
        <w:t>2/474 و502 ، وأبو داود في سننه</w:t>
      </w:r>
      <w:r>
        <w:rPr>
          <w:rFonts w:ascii="Traditional Arabic" w:hAnsi="Traditional Arabic" w:cs="Traditional Arabic" w:hint="cs"/>
          <w:sz w:val="28"/>
          <w:szCs w:val="28"/>
          <w:rtl/>
        </w:rPr>
        <w:t xml:space="preserve"> 3/322</w:t>
      </w:r>
      <w:r w:rsidRPr="0055190F">
        <w:rPr>
          <w:rFonts w:ascii="Traditional Arabic" w:hAnsi="Traditional Arabic" w:cs="Traditional Arabic" w:hint="cs"/>
          <w:sz w:val="28"/>
          <w:szCs w:val="28"/>
          <w:rtl/>
        </w:rPr>
        <w:t xml:space="preserve"> برقم (3662) .</w:t>
      </w:r>
      <w:r>
        <w:rPr>
          <w:rFonts w:ascii="Traditional Arabic" w:hAnsi="Traditional Arabic" w:cs="Traditional Arabic" w:hint="cs"/>
          <w:sz w:val="28"/>
          <w:szCs w:val="28"/>
          <w:rtl/>
        </w:rPr>
        <w:t xml:space="preserve"> وذكر الشيخ شعيب الأرناؤوط في تعليقه على الحديث من مسند أحمد أنه حديث صحيح . (مسند أحمد بتحقيق الشيخ شعيب الأرناؤوط 16/125) .</w:t>
      </w:r>
    </w:p>
  </w:footnote>
  <w:footnote w:id="14">
    <w:p w:rsidR="00897794" w:rsidRPr="0076315B" w:rsidRDefault="00897794" w:rsidP="008D4F0D">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6315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6315B">
        <w:rPr>
          <w:rFonts w:ascii="Traditional Arabic" w:hAnsi="Traditional Arabic" w:cs="Traditional Arabic"/>
          <w:sz w:val="28"/>
          <w:szCs w:val="28"/>
          <w:rtl/>
        </w:rPr>
        <w:t xml:space="preserve"> </w:t>
      </w:r>
      <w:r w:rsidRPr="0076315B">
        <w:rPr>
          <w:rFonts w:ascii="Traditional Arabic" w:hAnsi="Traditional Arabic" w:cs="Traditional Arabic" w:hint="cs"/>
          <w:sz w:val="28"/>
          <w:szCs w:val="28"/>
          <w:rtl/>
        </w:rPr>
        <w:t xml:space="preserve"> رواه البخاري</w:t>
      </w:r>
      <w:r>
        <w:rPr>
          <w:rFonts w:ascii="Traditional Arabic" w:hAnsi="Traditional Arabic" w:cs="Traditional Arabic" w:hint="cs"/>
          <w:sz w:val="28"/>
          <w:szCs w:val="28"/>
          <w:rtl/>
        </w:rPr>
        <w:t xml:space="preserve"> في الصحيح 4/1630 برقم (4251) و6/2679 برقم (6928) و6/2742 بر قم (7103) . </w:t>
      </w:r>
    </w:p>
    <w:p w:rsidR="00897794" w:rsidRDefault="00897794" w:rsidP="008D4F0D">
      <w:pPr>
        <w:pStyle w:val="a5"/>
        <w:rPr>
          <w:rtl/>
        </w:rPr>
      </w:pPr>
    </w:p>
  </w:footnote>
  <w:footnote w:id="15">
    <w:p w:rsidR="00897794" w:rsidRPr="007B10E4" w:rsidRDefault="00897794" w:rsidP="008D4F0D">
      <w:pPr>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B10E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B10E4">
        <w:rPr>
          <w:rFonts w:ascii="Traditional Arabic" w:hAnsi="Traditional Arabic" w:cs="Traditional Arabic"/>
          <w:sz w:val="28"/>
          <w:szCs w:val="28"/>
          <w:rtl/>
        </w:rPr>
        <w:t xml:space="preserve"> </w:t>
      </w:r>
      <w:r w:rsidRPr="007B10E4">
        <w:rPr>
          <w:rFonts w:ascii="Traditional Arabic" w:hAnsi="Traditional Arabic" w:cs="Traditional Arabic" w:hint="cs"/>
          <w:sz w:val="28"/>
          <w:szCs w:val="28"/>
          <w:rtl/>
        </w:rPr>
        <w:t xml:space="preserve"> رواه عبدالرزاق</w:t>
      </w:r>
      <w:r>
        <w:rPr>
          <w:rFonts w:ascii="Traditional Arabic" w:hAnsi="Traditional Arabic" w:cs="Traditional Arabic" w:hint="cs"/>
          <w:sz w:val="28"/>
          <w:szCs w:val="28"/>
          <w:rtl/>
        </w:rPr>
        <w:t xml:space="preserve"> الصنعاني</w:t>
      </w:r>
      <w:r w:rsidRPr="007B10E4">
        <w:rPr>
          <w:rFonts w:ascii="Traditional Arabic" w:hAnsi="Traditional Arabic" w:cs="Traditional Arabic" w:hint="cs"/>
          <w:sz w:val="28"/>
          <w:szCs w:val="28"/>
          <w:rtl/>
        </w:rPr>
        <w:t xml:space="preserve"> في المصنف 6/111 برقم </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10160</w:t>
      </w:r>
      <w:r>
        <w:rPr>
          <w:rFonts w:ascii="Traditional Arabic" w:hAnsi="Traditional Arabic" w:cs="Traditional Arabic" w:hint="cs"/>
          <w:sz w:val="28"/>
          <w:szCs w:val="28"/>
          <w:rtl/>
        </w:rPr>
        <w:t>) ، و</w:t>
      </w:r>
      <w:r w:rsidRPr="007B10E4">
        <w:rPr>
          <w:rFonts w:ascii="Traditional Arabic" w:hAnsi="Traditional Arabic" w:cs="Traditional Arabic" w:hint="cs"/>
          <w:sz w:val="28"/>
          <w:szCs w:val="28"/>
          <w:rtl/>
        </w:rPr>
        <w:t>الإمام أحمد 4/136 ، وأبو داود في السنن 3/318 برقم 3644 ، وابن حبان</w:t>
      </w:r>
      <w:r>
        <w:rPr>
          <w:rFonts w:ascii="Traditional Arabic" w:hAnsi="Traditional Arabic" w:cs="Traditional Arabic" w:hint="cs"/>
          <w:sz w:val="28"/>
          <w:szCs w:val="28"/>
          <w:rtl/>
        </w:rPr>
        <w:t xml:space="preserve"> في صحيحه</w:t>
      </w:r>
      <w:r w:rsidRPr="007B10E4">
        <w:rPr>
          <w:rFonts w:ascii="Traditional Arabic" w:hAnsi="Traditional Arabic" w:cs="Traditional Arabic" w:hint="cs"/>
          <w:sz w:val="28"/>
          <w:szCs w:val="28"/>
          <w:rtl/>
        </w:rPr>
        <w:t xml:space="preserve"> 14/151 برقم 6257 ، والبيهقي في السنن الكبرى 2/10  برقم </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2071</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 xml:space="preserve"> ، والطبراني في المعج</w:t>
      </w:r>
      <w:r>
        <w:rPr>
          <w:rFonts w:ascii="Traditional Arabic" w:hAnsi="Traditional Arabic" w:cs="Traditional Arabic" w:hint="cs"/>
          <w:sz w:val="28"/>
          <w:szCs w:val="28"/>
          <w:rtl/>
        </w:rPr>
        <w:t xml:space="preserve">م </w:t>
      </w:r>
      <w:r w:rsidRPr="007B10E4">
        <w:rPr>
          <w:rFonts w:ascii="Traditional Arabic" w:hAnsi="Traditional Arabic" w:cs="Traditional Arabic" w:hint="cs"/>
          <w:sz w:val="28"/>
          <w:szCs w:val="28"/>
          <w:rtl/>
        </w:rPr>
        <w:t xml:space="preserve">الكبير 22/349 ـ 351 برقم </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874</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 xml:space="preserve"> و</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875</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 xml:space="preserve"> و</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876</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 xml:space="preserve"> و</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877</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 xml:space="preserve"> و</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878</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 xml:space="preserve"> و</w:t>
      </w:r>
      <w:r>
        <w:rPr>
          <w:rFonts w:ascii="Traditional Arabic" w:hAnsi="Traditional Arabic" w:cs="Traditional Arabic" w:hint="cs"/>
          <w:sz w:val="28"/>
          <w:szCs w:val="28"/>
          <w:rtl/>
        </w:rPr>
        <w:t>(</w:t>
      </w:r>
      <w:r w:rsidRPr="007B10E4">
        <w:rPr>
          <w:rFonts w:ascii="Traditional Arabic" w:hAnsi="Traditional Arabic" w:cs="Traditional Arabic" w:hint="cs"/>
          <w:sz w:val="28"/>
          <w:szCs w:val="28"/>
          <w:rtl/>
        </w:rPr>
        <w:t>879</w:t>
      </w:r>
      <w:r>
        <w:rPr>
          <w:rFonts w:ascii="Traditional Arabic" w:hAnsi="Traditional Arabic" w:cs="Traditional Arabic" w:hint="cs"/>
          <w:sz w:val="28"/>
          <w:szCs w:val="28"/>
          <w:rtl/>
        </w:rPr>
        <w:t>). و</w:t>
      </w:r>
      <w:r w:rsidRPr="000F3855">
        <w:rPr>
          <w:rFonts w:ascii="Traditional Arabic" w:hAnsi="Traditional Arabic" w:cs="Traditional Arabic" w:hint="cs"/>
          <w:sz w:val="28"/>
          <w:szCs w:val="28"/>
          <w:rtl/>
        </w:rPr>
        <w:t xml:space="preserve">قال فيه الشيخ شعيب الأرناؤوط :"إسناده حسن" </w:t>
      </w:r>
      <w:r>
        <w:rPr>
          <w:rFonts w:ascii="Traditional Arabic" w:hAnsi="Traditional Arabic" w:cs="Traditional Arabic" w:hint="cs"/>
          <w:sz w:val="28"/>
          <w:szCs w:val="28"/>
          <w:rtl/>
        </w:rPr>
        <w:t>(</w:t>
      </w:r>
      <w:r w:rsidRPr="000F3855">
        <w:rPr>
          <w:rFonts w:ascii="Traditional Arabic" w:hAnsi="Traditional Arabic" w:cs="Traditional Arabic" w:hint="cs"/>
          <w:sz w:val="28"/>
          <w:szCs w:val="28"/>
          <w:rtl/>
        </w:rPr>
        <w:t>المس</w:t>
      </w:r>
      <w:r>
        <w:rPr>
          <w:rFonts w:ascii="Traditional Arabic" w:hAnsi="Traditional Arabic" w:cs="Traditional Arabic" w:hint="cs"/>
          <w:sz w:val="28"/>
          <w:szCs w:val="28"/>
          <w:rtl/>
        </w:rPr>
        <w:t>ن</w:t>
      </w:r>
      <w:r w:rsidRPr="000F3855">
        <w:rPr>
          <w:rFonts w:ascii="Traditional Arabic" w:hAnsi="Traditional Arabic" w:cs="Traditional Arabic" w:hint="cs"/>
          <w:sz w:val="28"/>
          <w:szCs w:val="28"/>
          <w:rtl/>
        </w:rPr>
        <w:t>د بتحقيق الشيخ شعيب 28/460 ـ 462</w:t>
      </w:r>
      <w:r>
        <w:rPr>
          <w:rFonts w:ascii="Traditional Arabic" w:hAnsi="Traditional Arabic" w:cs="Traditional Arabic" w:hint="cs"/>
          <w:sz w:val="28"/>
          <w:szCs w:val="28"/>
          <w:rtl/>
        </w:rPr>
        <w:t>).</w:t>
      </w:r>
      <w:r w:rsidRPr="000F3855">
        <w:rPr>
          <w:rFonts w:ascii="Traditional Arabic" w:hAnsi="Traditional Arabic" w:cs="Traditional Arabic" w:hint="cs"/>
          <w:sz w:val="28"/>
          <w:szCs w:val="28"/>
          <w:rtl/>
        </w:rPr>
        <w:t xml:space="preserve"> </w:t>
      </w:r>
    </w:p>
  </w:footnote>
  <w:footnote w:id="16">
    <w:p w:rsidR="00897794" w:rsidRPr="00406867" w:rsidRDefault="00897794" w:rsidP="008715CB">
      <w:pPr>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0686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06867">
        <w:rPr>
          <w:rFonts w:ascii="Traditional Arabic" w:hAnsi="Traditional Arabic" w:cs="Traditional Arabic"/>
          <w:sz w:val="28"/>
          <w:szCs w:val="28"/>
          <w:rtl/>
        </w:rPr>
        <w:t xml:space="preserve"> </w:t>
      </w:r>
      <w:r w:rsidRPr="00406867">
        <w:rPr>
          <w:rFonts w:ascii="Traditional Arabic" w:hAnsi="Traditional Arabic" w:cs="Traditional Arabic" w:hint="cs"/>
          <w:sz w:val="28"/>
          <w:szCs w:val="28"/>
          <w:rtl/>
        </w:rPr>
        <w:t xml:space="preserve"> ينظر : مقدمة في أصول التفسير لابن تيمية ضمن مجموع الفتاوى له 13/366 ، وتفسير القرآن العظيم 1/10 ، والإتقان في علوم القرآن للسيوطي 2/391 </w:t>
      </w:r>
      <w:r>
        <w:rPr>
          <w:rFonts w:ascii="Traditional Arabic" w:hAnsi="Traditional Arabic" w:cs="Traditional Arabic" w:hint="cs"/>
          <w:sz w:val="28"/>
          <w:szCs w:val="28"/>
          <w:rtl/>
        </w:rPr>
        <w:t>، والتفسير والمفسرون 1/130 .</w:t>
      </w:r>
    </w:p>
  </w:footnote>
  <w:footnote w:id="17">
    <w:p w:rsidR="00897794" w:rsidRPr="00CD34CB" w:rsidRDefault="00897794" w:rsidP="00406867">
      <w:pPr>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D34C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D34CB">
        <w:rPr>
          <w:rFonts w:ascii="Traditional Arabic" w:hAnsi="Traditional Arabic" w:cs="Traditional Arabic"/>
          <w:sz w:val="28"/>
          <w:szCs w:val="28"/>
          <w:rtl/>
        </w:rPr>
        <w:t xml:space="preserve"> </w:t>
      </w:r>
      <w:r w:rsidRPr="00CD34C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مقدمة في أصول التفسير 13/367 . وينظر : </w:t>
      </w:r>
      <w:r w:rsidRPr="00CD34CB">
        <w:rPr>
          <w:rFonts w:ascii="Traditional Arabic" w:hAnsi="Traditional Arabic" w:cs="Traditional Arabic" w:hint="cs"/>
          <w:sz w:val="28"/>
          <w:szCs w:val="28"/>
          <w:rtl/>
        </w:rPr>
        <w:t>تفسير القرآن العظيم 1/10 .</w:t>
      </w:r>
    </w:p>
  </w:footnote>
  <w:footnote w:id="18">
    <w:p w:rsidR="00897794" w:rsidRPr="00C845CA" w:rsidRDefault="00897794" w:rsidP="008D4F0D">
      <w:pPr>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845CA">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845CA">
        <w:rPr>
          <w:rFonts w:ascii="Traditional Arabic" w:hAnsi="Traditional Arabic" w:cs="Traditional Arabic"/>
          <w:sz w:val="28"/>
          <w:szCs w:val="28"/>
          <w:rtl/>
        </w:rPr>
        <w:t xml:space="preserve"> </w:t>
      </w:r>
      <w:r w:rsidRPr="00C845CA">
        <w:rPr>
          <w:rFonts w:ascii="Traditional Arabic" w:hAnsi="Traditional Arabic" w:cs="Traditional Arabic" w:hint="cs"/>
          <w:sz w:val="28"/>
          <w:szCs w:val="28"/>
          <w:rtl/>
        </w:rPr>
        <w:t xml:space="preserve"> هذا قول ابن حبان . (ينظر : صحيح ابن حبان 14/149 ـ 150</w:t>
      </w:r>
      <w:r>
        <w:rPr>
          <w:rFonts w:ascii="Traditional Arabic" w:hAnsi="Traditional Arabic" w:cs="Traditional Arabic" w:hint="cs"/>
          <w:sz w:val="28"/>
          <w:szCs w:val="28"/>
          <w:rtl/>
        </w:rPr>
        <w:t>)</w:t>
      </w:r>
      <w:r w:rsidRPr="00C845CA">
        <w:rPr>
          <w:rFonts w:ascii="Traditional Arabic" w:hAnsi="Traditional Arabic" w:cs="Traditional Arabic" w:hint="cs"/>
          <w:sz w:val="28"/>
          <w:szCs w:val="28"/>
          <w:rtl/>
        </w:rPr>
        <w:t xml:space="preserve"> .</w:t>
      </w:r>
    </w:p>
  </w:footnote>
  <w:footnote w:id="19">
    <w:p w:rsidR="00897794" w:rsidRPr="00C845CA" w:rsidRDefault="00897794" w:rsidP="008D4F0D">
      <w:pPr>
        <w:jc w:val="both"/>
        <w:rPr>
          <w:rFonts w:ascii="Traditional Arabic" w:hAnsi="Traditional Arabic" w:cs="Traditional Arabic"/>
          <w:sz w:val="28"/>
          <w:szCs w:val="28"/>
        </w:rPr>
      </w:pPr>
      <w:r>
        <w:rPr>
          <w:rFonts w:ascii="Traditional Arabic" w:hAnsi="Traditional Arabic" w:cs="Traditional Arabic"/>
          <w:sz w:val="28"/>
          <w:szCs w:val="28"/>
          <w:rtl/>
        </w:rPr>
        <w:t>(</w:t>
      </w:r>
      <w:r w:rsidRPr="00C845CA">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845CA">
        <w:rPr>
          <w:rFonts w:ascii="Traditional Arabic" w:hAnsi="Traditional Arabic" w:cs="Traditional Arabic"/>
          <w:sz w:val="28"/>
          <w:szCs w:val="28"/>
          <w:rtl/>
        </w:rPr>
        <w:t xml:space="preserve"> </w:t>
      </w:r>
      <w:r w:rsidRPr="00C845CA">
        <w:rPr>
          <w:rFonts w:ascii="Traditional Arabic" w:hAnsi="Traditional Arabic" w:cs="Traditional Arabic" w:hint="cs"/>
          <w:sz w:val="28"/>
          <w:szCs w:val="28"/>
          <w:rtl/>
        </w:rPr>
        <w:t xml:space="preserve"> فتح الباري شرح صحيح البخاري للحافظ ابن حجر 6/498 ـ 499 .</w:t>
      </w:r>
    </w:p>
  </w:footnote>
  <w:footnote w:id="20">
    <w:p w:rsidR="00897794" w:rsidRPr="000A69D4" w:rsidRDefault="00897794" w:rsidP="008D4F0D">
      <w:pPr>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A69D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A69D4">
        <w:rPr>
          <w:rFonts w:ascii="Traditional Arabic" w:hAnsi="Traditional Arabic" w:cs="Traditional Arabic"/>
          <w:sz w:val="28"/>
          <w:szCs w:val="28"/>
          <w:rtl/>
        </w:rPr>
        <w:t xml:space="preserve"> </w:t>
      </w:r>
      <w:r w:rsidRPr="000A69D4">
        <w:rPr>
          <w:rFonts w:ascii="Traditional Arabic" w:hAnsi="Traditional Arabic" w:cs="Traditional Arabic" w:hint="cs"/>
          <w:sz w:val="28"/>
          <w:szCs w:val="28"/>
          <w:rtl/>
        </w:rPr>
        <w:t xml:space="preserve"> رواه أحمد في </w:t>
      </w:r>
      <w:r>
        <w:rPr>
          <w:rFonts w:ascii="Traditional Arabic" w:hAnsi="Traditional Arabic" w:cs="Traditional Arabic" w:hint="cs"/>
          <w:sz w:val="28"/>
          <w:szCs w:val="28"/>
          <w:rtl/>
        </w:rPr>
        <w:t xml:space="preserve">مسنده 3/387 . </w:t>
      </w:r>
    </w:p>
  </w:footnote>
  <w:footnote w:id="21">
    <w:p w:rsidR="00897794" w:rsidRPr="000A69D4" w:rsidRDefault="00897794" w:rsidP="008D4F0D">
      <w:pPr>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A69D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A69D4">
        <w:rPr>
          <w:rFonts w:ascii="Traditional Arabic" w:hAnsi="Traditional Arabic" w:cs="Traditional Arabic"/>
          <w:sz w:val="28"/>
          <w:szCs w:val="28"/>
          <w:rtl/>
        </w:rPr>
        <w:t xml:space="preserve"> </w:t>
      </w:r>
      <w:r w:rsidRPr="000A69D4">
        <w:rPr>
          <w:rFonts w:ascii="Traditional Arabic" w:hAnsi="Traditional Arabic" w:cs="Traditional Arabic" w:hint="cs"/>
          <w:sz w:val="28"/>
          <w:szCs w:val="28"/>
          <w:rtl/>
        </w:rPr>
        <w:t xml:space="preserve"> ضعفه الشيخ شعيب الأرناؤوط في تعليقه على المسند 23/349 .</w:t>
      </w:r>
    </w:p>
  </w:footnote>
  <w:footnote w:id="22">
    <w:p w:rsidR="00897794" w:rsidRPr="000E588C" w:rsidRDefault="00897794" w:rsidP="001E20F6">
      <w:pPr>
        <w:pStyle w:val="a5"/>
        <w:jc w:val="both"/>
        <w:rPr>
          <w:rFonts w:ascii="Traditional Arabic" w:hAnsi="Traditional Arabic" w:cs="Traditional Arabic"/>
          <w:sz w:val="28"/>
          <w:szCs w:val="28"/>
          <w:rtl/>
        </w:rPr>
      </w:pPr>
      <w:r>
        <w:rPr>
          <w:rtl/>
        </w:rPr>
        <w:t>(</w:t>
      </w:r>
      <w:r w:rsidRPr="000153A9">
        <w:rPr>
          <w:rtl/>
        </w:rPr>
        <w:footnoteRef/>
      </w:r>
      <w:r>
        <w:rPr>
          <w:rtl/>
        </w:rPr>
        <w:t>)</w:t>
      </w:r>
      <w:r w:rsidRPr="000E588C">
        <w:rPr>
          <w:rFonts w:ascii="Traditional Arabic" w:hAnsi="Traditional Arabic" w:cs="Traditional Arabic"/>
          <w:sz w:val="28"/>
          <w:szCs w:val="28"/>
          <w:rtl/>
        </w:rPr>
        <w:t xml:space="preserve">  التحرير والتنوير لابن عاشور 1/403 . </w:t>
      </w:r>
    </w:p>
  </w:footnote>
  <w:footnote w:id="23">
    <w:p w:rsidR="00897794" w:rsidRPr="008663E3"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8663E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663E3">
        <w:rPr>
          <w:rFonts w:ascii="Traditional Arabic" w:hAnsi="Traditional Arabic" w:cs="Traditional Arabic"/>
          <w:sz w:val="28"/>
          <w:szCs w:val="28"/>
          <w:rtl/>
        </w:rPr>
        <w:t xml:space="preserve"> </w:t>
      </w:r>
      <w:r w:rsidRPr="008663E3">
        <w:rPr>
          <w:rFonts w:ascii="Traditional Arabic" w:hAnsi="Traditional Arabic" w:cs="Traditional Arabic" w:hint="cs"/>
          <w:sz w:val="28"/>
          <w:szCs w:val="28"/>
          <w:rtl/>
        </w:rPr>
        <w:t xml:space="preserve"> سفر التكوين 1 : </w:t>
      </w:r>
      <w:r>
        <w:rPr>
          <w:rFonts w:ascii="Traditional Arabic" w:hAnsi="Traditional Arabic" w:cs="Traditional Arabic" w:hint="cs"/>
          <w:sz w:val="28"/>
          <w:szCs w:val="28"/>
          <w:rtl/>
        </w:rPr>
        <w:t>24ـ26</w:t>
      </w:r>
      <w:r w:rsidRPr="008663E3">
        <w:rPr>
          <w:rFonts w:ascii="Traditional Arabic" w:hAnsi="Traditional Arabic" w:cs="Traditional Arabic" w:hint="cs"/>
          <w:sz w:val="28"/>
          <w:szCs w:val="28"/>
          <w:rtl/>
        </w:rPr>
        <w:t xml:space="preserve"> . </w:t>
      </w:r>
    </w:p>
  </w:footnote>
  <w:footnote w:id="24">
    <w:p w:rsidR="00897794" w:rsidRPr="00A44E38" w:rsidRDefault="00897794" w:rsidP="000153A9">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A44E3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44E38">
        <w:rPr>
          <w:rFonts w:ascii="Traditional Arabic" w:hAnsi="Traditional Arabic" w:cs="Traditional Arabic"/>
          <w:sz w:val="28"/>
          <w:szCs w:val="28"/>
          <w:rtl/>
        </w:rPr>
        <w:t xml:space="preserve"> </w:t>
      </w:r>
      <w:r w:rsidRPr="00A44E38">
        <w:rPr>
          <w:rFonts w:ascii="Traditional Arabic" w:hAnsi="Traditional Arabic" w:cs="Traditional Arabic" w:hint="cs"/>
          <w:sz w:val="28"/>
          <w:szCs w:val="28"/>
          <w:rtl/>
        </w:rPr>
        <w:t xml:space="preserve">رواه أحمد في المسند 2/327 ، ومسلم في صحيحه </w:t>
      </w:r>
      <w:r>
        <w:rPr>
          <w:rFonts w:ascii="Traditional Arabic" w:hAnsi="Traditional Arabic" w:cs="Traditional Arabic" w:hint="cs"/>
          <w:sz w:val="28"/>
          <w:szCs w:val="28"/>
          <w:rtl/>
        </w:rPr>
        <w:t>4/2149 برقم (</w:t>
      </w:r>
      <w:r w:rsidRPr="000153A9">
        <w:rPr>
          <w:rFonts w:ascii="Traditional Arabic" w:hAnsi="Traditional Arabic" w:cs="Traditional Arabic"/>
          <w:sz w:val="28"/>
          <w:szCs w:val="28"/>
          <w:rtl/>
        </w:rPr>
        <w:t xml:space="preserve">2789 </w:t>
      </w:r>
      <w:r w:rsidRPr="000153A9">
        <w:rPr>
          <w:rFonts w:ascii="Traditional Arabic" w:hAnsi="Traditional Arabic" w:cs="Traditional Arabic" w:hint="cs"/>
          <w:sz w:val="28"/>
          <w:szCs w:val="28"/>
          <w:rtl/>
        </w:rPr>
        <w:t>)</w:t>
      </w:r>
      <w:r w:rsidRPr="00A44E38">
        <w:rPr>
          <w:rFonts w:ascii="Traditional Arabic" w:hAnsi="Traditional Arabic" w:cs="Traditional Arabic" w:hint="cs"/>
          <w:sz w:val="28"/>
          <w:szCs w:val="28"/>
          <w:rtl/>
        </w:rPr>
        <w:t xml:space="preserve"> . </w:t>
      </w:r>
    </w:p>
  </w:footnote>
  <w:footnote w:id="25">
    <w:p w:rsidR="00897794" w:rsidRPr="00F90CBC" w:rsidRDefault="00897794" w:rsidP="00E34B20">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F90CB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F90CBC">
        <w:rPr>
          <w:rFonts w:ascii="Traditional Arabic" w:hAnsi="Traditional Arabic" w:cs="Traditional Arabic"/>
          <w:sz w:val="28"/>
          <w:szCs w:val="28"/>
          <w:rtl/>
        </w:rPr>
        <w:t xml:space="preserve"> </w:t>
      </w:r>
      <w:r w:rsidRPr="00F90CBC">
        <w:rPr>
          <w:rFonts w:ascii="Traditional Arabic" w:hAnsi="Traditional Arabic" w:cs="Traditional Arabic" w:hint="cs"/>
          <w:sz w:val="28"/>
          <w:szCs w:val="28"/>
          <w:rtl/>
        </w:rPr>
        <w:t xml:space="preserve"> التحرير والتنوير 1/384 .</w:t>
      </w:r>
    </w:p>
  </w:footnote>
  <w:footnote w:id="26">
    <w:p w:rsidR="00897794" w:rsidRPr="00386BCC" w:rsidRDefault="00897794" w:rsidP="00E34B20">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386BC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386BCC">
        <w:rPr>
          <w:rFonts w:ascii="Traditional Arabic" w:hAnsi="Traditional Arabic" w:cs="Traditional Arabic" w:hint="cs"/>
          <w:sz w:val="28"/>
          <w:szCs w:val="28"/>
          <w:rtl/>
        </w:rPr>
        <w:t xml:space="preserve">  سفر التكوين 1 : 6 ـ 10 .</w:t>
      </w:r>
    </w:p>
  </w:footnote>
  <w:footnote w:id="27">
    <w:p w:rsidR="00897794" w:rsidRPr="006D7685" w:rsidRDefault="00897794" w:rsidP="00E34B20">
      <w:pPr>
        <w:pStyle w:val="a5"/>
        <w:spacing w:line="168" w:lineRule="auto"/>
        <w:jc w:val="both"/>
        <w:rPr>
          <w:rFonts w:ascii="Traditional Arabic" w:hAnsi="Traditional Arabic" w:cs="Traditional Arabic"/>
          <w:sz w:val="28"/>
          <w:szCs w:val="28"/>
        </w:rPr>
      </w:pPr>
      <w:r>
        <w:rPr>
          <w:rFonts w:ascii="Traditional Arabic" w:hAnsi="Traditional Arabic" w:cs="Traditional Arabic"/>
          <w:sz w:val="28"/>
          <w:szCs w:val="28"/>
          <w:rtl/>
        </w:rPr>
        <w:t>(</w:t>
      </w:r>
      <w:r w:rsidRPr="006D7685">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D7685">
        <w:rPr>
          <w:rFonts w:ascii="Traditional Arabic" w:hAnsi="Traditional Arabic" w:cs="Traditional Arabic"/>
          <w:sz w:val="28"/>
          <w:szCs w:val="28"/>
          <w:rtl/>
        </w:rPr>
        <w:t xml:space="preserve"> </w:t>
      </w:r>
      <w:r w:rsidRPr="006D7685">
        <w:rPr>
          <w:rFonts w:ascii="Traditional Arabic" w:hAnsi="Traditional Arabic" w:cs="Traditional Arabic" w:hint="cs"/>
          <w:sz w:val="28"/>
          <w:szCs w:val="28"/>
          <w:rtl/>
        </w:rPr>
        <w:t xml:space="preserve"> التحرير والتنوير 1/499 .</w:t>
      </w:r>
    </w:p>
  </w:footnote>
  <w:footnote w:id="28">
    <w:p w:rsidR="00897794" w:rsidRPr="006A0D27"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6A0D2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A0D27">
        <w:rPr>
          <w:rFonts w:ascii="Traditional Arabic" w:hAnsi="Traditional Arabic" w:cs="Traditional Arabic"/>
          <w:sz w:val="28"/>
          <w:szCs w:val="28"/>
          <w:rtl/>
        </w:rPr>
        <w:t xml:space="preserve"> </w:t>
      </w:r>
      <w:r w:rsidRPr="006A0D27">
        <w:rPr>
          <w:rFonts w:ascii="Traditional Arabic" w:hAnsi="Traditional Arabic" w:cs="Traditional Arabic" w:hint="cs"/>
          <w:sz w:val="28"/>
          <w:szCs w:val="28"/>
          <w:rtl/>
        </w:rPr>
        <w:t xml:space="preserve"> ينظر : سفر التثنية 34 : 6.</w:t>
      </w:r>
    </w:p>
  </w:footnote>
  <w:footnote w:id="29">
    <w:p w:rsidR="00897794" w:rsidRPr="009429FF"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9429FF">
        <w:rPr>
          <w:rFonts w:ascii="Traditional Arabic" w:hAnsi="Traditional Arabic" w:cs="Traditional Arabic"/>
          <w:sz w:val="28"/>
          <w:szCs w:val="28"/>
          <w:rtl/>
        </w:rPr>
        <w:footnoteRef/>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9429FF">
        <w:rPr>
          <w:rFonts w:ascii="Traditional Arabic" w:hAnsi="Traditional Arabic" w:cs="Traditional Arabic" w:hint="cs"/>
          <w:sz w:val="28"/>
          <w:szCs w:val="28"/>
          <w:rtl/>
        </w:rPr>
        <w:t>البقرة : 55 .</w:t>
      </w:r>
    </w:p>
  </w:footnote>
  <w:footnote w:id="30">
    <w:p w:rsidR="00897794" w:rsidRPr="00E155B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155B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155BE">
        <w:rPr>
          <w:rFonts w:ascii="Traditional Arabic" w:hAnsi="Traditional Arabic" w:cs="Traditional Arabic"/>
          <w:sz w:val="28"/>
          <w:szCs w:val="28"/>
          <w:rtl/>
        </w:rPr>
        <w:t xml:space="preserve"> </w:t>
      </w:r>
      <w:r w:rsidRPr="00E155BE">
        <w:rPr>
          <w:rFonts w:ascii="Traditional Arabic" w:hAnsi="Traditional Arabic" w:cs="Traditional Arabic" w:hint="cs"/>
          <w:sz w:val="28"/>
          <w:szCs w:val="28"/>
          <w:rtl/>
        </w:rPr>
        <w:t>الكشاف 1/271 .</w:t>
      </w:r>
    </w:p>
  </w:footnote>
  <w:footnote w:id="31">
    <w:p w:rsidR="00897794" w:rsidRPr="00866637"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86663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66637">
        <w:rPr>
          <w:rFonts w:ascii="Traditional Arabic" w:hAnsi="Traditional Arabic" w:cs="Traditional Arabic"/>
          <w:sz w:val="28"/>
          <w:szCs w:val="28"/>
          <w:rtl/>
        </w:rPr>
        <w:t xml:space="preserve"> </w:t>
      </w:r>
      <w:r w:rsidRPr="00866637">
        <w:rPr>
          <w:rFonts w:ascii="Traditional Arabic" w:hAnsi="Traditional Arabic" w:cs="Traditional Arabic" w:hint="cs"/>
          <w:sz w:val="28"/>
          <w:szCs w:val="28"/>
          <w:rtl/>
        </w:rPr>
        <w:t xml:space="preserve">هذا النص نقله ابن عاشور بتصرف شديد .( ينظر : الجامع لأحكام القرآن للقرطبي 1/115) . </w:t>
      </w:r>
    </w:p>
  </w:footnote>
  <w:footnote w:id="32">
    <w:p w:rsidR="00897794" w:rsidRPr="00D236DB"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D236D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236DB">
        <w:rPr>
          <w:rFonts w:ascii="Traditional Arabic" w:hAnsi="Traditional Arabic" w:cs="Traditional Arabic"/>
          <w:sz w:val="28"/>
          <w:szCs w:val="28"/>
          <w:rtl/>
        </w:rPr>
        <w:t xml:space="preserve"> </w:t>
      </w:r>
      <w:r w:rsidRPr="00D236DB">
        <w:rPr>
          <w:rFonts w:ascii="Traditional Arabic" w:hAnsi="Traditional Arabic" w:cs="Traditional Arabic" w:hint="cs"/>
          <w:sz w:val="28"/>
          <w:szCs w:val="28"/>
          <w:rtl/>
        </w:rPr>
        <w:t xml:space="preserve">من ذلك ما جاء في سفر التثنية 5 : 22 :"هذه الكلمات كلم الله بها الرب كل جماعتكم في الجبل من وسط النار والسحاب والضباب .." . </w:t>
      </w:r>
    </w:p>
  </w:footnote>
  <w:footnote w:id="33">
    <w:p w:rsidR="00897794" w:rsidRPr="00D236DB"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D236D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236DB">
        <w:rPr>
          <w:rFonts w:ascii="Traditional Arabic" w:hAnsi="Traditional Arabic" w:cs="Traditional Arabic"/>
          <w:sz w:val="28"/>
          <w:szCs w:val="28"/>
          <w:rtl/>
        </w:rPr>
        <w:t xml:space="preserve"> </w:t>
      </w:r>
      <w:r w:rsidRPr="00D236DB">
        <w:rPr>
          <w:rFonts w:ascii="Traditional Arabic" w:hAnsi="Traditional Arabic" w:cs="Traditional Arabic" w:hint="cs"/>
          <w:sz w:val="28"/>
          <w:szCs w:val="28"/>
          <w:rtl/>
        </w:rPr>
        <w:t xml:space="preserve">التحرير والتنوير 1/508 . </w:t>
      </w:r>
    </w:p>
  </w:footnote>
  <w:footnote w:id="34">
    <w:p w:rsidR="00897794" w:rsidRPr="006C7497"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6C749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C7497">
        <w:rPr>
          <w:rFonts w:ascii="Traditional Arabic" w:hAnsi="Traditional Arabic" w:cs="Traditional Arabic"/>
          <w:sz w:val="28"/>
          <w:szCs w:val="28"/>
          <w:rtl/>
        </w:rPr>
        <w:t xml:space="preserve"> </w:t>
      </w:r>
      <w:r w:rsidRPr="006C7497">
        <w:rPr>
          <w:rFonts w:ascii="Traditional Arabic" w:hAnsi="Traditional Arabic" w:cs="Traditional Arabic" w:hint="cs"/>
          <w:sz w:val="28"/>
          <w:szCs w:val="28"/>
          <w:rtl/>
        </w:rPr>
        <w:t xml:space="preserve"> ينظر : جامع البيان عن تأويل آي القرآن للطبري 1/691 ، تفسير القرآن العظيم لابن أبي حاتم 1/111 ـ 112 . </w:t>
      </w:r>
    </w:p>
  </w:footnote>
  <w:footnote w:id="35">
    <w:p w:rsidR="00897794" w:rsidRPr="00E25FA5"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25FA5">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25FA5">
        <w:rPr>
          <w:rFonts w:ascii="Traditional Arabic" w:hAnsi="Traditional Arabic" w:cs="Traditional Arabic"/>
          <w:sz w:val="28"/>
          <w:szCs w:val="28"/>
          <w:rtl/>
        </w:rPr>
        <w:t xml:space="preserve"> </w:t>
      </w:r>
      <w:r w:rsidRPr="00E25FA5">
        <w:rPr>
          <w:rFonts w:ascii="Traditional Arabic" w:hAnsi="Traditional Arabic" w:cs="Traditional Arabic" w:hint="cs"/>
          <w:sz w:val="28"/>
          <w:szCs w:val="28"/>
          <w:rtl/>
        </w:rPr>
        <w:t xml:space="preserve"> روح المعاني في تفسير القرآن والسبع المثاني للآلوسي 1/262 . </w:t>
      </w:r>
    </w:p>
  </w:footnote>
  <w:footnote w:id="36">
    <w:p w:rsidR="00897794" w:rsidRPr="00E25FA5"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E25FA5">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25FA5">
        <w:rPr>
          <w:rFonts w:ascii="Traditional Arabic" w:hAnsi="Traditional Arabic" w:cs="Traditional Arabic"/>
          <w:sz w:val="28"/>
          <w:szCs w:val="28"/>
          <w:rtl/>
        </w:rPr>
        <w:t xml:space="preserve"> </w:t>
      </w:r>
      <w:r w:rsidRPr="00E25FA5">
        <w:rPr>
          <w:rFonts w:ascii="Traditional Arabic" w:hAnsi="Traditional Arabic" w:cs="Traditional Arabic" w:hint="cs"/>
          <w:sz w:val="28"/>
          <w:szCs w:val="28"/>
          <w:rtl/>
        </w:rPr>
        <w:t xml:space="preserve"> التحرير والتنوير 1/508 .</w:t>
      </w:r>
    </w:p>
  </w:footnote>
  <w:footnote w:id="37">
    <w:p w:rsidR="00897794" w:rsidRPr="00346633"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34663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346633">
        <w:rPr>
          <w:rFonts w:ascii="Traditional Arabic" w:hAnsi="Traditional Arabic" w:cs="Traditional Arabic"/>
          <w:sz w:val="28"/>
          <w:szCs w:val="28"/>
          <w:rtl/>
        </w:rPr>
        <w:t xml:space="preserve"> </w:t>
      </w:r>
      <w:r w:rsidRPr="00346633">
        <w:rPr>
          <w:rFonts w:ascii="Traditional Arabic" w:hAnsi="Traditional Arabic" w:cs="Traditional Arabic" w:hint="cs"/>
          <w:sz w:val="28"/>
          <w:szCs w:val="28"/>
          <w:rtl/>
        </w:rPr>
        <w:t xml:space="preserve"> البقرة : 57 .</w:t>
      </w:r>
    </w:p>
  </w:footnote>
  <w:footnote w:id="38">
    <w:p w:rsidR="00897794" w:rsidRPr="00346633"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34663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346633">
        <w:rPr>
          <w:rFonts w:ascii="Traditional Arabic" w:hAnsi="Traditional Arabic" w:cs="Traditional Arabic"/>
          <w:sz w:val="28"/>
          <w:szCs w:val="28"/>
          <w:rtl/>
        </w:rPr>
        <w:t xml:space="preserve"> </w:t>
      </w:r>
      <w:r w:rsidRPr="00346633">
        <w:rPr>
          <w:rFonts w:ascii="Traditional Arabic" w:hAnsi="Traditional Arabic" w:cs="Traditional Arabic" w:hint="cs"/>
          <w:sz w:val="28"/>
          <w:szCs w:val="28"/>
          <w:rtl/>
        </w:rPr>
        <w:t xml:space="preserve"> ينظر : سفر الخروج : الإصحاحات 16 ـ 33 ، وسفر العدد : الإصحاح 9 .</w:t>
      </w:r>
    </w:p>
  </w:footnote>
  <w:footnote w:id="39">
    <w:p w:rsidR="00897794" w:rsidRPr="00346633"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34663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346633">
        <w:rPr>
          <w:rFonts w:ascii="Traditional Arabic" w:hAnsi="Traditional Arabic" w:cs="Traditional Arabic"/>
          <w:sz w:val="28"/>
          <w:szCs w:val="28"/>
          <w:rtl/>
        </w:rPr>
        <w:t xml:space="preserve"> </w:t>
      </w:r>
      <w:r w:rsidRPr="00346633">
        <w:rPr>
          <w:rFonts w:ascii="Traditional Arabic" w:hAnsi="Traditional Arabic" w:cs="Traditional Arabic" w:hint="cs"/>
          <w:sz w:val="28"/>
          <w:szCs w:val="28"/>
          <w:rtl/>
        </w:rPr>
        <w:t xml:space="preserve"> كذا قال ، والذي وجدته في النسخة التي بين يدي من التوراة :"في اليوم الخامس عشر" . (سفر الخروج 16 : 1) .</w:t>
      </w:r>
    </w:p>
  </w:footnote>
  <w:footnote w:id="40">
    <w:p w:rsidR="00897794" w:rsidRPr="00346633"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34663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346633">
        <w:rPr>
          <w:rFonts w:ascii="Traditional Arabic" w:hAnsi="Traditional Arabic" w:cs="Traditional Arabic"/>
          <w:sz w:val="28"/>
          <w:szCs w:val="28"/>
          <w:rtl/>
        </w:rPr>
        <w:t xml:space="preserve"> </w:t>
      </w:r>
      <w:r w:rsidRPr="00346633">
        <w:rPr>
          <w:rFonts w:ascii="Traditional Arabic" w:hAnsi="Traditional Arabic" w:cs="Traditional Arabic" w:hint="cs"/>
          <w:sz w:val="28"/>
          <w:szCs w:val="28"/>
          <w:rtl/>
        </w:rPr>
        <w:t xml:space="preserve"> التحرير والتنوير 1/509 .</w:t>
      </w:r>
    </w:p>
  </w:footnote>
  <w:footnote w:id="41">
    <w:p w:rsidR="00897794" w:rsidRPr="00D66DE3"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D66DE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66DE3">
        <w:rPr>
          <w:rFonts w:ascii="Traditional Arabic" w:hAnsi="Traditional Arabic" w:cs="Traditional Arabic"/>
          <w:sz w:val="28"/>
          <w:szCs w:val="28"/>
          <w:rtl/>
        </w:rPr>
        <w:t xml:space="preserve"> </w:t>
      </w:r>
      <w:r w:rsidRPr="00D66DE3">
        <w:rPr>
          <w:rFonts w:ascii="Traditional Arabic" w:hAnsi="Traditional Arabic" w:cs="Traditional Arabic" w:hint="cs"/>
          <w:sz w:val="28"/>
          <w:szCs w:val="28"/>
          <w:rtl/>
        </w:rPr>
        <w:t xml:space="preserve"> لابد لي هنا من أن أشير إلى أن سؤالهم رؤية الله جهرة ذُكر قبل تظليل الغمام ونزول المن والسلوى في القرآن الكريم . إلا أن المعروف من منهج القرآن في القصص أنه لا يلتزم بذكر الأحداث مرتبة .</w:t>
      </w:r>
    </w:p>
  </w:footnote>
  <w:footnote w:id="42">
    <w:p w:rsidR="00897794" w:rsidRPr="00EA434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A434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A4346">
        <w:rPr>
          <w:rFonts w:ascii="Traditional Arabic" w:hAnsi="Traditional Arabic" w:cs="Traditional Arabic"/>
          <w:sz w:val="28"/>
          <w:szCs w:val="28"/>
          <w:rtl/>
        </w:rPr>
        <w:t xml:space="preserve"> </w:t>
      </w:r>
      <w:r w:rsidRPr="00EA4346">
        <w:rPr>
          <w:rFonts w:ascii="Traditional Arabic" w:hAnsi="Traditional Arabic" w:cs="Traditional Arabic" w:hint="cs"/>
          <w:sz w:val="28"/>
          <w:szCs w:val="28"/>
          <w:rtl/>
        </w:rPr>
        <w:t xml:space="preserve"> البقرة : 59 .</w:t>
      </w:r>
    </w:p>
  </w:footnote>
  <w:footnote w:id="43">
    <w:p w:rsidR="00897794" w:rsidRPr="00EA434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A434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A4346">
        <w:rPr>
          <w:rFonts w:ascii="Traditional Arabic" w:hAnsi="Traditional Arabic" w:cs="Traditional Arabic"/>
          <w:sz w:val="28"/>
          <w:szCs w:val="28"/>
          <w:rtl/>
        </w:rPr>
        <w:t xml:space="preserve"> </w:t>
      </w:r>
      <w:r w:rsidRPr="00EA4346">
        <w:rPr>
          <w:rFonts w:ascii="Traditional Arabic" w:hAnsi="Traditional Arabic" w:cs="Traditional Arabic" w:hint="cs"/>
          <w:sz w:val="28"/>
          <w:szCs w:val="28"/>
          <w:rtl/>
        </w:rPr>
        <w:t xml:space="preserve"> التحرير والتنوير 1/512ـ513 . والنص الذي نقل منه في التوراة هو في سفر الخروج 16 : 14 . </w:t>
      </w:r>
    </w:p>
  </w:footnote>
  <w:footnote w:id="44">
    <w:p w:rsidR="00897794" w:rsidRPr="00B2382C"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B2382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B2382C">
        <w:rPr>
          <w:rFonts w:ascii="Traditional Arabic" w:hAnsi="Traditional Arabic" w:cs="Traditional Arabic"/>
          <w:sz w:val="28"/>
          <w:szCs w:val="28"/>
          <w:rtl/>
        </w:rPr>
        <w:t xml:space="preserve"> </w:t>
      </w:r>
      <w:r w:rsidRPr="00B2382C">
        <w:rPr>
          <w:rFonts w:ascii="Traditional Arabic" w:hAnsi="Traditional Arabic" w:cs="Traditional Arabic" w:hint="cs"/>
          <w:sz w:val="28"/>
          <w:szCs w:val="28"/>
          <w:rtl/>
        </w:rPr>
        <w:t xml:space="preserve"> التحرير والتنوير 1/513ـ514 .</w:t>
      </w:r>
    </w:p>
  </w:footnote>
  <w:footnote w:id="45">
    <w:p w:rsidR="00897794" w:rsidRPr="00AB2ACF"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AB2AC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B2ACF">
        <w:rPr>
          <w:rFonts w:ascii="Traditional Arabic" w:hAnsi="Traditional Arabic" w:cs="Traditional Arabic"/>
          <w:sz w:val="28"/>
          <w:szCs w:val="28"/>
          <w:rtl/>
        </w:rPr>
        <w:t xml:space="preserve"> </w:t>
      </w:r>
      <w:r w:rsidRPr="00AB2ACF">
        <w:rPr>
          <w:rFonts w:ascii="Traditional Arabic" w:hAnsi="Traditional Arabic" w:cs="Traditional Arabic" w:hint="cs"/>
          <w:sz w:val="28"/>
          <w:szCs w:val="28"/>
          <w:rtl/>
        </w:rPr>
        <w:t xml:space="preserve"> التحرير والتنوير 1/513 (الهامش) .</w:t>
      </w:r>
    </w:p>
  </w:footnote>
  <w:footnote w:id="46">
    <w:p w:rsidR="00897794" w:rsidRPr="00E37AB4"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E37AB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37AB4">
        <w:rPr>
          <w:rFonts w:ascii="Traditional Arabic" w:hAnsi="Traditional Arabic" w:cs="Traditional Arabic"/>
          <w:sz w:val="28"/>
          <w:szCs w:val="28"/>
          <w:rtl/>
        </w:rPr>
        <w:t xml:space="preserve"> </w:t>
      </w:r>
      <w:r w:rsidRPr="00E37AB4">
        <w:rPr>
          <w:rFonts w:ascii="Traditional Arabic" w:hAnsi="Traditional Arabic" w:cs="Traditional Arabic" w:hint="cs"/>
          <w:sz w:val="28"/>
          <w:szCs w:val="28"/>
          <w:rtl/>
        </w:rPr>
        <w:t xml:space="preserve"> تفسير القرآن العظيم لابن كثير 1/419 .</w:t>
      </w:r>
    </w:p>
  </w:footnote>
  <w:footnote w:id="47">
    <w:p w:rsidR="00897794" w:rsidRPr="00B3425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B3425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B34252">
        <w:rPr>
          <w:rFonts w:ascii="Traditional Arabic" w:hAnsi="Traditional Arabic" w:cs="Traditional Arabic"/>
          <w:sz w:val="28"/>
          <w:szCs w:val="28"/>
          <w:rtl/>
        </w:rPr>
        <w:t xml:space="preserve"> </w:t>
      </w:r>
      <w:r w:rsidRPr="00B34252">
        <w:rPr>
          <w:rFonts w:ascii="Traditional Arabic" w:hAnsi="Traditional Arabic" w:cs="Traditional Arabic" w:hint="cs"/>
          <w:sz w:val="28"/>
          <w:szCs w:val="28"/>
          <w:rtl/>
        </w:rPr>
        <w:t xml:space="preserve"> المصدر نفسه 1/422 .</w:t>
      </w:r>
    </w:p>
  </w:footnote>
  <w:footnote w:id="48">
    <w:p w:rsidR="00897794" w:rsidRPr="00B3425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B3425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B34252">
        <w:rPr>
          <w:rFonts w:ascii="Traditional Arabic" w:hAnsi="Traditional Arabic" w:cs="Traditional Arabic"/>
          <w:sz w:val="28"/>
          <w:szCs w:val="28"/>
          <w:rtl/>
        </w:rPr>
        <w:t xml:space="preserve"> </w:t>
      </w:r>
      <w:r w:rsidRPr="00B34252">
        <w:rPr>
          <w:rFonts w:ascii="Traditional Arabic" w:hAnsi="Traditional Arabic" w:cs="Traditional Arabic" w:hint="cs"/>
          <w:sz w:val="28"/>
          <w:szCs w:val="28"/>
          <w:rtl/>
        </w:rPr>
        <w:t xml:space="preserve"> رواه البخاري في الصحيح 3/1248 (3222) ، ومسلم في الصحيح 4/2312 (3015) .</w:t>
      </w:r>
    </w:p>
  </w:footnote>
  <w:footnote w:id="49">
    <w:p w:rsidR="00897794" w:rsidRPr="00147DE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47DE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47DE2">
        <w:rPr>
          <w:rFonts w:ascii="Traditional Arabic" w:hAnsi="Traditional Arabic" w:cs="Traditional Arabic"/>
          <w:sz w:val="28"/>
          <w:szCs w:val="28"/>
          <w:rtl/>
        </w:rPr>
        <w:t xml:space="preserve"> </w:t>
      </w:r>
      <w:r w:rsidRPr="00147DE2">
        <w:rPr>
          <w:rFonts w:ascii="Traditional Arabic" w:hAnsi="Traditional Arabic" w:cs="Traditional Arabic" w:hint="cs"/>
          <w:sz w:val="28"/>
          <w:szCs w:val="28"/>
          <w:rtl/>
        </w:rPr>
        <w:t xml:space="preserve"> البقرة : 61 .</w:t>
      </w:r>
    </w:p>
  </w:footnote>
  <w:footnote w:id="50">
    <w:p w:rsidR="00897794" w:rsidRPr="00147DE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47DE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47DE2">
        <w:rPr>
          <w:rFonts w:ascii="Traditional Arabic" w:hAnsi="Traditional Arabic" w:cs="Traditional Arabic"/>
          <w:sz w:val="28"/>
          <w:szCs w:val="28"/>
          <w:rtl/>
        </w:rPr>
        <w:t xml:space="preserve"> </w:t>
      </w:r>
      <w:r w:rsidRPr="00147DE2">
        <w:rPr>
          <w:rFonts w:ascii="Traditional Arabic" w:hAnsi="Traditional Arabic" w:cs="Traditional Arabic" w:hint="cs"/>
          <w:sz w:val="28"/>
          <w:szCs w:val="28"/>
          <w:rtl/>
        </w:rPr>
        <w:t xml:space="preserve"> ينظر : سفر العدد : الإصحاح 11 .</w:t>
      </w:r>
    </w:p>
  </w:footnote>
  <w:footnote w:id="51">
    <w:p w:rsidR="00897794" w:rsidRPr="00147DE2"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147DE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47DE2">
        <w:rPr>
          <w:rFonts w:ascii="Traditional Arabic" w:hAnsi="Traditional Arabic" w:cs="Traditional Arabic"/>
          <w:sz w:val="28"/>
          <w:szCs w:val="28"/>
          <w:rtl/>
        </w:rPr>
        <w:t xml:space="preserve"> </w:t>
      </w:r>
      <w:r w:rsidRPr="00147DE2">
        <w:rPr>
          <w:rFonts w:ascii="Traditional Arabic" w:hAnsi="Traditional Arabic" w:cs="Traditional Arabic" w:hint="cs"/>
          <w:sz w:val="28"/>
          <w:szCs w:val="28"/>
          <w:rtl/>
        </w:rPr>
        <w:t xml:space="preserve"> التفسير من كلام ابن عاشور </w:t>
      </w:r>
      <w:r>
        <w:rPr>
          <w:rFonts w:ascii="Traditional Arabic" w:hAnsi="Traditional Arabic" w:cs="Traditional Arabic" w:hint="cs"/>
          <w:sz w:val="28"/>
          <w:szCs w:val="28"/>
          <w:rtl/>
        </w:rPr>
        <w:t xml:space="preserve">، وليس من التوراة . </w:t>
      </w:r>
      <w:r w:rsidRPr="00147DE2">
        <w:rPr>
          <w:rFonts w:ascii="Traditional Arabic" w:hAnsi="Traditional Arabic" w:cs="Traditional Arabic" w:hint="cs"/>
          <w:sz w:val="28"/>
          <w:szCs w:val="28"/>
          <w:rtl/>
        </w:rPr>
        <w:t xml:space="preserve"> </w:t>
      </w:r>
    </w:p>
  </w:footnote>
  <w:footnote w:id="52">
    <w:p w:rsidR="00897794" w:rsidRPr="00147DE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47DE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47DE2">
        <w:rPr>
          <w:rFonts w:ascii="Traditional Arabic" w:hAnsi="Traditional Arabic" w:cs="Traditional Arabic"/>
          <w:sz w:val="28"/>
          <w:szCs w:val="28"/>
          <w:rtl/>
        </w:rPr>
        <w:t xml:space="preserve"> </w:t>
      </w:r>
      <w:r w:rsidRPr="00147DE2">
        <w:rPr>
          <w:rFonts w:ascii="Traditional Arabic" w:hAnsi="Traditional Arabic" w:cs="Traditional Arabic" w:hint="cs"/>
          <w:sz w:val="28"/>
          <w:szCs w:val="28"/>
          <w:rtl/>
        </w:rPr>
        <w:t xml:space="preserve"> التحرير والتنوير 1/521 ـ 522 . </w:t>
      </w:r>
    </w:p>
  </w:footnote>
  <w:footnote w:id="53">
    <w:p w:rsidR="00897794" w:rsidRPr="007A70AD"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A70A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A70AD">
        <w:rPr>
          <w:rFonts w:ascii="Traditional Arabic" w:hAnsi="Traditional Arabic" w:cs="Traditional Arabic"/>
          <w:sz w:val="28"/>
          <w:szCs w:val="28"/>
          <w:rtl/>
        </w:rPr>
        <w:t xml:space="preserve"> </w:t>
      </w:r>
      <w:r w:rsidRPr="007A70AD">
        <w:rPr>
          <w:rFonts w:ascii="Traditional Arabic" w:hAnsi="Traditional Arabic" w:cs="Traditional Arabic" w:hint="cs"/>
          <w:sz w:val="28"/>
          <w:szCs w:val="28"/>
          <w:rtl/>
        </w:rPr>
        <w:t xml:space="preserve"> البقرة : 60 .</w:t>
      </w:r>
    </w:p>
  </w:footnote>
  <w:footnote w:id="54">
    <w:p w:rsidR="00897794" w:rsidRPr="007A70AD"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7A70A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A70AD">
        <w:rPr>
          <w:rFonts w:ascii="Traditional Arabic" w:hAnsi="Traditional Arabic" w:cs="Traditional Arabic"/>
          <w:sz w:val="28"/>
          <w:szCs w:val="28"/>
          <w:rtl/>
        </w:rPr>
        <w:t xml:space="preserve"> </w:t>
      </w:r>
      <w:r w:rsidRPr="007A70AD">
        <w:rPr>
          <w:rFonts w:ascii="Traditional Arabic" w:hAnsi="Traditional Arabic" w:cs="Traditional Arabic" w:hint="cs"/>
          <w:sz w:val="28"/>
          <w:szCs w:val="28"/>
          <w:rtl/>
        </w:rPr>
        <w:t xml:space="preserve"> التحرير والتنوير 1/518 .</w:t>
      </w:r>
    </w:p>
  </w:footnote>
  <w:footnote w:id="55">
    <w:p w:rsidR="00897794" w:rsidRPr="0085257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85257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52572">
        <w:rPr>
          <w:rFonts w:ascii="Traditional Arabic" w:hAnsi="Traditional Arabic" w:cs="Traditional Arabic"/>
          <w:sz w:val="28"/>
          <w:szCs w:val="28"/>
          <w:rtl/>
        </w:rPr>
        <w:t xml:space="preserve"> </w:t>
      </w:r>
      <w:r w:rsidRPr="00852572">
        <w:rPr>
          <w:rFonts w:ascii="Traditional Arabic" w:hAnsi="Traditional Arabic" w:cs="Traditional Arabic" w:hint="cs"/>
          <w:sz w:val="28"/>
          <w:szCs w:val="28"/>
          <w:rtl/>
        </w:rPr>
        <w:t xml:space="preserve"> البقرة : 61 . </w:t>
      </w:r>
    </w:p>
  </w:footnote>
  <w:footnote w:id="56">
    <w:p w:rsidR="00897794" w:rsidRPr="0085257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85257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52572">
        <w:rPr>
          <w:rFonts w:ascii="Traditional Arabic" w:hAnsi="Traditional Arabic" w:cs="Traditional Arabic"/>
          <w:sz w:val="28"/>
          <w:szCs w:val="28"/>
          <w:rtl/>
        </w:rPr>
        <w:t xml:space="preserve"> </w:t>
      </w:r>
      <w:r w:rsidRPr="00852572">
        <w:rPr>
          <w:rFonts w:ascii="Traditional Arabic" w:hAnsi="Traditional Arabic" w:cs="Traditional Arabic" w:hint="cs"/>
          <w:sz w:val="28"/>
          <w:szCs w:val="28"/>
          <w:rtl/>
        </w:rPr>
        <w:t xml:space="preserve"> ينظر : سفر العدد 11 : 5 . </w:t>
      </w:r>
    </w:p>
  </w:footnote>
  <w:footnote w:id="57">
    <w:p w:rsidR="00897794" w:rsidRPr="00852572"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85257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52572">
        <w:rPr>
          <w:rFonts w:ascii="Traditional Arabic" w:hAnsi="Traditional Arabic" w:cs="Traditional Arabic"/>
          <w:sz w:val="28"/>
          <w:szCs w:val="28"/>
          <w:rtl/>
        </w:rPr>
        <w:t xml:space="preserve"> </w:t>
      </w:r>
      <w:r w:rsidRPr="00852572">
        <w:rPr>
          <w:rFonts w:ascii="Traditional Arabic" w:hAnsi="Traditional Arabic" w:cs="Traditional Arabic" w:hint="cs"/>
          <w:sz w:val="28"/>
          <w:szCs w:val="28"/>
          <w:rtl/>
        </w:rPr>
        <w:t xml:space="preserve"> التحرير والتنوير 1/522 ـ 523 . </w:t>
      </w:r>
    </w:p>
  </w:footnote>
  <w:footnote w:id="58">
    <w:p w:rsidR="00897794" w:rsidRPr="00254520"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25452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254520">
        <w:rPr>
          <w:rFonts w:ascii="Traditional Arabic" w:hAnsi="Traditional Arabic" w:cs="Traditional Arabic"/>
          <w:sz w:val="28"/>
          <w:szCs w:val="28"/>
          <w:rtl/>
        </w:rPr>
        <w:t xml:space="preserve"> </w:t>
      </w:r>
      <w:r w:rsidRPr="00254520">
        <w:rPr>
          <w:rFonts w:ascii="Traditional Arabic" w:hAnsi="Traditional Arabic" w:cs="Traditional Arabic" w:hint="cs"/>
          <w:sz w:val="28"/>
          <w:szCs w:val="28"/>
          <w:rtl/>
        </w:rPr>
        <w:t xml:space="preserve"> البقرة : 60 . </w:t>
      </w:r>
    </w:p>
  </w:footnote>
  <w:footnote w:id="59">
    <w:p w:rsidR="00897794" w:rsidRPr="0050778D"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0778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0778D">
        <w:rPr>
          <w:rFonts w:ascii="Traditional Arabic" w:hAnsi="Traditional Arabic" w:cs="Traditional Arabic"/>
          <w:sz w:val="28"/>
          <w:szCs w:val="28"/>
          <w:rtl/>
        </w:rPr>
        <w:t xml:space="preserve"> </w:t>
      </w:r>
      <w:r w:rsidRPr="0050778D">
        <w:rPr>
          <w:rFonts w:ascii="Traditional Arabic" w:hAnsi="Traditional Arabic" w:cs="Traditional Arabic" w:hint="cs"/>
          <w:sz w:val="28"/>
          <w:szCs w:val="28"/>
          <w:rtl/>
        </w:rPr>
        <w:t xml:space="preserve"> القصة مذكورة في التوراة في سفر الخروج 17 : 1 فما بعدها . </w:t>
      </w:r>
    </w:p>
  </w:footnote>
  <w:footnote w:id="60">
    <w:p w:rsidR="00897794" w:rsidRPr="0050778D"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0778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0778D">
        <w:rPr>
          <w:rFonts w:ascii="Traditional Arabic" w:hAnsi="Traditional Arabic" w:cs="Traditional Arabic"/>
          <w:sz w:val="28"/>
          <w:szCs w:val="28"/>
          <w:rtl/>
        </w:rPr>
        <w:t xml:space="preserve"> </w:t>
      </w:r>
      <w:r w:rsidRPr="0050778D">
        <w:rPr>
          <w:rFonts w:ascii="Traditional Arabic" w:hAnsi="Traditional Arabic" w:cs="Traditional Arabic" w:hint="cs"/>
          <w:sz w:val="28"/>
          <w:szCs w:val="28"/>
          <w:rtl/>
        </w:rPr>
        <w:t xml:space="preserve"> التحرير والتنوير 1/517 .</w:t>
      </w:r>
    </w:p>
  </w:footnote>
  <w:footnote w:id="61">
    <w:p w:rsidR="00897794" w:rsidRPr="006A77AB"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6A77A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A77AB">
        <w:rPr>
          <w:rFonts w:ascii="Traditional Arabic" w:hAnsi="Traditional Arabic" w:cs="Traditional Arabic"/>
          <w:sz w:val="28"/>
          <w:szCs w:val="28"/>
          <w:rtl/>
        </w:rPr>
        <w:t xml:space="preserve"> </w:t>
      </w:r>
      <w:r w:rsidRPr="006A77AB">
        <w:rPr>
          <w:rFonts w:ascii="Traditional Arabic" w:hAnsi="Traditional Arabic" w:cs="Traditional Arabic" w:hint="cs"/>
          <w:sz w:val="28"/>
          <w:szCs w:val="28"/>
          <w:rtl/>
        </w:rPr>
        <w:t xml:space="preserve"> وقد صرح ابن عاشور بهذا في تفسيره لقوله تعالى : </w:t>
      </w:r>
      <w:r w:rsidRPr="006A77AB">
        <w:rPr>
          <w:rFonts w:ascii="Traditional Arabic" w:hAnsi="Traditional Arabic" w:cs="Traditional Arabic" w:hint="cs"/>
          <w:sz w:val="28"/>
          <w:szCs w:val="28"/>
        </w:rPr>
        <w:sym w:font="AGA Arabesque" w:char="F05D"/>
      </w:r>
      <w:r>
        <w:rPr>
          <w:rFonts w:ascii="Traditional Arabic" w:hAnsi="Traditional Arabic" w:cs="Traditional Arabic" w:hint="cs"/>
          <w:sz w:val="28"/>
          <w:szCs w:val="28"/>
          <w:rtl/>
        </w:rPr>
        <w:t>وإذْ قُلْنا ادْخُلوا هذه القَرْيةَ</w:t>
      </w:r>
      <w:r w:rsidRPr="006A77AB">
        <w:rPr>
          <w:rFonts w:ascii="Traditional Arabic" w:hAnsi="Traditional Arabic" w:cs="Traditional Arabic" w:hint="cs"/>
          <w:sz w:val="28"/>
          <w:szCs w:val="28"/>
          <w:rtl/>
        </w:rPr>
        <w:t xml:space="preserve"> ...</w:t>
      </w:r>
      <w:r w:rsidRPr="006A77AB">
        <w:rPr>
          <w:rFonts w:ascii="Traditional Arabic" w:hAnsi="Traditional Arabic" w:cs="Traditional Arabic" w:hint="cs"/>
          <w:sz w:val="28"/>
          <w:szCs w:val="28"/>
        </w:rPr>
        <w:sym w:font="AGA Arabesque" w:char="F05B"/>
      </w:r>
      <w:r>
        <w:rPr>
          <w:rFonts w:ascii="Traditional Arabic" w:hAnsi="Traditional Arabic" w:cs="Traditional Arabic" w:hint="cs"/>
          <w:sz w:val="28"/>
          <w:szCs w:val="28"/>
          <w:rtl/>
        </w:rPr>
        <w:t xml:space="preserve"> [البقرة : 58] إذ يقول :"ولعلم المخاطبين بما عنته الآية اختُصر فيها الكلام ..." . [التحرير والتنوير 1/512] . </w:t>
      </w:r>
    </w:p>
  </w:footnote>
  <w:footnote w:id="62">
    <w:p w:rsidR="00897794" w:rsidRPr="000A6544"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A654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A6544">
        <w:rPr>
          <w:rFonts w:ascii="Traditional Arabic" w:hAnsi="Traditional Arabic" w:cs="Traditional Arabic"/>
          <w:sz w:val="28"/>
          <w:szCs w:val="28"/>
          <w:rtl/>
        </w:rPr>
        <w:t xml:space="preserve"> </w:t>
      </w:r>
      <w:r w:rsidRPr="000A6544">
        <w:rPr>
          <w:rFonts w:ascii="Traditional Arabic" w:hAnsi="Traditional Arabic" w:cs="Traditional Arabic" w:hint="cs"/>
          <w:sz w:val="28"/>
          <w:szCs w:val="28"/>
          <w:rtl/>
        </w:rPr>
        <w:t xml:space="preserve"> البقرة : 63 . </w:t>
      </w:r>
    </w:p>
  </w:footnote>
  <w:footnote w:id="63">
    <w:p w:rsidR="00897794" w:rsidRPr="0077789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7789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7789E">
        <w:rPr>
          <w:rFonts w:ascii="Traditional Arabic" w:hAnsi="Traditional Arabic" w:cs="Traditional Arabic"/>
          <w:sz w:val="28"/>
          <w:szCs w:val="28"/>
          <w:rtl/>
        </w:rPr>
        <w:t xml:space="preserve"> </w:t>
      </w:r>
      <w:r w:rsidRPr="0077789E">
        <w:rPr>
          <w:rFonts w:ascii="Traditional Arabic" w:hAnsi="Traditional Arabic" w:cs="Traditional Arabic" w:hint="cs"/>
          <w:sz w:val="28"/>
          <w:szCs w:val="28"/>
          <w:rtl/>
        </w:rPr>
        <w:t xml:space="preserve"> سفر الخروج 19 : 16 و18 ، وسفر التثنية 4 : 11 . وقد ذكر ابن عاشور أن وصف ذلك في الفصل الخامس من سفر التثنية ، ولم أقف عليه هناك بل وقفت عليه في الإصحاح (الفصل) الرابع ، فلعله سبق قلم من ابن عاشور . </w:t>
      </w:r>
    </w:p>
  </w:footnote>
  <w:footnote w:id="64">
    <w:p w:rsidR="00897794" w:rsidRPr="00A70A18"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A70A1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70A18">
        <w:rPr>
          <w:rFonts w:ascii="Traditional Arabic" w:hAnsi="Traditional Arabic" w:cs="Traditional Arabic"/>
          <w:sz w:val="28"/>
          <w:szCs w:val="28"/>
          <w:rtl/>
        </w:rPr>
        <w:t xml:space="preserve"> </w:t>
      </w:r>
      <w:r w:rsidRPr="00A70A18">
        <w:rPr>
          <w:rFonts w:ascii="Traditional Arabic" w:hAnsi="Traditional Arabic" w:cs="Traditional Arabic" w:hint="cs"/>
          <w:sz w:val="28"/>
          <w:szCs w:val="28"/>
          <w:rtl/>
        </w:rPr>
        <w:t xml:space="preserve"> الأعراف : 171 . </w:t>
      </w:r>
    </w:p>
  </w:footnote>
  <w:footnote w:id="65">
    <w:p w:rsidR="00897794" w:rsidRPr="0077789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7789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7789E">
        <w:rPr>
          <w:rFonts w:ascii="Traditional Arabic" w:hAnsi="Traditional Arabic" w:cs="Traditional Arabic"/>
          <w:sz w:val="28"/>
          <w:szCs w:val="28"/>
          <w:rtl/>
        </w:rPr>
        <w:t xml:space="preserve"> </w:t>
      </w:r>
      <w:r w:rsidRPr="0077789E">
        <w:rPr>
          <w:rFonts w:ascii="Traditional Arabic" w:hAnsi="Traditional Arabic" w:cs="Traditional Arabic" w:hint="cs"/>
          <w:sz w:val="28"/>
          <w:szCs w:val="28"/>
          <w:rtl/>
        </w:rPr>
        <w:t xml:space="preserve"> التحرير والتنوير 1/541 .</w:t>
      </w:r>
    </w:p>
  </w:footnote>
  <w:footnote w:id="66">
    <w:p w:rsidR="00897794" w:rsidRPr="009A0B5C"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9A0B5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9A0B5C">
        <w:rPr>
          <w:rFonts w:ascii="Traditional Arabic" w:hAnsi="Traditional Arabic" w:cs="Traditional Arabic"/>
          <w:sz w:val="28"/>
          <w:szCs w:val="28"/>
          <w:rtl/>
        </w:rPr>
        <w:t xml:space="preserve"> </w:t>
      </w:r>
      <w:r w:rsidRPr="009A0B5C">
        <w:rPr>
          <w:rFonts w:ascii="Traditional Arabic" w:hAnsi="Traditional Arabic" w:cs="Traditional Arabic" w:hint="cs"/>
          <w:sz w:val="28"/>
          <w:szCs w:val="28"/>
          <w:rtl/>
        </w:rPr>
        <w:t xml:space="preserve"> جامع البيان </w:t>
      </w:r>
      <w:r>
        <w:rPr>
          <w:rFonts w:ascii="Traditional Arabic" w:hAnsi="Traditional Arabic" w:cs="Traditional Arabic" w:hint="cs"/>
          <w:sz w:val="28"/>
          <w:szCs w:val="28"/>
          <w:rtl/>
        </w:rPr>
        <w:t>2/51 .</w:t>
      </w:r>
    </w:p>
  </w:footnote>
  <w:footnote w:id="67">
    <w:p w:rsidR="00897794" w:rsidRPr="00D809A4"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D809A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809A4">
        <w:rPr>
          <w:rFonts w:ascii="Traditional Arabic" w:hAnsi="Traditional Arabic" w:cs="Traditional Arabic"/>
          <w:sz w:val="28"/>
          <w:szCs w:val="28"/>
          <w:rtl/>
        </w:rPr>
        <w:t xml:space="preserve"> </w:t>
      </w:r>
      <w:r w:rsidRPr="00D809A4">
        <w:rPr>
          <w:rFonts w:ascii="Traditional Arabic" w:hAnsi="Traditional Arabic" w:cs="Traditional Arabic" w:hint="cs"/>
          <w:sz w:val="28"/>
          <w:szCs w:val="28"/>
          <w:rtl/>
        </w:rPr>
        <w:t xml:space="preserve"> ينظر : المصدر نفسه 2/48 ـ 49 ، والتفسير الكبير للرازي 3/115 ، والجامع لأحكام القرآن 2/163 ـ 164 ، والبحر المحيط</w:t>
      </w:r>
      <w:r>
        <w:rPr>
          <w:rFonts w:ascii="Traditional Arabic" w:hAnsi="Traditional Arabic" w:cs="Traditional Arabic" w:hint="cs"/>
          <w:sz w:val="28"/>
          <w:szCs w:val="28"/>
          <w:rtl/>
        </w:rPr>
        <w:t xml:space="preserve"> في التفسير لأبي حيان</w:t>
      </w:r>
      <w:r w:rsidRPr="00D809A4">
        <w:rPr>
          <w:rFonts w:ascii="Traditional Arabic" w:hAnsi="Traditional Arabic" w:cs="Traditional Arabic" w:hint="cs"/>
          <w:sz w:val="28"/>
          <w:szCs w:val="28"/>
          <w:rtl/>
        </w:rPr>
        <w:t xml:space="preserve"> 1/406.</w:t>
      </w:r>
    </w:p>
  </w:footnote>
  <w:footnote w:id="68">
    <w:p w:rsidR="00897794" w:rsidRPr="000005FB"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005F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005FB">
        <w:rPr>
          <w:rFonts w:ascii="Traditional Arabic" w:hAnsi="Traditional Arabic" w:cs="Traditional Arabic"/>
          <w:sz w:val="28"/>
          <w:szCs w:val="28"/>
          <w:rtl/>
        </w:rPr>
        <w:t xml:space="preserve"> </w:t>
      </w:r>
      <w:r w:rsidRPr="000005FB">
        <w:rPr>
          <w:rFonts w:ascii="Traditional Arabic" w:hAnsi="Traditional Arabic" w:cs="Traditional Arabic" w:hint="cs"/>
          <w:sz w:val="28"/>
          <w:szCs w:val="28"/>
          <w:rtl/>
        </w:rPr>
        <w:t xml:space="preserve"> الأعراف : 171 .</w:t>
      </w:r>
    </w:p>
  </w:footnote>
  <w:footnote w:id="69">
    <w:p w:rsidR="00897794" w:rsidRPr="005C1636"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5C163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C1636">
        <w:rPr>
          <w:rFonts w:ascii="Traditional Arabic" w:hAnsi="Traditional Arabic" w:cs="Traditional Arabic"/>
          <w:sz w:val="28"/>
          <w:szCs w:val="28"/>
          <w:rtl/>
        </w:rPr>
        <w:t xml:space="preserve"> </w:t>
      </w:r>
      <w:r w:rsidRPr="005C1636">
        <w:rPr>
          <w:rFonts w:ascii="Traditional Arabic" w:hAnsi="Traditional Arabic" w:cs="Traditional Arabic" w:hint="cs"/>
          <w:sz w:val="28"/>
          <w:szCs w:val="28"/>
          <w:rtl/>
        </w:rPr>
        <w:t xml:space="preserve"> مجاز القرآن لأبي عبيدة 1/232 </w:t>
      </w:r>
      <w:r>
        <w:rPr>
          <w:rFonts w:ascii="Traditional Arabic" w:hAnsi="Traditional Arabic" w:cs="Traditional Arabic" w:hint="cs"/>
          <w:sz w:val="28"/>
          <w:szCs w:val="28"/>
          <w:rtl/>
        </w:rPr>
        <w:t>، وينظر : تذكرة الأريب في تفسير الغريب لابن الجوزي 1/192 .</w:t>
      </w:r>
    </w:p>
  </w:footnote>
  <w:footnote w:id="70">
    <w:p w:rsidR="00897794" w:rsidRPr="005C1636"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5C163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C1636">
        <w:rPr>
          <w:rFonts w:ascii="Traditional Arabic" w:hAnsi="Traditional Arabic" w:cs="Traditional Arabic"/>
          <w:sz w:val="28"/>
          <w:szCs w:val="28"/>
          <w:rtl/>
        </w:rPr>
        <w:t xml:space="preserve"> </w:t>
      </w:r>
      <w:r w:rsidRPr="005C1636">
        <w:rPr>
          <w:rFonts w:ascii="Traditional Arabic" w:hAnsi="Traditional Arabic" w:cs="Traditional Arabic" w:hint="cs"/>
          <w:sz w:val="28"/>
          <w:szCs w:val="28"/>
          <w:rtl/>
        </w:rPr>
        <w:t xml:space="preserve"> الكشاف</w:t>
      </w:r>
      <w:r>
        <w:rPr>
          <w:rFonts w:ascii="Traditional Arabic" w:hAnsi="Traditional Arabic" w:cs="Traditional Arabic" w:hint="cs"/>
          <w:sz w:val="28"/>
          <w:szCs w:val="28"/>
          <w:rtl/>
        </w:rPr>
        <w:t xml:space="preserve"> 2/529 .</w:t>
      </w:r>
      <w:r w:rsidRPr="005C1636">
        <w:rPr>
          <w:rFonts w:ascii="Traditional Arabic" w:hAnsi="Traditional Arabic" w:cs="Traditional Arabic" w:hint="cs"/>
          <w:sz w:val="28"/>
          <w:szCs w:val="28"/>
          <w:rtl/>
        </w:rPr>
        <w:t xml:space="preserve"> </w:t>
      </w:r>
    </w:p>
  </w:footnote>
  <w:footnote w:id="71">
    <w:p w:rsidR="00897794" w:rsidRPr="00D04CA3" w:rsidRDefault="00897794" w:rsidP="004A6184">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D04CA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04CA3">
        <w:rPr>
          <w:rFonts w:ascii="Traditional Arabic" w:hAnsi="Traditional Arabic" w:cs="Traditional Arabic"/>
          <w:sz w:val="28"/>
          <w:szCs w:val="28"/>
          <w:rtl/>
        </w:rPr>
        <w:t xml:space="preserve"> </w:t>
      </w:r>
      <w:r w:rsidRPr="00D04CA3">
        <w:rPr>
          <w:rFonts w:ascii="Traditional Arabic" w:hAnsi="Traditional Arabic" w:cs="Traditional Arabic" w:hint="cs"/>
          <w:sz w:val="28"/>
          <w:szCs w:val="28"/>
          <w:rtl/>
        </w:rPr>
        <w:t xml:space="preserve"> التأويل : هو صرف اللفظ عن ظاهره لمعنى يحتمله لدليل يقتضي ذلك . (ينظر : ال</w:t>
      </w:r>
      <w:r>
        <w:rPr>
          <w:rFonts w:ascii="Traditional Arabic" w:hAnsi="Traditional Arabic" w:cs="Traditional Arabic" w:hint="cs"/>
          <w:sz w:val="28"/>
          <w:szCs w:val="28"/>
          <w:rtl/>
        </w:rPr>
        <w:t>ب</w:t>
      </w:r>
      <w:r w:rsidRPr="00D04CA3">
        <w:rPr>
          <w:rFonts w:ascii="Traditional Arabic" w:hAnsi="Traditional Arabic" w:cs="Traditional Arabic" w:hint="cs"/>
          <w:sz w:val="28"/>
          <w:szCs w:val="28"/>
          <w:rtl/>
        </w:rPr>
        <w:t xml:space="preserve">حر المحيط </w:t>
      </w:r>
      <w:r>
        <w:rPr>
          <w:rFonts w:ascii="Traditional Arabic" w:hAnsi="Traditional Arabic" w:cs="Traditional Arabic" w:hint="cs"/>
          <w:sz w:val="28"/>
          <w:szCs w:val="28"/>
          <w:rtl/>
        </w:rPr>
        <w:t>في</w:t>
      </w:r>
      <w:r w:rsidRPr="00D04CA3">
        <w:rPr>
          <w:rFonts w:ascii="Traditional Arabic" w:hAnsi="Traditional Arabic" w:cs="Traditional Arabic" w:hint="cs"/>
          <w:sz w:val="28"/>
          <w:szCs w:val="28"/>
          <w:rtl/>
        </w:rPr>
        <w:t xml:space="preserve"> أصول الفقه للزركشي 3/437 ، ومعجم أصول الفقه للأستاذ خالد رمضان حسن : 77 .</w:t>
      </w:r>
    </w:p>
  </w:footnote>
  <w:footnote w:id="72">
    <w:p w:rsidR="00897794" w:rsidRPr="00443EC3"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443EC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43EC3">
        <w:rPr>
          <w:rFonts w:ascii="Traditional Arabic" w:hAnsi="Traditional Arabic" w:cs="Traditional Arabic"/>
          <w:sz w:val="28"/>
          <w:szCs w:val="28"/>
          <w:rtl/>
        </w:rPr>
        <w:t xml:space="preserve"> </w:t>
      </w:r>
      <w:r w:rsidRPr="00443EC3">
        <w:rPr>
          <w:rFonts w:ascii="Traditional Arabic" w:hAnsi="Traditional Arabic" w:cs="Traditional Arabic" w:hint="cs"/>
          <w:sz w:val="28"/>
          <w:szCs w:val="28"/>
          <w:rtl/>
        </w:rPr>
        <w:t xml:space="preserve"> كذا قال ، والذي وجدته في العهد القديم في الإصحاح الثاني والعشرين الفقرة الثامنة فما بعدها . </w:t>
      </w:r>
    </w:p>
  </w:footnote>
  <w:footnote w:id="73">
    <w:p w:rsidR="00897794" w:rsidRPr="002F418F"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2F418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2F418F">
        <w:rPr>
          <w:rFonts w:ascii="Traditional Arabic" w:hAnsi="Traditional Arabic" w:cs="Traditional Arabic"/>
          <w:sz w:val="28"/>
          <w:szCs w:val="28"/>
          <w:rtl/>
        </w:rPr>
        <w:t xml:space="preserve"> </w:t>
      </w:r>
      <w:r w:rsidRPr="002F418F">
        <w:rPr>
          <w:rFonts w:ascii="Traditional Arabic" w:hAnsi="Traditional Arabic" w:cs="Traditional Arabic" w:hint="cs"/>
          <w:sz w:val="28"/>
          <w:szCs w:val="28"/>
          <w:rtl/>
        </w:rPr>
        <w:t xml:space="preserve"> التحرير والتنوير 1/578 .</w:t>
      </w:r>
    </w:p>
  </w:footnote>
  <w:footnote w:id="74">
    <w:p w:rsidR="00897794" w:rsidRPr="00443EC3"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43EC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43EC3">
        <w:rPr>
          <w:rFonts w:ascii="Traditional Arabic" w:hAnsi="Traditional Arabic" w:cs="Traditional Arabic"/>
          <w:sz w:val="28"/>
          <w:szCs w:val="28"/>
          <w:rtl/>
        </w:rPr>
        <w:t xml:space="preserve"> </w:t>
      </w:r>
      <w:r w:rsidRPr="00443EC3">
        <w:rPr>
          <w:rFonts w:ascii="Traditional Arabic" w:hAnsi="Traditional Arabic" w:cs="Traditional Arabic" w:hint="cs"/>
          <w:sz w:val="28"/>
          <w:szCs w:val="28"/>
          <w:rtl/>
        </w:rPr>
        <w:t xml:space="preserve"> البقرة : 79 . </w:t>
      </w:r>
    </w:p>
  </w:footnote>
  <w:footnote w:id="75">
    <w:p w:rsidR="00897794" w:rsidRPr="00CC6084"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C608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C6084">
        <w:rPr>
          <w:rFonts w:ascii="Traditional Arabic" w:hAnsi="Traditional Arabic" w:cs="Traditional Arabic"/>
          <w:sz w:val="28"/>
          <w:szCs w:val="28"/>
          <w:rtl/>
        </w:rPr>
        <w:t xml:space="preserve"> </w:t>
      </w:r>
      <w:r w:rsidRPr="00CC6084">
        <w:rPr>
          <w:rFonts w:ascii="Traditional Arabic" w:hAnsi="Traditional Arabic" w:cs="Traditional Arabic" w:hint="cs"/>
          <w:sz w:val="28"/>
          <w:szCs w:val="28"/>
          <w:rtl/>
        </w:rPr>
        <w:t xml:space="preserve"> ينظر : الكشاف 2/251 ، والتفسير الكبير للرازي 16/35 ، وتفسير القرآن العظيم لابن كثير 2/349 .</w:t>
      </w:r>
    </w:p>
  </w:footnote>
  <w:footnote w:id="76">
    <w:p w:rsidR="00897794" w:rsidRPr="00CC6084"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C608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C6084">
        <w:rPr>
          <w:rFonts w:ascii="Traditional Arabic" w:hAnsi="Traditional Arabic" w:cs="Traditional Arabic"/>
          <w:sz w:val="28"/>
          <w:szCs w:val="28"/>
          <w:rtl/>
        </w:rPr>
        <w:t xml:space="preserve"> </w:t>
      </w:r>
      <w:r w:rsidRPr="00CC6084">
        <w:rPr>
          <w:rFonts w:ascii="Traditional Arabic" w:hAnsi="Traditional Arabic" w:cs="Traditional Arabic" w:hint="cs"/>
          <w:sz w:val="28"/>
          <w:szCs w:val="28"/>
          <w:rtl/>
        </w:rPr>
        <w:t xml:space="preserve"> ينظر : جامع البيان 11/409 . </w:t>
      </w:r>
    </w:p>
  </w:footnote>
  <w:footnote w:id="77">
    <w:p w:rsidR="00897794" w:rsidRPr="00ED3F2D"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ED3F2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D3F2D">
        <w:rPr>
          <w:rFonts w:ascii="Traditional Arabic" w:hAnsi="Traditional Arabic" w:cs="Traditional Arabic"/>
          <w:sz w:val="28"/>
          <w:szCs w:val="28"/>
          <w:rtl/>
        </w:rPr>
        <w:t xml:space="preserve"> </w:t>
      </w:r>
      <w:r w:rsidRPr="00ED3F2D">
        <w:rPr>
          <w:rFonts w:ascii="Traditional Arabic" w:hAnsi="Traditional Arabic" w:cs="Traditional Arabic" w:hint="cs"/>
          <w:sz w:val="28"/>
          <w:szCs w:val="28"/>
          <w:rtl/>
        </w:rPr>
        <w:t xml:space="preserve"> التحرير والتنوير 1/684 .</w:t>
      </w:r>
    </w:p>
  </w:footnote>
  <w:footnote w:id="78">
    <w:p w:rsidR="00897794" w:rsidRPr="00C62AD0"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62AD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62AD0">
        <w:rPr>
          <w:rFonts w:ascii="Traditional Arabic" w:hAnsi="Traditional Arabic" w:cs="Traditional Arabic"/>
          <w:sz w:val="28"/>
          <w:szCs w:val="28"/>
          <w:rtl/>
        </w:rPr>
        <w:t xml:space="preserve"> </w:t>
      </w:r>
      <w:r w:rsidRPr="00C62AD0">
        <w:rPr>
          <w:rFonts w:ascii="Traditional Arabic" w:hAnsi="Traditional Arabic" w:cs="Traditional Arabic" w:hint="cs"/>
          <w:sz w:val="28"/>
          <w:szCs w:val="28"/>
          <w:rtl/>
        </w:rPr>
        <w:t xml:space="preserve"> المائدة : 18 .</w:t>
      </w:r>
    </w:p>
  </w:footnote>
  <w:footnote w:id="79">
    <w:p w:rsidR="00897794" w:rsidRPr="00E5762B"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5762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5762B">
        <w:rPr>
          <w:rFonts w:ascii="Traditional Arabic" w:hAnsi="Traditional Arabic" w:cs="Traditional Arabic"/>
          <w:sz w:val="28"/>
          <w:szCs w:val="28"/>
          <w:rtl/>
        </w:rPr>
        <w:t xml:space="preserve"> </w:t>
      </w:r>
      <w:r w:rsidRPr="00E5762B">
        <w:rPr>
          <w:rFonts w:ascii="Traditional Arabic" w:hAnsi="Traditional Arabic" w:cs="Traditional Arabic" w:hint="cs"/>
          <w:sz w:val="28"/>
          <w:szCs w:val="28"/>
          <w:rtl/>
        </w:rPr>
        <w:t xml:space="preserve"> التحرير والتنوير 6/155ـ 156 .</w:t>
      </w:r>
    </w:p>
  </w:footnote>
  <w:footnote w:id="80">
    <w:p w:rsidR="00897794" w:rsidRPr="00A11C6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A11C6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11C62">
        <w:rPr>
          <w:rFonts w:ascii="Traditional Arabic" w:hAnsi="Traditional Arabic" w:cs="Traditional Arabic"/>
          <w:sz w:val="28"/>
          <w:szCs w:val="28"/>
          <w:rtl/>
        </w:rPr>
        <w:t xml:space="preserve"> </w:t>
      </w:r>
      <w:r w:rsidRPr="00A11C62">
        <w:rPr>
          <w:rFonts w:ascii="Traditional Arabic" w:hAnsi="Traditional Arabic" w:cs="Traditional Arabic" w:hint="cs"/>
          <w:sz w:val="28"/>
          <w:szCs w:val="28"/>
          <w:rtl/>
        </w:rPr>
        <w:t xml:space="preserve"> هذا الحديث أخرجه أبو يعلى في مسنده 6/106 برقم (3370) و6/194 برقم (3478) من حديث أنس بن مالك ، به مرفوعاً . وقال فيه الهيثمي :"وفيه يوسف بن عطية الص</w:t>
      </w:r>
      <w:r>
        <w:rPr>
          <w:rFonts w:ascii="Traditional Arabic" w:hAnsi="Traditional Arabic" w:cs="Traditional Arabic" w:hint="cs"/>
          <w:sz w:val="28"/>
          <w:szCs w:val="28"/>
          <w:rtl/>
        </w:rPr>
        <w:t>َّ</w:t>
      </w:r>
      <w:r w:rsidRPr="00A11C62">
        <w:rPr>
          <w:rFonts w:ascii="Traditional Arabic" w:hAnsi="Traditional Arabic" w:cs="Traditional Arabic" w:hint="cs"/>
          <w:sz w:val="28"/>
          <w:szCs w:val="28"/>
          <w:rtl/>
        </w:rPr>
        <w:t>ف</w:t>
      </w:r>
      <w:r>
        <w:rPr>
          <w:rFonts w:ascii="Traditional Arabic" w:hAnsi="Traditional Arabic" w:cs="Traditional Arabic" w:hint="cs"/>
          <w:sz w:val="28"/>
          <w:szCs w:val="28"/>
          <w:rtl/>
        </w:rPr>
        <w:t>َّ</w:t>
      </w:r>
      <w:r w:rsidRPr="00A11C62">
        <w:rPr>
          <w:rFonts w:ascii="Traditional Arabic" w:hAnsi="Traditional Arabic" w:cs="Traditional Arabic" w:hint="cs"/>
          <w:sz w:val="28"/>
          <w:szCs w:val="28"/>
          <w:rtl/>
        </w:rPr>
        <w:t xml:space="preserve">ار وهو متروك" (مجمع الزوائد ومنبع الفوائد للهيثمي 8/349 حديث رقم 13706) . </w:t>
      </w:r>
    </w:p>
    <w:p w:rsidR="00897794" w:rsidRPr="00A11C6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A11C62">
        <w:rPr>
          <w:rFonts w:ascii="Traditional Arabic" w:hAnsi="Traditional Arabic" w:cs="Traditional Arabic" w:hint="cs"/>
          <w:sz w:val="28"/>
          <w:szCs w:val="28"/>
          <w:rtl/>
        </w:rPr>
        <w:t>وأخرجه الطبراني في المعجم الكبير 10/86 (10033) من حديث عبدالله بن مسعود ، به مرفوعاً . وقال فيه الهيثمي:</w:t>
      </w:r>
      <w:r>
        <w:rPr>
          <w:rFonts w:ascii="Traditional Arabic" w:hAnsi="Traditional Arabic" w:cs="Traditional Arabic" w:hint="cs"/>
          <w:sz w:val="28"/>
          <w:szCs w:val="28"/>
          <w:rtl/>
        </w:rPr>
        <w:t xml:space="preserve"> </w:t>
      </w:r>
      <w:r w:rsidRPr="00A11C62">
        <w:rPr>
          <w:rFonts w:ascii="Traditional Arabic" w:hAnsi="Traditional Arabic" w:cs="Traditional Arabic" w:hint="cs"/>
          <w:sz w:val="28"/>
          <w:szCs w:val="28"/>
          <w:rtl/>
        </w:rPr>
        <w:t>"وفيه عمير وهو أبو هارون القرشي متروك" . (مجمع الزوائد 8/349 حديث رقم 13707) .</w:t>
      </w:r>
    </w:p>
  </w:footnote>
  <w:footnote w:id="81">
    <w:p w:rsidR="00897794" w:rsidRPr="001151F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151F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151F6">
        <w:rPr>
          <w:rFonts w:ascii="Traditional Arabic" w:hAnsi="Traditional Arabic" w:cs="Traditional Arabic"/>
          <w:sz w:val="28"/>
          <w:szCs w:val="28"/>
          <w:rtl/>
        </w:rPr>
        <w:t xml:space="preserve"> </w:t>
      </w:r>
      <w:r w:rsidRPr="001151F6">
        <w:rPr>
          <w:rFonts w:ascii="Traditional Arabic" w:hAnsi="Traditional Arabic" w:cs="Traditional Arabic" w:hint="cs"/>
          <w:sz w:val="28"/>
          <w:szCs w:val="28"/>
          <w:rtl/>
        </w:rPr>
        <w:t xml:space="preserve"> البقرة : 159 .</w:t>
      </w:r>
    </w:p>
  </w:footnote>
  <w:footnote w:id="82">
    <w:p w:rsidR="00897794" w:rsidRPr="001151F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151F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151F6">
        <w:rPr>
          <w:rFonts w:ascii="Traditional Arabic" w:hAnsi="Traditional Arabic" w:cs="Traditional Arabic"/>
          <w:sz w:val="28"/>
          <w:szCs w:val="28"/>
          <w:rtl/>
        </w:rPr>
        <w:t xml:space="preserve"> </w:t>
      </w:r>
      <w:r w:rsidRPr="001151F6">
        <w:rPr>
          <w:rFonts w:ascii="Traditional Arabic" w:hAnsi="Traditional Arabic" w:cs="Traditional Arabic" w:hint="cs"/>
          <w:sz w:val="28"/>
          <w:szCs w:val="28"/>
          <w:rtl/>
        </w:rPr>
        <w:t xml:space="preserve"> ينظر : سفر الخروج 24 : 3 وما بعدها . </w:t>
      </w:r>
    </w:p>
  </w:footnote>
  <w:footnote w:id="83">
    <w:p w:rsidR="00897794" w:rsidRPr="001151F6"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1151F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151F6">
        <w:rPr>
          <w:rFonts w:ascii="Traditional Arabic" w:hAnsi="Traditional Arabic" w:cs="Traditional Arabic"/>
          <w:sz w:val="28"/>
          <w:szCs w:val="28"/>
          <w:rtl/>
        </w:rPr>
        <w:t xml:space="preserve"> </w:t>
      </w:r>
      <w:r w:rsidRPr="001151F6">
        <w:rPr>
          <w:rFonts w:ascii="Traditional Arabic" w:hAnsi="Traditional Arabic" w:cs="Traditional Arabic" w:hint="cs"/>
          <w:sz w:val="28"/>
          <w:szCs w:val="28"/>
          <w:rtl/>
        </w:rPr>
        <w:t xml:space="preserve"> التحرير والتنوير 2/68 . </w:t>
      </w:r>
    </w:p>
  </w:footnote>
  <w:footnote w:id="84">
    <w:p w:rsidR="00897794" w:rsidRPr="005724F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724F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724F2">
        <w:rPr>
          <w:rFonts w:ascii="Traditional Arabic" w:hAnsi="Traditional Arabic" w:cs="Traditional Arabic"/>
          <w:sz w:val="28"/>
          <w:szCs w:val="28"/>
          <w:rtl/>
        </w:rPr>
        <w:t xml:space="preserve"> </w:t>
      </w:r>
      <w:r w:rsidRPr="005724F2">
        <w:rPr>
          <w:rFonts w:ascii="Traditional Arabic" w:hAnsi="Traditional Arabic" w:cs="Traditional Arabic" w:hint="cs"/>
          <w:sz w:val="28"/>
          <w:szCs w:val="28"/>
          <w:rtl/>
        </w:rPr>
        <w:t xml:space="preserve"> ذكر المفسرون أنها نزلت في أهل الكتاب . (ينظر : جامع البيان 2/52 ـ 53) .</w:t>
      </w:r>
    </w:p>
  </w:footnote>
  <w:footnote w:id="85">
    <w:p w:rsidR="00897794" w:rsidRPr="005724F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724F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724F2">
        <w:rPr>
          <w:rFonts w:ascii="Traditional Arabic" w:hAnsi="Traditional Arabic" w:cs="Traditional Arabic"/>
          <w:sz w:val="28"/>
          <w:szCs w:val="28"/>
          <w:rtl/>
        </w:rPr>
        <w:t xml:space="preserve"> </w:t>
      </w:r>
      <w:r w:rsidRPr="005724F2">
        <w:rPr>
          <w:rFonts w:ascii="Traditional Arabic" w:hAnsi="Traditional Arabic" w:cs="Traditional Arabic" w:hint="cs"/>
          <w:sz w:val="28"/>
          <w:szCs w:val="28"/>
          <w:rtl/>
        </w:rPr>
        <w:t xml:space="preserve"> آل عمران : 187 .</w:t>
      </w:r>
    </w:p>
  </w:footnote>
  <w:footnote w:id="86">
    <w:p w:rsidR="00897794" w:rsidRPr="005C08F5"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C08F5">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C08F5">
        <w:rPr>
          <w:rFonts w:ascii="Traditional Arabic" w:hAnsi="Traditional Arabic" w:cs="Traditional Arabic"/>
          <w:sz w:val="28"/>
          <w:szCs w:val="28"/>
          <w:rtl/>
        </w:rPr>
        <w:t xml:space="preserve"> </w:t>
      </w:r>
      <w:r w:rsidRPr="005C08F5">
        <w:rPr>
          <w:rFonts w:ascii="Traditional Arabic" w:hAnsi="Traditional Arabic" w:cs="Traditional Arabic" w:hint="cs"/>
          <w:sz w:val="28"/>
          <w:szCs w:val="28"/>
          <w:rtl/>
        </w:rPr>
        <w:t xml:space="preserve">البقرة : 178 . </w:t>
      </w:r>
    </w:p>
  </w:footnote>
  <w:footnote w:id="87">
    <w:p w:rsidR="00897794" w:rsidRPr="00436424"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3642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36424">
        <w:rPr>
          <w:rFonts w:ascii="Traditional Arabic" w:hAnsi="Traditional Arabic" w:cs="Traditional Arabic"/>
          <w:sz w:val="28"/>
          <w:szCs w:val="28"/>
          <w:rtl/>
        </w:rPr>
        <w:t xml:space="preserve"> </w:t>
      </w:r>
      <w:r w:rsidRPr="00436424">
        <w:rPr>
          <w:rFonts w:ascii="Traditional Arabic" w:hAnsi="Traditional Arabic" w:cs="Traditional Arabic" w:hint="cs"/>
          <w:sz w:val="28"/>
          <w:szCs w:val="28"/>
          <w:rtl/>
        </w:rPr>
        <w:t xml:space="preserve"> ينظر : صحيح البخاري 4/1636 (4228) . </w:t>
      </w:r>
    </w:p>
  </w:footnote>
  <w:footnote w:id="88">
    <w:p w:rsidR="00897794" w:rsidRPr="00436424"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36424">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36424">
        <w:rPr>
          <w:rFonts w:ascii="Traditional Arabic" w:hAnsi="Traditional Arabic" w:cs="Traditional Arabic"/>
          <w:sz w:val="28"/>
          <w:szCs w:val="28"/>
          <w:rtl/>
        </w:rPr>
        <w:t xml:space="preserve"> </w:t>
      </w:r>
      <w:r w:rsidRPr="00436424">
        <w:rPr>
          <w:rFonts w:ascii="Traditional Arabic" w:hAnsi="Traditional Arabic" w:cs="Traditional Arabic" w:hint="cs"/>
          <w:sz w:val="28"/>
          <w:szCs w:val="28"/>
          <w:rtl/>
        </w:rPr>
        <w:t xml:space="preserve"> كذا قال ! والنص الذي ذكره وقفت عليه في سفر الخروج ـ الإصحاح 21 : 12ـ13 . </w:t>
      </w:r>
    </w:p>
  </w:footnote>
  <w:footnote w:id="89">
    <w:p w:rsidR="00897794" w:rsidRPr="00C05B00"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C05B0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05B00">
        <w:rPr>
          <w:rFonts w:ascii="Traditional Arabic" w:hAnsi="Traditional Arabic" w:cs="Traditional Arabic"/>
          <w:sz w:val="28"/>
          <w:szCs w:val="28"/>
          <w:rtl/>
        </w:rPr>
        <w:t xml:space="preserve"> </w:t>
      </w:r>
      <w:r w:rsidRPr="00C05B00">
        <w:rPr>
          <w:rFonts w:ascii="Traditional Arabic" w:hAnsi="Traditional Arabic" w:cs="Traditional Arabic" w:hint="cs"/>
          <w:sz w:val="28"/>
          <w:szCs w:val="28"/>
          <w:rtl/>
        </w:rPr>
        <w:t xml:space="preserve"> التحرير والتنوير 2/143 . </w:t>
      </w:r>
    </w:p>
  </w:footnote>
  <w:footnote w:id="90">
    <w:p w:rsidR="00897794" w:rsidRPr="00EB30A7"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B30A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B30A7">
        <w:rPr>
          <w:rFonts w:ascii="Traditional Arabic" w:hAnsi="Traditional Arabic" w:cs="Traditional Arabic"/>
          <w:sz w:val="28"/>
          <w:szCs w:val="28"/>
          <w:rtl/>
        </w:rPr>
        <w:t xml:space="preserve"> </w:t>
      </w:r>
      <w:r w:rsidRPr="00EB30A7">
        <w:rPr>
          <w:rFonts w:ascii="Traditional Arabic" w:hAnsi="Traditional Arabic" w:cs="Traditional Arabic" w:hint="cs"/>
          <w:sz w:val="28"/>
          <w:szCs w:val="28"/>
          <w:rtl/>
        </w:rPr>
        <w:t xml:space="preserve"> التحرير والتنوير 3/35 . </w:t>
      </w:r>
    </w:p>
  </w:footnote>
  <w:footnote w:id="91">
    <w:p w:rsidR="00897794" w:rsidRPr="0026378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26378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26378E">
        <w:rPr>
          <w:rFonts w:ascii="Traditional Arabic" w:hAnsi="Traditional Arabic" w:cs="Traditional Arabic"/>
          <w:sz w:val="28"/>
          <w:szCs w:val="28"/>
          <w:rtl/>
        </w:rPr>
        <w:t xml:space="preserve"> </w:t>
      </w:r>
      <w:r w:rsidRPr="0026378E">
        <w:rPr>
          <w:rFonts w:ascii="Traditional Arabic" w:hAnsi="Traditional Arabic" w:cs="Traditional Arabic" w:hint="cs"/>
          <w:sz w:val="28"/>
          <w:szCs w:val="28"/>
          <w:rtl/>
        </w:rPr>
        <w:t xml:space="preserve"> المصدر نفسه .</w:t>
      </w:r>
    </w:p>
  </w:footnote>
  <w:footnote w:id="92">
    <w:p w:rsidR="00897794" w:rsidRPr="0026378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26378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26378E">
        <w:rPr>
          <w:rFonts w:ascii="Traditional Arabic" w:hAnsi="Traditional Arabic" w:cs="Traditional Arabic"/>
          <w:sz w:val="28"/>
          <w:szCs w:val="28"/>
          <w:rtl/>
        </w:rPr>
        <w:t xml:space="preserve"> </w:t>
      </w:r>
      <w:r w:rsidRPr="0026378E">
        <w:rPr>
          <w:rFonts w:ascii="Traditional Arabic" w:hAnsi="Traditional Arabic" w:cs="Traditional Arabic" w:hint="cs"/>
          <w:sz w:val="28"/>
          <w:szCs w:val="28"/>
          <w:rtl/>
        </w:rPr>
        <w:t xml:space="preserve"> ينظر : سفر حزقيال 37 : 1 ـ 11 .</w:t>
      </w:r>
    </w:p>
  </w:footnote>
  <w:footnote w:id="93">
    <w:p w:rsidR="00897794" w:rsidRPr="0073560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3560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35602">
        <w:rPr>
          <w:rFonts w:ascii="Traditional Arabic" w:hAnsi="Traditional Arabic" w:cs="Traditional Arabic"/>
          <w:sz w:val="28"/>
          <w:szCs w:val="28"/>
          <w:rtl/>
        </w:rPr>
        <w:t xml:space="preserve"> </w:t>
      </w:r>
      <w:r w:rsidRPr="00735602">
        <w:rPr>
          <w:rFonts w:ascii="Traditional Arabic" w:hAnsi="Traditional Arabic" w:cs="Traditional Arabic" w:hint="cs"/>
          <w:sz w:val="28"/>
          <w:szCs w:val="28"/>
          <w:rtl/>
        </w:rPr>
        <w:t xml:space="preserve">التحرير والتنوير 3/235 . </w:t>
      </w:r>
    </w:p>
  </w:footnote>
  <w:footnote w:id="94">
    <w:p w:rsidR="00897794" w:rsidRPr="001E1FE8"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E1FE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E1FE8">
        <w:rPr>
          <w:rFonts w:ascii="Traditional Arabic" w:hAnsi="Traditional Arabic" w:cs="Traditional Arabic"/>
          <w:sz w:val="28"/>
          <w:szCs w:val="28"/>
          <w:rtl/>
        </w:rPr>
        <w:t xml:space="preserve"> </w:t>
      </w:r>
      <w:r w:rsidRPr="001E1FE8">
        <w:rPr>
          <w:rFonts w:ascii="Traditional Arabic" w:hAnsi="Traditional Arabic" w:cs="Traditional Arabic" w:hint="cs"/>
          <w:sz w:val="28"/>
          <w:szCs w:val="28"/>
          <w:rtl/>
        </w:rPr>
        <w:t xml:space="preserve"> ينظر : إنجيل لوقا 1: 36 . </w:t>
      </w:r>
    </w:p>
  </w:footnote>
  <w:footnote w:id="95">
    <w:p w:rsidR="00897794" w:rsidRPr="008D2573" w:rsidRDefault="00897794" w:rsidP="001E20F6">
      <w:pPr>
        <w:pStyle w:val="a5"/>
        <w:spacing w:line="192"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8D257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D2573">
        <w:rPr>
          <w:rFonts w:ascii="Traditional Arabic" w:hAnsi="Traditional Arabic" w:cs="Traditional Arabic"/>
          <w:sz w:val="28"/>
          <w:szCs w:val="28"/>
          <w:rtl/>
        </w:rPr>
        <w:t xml:space="preserve"> </w:t>
      </w:r>
      <w:r w:rsidRPr="008D2573">
        <w:rPr>
          <w:rFonts w:ascii="Traditional Arabic" w:hAnsi="Traditional Arabic" w:cs="Traditional Arabic" w:hint="cs"/>
          <w:sz w:val="28"/>
          <w:szCs w:val="28"/>
          <w:rtl/>
        </w:rPr>
        <w:t xml:space="preserve"> رواه البخاري في الصحيح 3/1263 برقم (3247) .</w:t>
      </w:r>
    </w:p>
  </w:footnote>
  <w:footnote w:id="96">
    <w:p w:rsidR="00897794" w:rsidRPr="00E04AEE" w:rsidRDefault="00897794" w:rsidP="001E20F6">
      <w:pPr>
        <w:pStyle w:val="a5"/>
        <w:spacing w:line="192"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04AE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04AEE">
        <w:rPr>
          <w:rFonts w:ascii="Traditional Arabic" w:hAnsi="Traditional Arabic" w:cs="Traditional Arabic"/>
          <w:sz w:val="28"/>
          <w:szCs w:val="28"/>
          <w:rtl/>
        </w:rPr>
        <w:t xml:space="preserve"> </w:t>
      </w:r>
      <w:r w:rsidRPr="00E04AEE">
        <w:rPr>
          <w:rFonts w:ascii="Traditional Arabic" w:hAnsi="Traditional Arabic" w:cs="Traditional Arabic" w:hint="cs"/>
          <w:sz w:val="28"/>
          <w:szCs w:val="28"/>
          <w:rtl/>
        </w:rPr>
        <w:t xml:space="preserve"> ينظر : جامع البيان 5/349 و352 .</w:t>
      </w:r>
    </w:p>
  </w:footnote>
  <w:footnote w:id="97">
    <w:p w:rsidR="00897794" w:rsidRPr="00572D7D" w:rsidRDefault="00897794" w:rsidP="001E20F6">
      <w:pPr>
        <w:pStyle w:val="a5"/>
        <w:spacing w:line="192"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72D7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72D7D">
        <w:rPr>
          <w:rFonts w:ascii="Traditional Arabic" w:hAnsi="Traditional Arabic" w:cs="Traditional Arabic"/>
          <w:sz w:val="28"/>
          <w:szCs w:val="28"/>
          <w:rtl/>
        </w:rPr>
        <w:t xml:space="preserve"> </w:t>
      </w:r>
      <w:r w:rsidRPr="00572D7D">
        <w:rPr>
          <w:rFonts w:ascii="Traditional Arabic" w:hAnsi="Traditional Arabic" w:cs="Traditional Arabic" w:hint="cs"/>
          <w:sz w:val="28"/>
          <w:szCs w:val="28"/>
          <w:rtl/>
        </w:rPr>
        <w:t xml:space="preserve"> ينظر :  تفسير القرآن العظيم لابن كثير 3/52 . </w:t>
      </w:r>
    </w:p>
  </w:footnote>
  <w:footnote w:id="98">
    <w:p w:rsidR="00897794" w:rsidRPr="00E04AEE" w:rsidRDefault="00897794" w:rsidP="001E20F6">
      <w:pPr>
        <w:pStyle w:val="a5"/>
        <w:spacing w:line="192"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04AE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04AEE">
        <w:rPr>
          <w:rFonts w:ascii="Traditional Arabic" w:hAnsi="Traditional Arabic" w:cs="Traditional Arabic"/>
          <w:sz w:val="28"/>
          <w:szCs w:val="28"/>
          <w:rtl/>
        </w:rPr>
        <w:t xml:space="preserve"> </w:t>
      </w:r>
      <w:r w:rsidRPr="00E04AEE">
        <w:rPr>
          <w:rFonts w:ascii="Traditional Arabic" w:hAnsi="Traditional Arabic" w:cs="Traditional Arabic" w:hint="cs"/>
          <w:sz w:val="28"/>
          <w:szCs w:val="28"/>
          <w:rtl/>
        </w:rPr>
        <w:t xml:space="preserve"> ينظر : تفسير عبدالرزاق الصنعاني 1/121 ، وجامع البيان 5/350 .</w:t>
      </w:r>
    </w:p>
  </w:footnote>
  <w:footnote w:id="99">
    <w:p w:rsidR="00897794" w:rsidRPr="00E04AE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04AE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04AEE">
        <w:rPr>
          <w:rFonts w:ascii="Traditional Arabic" w:hAnsi="Traditional Arabic" w:cs="Traditional Arabic" w:hint="cs"/>
          <w:sz w:val="28"/>
          <w:szCs w:val="28"/>
          <w:rtl/>
        </w:rPr>
        <w:t xml:space="preserve">  ينظر</w:t>
      </w:r>
      <w:r>
        <w:rPr>
          <w:rFonts w:ascii="Traditional Arabic" w:hAnsi="Traditional Arabic" w:cs="Traditional Arabic" w:hint="cs"/>
          <w:sz w:val="28"/>
          <w:szCs w:val="28"/>
          <w:rtl/>
        </w:rPr>
        <w:t xml:space="preserve"> :</w:t>
      </w:r>
      <w:r w:rsidRPr="00E04AEE">
        <w:rPr>
          <w:rFonts w:ascii="Traditional Arabic" w:hAnsi="Traditional Arabic" w:cs="Traditional Arabic" w:hint="cs"/>
          <w:sz w:val="28"/>
          <w:szCs w:val="28"/>
          <w:rtl/>
        </w:rPr>
        <w:t xml:space="preserve"> فتح الباري شرح صحيح البخاري لابن حجر 6/468 .</w:t>
      </w:r>
    </w:p>
  </w:footnote>
  <w:footnote w:id="100">
    <w:p w:rsidR="00897794" w:rsidRPr="000B750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B750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B7506">
        <w:rPr>
          <w:rFonts w:ascii="Traditional Arabic" w:hAnsi="Traditional Arabic" w:cs="Traditional Arabic"/>
          <w:sz w:val="28"/>
          <w:szCs w:val="28"/>
          <w:rtl/>
        </w:rPr>
        <w:t xml:space="preserve"> </w:t>
      </w:r>
      <w:r w:rsidRPr="000B7506">
        <w:rPr>
          <w:rFonts w:ascii="Traditional Arabic" w:hAnsi="Traditional Arabic" w:cs="Traditional Arabic" w:hint="cs"/>
          <w:sz w:val="28"/>
          <w:szCs w:val="28"/>
          <w:rtl/>
        </w:rPr>
        <w:t xml:space="preserve"> آل عمران : 82 .</w:t>
      </w:r>
    </w:p>
  </w:footnote>
  <w:footnote w:id="101">
    <w:p w:rsidR="00897794" w:rsidRPr="00C017B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017B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017B6">
        <w:rPr>
          <w:rFonts w:ascii="Traditional Arabic" w:hAnsi="Traditional Arabic" w:cs="Traditional Arabic"/>
          <w:sz w:val="28"/>
          <w:szCs w:val="28"/>
          <w:rtl/>
        </w:rPr>
        <w:t xml:space="preserve"> </w:t>
      </w:r>
      <w:r w:rsidRPr="00C017B6">
        <w:rPr>
          <w:rFonts w:ascii="Traditional Arabic" w:hAnsi="Traditional Arabic" w:cs="Traditional Arabic" w:hint="cs"/>
          <w:sz w:val="28"/>
          <w:szCs w:val="28"/>
          <w:rtl/>
        </w:rPr>
        <w:t xml:space="preserve"> التحرير والتنوير 3/298 .</w:t>
      </w:r>
    </w:p>
  </w:footnote>
  <w:footnote w:id="102">
    <w:p w:rsidR="00897794" w:rsidRPr="00F50158"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F5015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F50158">
        <w:rPr>
          <w:rFonts w:ascii="Traditional Arabic" w:hAnsi="Traditional Arabic" w:cs="Traditional Arabic"/>
          <w:sz w:val="28"/>
          <w:szCs w:val="28"/>
          <w:rtl/>
        </w:rPr>
        <w:t xml:space="preserve"> </w:t>
      </w:r>
      <w:r w:rsidRPr="00F50158">
        <w:rPr>
          <w:rFonts w:ascii="Traditional Arabic" w:hAnsi="Traditional Arabic" w:cs="Traditional Arabic" w:hint="cs"/>
          <w:sz w:val="28"/>
          <w:szCs w:val="28"/>
          <w:rtl/>
        </w:rPr>
        <w:t xml:space="preserve"> ينظر : سفر التثنية : الإصحاح 18 : 9 ـ 12 ، وقد نقل ابن عاشور هذا النص بتصرف يسير .</w:t>
      </w:r>
    </w:p>
  </w:footnote>
  <w:footnote w:id="103">
    <w:p w:rsidR="00897794" w:rsidRPr="00F50158"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F5015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F50158">
        <w:rPr>
          <w:rFonts w:ascii="Traditional Arabic" w:hAnsi="Traditional Arabic" w:cs="Traditional Arabic"/>
          <w:sz w:val="28"/>
          <w:szCs w:val="28"/>
          <w:rtl/>
        </w:rPr>
        <w:t xml:space="preserve"> </w:t>
      </w:r>
      <w:r w:rsidRPr="00F50158">
        <w:rPr>
          <w:rFonts w:ascii="Traditional Arabic" w:hAnsi="Traditional Arabic" w:cs="Traditional Arabic" w:hint="cs"/>
          <w:sz w:val="28"/>
          <w:szCs w:val="28"/>
          <w:rtl/>
        </w:rPr>
        <w:t xml:space="preserve"> التحرير والتنوير 1/632 .</w:t>
      </w:r>
    </w:p>
  </w:footnote>
  <w:footnote w:id="104">
    <w:p w:rsidR="00897794" w:rsidRPr="00787560"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78756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87560">
        <w:rPr>
          <w:rFonts w:ascii="Traditional Arabic" w:hAnsi="Traditional Arabic" w:cs="Traditional Arabic"/>
          <w:sz w:val="28"/>
          <w:szCs w:val="28"/>
          <w:rtl/>
        </w:rPr>
        <w:t xml:space="preserve"> </w:t>
      </w:r>
      <w:r w:rsidRPr="00787560">
        <w:rPr>
          <w:rFonts w:ascii="Traditional Arabic" w:hAnsi="Traditional Arabic" w:cs="Traditional Arabic" w:hint="cs"/>
          <w:sz w:val="28"/>
          <w:szCs w:val="28"/>
          <w:rtl/>
        </w:rPr>
        <w:t xml:space="preserve"> ينظر : صحيح البخاري 5/2081 برقم (5152) .</w:t>
      </w:r>
    </w:p>
  </w:footnote>
  <w:footnote w:id="105">
    <w:p w:rsidR="00897794" w:rsidRPr="00540569"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40569">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40569">
        <w:rPr>
          <w:rFonts w:ascii="Traditional Arabic" w:hAnsi="Traditional Arabic" w:cs="Traditional Arabic"/>
          <w:sz w:val="28"/>
          <w:szCs w:val="28"/>
          <w:rtl/>
        </w:rPr>
        <w:t xml:space="preserve"> </w:t>
      </w:r>
      <w:r w:rsidRPr="00540569">
        <w:rPr>
          <w:rFonts w:ascii="Traditional Arabic" w:hAnsi="Traditional Arabic" w:cs="Traditional Arabic" w:hint="cs"/>
          <w:sz w:val="28"/>
          <w:szCs w:val="28"/>
          <w:rtl/>
        </w:rPr>
        <w:t xml:space="preserve"> التحرير والتنوير 1/631 ـ 632 . </w:t>
      </w:r>
    </w:p>
  </w:footnote>
  <w:footnote w:id="106">
    <w:p w:rsidR="00897794" w:rsidRPr="00DC7AF9" w:rsidRDefault="00897794" w:rsidP="001E20F6">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DC7AF9">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C7AF9">
        <w:rPr>
          <w:rFonts w:ascii="Traditional Arabic" w:hAnsi="Traditional Arabic" w:cs="Traditional Arabic"/>
          <w:sz w:val="28"/>
          <w:szCs w:val="28"/>
          <w:rtl/>
        </w:rPr>
        <w:t xml:space="preserve"> </w:t>
      </w:r>
      <w:r w:rsidRPr="00DC7AF9">
        <w:rPr>
          <w:rFonts w:ascii="Traditional Arabic" w:hAnsi="Traditional Arabic" w:cs="Traditional Arabic" w:hint="cs"/>
          <w:sz w:val="28"/>
          <w:szCs w:val="28"/>
          <w:rtl/>
        </w:rPr>
        <w:t xml:space="preserve"> التحرير والتنوير 1/432 .</w:t>
      </w:r>
      <w:r>
        <w:rPr>
          <w:rFonts w:ascii="Traditional Arabic" w:hAnsi="Traditional Arabic" w:cs="Traditional Arabic" w:hint="cs"/>
          <w:sz w:val="28"/>
          <w:szCs w:val="28"/>
          <w:rtl/>
        </w:rPr>
        <w:t xml:space="preserve"> والنص الذي يشير إليه ابن عاشور في التوراة هو في سفر التكوين 2 : 16 ـ 17. </w:t>
      </w:r>
    </w:p>
  </w:footnote>
  <w:footnote w:id="107">
    <w:p w:rsidR="00897794" w:rsidRPr="00026260" w:rsidRDefault="00897794" w:rsidP="001E20F6">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2626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26260">
        <w:rPr>
          <w:rFonts w:ascii="Traditional Arabic" w:hAnsi="Traditional Arabic" w:cs="Traditional Arabic"/>
          <w:sz w:val="28"/>
          <w:szCs w:val="28"/>
          <w:rtl/>
        </w:rPr>
        <w:t xml:space="preserve"> </w:t>
      </w:r>
      <w:r w:rsidRPr="00026260">
        <w:rPr>
          <w:rFonts w:ascii="Traditional Arabic" w:hAnsi="Traditional Arabic" w:cs="Traditional Arabic" w:hint="cs"/>
          <w:sz w:val="28"/>
          <w:szCs w:val="28"/>
          <w:rtl/>
        </w:rPr>
        <w:t xml:space="preserve"> ينظر : سفر</w:t>
      </w:r>
      <w:r>
        <w:rPr>
          <w:rFonts w:ascii="Traditional Arabic" w:hAnsi="Traditional Arabic" w:cs="Traditional Arabic" w:hint="cs"/>
          <w:sz w:val="28"/>
          <w:szCs w:val="28"/>
          <w:rtl/>
        </w:rPr>
        <w:t xml:space="preserve"> الخروج 16 : 14 .</w:t>
      </w:r>
      <w:r w:rsidRPr="00026260">
        <w:rPr>
          <w:rFonts w:ascii="Traditional Arabic" w:hAnsi="Traditional Arabic" w:cs="Traditional Arabic" w:hint="cs"/>
          <w:sz w:val="28"/>
          <w:szCs w:val="28"/>
          <w:rtl/>
        </w:rPr>
        <w:t xml:space="preserve"> </w:t>
      </w:r>
    </w:p>
  </w:footnote>
  <w:footnote w:id="108">
    <w:p w:rsidR="00897794" w:rsidRPr="00026260" w:rsidRDefault="00897794" w:rsidP="001E20F6">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2626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26260">
        <w:rPr>
          <w:rFonts w:ascii="Traditional Arabic" w:hAnsi="Traditional Arabic" w:cs="Traditional Arabic"/>
          <w:sz w:val="28"/>
          <w:szCs w:val="28"/>
          <w:rtl/>
        </w:rPr>
        <w:t xml:space="preserve"> </w:t>
      </w:r>
      <w:r w:rsidRPr="00026260">
        <w:rPr>
          <w:rFonts w:ascii="Traditional Arabic" w:hAnsi="Traditional Arabic" w:cs="Traditional Arabic" w:hint="cs"/>
          <w:sz w:val="28"/>
          <w:szCs w:val="28"/>
          <w:rtl/>
        </w:rPr>
        <w:t xml:space="preserve"> التحرير والتنوير 1/509 .</w:t>
      </w:r>
    </w:p>
  </w:footnote>
  <w:footnote w:id="109">
    <w:p w:rsidR="00897794" w:rsidRPr="00023F6D"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23F6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23F6D">
        <w:rPr>
          <w:rFonts w:ascii="Traditional Arabic" w:hAnsi="Traditional Arabic" w:cs="Traditional Arabic"/>
          <w:sz w:val="28"/>
          <w:szCs w:val="28"/>
          <w:rtl/>
        </w:rPr>
        <w:t xml:space="preserve"> </w:t>
      </w:r>
      <w:r w:rsidRPr="00023F6D">
        <w:rPr>
          <w:rFonts w:ascii="Traditional Arabic" w:hAnsi="Traditional Arabic" w:cs="Traditional Arabic" w:hint="cs"/>
          <w:sz w:val="28"/>
          <w:szCs w:val="28"/>
          <w:rtl/>
        </w:rPr>
        <w:t xml:space="preserve"> البقرة : 60 .</w:t>
      </w:r>
    </w:p>
  </w:footnote>
  <w:footnote w:id="110">
    <w:p w:rsidR="00897794" w:rsidRPr="00B41189"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B41189">
        <w:rPr>
          <w:rFonts w:ascii="Traditional Arabic" w:hAnsi="Traditional Arabic" w:cs="Traditional Arabic"/>
          <w:sz w:val="28"/>
          <w:szCs w:val="28"/>
          <w:rtl/>
        </w:rPr>
        <w:footnoteRef/>
      </w:r>
      <w:r>
        <w:rPr>
          <w:rFonts w:ascii="Traditional Arabic" w:hAnsi="Traditional Arabic" w:cs="Traditional Arabic"/>
          <w:sz w:val="28"/>
          <w:szCs w:val="28"/>
          <w:rtl/>
        </w:rPr>
        <w:t>)</w:t>
      </w:r>
      <w:r w:rsidRPr="00B41189">
        <w:rPr>
          <w:rFonts w:ascii="Traditional Arabic" w:hAnsi="Traditional Arabic" w:cs="Traditional Arabic"/>
          <w:sz w:val="28"/>
          <w:szCs w:val="28"/>
          <w:rtl/>
        </w:rPr>
        <w:t xml:space="preserve"> </w:t>
      </w:r>
      <w:r w:rsidRPr="00B41189">
        <w:rPr>
          <w:rFonts w:ascii="Traditional Arabic" w:hAnsi="Traditional Arabic" w:cs="Traditional Arabic" w:hint="cs"/>
          <w:sz w:val="28"/>
          <w:szCs w:val="28"/>
          <w:rtl/>
        </w:rPr>
        <w:t xml:space="preserve"> ينظر : سفر الخروج 17 : 1 وما بعدها .</w:t>
      </w:r>
    </w:p>
  </w:footnote>
  <w:footnote w:id="111">
    <w:p w:rsidR="00897794" w:rsidRPr="00731C51"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731C51">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31C51">
        <w:rPr>
          <w:rFonts w:ascii="Traditional Arabic" w:hAnsi="Traditional Arabic" w:cs="Traditional Arabic"/>
          <w:sz w:val="28"/>
          <w:szCs w:val="28"/>
          <w:rtl/>
        </w:rPr>
        <w:t xml:space="preserve"> </w:t>
      </w:r>
      <w:r w:rsidRPr="00731C51">
        <w:rPr>
          <w:rFonts w:ascii="Traditional Arabic" w:hAnsi="Traditional Arabic" w:cs="Traditional Arabic" w:hint="cs"/>
          <w:sz w:val="28"/>
          <w:szCs w:val="28"/>
          <w:rtl/>
        </w:rPr>
        <w:t xml:space="preserve"> التحرير والتنوير 1/518 .</w:t>
      </w:r>
    </w:p>
  </w:footnote>
  <w:footnote w:id="112">
    <w:p w:rsidR="00897794" w:rsidRPr="00A03370"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A0337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03370">
        <w:rPr>
          <w:rFonts w:ascii="Traditional Arabic" w:hAnsi="Traditional Arabic" w:cs="Traditional Arabic"/>
          <w:sz w:val="28"/>
          <w:szCs w:val="28"/>
          <w:rtl/>
        </w:rPr>
        <w:t xml:space="preserve"> </w:t>
      </w:r>
      <w:r w:rsidRPr="00A03370">
        <w:rPr>
          <w:rFonts w:ascii="Traditional Arabic" w:hAnsi="Traditional Arabic" w:cs="Traditional Arabic" w:hint="cs"/>
          <w:sz w:val="28"/>
          <w:szCs w:val="28"/>
          <w:rtl/>
        </w:rPr>
        <w:t xml:space="preserve"> ينظر : </w:t>
      </w:r>
      <w:r>
        <w:rPr>
          <w:rFonts w:ascii="Traditional Arabic" w:hAnsi="Traditional Arabic" w:cs="Traditional Arabic" w:hint="cs"/>
          <w:sz w:val="28"/>
          <w:szCs w:val="28"/>
          <w:rtl/>
        </w:rPr>
        <w:t>الكشاف للزمخشري 1/274 .</w:t>
      </w:r>
      <w:r w:rsidRPr="00A03370">
        <w:rPr>
          <w:rFonts w:ascii="Traditional Arabic" w:hAnsi="Traditional Arabic" w:cs="Traditional Arabic" w:hint="cs"/>
          <w:sz w:val="28"/>
          <w:szCs w:val="28"/>
          <w:rtl/>
        </w:rPr>
        <w:t xml:space="preserve"> </w:t>
      </w:r>
    </w:p>
  </w:footnote>
  <w:footnote w:id="113">
    <w:p w:rsidR="00897794" w:rsidRPr="00D375DB"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D375D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375DB">
        <w:rPr>
          <w:rFonts w:ascii="Traditional Arabic" w:hAnsi="Traditional Arabic" w:cs="Traditional Arabic"/>
          <w:sz w:val="28"/>
          <w:szCs w:val="28"/>
          <w:rtl/>
        </w:rPr>
        <w:t xml:space="preserve"> </w:t>
      </w:r>
      <w:r w:rsidRPr="00D375DB">
        <w:rPr>
          <w:rFonts w:ascii="Traditional Arabic" w:hAnsi="Traditional Arabic" w:cs="Traditional Arabic" w:hint="cs"/>
          <w:sz w:val="28"/>
          <w:szCs w:val="28"/>
          <w:rtl/>
        </w:rPr>
        <w:t xml:space="preserve"> ينظر</w:t>
      </w:r>
      <w:r>
        <w:rPr>
          <w:rFonts w:ascii="Traditional Arabic" w:hAnsi="Traditional Arabic" w:cs="Traditional Arabic" w:hint="cs"/>
          <w:sz w:val="28"/>
          <w:szCs w:val="28"/>
          <w:rtl/>
        </w:rPr>
        <w:t xml:space="preserve"> :</w:t>
      </w:r>
      <w:r w:rsidRPr="00D375DB">
        <w:rPr>
          <w:rFonts w:ascii="Traditional Arabic" w:hAnsi="Traditional Arabic" w:cs="Traditional Arabic" w:hint="cs"/>
          <w:sz w:val="28"/>
          <w:szCs w:val="28"/>
          <w:rtl/>
        </w:rPr>
        <w:t xml:space="preserve"> جامع البيان 2/6 ـ 8 </w:t>
      </w:r>
      <w:r>
        <w:rPr>
          <w:rFonts w:ascii="Traditional Arabic" w:hAnsi="Traditional Arabic" w:cs="Traditional Arabic" w:hint="cs"/>
          <w:sz w:val="28"/>
          <w:szCs w:val="28"/>
          <w:rtl/>
        </w:rPr>
        <w:t xml:space="preserve">، </w:t>
      </w:r>
      <w:r w:rsidRPr="00D375DB">
        <w:rPr>
          <w:rFonts w:ascii="Traditional Arabic" w:hAnsi="Traditional Arabic" w:cs="Traditional Arabic" w:hint="cs"/>
          <w:sz w:val="28"/>
          <w:szCs w:val="28"/>
          <w:rtl/>
        </w:rPr>
        <w:t>وزاد المسير في علم التفسير لابن الجوزي 1/87 .</w:t>
      </w:r>
    </w:p>
  </w:footnote>
  <w:footnote w:id="114">
    <w:p w:rsidR="00897794" w:rsidRPr="00D375DB"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D375D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D375DB">
        <w:rPr>
          <w:rFonts w:ascii="Traditional Arabic" w:hAnsi="Traditional Arabic" w:cs="Traditional Arabic"/>
          <w:sz w:val="28"/>
          <w:szCs w:val="28"/>
          <w:rtl/>
        </w:rPr>
        <w:t xml:space="preserve"> </w:t>
      </w:r>
      <w:r w:rsidRPr="00D375D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ينظر : </w:t>
      </w:r>
      <w:r w:rsidRPr="00D375DB">
        <w:rPr>
          <w:rFonts w:ascii="Traditional Arabic" w:hAnsi="Traditional Arabic" w:cs="Traditional Arabic" w:hint="cs"/>
          <w:sz w:val="28"/>
          <w:szCs w:val="28"/>
          <w:rtl/>
        </w:rPr>
        <w:t xml:space="preserve">المحرر الوجيز في تفسير </w:t>
      </w:r>
      <w:r>
        <w:rPr>
          <w:rFonts w:ascii="Traditional Arabic" w:hAnsi="Traditional Arabic" w:cs="Traditional Arabic" w:hint="cs"/>
          <w:sz w:val="28"/>
          <w:szCs w:val="28"/>
          <w:rtl/>
        </w:rPr>
        <w:t>ال</w:t>
      </w:r>
      <w:r w:rsidRPr="00D375DB">
        <w:rPr>
          <w:rFonts w:ascii="Traditional Arabic" w:hAnsi="Traditional Arabic" w:cs="Traditional Arabic" w:hint="cs"/>
          <w:sz w:val="28"/>
          <w:szCs w:val="28"/>
          <w:rtl/>
        </w:rPr>
        <w:t xml:space="preserve">كتاب </w:t>
      </w:r>
      <w:r>
        <w:rPr>
          <w:rFonts w:ascii="Traditional Arabic" w:hAnsi="Traditional Arabic" w:cs="Traditional Arabic" w:hint="cs"/>
          <w:sz w:val="28"/>
          <w:szCs w:val="28"/>
          <w:rtl/>
        </w:rPr>
        <w:t>ال</w:t>
      </w:r>
      <w:r w:rsidRPr="00D375DB">
        <w:rPr>
          <w:rFonts w:ascii="Traditional Arabic" w:hAnsi="Traditional Arabic" w:cs="Traditional Arabic" w:hint="cs"/>
          <w:sz w:val="28"/>
          <w:szCs w:val="28"/>
          <w:rtl/>
        </w:rPr>
        <w:t>عزيز لابن عطية الأندلسي 1/152 .</w:t>
      </w:r>
    </w:p>
  </w:footnote>
  <w:footnote w:id="115">
    <w:p w:rsidR="00897794" w:rsidRPr="00E6224B"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E6224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E6224B">
        <w:rPr>
          <w:rFonts w:ascii="Traditional Arabic" w:hAnsi="Traditional Arabic" w:cs="Traditional Arabic"/>
          <w:sz w:val="28"/>
          <w:szCs w:val="28"/>
          <w:rtl/>
        </w:rPr>
        <w:t xml:space="preserve"> </w:t>
      </w:r>
      <w:r w:rsidRPr="00E6224B">
        <w:rPr>
          <w:rFonts w:ascii="Traditional Arabic" w:hAnsi="Traditional Arabic" w:cs="Traditional Arabic" w:hint="cs"/>
          <w:sz w:val="28"/>
          <w:szCs w:val="28"/>
          <w:rtl/>
        </w:rPr>
        <w:t xml:space="preserve"> ينظر : جامع البيان 1/6 .</w:t>
      </w:r>
    </w:p>
  </w:footnote>
  <w:footnote w:id="116">
    <w:p w:rsidR="00897794" w:rsidRPr="00937785"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937785">
        <w:rPr>
          <w:rFonts w:ascii="Traditional Arabic" w:hAnsi="Traditional Arabic" w:cs="Traditional Arabic"/>
          <w:sz w:val="28"/>
          <w:szCs w:val="28"/>
          <w:rtl/>
        </w:rPr>
        <w:footnoteRef/>
      </w:r>
      <w:r>
        <w:rPr>
          <w:rFonts w:ascii="Traditional Arabic" w:hAnsi="Traditional Arabic" w:cs="Traditional Arabic"/>
          <w:sz w:val="28"/>
          <w:szCs w:val="28"/>
          <w:rtl/>
        </w:rPr>
        <w:t>)</w:t>
      </w:r>
      <w:r w:rsidRPr="00937785">
        <w:rPr>
          <w:rFonts w:ascii="Traditional Arabic" w:hAnsi="Traditional Arabic" w:cs="Traditional Arabic"/>
          <w:sz w:val="28"/>
          <w:szCs w:val="28"/>
          <w:rtl/>
        </w:rPr>
        <w:t xml:space="preserve"> </w:t>
      </w:r>
      <w:r w:rsidRPr="00937785">
        <w:rPr>
          <w:rFonts w:ascii="Traditional Arabic" w:hAnsi="Traditional Arabic" w:cs="Traditional Arabic" w:hint="cs"/>
          <w:sz w:val="28"/>
          <w:szCs w:val="28"/>
          <w:rtl/>
        </w:rPr>
        <w:t xml:space="preserve"> التحرير والتنوير 1/701 .</w:t>
      </w:r>
      <w:r>
        <w:rPr>
          <w:rFonts w:ascii="Traditional Arabic" w:hAnsi="Traditional Arabic" w:cs="Traditional Arabic" w:hint="cs"/>
          <w:sz w:val="28"/>
          <w:szCs w:val="28"/>
          <w:rtl/>
        </w:rPr>
        <w:t xml:space="preserve"> وينظر : سفر التكوين 11 : 10 ـ 27 . </w:t>
      </w:r>
    </w:p>
  </w:footnote>
  <w:footnote w:id="117">
    <w:p w:rsidR="00897794" w:rsidRPr="00026EC2"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26EC2">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26EC2">
        <w:rPr>
          <w:rFonts w:ascii="Traditional Arabic" w:hAnsi="Traditional Arabic" w:cs="Traditional Arabic"/>
          <w:sz w:val="28"/>
          <w:szCs w:val="28"/>
          <w:rtl/>
        </w:rPr>
        <w:t xml:space="preserve"> </w:t>
      </w:r>
      <w:r w:rsidRPr="00026EC2">
        <w:rPr>
          <w:rFonts w:ascii="Traditional Arabic" w:hAnsi="Traditional Arabic" w:cs="Traditional Arabic" w:hint="cs"/>
          <w:sz w:val="28"/>
          <w:szCs w:val="28"/>
          <w:rtl/>
        </w:rPr>
        <w:t xml:space="preserve"> التحرير والتنوير 1/701 . وينظر : سفر التكوين 17 : 5 . </w:t>
      </w:r>
    </w:p>
  </w:footnote>
  <w:footnote w:id="118">
    <w:p w:rsidR="00897794" w:rsidRPr="00AF3B07"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AF3B0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F3B07">
        <w:rPr>
          <w:rFonts w:ascii="Traditional Arabic" w:hAnsi="Traditional Arabic" w:cs="Traditional Arabic"/>
          <w:sz w:val="28"/>
          <w:szCs w:val="28"/>
          <w:rtl/>
        </w:rPr>
        <w:t xml:space="preserve"> </w:t>
      </w:r>
      <w:r w:rsidRPr="00AF3B07">
        <w:rPr>
          <w:rFonts w:ascii="Traditional Arabic" w:hAnsi="Traditional Arabic" w:cs="Traditional Arabic" w:hint="cs"/>
          <w:sz w:val="28"/>
          <w:szCs w:val="28"/>
          <w:rtl/>
        </w:rPr>
        <w:t xml:space="preserve"> التحرير والتنوير 2/364 . وينظر : سفر اللاويين 15 : 19 ـ 24 .</w:t>
      </w:r>
    </w:p>
  </w:footnote>
  <w:footnote w:id="119">
    <w:p w:rsidR="00897794" w:rsidRPr="00004E81"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04E81">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04E81">
        <w:rPr>
          <w:rFonts w:ascii="Traditional Arabic" w:hAnsi="Traditional Arabic" w:cs="Traditional Arabic"/>
          <w:sz w:val="28"/>
          <w:szCs w:val="28"/>
          <w:rtl/>
        </w:rPr>
        <w:t xml:space="preserve"> </w:t>
      </w:r>
      <w:r w:rsidRPr="00004E81">
        <w:rPr>
          <w:rFonts w:ascii="Traditional Arabic" w:hAnsi="Traditional Arabic" w:cs="Traditional Arabic" w:hint="cs"/>
          <w:sz w:val="28"/>
          <w:szCs w:val="28"/>
          <w:rtl/>
        </w:rPr>
        <w:t xml:space="preserve"> رواه أحمد في مسنده 3/132 برقم (12376) ، ومسلم في صحيحه 1/246 برقم (302) .</w:t>
      </w:r>
    </w:p>
  </w:footnote>
  <w:footnote w:id="120">
    <w:p w:rsidR="00897794" w:rsidRPr="00CB70CA"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B70CA">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B70CA">
        <w:rPr>
          <w:rFonts w:ascii="Traditional Arabic" w:hAnsi="Traditional Arabic" w:cs="Traditional Arabic"/>
          <w:sz w:val="28"/>
          <w:szCs w:val="28"/>
          <w:rtl/>
        </w:rPr>
        <w:t xml:space="preserve"> </w:t>
      </w:r>
      <w:r w:rsidRPr="00CB70CA">
        <w:rPr>
          <w:rFonts w:ascii="Traditional Arabic" w:hAnsi="Traditional Arabic" w:cs="Traditional Arabic" w:hint="cs"/>
          <w:sz w:val="28"/>
          <w:szCs w:val="28"/>
          <w:rtl/>
        </w:rPr>
        <w:t xml:space="preserve"> آل عمران : 39 .</w:t>
      </w:r>
    </w:p>
  </w:footnote>
  <w:footnote w:id="121">
    <w:p w:rsidR="00897794" w:rsidRPr="00CB70CA"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CB70CA">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B70CA">
        <w:rPr>
          <w:rFonts w:ascii="Traditional Arabic" w:hAnsi="Traditional Arabic" w:cs="Traditional Arabic"/>
          <w:sz w:val="28"/>
          <w:szCs w:val="28"/>
          <w:rtl/>
        </w:rPr>
        <w:t xml:space="preserve"> </w:t>
      </w:r>
      <w:r w:rsidRPr="00CB70CA">
        <w:rPr>
          <w:rFonts w:ascii="Traditional Arabic" w:hAnsi="Traditional Arabic" w:cs="Traditional Arabic" w:hint="cs"/>
          <w:sz w:val="28"/>
          <w:szCs w:val="28"/>
          <w:rtl/>
        </w:rPr>
        <w:t xml:space="preserve"> ينظر : إنجيل لوقا 1 : 11 ـ 13 .</w:t>
      </w:r>
    </w:p>
  </w:footnote>
  <w:footnote w:id="122">
    <w:p w:rsidR="00897794" w:rsidRPr="008A09E6"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8A09E6">
        <w:rPr>
          <w:rFonts w:ascii="Traditional Arabic" w:hAnsi="Traditional Arabic" w:cs="Traditional Arabic"/>
          <w:sz w:val="28"/>
          <w:szCs w:val="28"/>
          <w:rtl/>
        </w:rPr>
        <w:footnoteRef/>
      </w:r>
      <w:r>
        <w:rPr>
          <w:rFonts w:ascii="Traditional Arabic" w:hAnsi="Traditional Arabic" w:cs="Traditional Arabic"/>
          <w:sz w:val="28"/>
          <w:szCs w:val="28"/>
          <w:rtl/>
        </w:rPr>
        <w:t>)</w:t>
      </w:r>
      <w:r w:rsidRPr="008A09E6">
        <w:rPr>
          <w:rFonts w:ascii="Traditional Arabic" w:hAnsi="Traditional Arabic" w:cs="Traditional Arabic"/>
          <w:sz w:val="28"/>
          <w:szCs w:val="28"/>
          <w:rtl/>
        </w:rPr>
        <w:t xml:space="preserve"> </w:t>
      </w:r>
      <w:r w:rsidRPr="008A09E6">
        <w:rPr>
          <w:rFonts w:ascii="Traditional Arabic" w:hAnsi="Traditional Arabic" w:cs="Traditional Arabic" w:hint="cs"/>
          <w:sz w:val="28"/>
          <w:szCs w:val="28"/>
          <w:rtl/>
        </w:rPr>
        <w:t xml:space="preserve"> التحرير والتنوير 3/239 . </w:t>
      </w:r>
    </w:p>
  </w:footnote>
  <w:footnote w:id="123">
    <w:p w:rsidR="00897794" w:rsidRPr="001374B8"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1374B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374B8">
        <w:rPr>
          <w:rFonts w:ascii="Traditional Arabic" w:hAnsi="Traditional Arabic" w:cs="Traditional Arabic"/>
          <w:sz w:val="28"/>
          <w:szCs w:val="28"/>
          <w:rtl/>
        </w:rPr>
        <w:t xml:space="preserve"> </w:t>
      </w:r>
      <w:r w:rsidRPr="001374B8">
        <w:rPr>
          <w:rFonts w:ascii="Traditional Arabic" w:hAnsi="Traditional Arabic" w:cs="Traditional Arabic" w:hint="cs"/>
          <w:sz w:val="28"/>
          <w:szCs w:val="28"/>
          <w:rtl/>
        </w:rPr>
        <w:t xml:space="preserve"> ليس في التوراة :"فعلم أنه ربه ..." ، وإنما الذي فيها :"وصارعه إنسان" (سفر التكوين 32 : 24) ، فلعل هذه العبارة استنتاج لمفسري التوراة لأن يعقوب طلب منه أن يباركه .</w:t>
      </w:r>
    </w:p>
  </w:footnote>
  <w:footnote w:id="124">
    <w:p w:rsidR="00897794" w:rsidRPr="00471DEF"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71DE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71DEF">
        <w:rPr>
          <w:rFonts w:ascii="Traditional Arabic" w:hAnsi="Traditional Arabic" w:cs="Traditional Arabic"/>
          <w:sz w:val="28"/>
          <w:szCs w:val="28"/>
          <w:rtl/>
        </w:rPr>
        <w:t xml:space="preserve"> </w:t>
      </w:r>
      <w:r w:rsidRPr="00471DEF">
        <w:rPr>
          <w:rFonts w:ascii="Traditional Arabic" w:hAnsi="Traditional Arabic" w:cs="Traditional Arabic" w:hint="cs"/>
          <w:sz w:val="28"/>
          <w:szCs w:val="28"/>
          <w:rtl/>
        </w:rPr>
        <w:t xml:space="preserve"> التحرير والتنوير 1/450 ـ 451 .</w:t>
      </w:r>
    </w:p>
  </w:footnote>
  <w:footnote w:id="125">
    <w:p w:rsidR="00897794" w:rsidRPr="00BF420E"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BF420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BF420E">
        <w:rPr>
          <w:rFonts w:ascii="Traditional Arabic" w:hAnsi="Traditional Arabic" w:cs="Traditional Arabic"/>
          <w:sz w:val="28"/>
          <w:szCs w:val="28"/>
          <w:rtl/>
        </w:rPr>
        <w:t xml:space="preserve"> </w:t>
      </w:r>
      <w:r w:rsidRPr="00BF420E">
        <w:rPr>
          <w:rFonts w:ascii="Traditional Arabic" w:hAnsi="Traditional Arabic" w:cs="Traditional Arabic" w:hint="cs"/>
          <w:sz w:val="28"/>
          <w:szCs w:val="28"/>
          <w:rtl/>
        </w:rPr>
        <w:t xml:space="preserve"> لاحظ هنا أنه نسب القول إلى اليهود . </w:t>
      </w:r>
    </w:p>
  </w:footnote>
  <w:footnote w:id="126">
    <w:p w:rsidR="00897794" w:rsidRPr="006E56BB"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6E56B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E56BB">
        <w:rPr>
          <w:rFonts w:ascii="Traditional Arabic" w:hAnsi="Traditional Arabic" w:cs="Traditional Arabic"/>
          <w:sz w:val="28"/>
          <w:szCs w:val="28"/>
          <w:rtl/>
        </w:rPr>
        <w:t xml:space="preserve"> </w:t>
      </w:r>
      <w:r w:rsidRPr="006E56BB">
        <w:rPr>
          <w:rFonts w:ascii="Traditional Arabic" w:hAnsi="Traditional Arabic" w:cs="Traditional Arabic" w:hint="cs"/>
          <w:sz w:val="28"/>
          <w:szCs w:val="28"/>
          <w:rtl/>
        </w:rPr>
        <w:t xml:space="preserve"> سفر التكوين 3 : 22 . </w:t>
      </w:r>
    </w:p>
  </w:footnote>
  <w:footnote w:id="127">
    <w:p w:rsidR="00897794" w:rsidRPr="006E56BB"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6E56BB">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E56BB">
        <w:rPr>
          <w:rFonts w:ascii="Traditional Arabic" w:hAnsi="Traditional Arabic" w:cs="Traditional Arabic"/>
          <w:sz w:val="28"/>
          <w:szCs w:val="28"/>
          <w:rtl/>
        </w:rPr>
        <w:t xml:space="preserve"> </w:t>
      </w:r>
      <w:r w:rsidRPr="006E56BB">
        <w:rPr>
          <w:rFonts w:ascii="Traditional Arabic" w:hAnsi="Traditional Arabic" w:cs="Traditional Arabic" w:hint="cs"/>
          <w:sz w:val="28"/>
          <w:szCs w:val="28"/>
          <w:rtl/>
        </w:rPr>
        <w:t xml:space="preserve"> سفر التكوين 6 : 5 ـ 7 .</w:t>
      </w:r>
    </w:p>
  </w:footnote>
  <w:footnote w:id="128">
    <w:p w:rsidR="00897794" w:rsidRPr="007439E9" w:rsidRDefault="00897794" w:rsidP="001E20F6">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7439E9">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439E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7439E9">
        <w:rPr>
          <w:rFonts w:ascii="Traditional Arabic" w:hAnsi="Traditional Arabic" w:cs="Traditional Arabic" w:hint="cs"/>
          <w:sz w:val="28"/>
          <w:szCs w:val="28"/>
          <w:rtl/>
        </w:rPr>
        <w:t xml:space="preserve">ينظر : أنوار التنزيل وأسرار التأويل للبيضاوي 1/348 . </w:t>
      </w:r>
    </w:p>
  </w:footnote>
  <w:footnote w:id="129">
    <w:p w:rsidR="00897794" w:rsidRPr="00B14773"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B14773">
        <w:rPr>
          <w:rFonts w:ascii="Traditional Arabic" w:hAnsi="Traditional Arabic" w:cs="Traditional Arabic"/>
          <w:sz w:val="28"/>
          <w:szCs w:val="28"/>
          <w:rtl/>
        </w:rPr>
        <w:footnoteRef/>
      </w:r>
      <w:r>
        <w:rPr>
          <w:rFonts w:ascii="Traditional Arabic" w:hAnsi="Traditional Arabic" w:cs="Traditional Arabic"/>
          <w:sz w:val="28"/>
          <w:szCs w:val="28"/>
          <w:rtl/>
        </w:rPr>
        <w:t>)</w:t>
      </w:r>
      <w:r w:rsidRPr="00B14773">
        <w:rPr>
          <w:rFonts w:ascii="Traditional Arabic" w:hAnsi="Traditional Arabic" w:cs="Traditional Arabic"/>
          <w:sz w:val="28"/>
          <w:szCs w:val="28"/>
          <w:rtl/>
        </w:rPr>
        <w:t xml:space="preserve"> </w:t>
      </w:r>
      <w:r w:rsidRPr="00B14773">
        <w:rPr>
          <w:rFonts w:ascii="Traditional Arabic" w:hAnsi="Traditional Arabic" w:cs="Traditional Arabic" w:hint="cs"/>
          <w:sz w:val="28"/>
          <w:szCs w:val="28"/>
          <w:rtl/>
        </w:rPr>
        <w:t xml:space="preserve"> التحرير والتنوير 1/571 .</w:t>
      </w:r>
    </w:p>
  </w:footnote>
  <w:footnote w:id="130">
    <w:p w:rsidR="00897794" w:rsidRPr="00906F87"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906F87">
        <w:rPr>
          <w:rFonts w:ascii="Traditional Arabic" w:hAnsi="Traditional Arabic" w:cs="Traditional Arabic"/>
          <w:sz w:val="28"/>
          <w:szCs w:val="28"/>
          <w:rtl/>
        </w:rPr>
        <w:footnoteRef/>
      </w:r>
      <w:r>
        <w:rPr>
          <w:rFonts w:ascii="Traditional Arabic" w:hAnsi="Traditional Arabic" w:cs="Traditional Arabic"/>
          <w:sz w:val="28"/>
          <w:szCs w:val="28"/>
          <w:rtl/>
        </w:rPr>
        <w:t>)</w:t>
      </w:r>
      <w:r w:rsidRPr="00906F87">
        <w:rPr>
          <w:rFonts w:ascii="Traditional Arabic" w:hAnsi="Traditional Arabic" w:cs="Traditional Arabic"/>
          <w:sz w:val="28"/>
          <w:szCs w:val="28"/>
          <w:rtl/>
        </w:rPr>
        <w:t xml:space="preserve"> </w:t>
      </w:r>
      <w:r w:rsidRPr="00906F87">
        <w:rPr>
          <w:rFonts w:ascii="Traditional Arabic" w:hAnsi="Traditional Arabic" w:cs="Traditional Arabic" w:hint="cs"/>
          <w:sz w:val="28"/>
          <w:szCs w:val="28"/>
          <w:rtl/>
        </w:rPr>
        <w:t xml:space="preserve"> البقرة : 76 .</w:t>
      </w:r>
    </w:p>
  </w:footnote>
  <w:footnote w:id="131">
    <w:p w:rsidR="00897794" w:rsidRPr="006070EF"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6070EF">
        <w:rPr>
          <w:rFonts w:ascii="Traditional Arabic" w:hAnsi="Traditional Arabic" w:cs="Traditional Arabic"/>
          <w:sz w:val="28"/>
          <w:szCs w:val="28"/>
          <w:rtl/>
        </w:rPr>
        <w:footnoteRef/>
      </w:r>
      <w:r>
        <w:rPr>
          <w:rFonts w:ascii="Traditional Arabic" w:hAnsi="Traditional Arabic" w:cs="Traditional Arabic"/>
          <w:sz w:val="28"/>
          <w:szCs w:val="28"/>
          <w:rtl/>
        </w:rPr>
        <w:t>)</w:t>
      </w:r>
      <w:r w:rsidRPr="006070EF">
        <w:rPr>
          <w:rFonts w:ascii="Traditional Arabic" w:hAnsi="Traditional Arabic" w:cs="Traditional Arabic"/>
          <w:sz w:val="28"/>
          <w:szCs w:val="28"/>
          <w:rtl/>
        </w:rPr>
        <w:t xml:space="preserve"> </w:t>
      </w:r>
      <w:r w:rsidRPr="006070EF">
        <w:rPr>
          <w:rFonts w:ascii="Traditional Arabic" w:hAnsi="Traditional Arabic" w:cs="Traditional Arabic" w:hint="cs"/>
          <w:sz w:val="28"/>
          <w:szCs w:val="28"/>
          <w:rtl/>
        </w:rPr>
        <w:t xml:space="preserve"> التحرير والتنوير 1/571 . </w:t>
      </w:r>
    </w:p>
  </w:footnote>
  <w:footnote w:id="132">
    <w:p w:rsidR="00897794" w:rsidRPr="00CD0CAE"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D0CA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D0CAE">
        <w:rPr>
          <w:rFonts w:ascii="Traditional Arabic" w:hAnsi="Traditional Arabic" w:cs="Traditional Arabic"/>
          <w:sz w:val="28"/>
          <w:szCs w:val="28"/>
          <w:rtl/>
        </w:rPr>
        <w:t xml:space="preserve"> </w:t>
      </w:r>
      <w:r w:rsidRPr="00CD0CAE">
        <w:rPr>
          <w:rFonts w:ascii="Traditional Arabic" w:hAnsi="Traditional Arabic" w:cs="Traditional Arabic" w:hint="cs"/>
          <w:sz w:val="28"/>
          <w:szCs w:val="28"/>
          <w:rtl/>
        </w:rPr>
        <w:t xml:space="preserve"> البقرة : 102 .</w:t>
      </w:r>
    </w:p>
  </w:footnote>
  <w:footnote w:id="133">
    <w:p w:rsidR="00897794" w:rsidRPr="00CB24C0" w:rsidRDefault="00897794" w:rsidP="006F1822">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CB24C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B24C0">
        <w:rPr>
          <w:rFonts w:ascii="Traditional Arabic" w:hAnsi="Traditional Arabic" w:cs="Traditional Arabic"/>
          <w:sz w:val="28"/>
          <w:szCs w:val="28"/>
          <w:rtl/>
        </w:rPr>
        <w:t xml:space="preserve"> </w:t>
      </w:r>
      <w:r w:rsidRPr="00CB24C0">
        <w:rPr>
          <w:rFonts w:ascii="Traditional Arabic" w:hAnsi="Traditional Arabic" w:cs="Traditional Arabic" w:hint="cs"/>
          <w:sz w:val="28"/>
          <w:szCs w:val="28"/>
          <w:rtl/>
        </w:rPr>
        <w:t xml:space="preserve"> التحرير والتنوير 1/630 . </w:t>
      </w:r>
      <w:r>
        <w:rPr>
          <w:rFonts w:ascii="Traditional Arabic" w:hAnsi="Traditional Arabic" w:cs="Traditional Arabic" w:hint="cs"/>
          <w:sz w:val="28"/>
          <w:szCs w:val="28"/>
          <w:rtl/>
        </w:rPr>
        <w:t xml:space="preserve">وينظر : سفر الملوك الأول ـ الإصحاح 11: 1 ـ 11 ، ويلاحظ في هذه الفقرات انتقاص شديد لسيدنا سليمان عليه السلام مثل قولهم :"ولم يكن قلبه كاملاً مع الرب إلهه كقلب داود أبيه" و "وعمل سليمان الشر في عيني الرب ولم يتبع الرب تماماً كداود أبيه" و "فقال الرب لسليمان : من أجل أن ذلك عندك ولم تحفظ عهدي وفرائضي التي أوصيتك بها فإني أمزق المملكة عنك تمزيقاً وأعطيها لعبدك" . فلعنة الله على من وضع هذا ونسبه إلى الرب سبحانه . </w:t>
      </w:r>
    </w:p>
  </w:footnote>
  <w:footnote w:id="134">
    <w:p w:rsidR="00897794" w:rsidRPr="00074AE5" w:rsidRDefault="00897794" w:rsidP="006F1822">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074AE5">
        <w:rPr>
          <w:rFonts w:ascii="Traditional Arabic" w:hAnsi="Traditional Arabic" w:cs="Traditional Arabic"/>
          <w:sz w:val="28"/>
          <w:szCs w:val="28"/>
          <w:rtl/>
        </w:rPr>
        <w:footnoteRef/>
      </w:r>
      <w:r>
        <w:rPr>
          <w:rFonts w:ascii="Traditional Arabic" w:hAnsi="Traditional Arabic" w:cs="Traditional Arabic"/>
          <w:sz w:val="28"/>
          <w:szCs w:val="28"/>
          <w:rtl/>
        </w:rPr>
        <w:t>)</w:t>
      </w:r>
      <w:r w:rsidRPr="00074AE5">
        <w:rPr>
          <w:rFonts w:ascii="Traditional Arabic" w:hAnsi="Traditional Arabic" w:cs="Traditional Arabic"/>
          <w:sz w:val="28"/>
          <w:szCs w:val="28"/>
          <w:rtl/>
        </w:rPr>
        <w:t xml:space="preserve"> </w:t>
      </w:r>
      <w:r w:rsidRPr="00074AE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البقرة : 102 . </w:t>
      </w:r>
    </w:p>
  </w:footnote>
  <w:footnote w:id="135">
    <w:p w:rsidR="00897794" w:rsidRPr="004B491C" w:rsidRDefault="00897794" w:rsidP="004B491C">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4B491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4B491C">
        <w:rPr>
          <w:rFonts w:ascii="Traditional Arabic" w:hAnsi="Traditional Arabic" w:cs="Traditional Arabic"/>
          <w:sz w:val="28"/>
          <w:szCs w:val="28"/>
          <w:rtl/>
        </w:rPr>
        <w:t xml:space="preserve"> </w:t>
      </w:r>
      <w:r w:rsidRPr="004B491C">
        <w:rPr>
          <w:rFonts w:ascii="Traditional Arabic" w:hAnsi="Traditional Arabic" w:cs="Traditional Arabic" w:hint="cs"/>
          <w:sz w:val="28"/>
          <w:szCs w:val="28"/>
          <w:rtl/>
        </w:rPr>
        <w:t xml:space="preserve"> </w:t>
      </w:r>
      <w:r w:rsidRPr="00074AE5">
        <w:rPr>
          <w:rFonts w:ascii="Traditional Arabic" w:hAnsi="Traditional Arabic" w:cs="Traditional Arabic" w:hint="cs"/>
          <w:sz w:val="28"/>
          <w:szCs w:val="28"/>
          <w:rtl/>
        </w:rPr>
        <w:t>التحرير والتنوير 1/642 .</w:t>
      </w:r>
    </w:p>
  </w:footnote>
  <w:footnote w:id="136">
    <w:p w:rsidR="00897794" w:rsidRPr="005A3D8C" w:rsidRDefault="00897794" w:rsidP="005A3D8C">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A3D8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A3D8C">
        <w:rPr>
          <w:rFonts w:ascii="Traditional Arabic" w:hAnsi="Traditional Arabic" w:cs="Traditional Arabic"/>
          <w:sz w:val="28"/>
          <w:szCs w:val="28"/>
          <w:rtl/>
        </w:rPr>
        <w:t xml:space="preserve"> </w:t>
      </w:r>
      <w:r w:rsidRPr="005A3D8C">
        <w:rPr>
          <w:rFonts w:ascii="Traditional Arabic" w:hAnsi="Traditional Arabic" w:cs="Traditional Arabic" w:hint="cs"/>
          <w:sz w:val="28"/>
          <w:szCs w:val="28"/>
          <w:rtl/>
        </w:rPr>
        <w:t xml:space="preserve"> أنوار التنزيل وأسرار التأويل 1/372 .</w:t>
      </w:r>
    </w:p>
  </w:footnote>
  <w:footnote w:id="137">
    <w:p w:rsidR="00897794" w:rsidRPr="00C94EF0" w:rsidRDefault="00897794" w:rsidP="00C94EF0">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C94EF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94EF0">
        <w:rPr>
          <w:rFonts w:ascii="Traditional Arabic" w:hAnsi="Traditional Arabic" w:cs="Traditional Arabic"/>
          <w:sz w:val="28"/>
          <w:szCs w:val="28"/>
          <w:rtl/>
        </w:rPr>
        <w:t xml:space="preserve"> </w:t>
      </w:r>
      <w:r w:rsidRPr="00C94EF0">
        <w:rPr>
          <w:rFonts w:ascii="Traditional Arabic" w:hAnsi="Traditional Arabic" w:cs="Traditional Arabic" w:hint="cs"/>
          <w:sz w:val="28"/>
          <w:szCs w:val="28"/>
          <w:rtl/>
        </w:rPr>
        <w:t xml:space="preserve"> ينظر : المسند للإمام أحمد بن حنبل 2/134 (6178) . </w:t>
      </w:r>
    </w:p>
  </w:footnote>
  <w:footnote w:id="138">
    <w:p w:rsidR="00897794" w:rsidRPr="00C94EF0" w:rsidRDefault="00897794" w:rsidP="00C94EF0">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C94EF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C94EF0">
        <w:rPr>
          <w:rFonts w:ascii="Traditional Arabic" w:hAnsi="Traditional Arabic" w:cs="Traditional Arabic"/>
          <w:sz w:val="28"/>
          <w:szCs w:val="28"/>
          <w:rtl/>
        </w:rPr>
        <w:t xml:space="preserve"> </w:t>
      </w:r>
      <w:r w:rsidRPr="00C94EF0">
        <w:rPr>
          <w:rFonts w:ascii="Traditional Arabic" w:hAnsi="Traditional Arabic" w:cs="Traditional Arabic" w:hint="cs"/>
          <w:sz w:val="28"/>
          <w:szCs w:val="28"/>
          <w:rtl/>
        </w:rPr>
        <w:t xml:space="preserve"> التحرير والتنوير 1/642 .</w:t>
      </w:r>
    </w:p>
  </w:footnote>
  <w:footnote w:id="139">
    <w:p w:rsidR="00897794" w:rsidRPr="00180D30" w:rsidRDefault="00897794" w:rsidP="00180D30">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80D3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80D30">
        <w:rPr>
          <w:rFonts w:ascii="Traditional Arabic" w:hAnsi="Traditional Arabic" w:cs="Traditional Arabic"/>
          <w:sz w:val="28"/>
          <w:szCs w:val="28"/>
          <w:rtl/>
        </w:rPr>
        <w:t xml:space="preserve"> </w:t>
      </w:r>
      <w:r w:rsidRPr="00180D30">
        <w:rPr>
          <w:rFonts w:ascii="Traditional Arabic" w:hAnsi="Traditional Arabic" w:cs="Traditional Arabic" w:hint="cs"/>
          <w:sz w:val="28"/>
          <w:szCs w:val="28"/>
          <w:rtl/>
        </w:rPr>
        <w:t xml:space="preserve"> ينظر : تفسير القرآن العظيم 1/523 ـ 525 ، والإسرائيليات والموضوعات في كتب التفسير والحديث لمحمد بن محمد أبو شهبة : 159 ـ 166 .</w:t>
      </w:r>
    </w:p>
  </w:footnote>
  <w:footnote w:id="140">
    <w:p w:rsidR="00897794" w:rsidRPr="00180D30" w:rsidRDefault="00897794" w:rsidP="00180D30">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180D3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180D30">
        <w:rPr>
          <w:rFonts w:ascii="Traditional Arabic" w:hAnsi="Traditional Arabic" w:cs="Traditional Arabic"/>
          <w:sz w:val="28"/>
          <w:szCs w:val="28"/>
          <w:rtl/>
        </w:rPr>
        <w:t xml:space="preserve"> </w:t>
      </w:r>
      <w:r w:rsidRPr="00180D30">
        <w:rPr>
          <w:rFonts w:ascii="Traditional Arabic" w:hAnsi="Traditional Arabic" w:cs="Traditional Arabic" w:hint="cs"/>
          <w:sz w:val="28"/>
          <w:szCs w:val="28"/>
          <w:rtl/>
        </w:rPr>
        <w:t xml:space="preserve"> روى القصة عن كعب الأحبار عبدالرزاق الصنعاني</w:t>
      </w:r>
      <w:r>
        <w:rPr>
          <w:rFonts w:ascii="Traditional Arabic" w:hAnsi="Traditional Arabic" w:cs="Traditional Arabic" w:hint="cs"/>
          <w:sz w:val="28"/>
          <w:szCs w:val="28"/>
          <w:rtl/>
        </w:rPr>
        <w:t xml:space="preserve"> في تفسيره</w:t>
      </w:r>
      <w:r w:rsidRPr="00180D30">
        <w:rPr>
          <w:rFonts w:ascii="Traditional Arabic" w:hAnsi="Traditional Arabic" w:cs="Traditional Arabic" w:hint="cs"/>
          <w:sz w:val="28"/>
          <w:szCs w:val="28"/>
          <w:rtl/>
        </w:rPr>
        <w:t xml:space="preserve"> 1/53 . </w:t>
      </w:r>
    </w:p>
  </w:footnote>
  <w:footnote w:id="141">
    <w:p w:rsidR="00897794" w:rsidRPr="007774E8" w:rsidRDefault="00897794" w:rsidP="007774E8">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7774E8">
        <w:rPr>
          <w:rFonts w:ascii="Traditional Arabic" w:hAnsi="Traditional Arabic" w:cs="Traditional Arabic"/>
          <w:sz w:val="28"/>
          <w:szCs w:val="28"/>
          <w:rtl/>
        </w:rPr>
        <w:footnoteRef/>
      </w:r>
      <w:r>
        <w:rPr>
          <w:rFonts w:ascii="Traditional Arabic" w:hAnsi="Traditional Arabic" w:cs="Traditional Arabic"/>
          <w:sz w:val="28"/>
          <w:szCs w:val="28"/>
          <w:rtl/>
        </w:rPr>
        <w:t>)</w:t>
      </w:r>
      <w:r w:rsidRPr="007774E8">
        <w:rPr>
          <w:rFonts w:ascii="Traditional Arabic" w:hAnsi="Traditional Arabic" w:cs="Traditional Arabic"/>
          <w:sz w:val="28"/>
          <w:szCs w:val="28"/>
          <w:rtl/>
        </w:rPr>
        <w:t xml:space="preserve"> </w:t>
      </w:r>
      <w:r w:rsidRPr="007774E8">
        <w:rPr>
          <w:rFonts w:ascii="Traditional Arabic" w:hAnsi="Traditional Arabic" w:cs="Traditional Arabic" w:hint="cs"/>
          <w:sz w:val="28"/>
          <w:szCs w:val="28"/>
          <w:rtl/>
        </w:rPr>
        <w:t xml:space="preserve"> هو طالوت .</w:t>
      </w:r>
    </w:p>
  </w:footnote>
  <w:footnote w:id="142">
    <w:p w:rsidR="00897794" w:rsidRPr="002A1F1D" w:rsidRDefault="00897794" w:rsidP="008E64B9">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2A1F1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2A1F1D">
        <w:rPr>
          <w:rFonts w:ascii="Traditional Arabic" w:hAnsi="Traditional Arabic" w:cs="Traditional Arabic"/>
          <w:sz w:val="28"/>
          <w:szCs w:val="28"/>
          <w:rtl/>
        </w:rPr>
        <w:t xml:space="preserve"> </w:t>
      </w:r>
      <w:r w:rsidRPr="002A1F1D">
        <w:rPr>
          <w:rFonts w:ascii="Traditional Arabic" w:hAnsi="Traditional Arabic" w:cs="Traditional Arabic" w:hint="cs"/>
          <w:sz w:val="28"/>
          <w:szCs w:val="28"/>
          <w:rtl/>
        </w:rPr>
        <w:t xml:space="preserve"> التحرير والتنوير 2/492 .</w:t>
      </w:r>
    </w:p>
  </w:footnote>
  <w:footnote w:id="143">
    <w:p w:rsidR="00897794" w:rsidRPr="00A31DAA" w:rsidRDefault="00897794" w:rsidP="008E64B9">
      <w:pPr>
        <w:pStyle w:val="a5"/>
        <w:spacing w:line="168" w:lineRule="auto"/>
        <w:jc w:val="both"/>
        <w:rPr>
          <w:rFonts w:ascii="Traditional Arabic" w:hAnsi="Traditional Arabic" w:cs="Traditional Arabic"/>
          <w:sz w:val="28"/>
          <w:szCs w:val="28"/>
        </w:rPr>
      </w:pPr>
      <w:r>
        <w:rPr>
          <w:rFonts w:ascii="Traditional Arabic" w:hAnsi="Traditional Arabic" w:cs="Traditional Arabic"/>
          <w:sz w:val="28"/>
          <w:szCs w:val="28"/>
          <w:rtl/>
        </w:rPr>
        <w:t>(</w:t>
      </w:r>
      <w:r w:rsidRPr="00A31DAA">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31DAA">
        <w:rPr>
          <w:rFonts w:ascii="Traditional Arabic" w:hAnsi="Traditional Arabic" w:cs="Traditional Arabic"/>
          <w:sz w:val="28"/>
          <w:szCs w:val="28"/>
          <w:rtl/>
        </w:rPr>
        <w:t xml:space="preserve"> </w:t>
      </w:r>
      <w:r w:rsidRPr="00A31DA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التحرير والتنوير 12/494ـ 495 . و</w:t>
      </w:r>
      <w:r w:rsidRPr="00A31DAA">
        <w:rPr>
          <w:rFonts w:ascii="Traditional Arabic" w:hAnsi="Traditional Arabic" w:cs="Traditional Arabic" w:hint="cs"/>
          <w:sz w:val="28"/>
          <w:szCs w:val="28"/>
          <w:rtl/>
        </w:rPr>
        <w:t>ينظر : سفر صموئيل 6 : 7ـ 15 .</w:t>
      </w:r>
    </w:p>
  </w:footnote>
  <w:footnote w:id="144">
    <w:p w:rsidR="00897794" w:rsidRPr="00561680" w:rsidRDefault="00897794" w:rsidP="008E64B9">
      <w:pPr>
        <w:pStyle w:val="a5"/>
        <w:spacing w:line="168" w:lineRule="auto"/>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6168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61680">
        <w:rPr>
          <w:rFonts w:ascii="Traditional Arabic" w:hAnsi="Traditional Arabic" w:cs="Traditional Arabic"/>
          <w:sz w:val="28"/>
          <w:szCs w:val="28"/>
          <w:rtl/>
        </w:rPr>
        <w:t xml:space="preserve"> </w:t>
      </w:r>
      <w:r w:rsidRPr="00561680">
        <w:rPr>
          <w:rFonts w:ascii="Traditional Arabic" w:hAnsi="Traditional Arabic" w:cs="Traditional Arabic" w:hint="cs"/>
          <w:sz w:val="28"/>
          <w:szCs w:val="28"/>
          <w:rtl/>
        </w:rPr>
        <w:t xml:space="preserve"> ينظر : سفر التكوين 5 : 4 وما بعدها . </w:t>
      </w:r>
    </w:p>
  </w:footnote>
  <w:footnote w:id="145">
    <w:p w:rsidR="00897794" w:rsidRPr="00FC1D1E" w:rsidRDefault="00897794" w:rsidP="00EC7AFC">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FC1D1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FC1D1E">
        <w:rPr>
          <w:rFonts w:ascii="Traditional Arabic" w:hAnsi="Traditional Arabic" w:cs="Traditional Arabic"/>
          <w:sz w:val="28"/>
          <w:szCs w:val="28"/>
          <w:rtl/>
        </w:rPr>
        <w:t xml:space="preserve"> </w:t>
      </w:r>
      <w:r w:rsidRPr="00FC1D1E">
        <w:rPr>
          <w:rFonts w:ascii="Traditional Arabic" w:hAnsi="Traditional Arabic" w:cs="Traditional Arabic" w:hint="cs"/>
          <w:sz w:val="28"/>
          <w:szCs w:val="28"/>
          <w:rtl/>
        </w:rPr>
        <w:t xml:space="preserve"> ينظر : سفر التكوين 5 : 3. </w:t>
      </w:r>
    </w:p>
  </w:footnote>
  <w:footnote w:id="146">
    <w:p w:rsidR="00897794" w:rsidRPr="00FC1D1E" w:rsidRDefault="00897794" w:rsidP="00EC7AFC">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FC1D1E">
        <w:rPr>
          <w:rFonts w:ascii="Traditional Arabic" w:hAnsi="Traditional Arabic" w:cs="Traditional Arabic"/>
          <w:sz w:val="28"/>
          <w:szCs w:val="28"/>
          <w:rtl/>
        </w:rPr>
        <w:footnoteRef/>
      </w:r>
      <w:r>
        <w:rPr>
          <w:rFonts w:ascii="Traditional Arabic" w:hAnsi="Traditional Arabic" w:cs="Traditional Arabic"/>
          <w:sz w:val="28"/>
          <w:szCs w:val="28"/>
          <w:rtl/>
        </w:rPr>
        <w:t>)</w:t>
      </w:r>
      <w:r w:rsidRPr="00FC1D1E">
        <w:rPr>
          <w:rFonts w:ascii="Traditional Arabic" w:hAnsi="Traditional Arabic" w:cs="Traditional Arabic"/>
          <w:sz w:val="28"/>
          <w:szCs w:val="28"/>
          <w:rtl/>
        </w:rPr>
        <w:t xml:space="preserve"> </w:t>
      </w:r>
      <w:r w:rsidRPr="00FC1D1E">
        <w:rPr>
          <w:rFonts w:ascii="Traditional Arabic" w:hAnsi="Traditional Arabic" w:cs="Traditional Arabic" w:hint="cs"/>
          <w:sz w:val="28"/>
          <w:szCs w:val="28"/>
          <w:rtl/>
        </w:rPr>
        <w:t xml:space="preserve"> التحرير والتنوير 3/230 .</w:t>
      </w:r>
    </w:p>
  </w:footnote>
  <w:footnote w:id="147">
    <w:p w:rsidR="00897794" w:rsidRPr="00A05FED"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A05FED">
        <w:rPr>
          <w:rFonts w:ascii="Traditional Arabic" w:hAnsi="Traditional Arabic" w:cs="Traditional Arabic"/>
          <w:sz w:val="28"/>
          <w:szCs w:val="28"/>
          <w:rtl/>
        </w:rPr>
        <w:footnoteRef/>
      </w:r>
      <w:r>
        <w:rPr>
          <w:rFonts w:ascii="Traditional Arabic" w:hAnsi="Traditional Arabic" w:cs="Traditional Arabic"/>
          <w:sz w:val="28"/>
          <w:szCs w:val="28"/>
          <w:rtl/>
        </w:rPr>
        <w:t>)</w:t>
      </w:r>
      <w:r w:rsidRPr="00A05FED">
        <w:rPr>
          <w:rFonts w:ascii="Traditional Arabic" w:hAnsi="Traditional Arabic" w:cs="Traditional Arabic"/>
          <w:sz w:val="28"/>
          <w:szCs w:val="28"/>
          <w:rtl/>
        </w:rPr>
        <w:t xml:space="preserve"> </w:t>
      </w:r>
      <w:r w:rsidRPr="00A05FED">
        <w:rPr>
          <w:rFonts w:ascii="Traditional Arabic" w:hAnsi="Traditional Arabic" w:cs="Traditional Arabic" w:hint="cs"/>
          <w:sz w:val="28"/>
          <w:szCs w:val="28"/>
          <w:rtl/>
        </w:rPr>
        <w:t xml:space="preserve"> سورة عمران : 41 .</w:t>
      </w:r>
    </w:p>
  </w:footnote>
  <w:footnote w:id="148">
    <w:p w:rsidR="00897794" w:rsidRPr="00561680"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6168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61680">
        <w:rPr>
          <w:rFonts w:ascii="Traditional Arabic" w:hAnsi="Traditional Arabic" w:cs="Traditional Arabic"/>
          <w:sz w:val="28"/>
          <w:szCs w:val="28"/>
          <w:rtl/>
        </w:rPr>
        <w:t xml:space="preserve"> </w:t>
      </w:r>
      <w:r w:rsidRPr="00561680">
        <w:rPr>
          <w:rFonts w:ascii="Traditional Arabic" w:hAnsi="Traditional Arabic" w:cs="Traditional Arabic" w:hint="cs"/>
          <w:sz w:val="28"/>
          <w:szCs w:val="28"/>
          <w:rtl/>
        </w:rPr>
        <w:t xml:space="preserve"> ينظر : إنجيل لوقا 1 : 18 ـ 20 .</w:t>
      </w:r>
    </w:p>
  </w:footnote>
  <w:footnote w:id="149">
    <w:p w:rsidR="00897794" w:rsidRPr="00561680" w:rsidRDefault="00897794" w:rsidP="001E20F6">
      <w:pPr>
        <w:pStyle w:val="a5"/>
        <w:jc w:val="both"/>
        <w:rPr>
          <w:rFonts w:ascii="Traditional Arabic" w:hAnsi="Traditional Arabic" w:cs="Traditional Arabic"/>
          <w:sz w:val="28"/>
          <w:szCs w:val="28"/>
          <w:rtl/>
        </w:rPr>
      </w:pPr>
      <w:r>
        <w:rPr>
          <w:rFonts w:ascii="Traditional Arabic" w:hAnsi="Traditional Arabic" w:cs="Traditional Arabic"/>
          <w:sz w:val="28"/>
          <w:szCs w:val="28"/>
          <w:rtl/>
        </w:rPr>
        <w:t>(</w:t>
      </w:r>
      <w:r w:rsidRPr="00561680">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61680">
        <w:rPr>
          <w:rFonts w:ascii="Traditional Arabic" w:hAnsi="Traditional Arabic" w:cs="Traditional Arabic"/>
          <w:sz w:val="28"/>
          <w:szCs w:val="28"/>
          <w:rtl/>
        </w:rPr>
        <w:t xml:space="preserve"> </w:t>
      </w:r>
      <w:r w:rsidRPr="00561680">
        <w:rPr>
          <w:rFonts w:ascii="Traditional Arabic" w:hAnsi="Traditional Arabic" w:cs="Traditional Arabic" w:hint="cs"/>
          <w:sz w:val="28"/>
          <w:szCs w:val="28"/>
          <w:rtl/>
        </w:rPr>
        <w:t xml:space="preserve"> التحرير والتنوير 3/242 .</w:t>
      </w:r>
    </w:p>
  </w:footnote>
  <w:footnote w:id="150">
    <w:p w:rsidR="00897794" w:rsidRPr="005931DC" w:rsidRDefault="00897794" w:rsidP="005931DC">
      <w:pPr>
        <w:pStyle w:val="a5"/>
        <w:jc w:val="both"/>
        <w:rPr>
          <w:rFonts w:ascii="Traditional Arabic" w:hAnsi="Traditional Arabic" w:cs="Traditional Arabic"/>
          <w:sz w:val="28"/>
          <w:szCs w:val="28"/>
        </w:rPr>
      </w:pPr>
      <w:r>
        <w:rPr>
          <w:rFonts w:ascii="Traditional Arabic" w:hAnsi="Traditional Arabic" w:cs="Traditional Arabic"/>
          <w:sz w:val="28"/>
          <w:szCs w:val="28"/>
          <w:rtl/>
        </w:rPr>
        <w:t>(</w:t>
      </w:r>
      <w:r w:rsidRPr="005931DC">
        <w:rPr>
          <w:rFonts w:ascii="Traditional Arabic" w:hAnsi="Traditional Arabic" w:cs="Traditional Arabic"/>
          <w:sz w:val="28"/>
          <w:szCs w:val="28"/>
          <w:rtl/>
        </w:rPr>
        <w:footnoteRef/>
      </w:r>
      <w:r>
        <w:rPr>
          <w:rFonts w:ascii="Traditional Arabic" w:hAnsi="Traditional Arabic" w:cs="Traditional Arabic"/>
          <w:sz w:val="28"/>
          <w:szCs w:val="28"/>
          <w:rtl/>
        </w:rPr>
        <w:t>)</w:t>
      </w:r>
      <w:r w:rsidRPr="005931DC">
        <w:rPr>
          <w:rFonts w:ascii="Traditional Arabic" w:hAnsi="Traditional Arabic" w:cs="Traditional Arabic"/>
          <w:sz w:val="28"/>
          <w:szCs w:val="28"/>
          <w:rtl/>
        </w:rPr>
        <w:t xml:space="preserve"> </w:t>
      </w:r>
      <w:r w:rsidRPr="005931DC">
        <w:rPr>
          <w:rFonts w:ascii="Traditional Arabic" w:hAnsi="Traditional Arabic" w:cs="Traditional Arabic" w:hint="cs"/>
          <w:sz w:val="28"/>
          <w:szCs w:val="28"/>
          <w:rtl/>
        </w:rPr>
        <w:t xml:space="preserve"> التحرير والتنوير 16/281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DE4"/>
    <w:multiLevelType w:val="hybridMultilevel"/>
    <w:tmpl w:val="B97C6F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579AC"/>
    <w:multiLevelType w:val="hybridMultilevel"/>
    <w:tmpl w:val="235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54863"/>
    <w:multiLevelType w:val="hybridMultilevel"/>
    <w:tmpl w:val="B64CF050"/>
    <w:lvl w:ilvl="0" w:tplc="AEC42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0D73290"/>
    <w:multiLevelType w:val="hybridMultilevel"/>
    <w:tmpl w:val="06903BBA"/>
    <w:lvl w:ilvl="0" w:tplc="A3EC15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9576317"/>
    <w:multiLevelType w:val="hybridMultilevel"/>
    <w:tmpl w:val="6D003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C0F58"/>
    <w:multiLevelType w:val="hybridMultilevel"/>
    <w:tmpl w:val="F7EE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56698"/>
    <w:multiLevelType w:val="hybridMultilevel"/>
    <w:tmpl w:val="A412CBA2"/>
    <w:lvl w:ilvl="0" w:tplc="5CC0B7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70B3A2C"/>
    <w:multiLevelType w:val="hybridMultilevel"/>
    <w:tmpl w:val="C45445E8"/>
    <w:lvl w:ilvl="0" w:tplc="DA9073A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numRestart w:val="eachPage"/>
    <w:footnote w:id="0"/>
    <w:footnote w:id="1"/>
  </w:footnotePr>
  <w:endnotePr>
    <w:endnote w:id="0"/>
    <w:endnote w:id="1"/>
  </w:endnotePr>
  <w:compat>
    <w:useFELayout/>
  </w:compat>
  <w:rsids>
    <w:rsidRoot w:val="00213F37"/>
    <w:rsid w:val="000005FB"/>
    <w:rsid w:val="00004E81"/>
    <w:rsid w:val="000153A9"/>
    <w:rsid w:val="00016039"/>
    <w:rsid w:val="00023F6D"/>
    <w:rsid w:val="00026260"/>
    <w:rsid w:val="00026EC2"/>
    <w:rsid w:val="00036067"/>
    <w:rsid w:val="00040956"/>
    <w:rsid w:val="00044E9B"/>
    <w:rsid w:val="00053AAC"/>
    <w:rsid w:val="00061857"/>
    <w:rsid w:val="000647F3"/>
    <w:rsid w:val="00074AE5"/>
    <w:rsid w:val="00075575"/>
    <w:rsid w:val="00085C29"/>
    <w:rsid w:val="0009136E"/>
    <w:rsid w:val="00093078"/>
    <w:rsid w:val="00093D2B"/>
    <w:rsid w:val="0009515E"/>
    <w:rsid w:val="00095427"/>
    <w:rsid w:val="00095BB1"/>
    <w:rsid w:val="000A244C"/>
    <w:rsid w:val="000A3219"/>
    <w:rsid w:val="000A6544"/>
    <w:rsid w:val="000A7355"/>
    <w:rsid w:val="000B34FE"/>
    <w:rsid w:val="000B7506"/>
    <w:rsid w:val="000C22DE"/>
    <w:rsid w:val="000D113A"/>
    <w:rsid w:val="000D230F"/>
    <w:rsid w:val="000E588C"/>
    <w:rsid w:val="001063DC"/>
    <w:rsid w:val="001151F6"/>
    <w:rsid w:val="0011630D"/>
    <w:rsid w:val="001374B8"/>
    <w:rsid w:val="00147DE2"/>
    <w:rsid w:val="001505F6"/>
    <w:rsid w:val="0015329E"/>
    <w:rsid w:val="00173AD8"/>
    <w:rsid w:val="0017560F"/>
    <w:rsid w:val="00180D30"/>
    <w:rsid w:val="00193364"/>
    <w:rsid w:val="001940E7"/>
    <w:rsid w:val="001A4D3B"/>
    <w:rsid w:val="001B7459"/>
    <w:rsid w:val="001C16AA"/>
    <w:rsid w:val="001C1E87"/>
    <w:rsid w:val="001C2E90"/>
    <w:rsid w:val="001C3D06"/>
    <w:rsid w:val="001C6D14"/>
    <w:rsid w:val="001C7D16"/>
    <w:rsid w:val="001D0A64"/>
    <w:rsid w:val="001D1CA4"/>
    <w:rsid w:val="001D346C"/>
    <w:rsid w:val="001D3DF1"/>
    <w:rsid w:val="001E1947"/>
    <w:rsid w:val="001E1FE8"/>
    <w:rsid w:val="001E20F6"/>
    <w:rsid w:val="001E2599"/>
    <w:rsid w:val="001E6F63"/>
    <w:rsid w:val="00210FE7"/>
    <w:rsid w:val="002122CF"/>
    <w:rsid w:val="002132D7"/>
    <w:rsid w:val="002133A6"/>
    <w:rsid w:val="00213467"/>
    <w:rsid w:val="00213F37"/>
    <w:rsid w:val="00217455"/>
    <w:rsid w:val="0021772F"/>
    <w:rsid w:val="00221EEF"/>
    <w:rsid w:val="00227339"/>
    <w:rsid w:val="00231FAB"/>
    <w:rsid w:val="00236730"/>
    <w:rsid w:val="00246D52"/>
    <w:rsid w:val="00254520"/>
    <w:rsid w:val="0025476D"/>
    <w:rsid w:val="002557D6"/>
    <w:rsid w:val="00260976"/>
    <w:rsid w:val="0026378E"/>
    <w:rsid w:val="00265452"/>
    <w:rsid w:val="002714F0"/>
    <w:rsid w:val="00280660"/>
    <w:rsid w:val="00280ED4"/>
    <w:rsid w:val="002907B8"/>
    <w:rsid w:val="00296B7F"/>
    <w:rsid w:val="002A1F1D"/>
    <w:rsid w:val="002D40EA"/>
    <w:rsid w:val="002D4E25"/>
    <w:rsid w:val="002F2B75"/>
    <w:rsid w:val="002F418F"/>
    <w:rsid w:val="00346633"/>
    <w:rsid w:val="0035015E"/>
    <w:rsid w:val="003531DB"/>
    <w:rsid w:val="00363835"/>
    <w:rsid w:val="0037004D"/>
    <w:rsid w:val="00373C05"/>
    <w:rsid w:val="0037517D"/>
    <w:rsid w:val="00385AB8"/>
    <w:rsid w:val="00386BCC"/>
    <w:rsid w:val="00394492"/>
    <w:rsid w:val="003A354B"/>
    <w:rsid w:val="003C07AA"/>
    <w:rsid w:val="003C1C5A"/>
    <w:rsid w:val="003D3421"/>
    <w:rsid w:val="003E0213"/>
    <w:rsid w:val="003F2FBF"/>
    <w:rsid w:val="004059E1"/>
    <w:rsid w:val="00406867"/>
    <w:rsid w:val="004102FD"/>
    <w:rsid w:val="00436424"/>
    <w:rsid w:val="00443E8C"/>
    <w:rsid w:val="00443EC3"/>
    <w:rsid w:val="004540F5"/>
    <w:rsid w:val="0046335F"/>
    <w:rsid w:val="00467EC9"/>
    <w:rsid w:val="00470CF4"/>
    <w:rsid w:val="00471DEF"/>
    <w:rsid w:val="0048680E"/>
    <w:rsid w:val="004975B1"/>
    <w:rsid w:val="004A106D"/>
    <w:rsid w:val="004A1A6D"/>
    <w:rsid w:val="004A6184"/>
    <w:rsid w:val="004B491C"/>
    <w:rsid w:val="004C5117"/>
    <w:rsid w:val="004C7AC9"/>
    <w:rsid w:val="004D2D99"/>
    <w:rsid w:val="004D4662"/>
    <w:rsid w:val="004D4C75"/>
    <w:rsid w:val="004D50DD"/>
    <w:rsid w:val="004D6CD3"/>
    <w:rsid w:val="004F0EEC"/>
    <w:rsid w:val="004F2078"/>
    <w:rsid w:val="004F3BA6"/>
    <w:rsid w:val="004F5F40"/>
    <w:rsid w:val="00504F3A"/>
    <w:rsid w:val="00507152"/>
    <w:rsid w:val="0050722A"/>
    <w:rsid w:val="0050778D"/>
    <w:rsid w:val="005200D8"/>
    <w:rsid w:val="00525817"/>
    <w:rsid w:val="00531449"/>
    <w:rsid w:val="005339E2"/>
    <w:rsid w:val="00534F3B"/>
    <w:rsid w:val="00536BA5"/>
    <w:rsid w:val="00540569"/>
    <w:rsid w:val="0055123E"/>
    <w:rsid w:val="005550EA"/>
    <w:rsid w:val="00561680"/>
    <w:rsid w:val="005724F2"/>
    <w:rsid w:val="00572D7D"/>
    <w:rsid w:val="00574407"/>
    <w:rsid w:val="00576BAA"/>
    <w:rsid w:val="00580C6B"/>
    <w:rsid w:val="00583653"/>
    <w:rsid w:val="0059195E"/>
    <w:rsid w:val="005931DC"/>
    <w:rsid w:val="0059394D"/>
    <w:rsid w:val="005A3D8C"/>
    <w:rsid w:val="005A4E82"/>
    <w:rsid w:val="005B7905"/>
    <w:rsid w:val="005C08F5"/>
    <w:rsid w:val="005C1636"/>
    <w:rsid w:val="005C6CA1"/>
    <w:rsid w:val="005D0757"/>
    <w:rsid w:val="005D38CA"/>
    <w:rsid w:val="005E2795"/>
    <w:rsid w:val="005E32E0"/>
    <w:rsid w:val="005E5F65"/>
    <w:rsid w:val="006007ED"/>
    <w:rsid w:val="006070EF"/>
    <w:rsid w:val="00611EED"/>
    <w:rsid w:val="00616B7F"/>
    <w:rsid w:val="0062030F"/>
    <w:rsid w:val="006407B8"/>
    <w:rsid w:val="00641780"/>
    <w:rsid w:val="0064254A"/>
    <w:rsid w:val="00653278"/>
    <w:rsid w:val="0065598A"/>
    <w:rsid w:val="00662E6B"/>
    <w:rsid w:val="006752CB"/>
    <w:rsid w:val="00681090"/>
    <w:rsid w:val="00681BDE"/>
    <w:rsid w:val="00683D8A"/>
    <w:rsid w:val="00685EB4"/>
    <w:rsid w:val="006A087C"/>
    <w:rsid w:val="006A0D27"/>
    <w:rsid w:val="006A341C"/>
    <w:rsid w:val="006A3429"/>
    <w:rsid w:val="006A4AF1"/>
    <w:rsid w:val="006A77AB"/>
    <w:rsid w:val="006B7E16"/>
    <w:rsid w:val="006C22AF"/>
    <w:rsid w:val="006C6CBF"/>
    <w:rsid w:val="006C7497"/>
    <w:rsid w:val="006D34E3"/>
    <w:rsid w:val="006D34E9"/>
    <w:rsid w:val="006D3BA5"/>
    <w:rsid w:val="006D534E"/>
    <w:rsid w:val="006D7685"/>
    <w:rsid w:val="006E56BB"/>
    <w:rsid w:val="006F1822"/>
    <w:rsid w:val="006F6A8E"/>
    <w:rsid w:val="007116DF"/>
    <w:rsid w:val="00731326"/>
    <w:rsid w:val="00731C51"/>
    <w:rsid w:val="0073202B"/>
    <w:rsid w:val="00735602"/>
    <w:rsid w:val="00737CCB"/>
    <w:rsid w:val="007439E9"/>
    <w:rsid w:val="00744636"/>
    <w:rsid w:val="00753D2C"/>
    <w:rsid w:val="00761A92"/>
    <w:rsid w:val="007728A7"/>
    <w:rsid w:val="007774E8"/>
    <w:rsid w:val="0077789E"/>
    <w:rsid w:val="00787560"/>
    <w:rsid w:val="00790806"/>
    <w:rsid w:val="00793AB8"/>
    <w:rsid w:val="007A2636"/>
    <w:rsid w:val="007A478B"/>
    <w:rsid w:val="007A70AD"/>
    <w:rsid w:val="007B6EBE"/>
    <w:rsid w:val="007C0853"/>
    <w:rsid w:val="007C282A"/>
    <w:rsid w:val="007C4F83"/>
    <w:rsid w:val="007C66C9"/>
    <w:rsid w:val="007D327F"/>
    <w:rsid w:val="007D421D"/>
    <w:rsid w:val="007E2C33"/>
    <w:rsid w:val="007E68CC"/>
    <w:rsid w:val="007E75DC"/>
    <w:rsid w:val="007F4BFA"/>
    <w:rsid w:val="00807845"/>
    <w:rsid w:val="00811F49"/>
    <w:rsid w:val="00812511"/>
    <w:rsid w:val="0081502F"/>
    <w:rsid w:val="00815C16"/>
    <w:rsid w:val="00816EF3"/>
    <w:rsid w:val="00823527"/>
    <w:rsid w:val="008250DC"/>
    <w:rsid w:val="0084231A"/>
    <w:rsid w:val="00846B2E"/>
    <w:rsid w:val="0084773D"/>
    <w:rsid w:val="00852572"/>
    <w:rsid w:val="00863A71"/>
    <w:rsid w:val="008663E3"/>
    <w:rsid w:val="00866637"/>
    <w:rsid w:val="008715CB"/>
    <w:rsid w:val="008734C4"/>
    <w:rsid w:val="00874BD5"/>
    <w:rsid w:val="00874D46"/>
    <w:rsid w:val="00892CF3"/>
    <w:rsid w:val="008938AC"/>
    <w:rsid w:val="0089633F"/>
    <w:rsid w:val="00897794"/>
    <w:rsid w:val="008A09E6"/>
    <w:rsid w:val="008B548C"/>
    <w:rsid w:val="008C36BB"/>
    <w:rsid w:val="008D1189"/>
    <w:rsid w:val="008D1D91"/>
    <w:rsid w:val="008D2573"/>
    <w:rsid w:val="008D4F0D"/>
    <w:rsid w:val="008E64B9"/>
    <w:rsid w:val="008E6C2A"/>
    <w:rsid w:val="008F2567"/>
    <w:rsid w:val="00906F87"/>
    <w:rsid w:val="009126C0"/>
    <w:rsid w:val="00937785"/>
    <w:rsid w:val="009429FF"/>
    <w:rsid w:val="009572DF"/>
    <w:rsid w:val="009575CF"/>
    <w:rsid w:val="009726AD"/>
    <w:rsid w:val="009816D8"/>
    <w:rsid w:val="009839CC"/>
    <w:rsid w:val="009916A2"/>
    <w:rsid w:val="00995C3A"/>
    <w:rsid w:val="009960EC"/>
    <w:rsid w:val="00997CF7"/>
    <w:rsid w:val="00997FC3"/>
    <w:rsid w:val="009A0B5C"/>
    <w:rsid w:val="009A3F79"/>
    <w:rsid w:val="009A4039"/>
    <w:rsid w:val="009B5C57"/>
    <w:rsid w:val="009D74C1"/>
    <w:rsid w:val="009E4FB4"/>
    <w:rsid w:val="009E696E"/>
    <w:rsid w:val="009F046F"/>
    <w:rsid w:val="009F4ECE"/>
    <w:rsid w:val="009F7D45"/>
    <w:rsid w:val="00A010C7"/>
    <w:rsid w:val="00A03370"/>
    <w:rsid w:val="00A05FED"/>
    <w:rsid w:val="00A11C62"/>
    <w:rsid w:val="00A17F69"/>
    <w:rsid w:val="00A270EC"/>
    <w:rsid w:val="00A31222"/>
    <w:rsid w:val="00A31DAA"/>
    <w:rsid w:val="00A406C3"/>
    <w:rsid w:val="00A44E38"/>
    <w:rsid w:val="00A46481"/>
    <w:rsid w:val="00A70A18"/>
    <w:rsid w:val="00A80837"/>
    <w:rsid w:val="00A81632"/>
    <w:rsid w:val="00A83144"/>
    <w:rsid w:val="00A90BA3"/>
    <w:rsid w:val="00A9537C"/>
    <w:rsid w:val="00A95E78"/>
    <w:rsid w:val="00AA093B"/>
    <w:rsid w:val="00AA0B76"/>
    <w:rsid w:val="00AB2ACF"/>
    <w:rsid w:val="00AB77E8"/>
    <w:rsid w:val="00AD1C01"/>
    <w:rsid w:val="00AD3017"/>
    <w:rsid w:val="00AD4F9B"/>
    <w:rsid w:val="00AD75C2"/>
    <w:rsid w:val="00AE4C89"/>
    <w:rsid w:val="00AF3B07"/>
    <w:rsid w:val="00AF4EE2"/>
    <w:rsid w:val="00AF6A99"/>
    <w:rsid w:val="00B101EA"/>
    <w:rsid w:val="00B11B15"/>
    <w:rsid w:val="00B12667"/>
    <w:rsid w:val="00B14773"/>
    <w:rsid w:val="00B21B55"/>
    <w:rsid w:val="00B2382C"/>
    <w:rsid w:val="00B30BF0"/>
    <w:rsid w:val="00B34252"/>
    <w:rsid w:val="00B342D1"/>
    <w:rsid w:val="00B34EA8"/>
    <w:rsid w:val="00B407B2"/>
    <w:rsid w:val="00B41189"/>
    <w:rsid w:val="00B450F0"/>
    <w:rsid w:val="00B55AB8"/>
    <w:rsid w:val="00B77BFF"/>
    <w:rsid w:val="00B811A2"/>
    <w:rsid w:val="00B83E25"/>
    <w:rsid w:val="00BA0B36"/>
    <w:rsid w:val="00BA30E9"/>
    <w:rsid w:val="00BE087B"/>
    <w:rsid w:val="00BE0FC9"/>
    <w:rsid w:val="00BF420E"/>
    <w:rsid w:val="00C01320"/>
    <w:rsid w:val="00C017B6"/>
    <w:rsid w:val="00C041D4"/>
    <w:rsid w:val="00C05B00"/>
    <w:rsid w:val="00C21C63"/>
    <w:rsid w:val="00C56419"/>
    <w:rsid w:val="00C61419"/>
    <w:rsid w:val="00C62AD0"/>
    <w:rsid w:val="00C636A4"/>
    <w:rsid w:val="00C64D8E"/>
    <w:rsid w:val="00C668E2"/>
    <w:rsid w:val="00C67C0E"/>
    <w:rsid w:val="00C67D60"/>
    <w:rsid w:val="00C84803"/>
    <w:rsid w:val="00C94EF0"/>
    <w:rsid w:val="00C95BA9"/>
    <w:rsid w:val="00CA2A0C"/>
    <w:rsid w:val="00CA4B28"/>
    <w:rsid w:val="00CB24C0"/>
    <w:rsid w:val="00CB33CE"/>
    <w:rsid w:val="00CB70CA"/>
    <w:rsid w:val="00CC6084"/>
    <w:rsid w:val="00CC7524"/>
    <w:rsid w:val="00CC7FED"/>
    <w:rsid w:val="00CD0CAE"/>
    <w:rsid w:val="00CD70B6"/>
    <w:rsid w:val="00CE5C68"/>
    <w:rsid w:val="00CF7395"/>
    <w:rsid w:val="00D04CA3"/>
    <w:rsid w:val="00D12A6F"/>
    <w:rsid w:val="00D20DA7"/>
    <w:rsid w:val="00D236DB"/>
    <w:rsid w:val="00D375DB"/>
    <w:rsid w:val="00D61375"/>
    <w:rsid w:val="00D63694"/>
    <w:rsid w:val="00D6672A"/>
    <w:rsid w:val="00D66DE3"/>
    <w:rsid w:val="00D673BA"/>
    <w:rsid w:val="00D74CF4"/>
    <w:rsid w:val="00D809A4"/>
    <w:rsid w:val="00D94079"/>
    <w:rsid w:val="00DA08E7"/>
    <w:rsid w:val="00DA2685"/>
    <w:rsid w:val="00DA3EC5"/>
    <w:rsid w:val="00DB11CB"/>
    <w:rsid w:val="00DC0BF4"/>
    <w:rsid w:val="00DC7AC7"/>
    <w:rsid w:val="00DC7AF9"/>
    <w:rsid w:val="00DD1068"/>
    <w:rsid w:val="00DD251B"/>
    <w:rsid w:val="00DD5F1C"/>
    <w:rsid w:val="00DE473D"/>
    <w:rsid w:val="00DF3992"/>
    <w:rsid w:val="00E04AC9"/>
    <w:rsid w:val="00E04AEE"/>
    <w:rsid w:val="00E118E1"/>
    <w:rsid w:val="00E155BE"/>
    <w:rsid w:val="00E15C6D"/>
    <w:rsid w:val="00E1754E"/>
    <w:rsid w:val="00E2373E"/>
    <w:rsid w:val="00E25DF1"/>
    <w:rsid w:val="00E25FA5"/>
    <w:rsid w:val="00E26B0C"/>
    <w:rsid w:val="00E33594"/>
    <w:rsid w:val="00E34B20"/>
    <w:rsid w:val="00E37AB4"/>
    <w:rsid w:val="00E5762B"/>
    <w:rsid w:val="00E6224B"/>
    <w:rsid w:val="00E67BE3"/>
    <w:rsid w:val="00E73642"/>
    <w:rsid w:val="00E86B88"/>
    <w:rsid w:val="00E92158"/>
    <w:rsid w:val="00E94DEA"/>
    <w:rsid w:val="00E96FE4"/>
    <w:rsid w:val="00E97773"/>
    <w:rsid w:val="00EA0FE4"/>
    <w:rsid w:val="00EA1E3C"/>
    <w:rsid w:val="00EA32FE"/>
    <w:rsid w:val="00EA4346"/>
    <w:rsid w:val="00EB2688"/>
    <w:rsid w:val="00EB30A7"/>
    <w:rsid w:val="00EB590D"/>
    <w:rsid w:val="00EC7AFC"/>
    <w:rsid w:val="00ED3F2D"/>
    <w:rsid w:val="00EE1290"/>
    <w:rsid w:val="00EE4037"/>
    <w:rsid w:val="00EE607C"/>
    <w:rsid w:val="00F1012C"/>
    <w:rsid w:val="00F1418F"/>
    <w:rsid w:val="00F50158"/>
    <w:rsid w:val="00F50D40"/>
    <w:rsid w:val="00F52EF8"/>
    <w:rsid w:val="00F56A11"/>
    <w:rsid w:val="00F60D86"/>
    <w:rsid w:val="00F60E27"/>
    <w:rsid w:val="00F70640"/>
    <w:rsid w:val="00F70AF3"/>
    <w:rsid w:val="00F749C6"/>
    <w:rsid w:val="00F90B71"/>
    <w:rsid w:val="00F90CBC"/>
    <w:rsid w:val="00F92159"/>
    <w:rsid w:val="00FA6E56"/>
    <w:rsid w:val="00FA7E9F"/>
    <w:rsid w:val="00FB4268"/>
    <w:rsid w:val="00FC1D1E"/>
    <w:rsid w:val="00FD0A6E"/>
    <w:rsid w:val="00FE5032"/>
    <w:rsid w:val="00FE5BFE"/>
    <w:rsid w:val="00FE6A55"/>
    <w:rsid w:val="00FF78FD"/>
    <w:rsid w:val="00FF7B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3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F37"/>
    <w:pPr>
      <w:tabs>
        <w:tab w:val="center" w:pos="4153"/>
        <w:tab w:val="right" w:pos="8306"/>
      </w:tabs>
      <w:spacing w:after="0" w:line="240" w:lineRule="auto"/>
    </w:pPr>
  </w:style>
  <w:style w:type="character" w:customStyle="1" w:styleId="Char">
    <w:name w:val="رأس صفحة Char"/>
    <w:basedOn w:val="a0"/>
    <w:link w:val="a3"/>
    <w:uiPriority w:val="99"/>
    <w:semiHidden/>
    <w:rsid w:val="00213F37"/>
  </w:style>
  <w:style w:type="paragraph" w:styleId="a4">
    <w:name w:val="footer"/>
    <w:basedOn w:val="a"/>
    <w:link w:val="Char0"/>
    <w:uiPriority w:val="99"/>
    <w:unhideWhenUsed/>
    <w:rsid w:val="00213F37"/>
    <w:pPr>
      <w:tabs>
        <w:tab w:val="center" w:pos="4153"/>
        <w:tab w:val="right" w:pos="8306"/>
      </w:tabs>
      <w:spacing w:after="0" w:line="240" w:lineRule="auto"/>
    </w:pPr>
  </w:style>
  <w:style w:type="character" w:customStyle="1" w:styleId="Char0">
    <w:name w:val="تذييل صفحة Char"/>
    <w:basedOn w:val="a0"/>
    <w:link w:val="a4"/>
    <w:uiPriority w:val="99"/>
    <w:rsid w:val="00213F37"/>
  </w:style>
  <w:style w:type="paragraph" w:styleId="a5">
    <w:name w:val="footnote text"/>
    <w:basedOn w:val="a"/>
    <w:link w:val="Char1"/>
    <w:uiPriority w:val="99"/>
    <w:semiHidden/>
    <w:unhideWhenUsed/>
    <w:rsid w:val="000E588C"/>
    <w:pPr>
      <w:spacing w:after="0" w:line="240" w:lineRule="auto"/>
    </w:pPr>
    <w:rPr>
      <w:sz w:val="20"/>
      <w:szCs w:val="20"/>
    </w:rPr>
  </w:style>
  <w:style w:type="character" w:customStyle="1" w:styleId="Char1">
    <w:name w:val="نص حاشية سفلية Char"/>
    <w:basedOn w:val="a0"/>
    <w:link w:val="a5"/>
    <w:uiPriority w:val="99"/>
    <w:semiHidden/>
    <w:rsid w:val="000E588C"/>
    <w:rPr>
      <w:sz w:val="20"/>
      <w:szCs w:val="20"/>
    </w:rPr>
  </w:style>
  <w:style w:type="character" w:styleId="a6">
    <w:name w:val="footnote reference"/>
    <w:basedOn w:val="a0"/>
    <w:uiPriority w:val="99"/>
    <w:semiHidden/>
    <w:unhideWhenUsed/>
    <w:rsid w:val="000E588C"/>
    <w:rPr>
      <w:vertAlign w:val="superscript"/>
    </w:rPr>
  </w:style>
  <w:style w:type="paragraph" w:styleId="a7">
    <w:name w:val="Balloon Text"/>
    <w:basedOn w:val="a"/>
    <w:link w:val="Char2"/>
    <w:uiPriority w:val="99"/>
    <w:semiHidden/>
    <w:unhideWhenUsed/>
    <w:rsid w:val="00A44E38"/>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A44E38"/>
    <w:rPr>
      <w:rFonts w:ascii="Tahoma" w:hAnsi="Tahoma" w:cs="Tahoma"/>
      <w:sz w:val="16"/>
      <w:szCs w:val="16"/>
    </w:rPr>
  </w:style>
  <w:style w:type="paragraph" w:styleId="a8">
    <w:name w:val="List Paragraph"/>
    <w:basedOn w:val="a"/>
    <w:uiPriority w:val="34"/>
    <w:qFormat/>
    <w:rsid w:val="000954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B5C3-C91A-4681-9A55-D5048C1F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10008</Words>
  <Characters>57050</Characters>
  <Application>Microsoft Office Word</Application>
  <DocSecurity>0</DocSecurity>
  <Lines>475</Lines>
  <Paragraphs>133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yasir</dc:creator>
  <cp:lastModifiedBy>MATRIXBK</cp:lastModifiedBy>
  <cp:revision>70</cp:revision>
  <cp:lastPrinted>2010-08-03T13:25:00Z</cp:lastPrinted>
  <dcterms:created xsi:type="dcterms:W3CDTF">2009-01-25T18:11:00Z</dcterms:created>
  <dcterms:modified xsi:type="dcterms:W3CDTF">2010-08-03T13:28:00Z</dcterms:modified>
</cp:coreProperties>
</file>