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95" w:rsidRPr="005F3C5A" w:rsidRDefault="00244F95" w:rsidP="00244F95">
      <w:pPr>
        <w:rPr>
          <w:rFonts w:asciiTheme="majorBidi" w:hAnsiTheme="majorBidi" w:cstheme="majorBidi"/>
          <w:sz w:val="24"/>
          <w:szCs w:val="24"/>
          <w:rtl/>
        </w:rPr>
      </w:pPr>
      <w:r>
        <w:rPr>
          <w:b/>
          <w:bCs/>
          <w:noProof/>
          <w:sz w:val="28"/>
          <w:szCs w:val="36"/>
        </w:rPr>
        <w:drawing>
          <wp:inline distT="0" distB="0" distL="0" distR="0">
            <wp:extent cx="2143125" cy="523875"/>
            <wp:effectExtent l="0" t="0" r="9525" b="9525"/>
            <wp:docPr id="4" name="Picture 2"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523875"/>
                    </a:xfrm>
                    <a:prstGeom prst="rect">
                      <a:avLst/>
                    </a:prstGeom>
                    <a:noFill/>
                    <a:ln>
                      <a:noFill/>
                    </a:ln>
                  </pic:spPr>
                </pic:pic>
              </a:graphicData>
            </a:graphic>
          </wp:inline>
        </w:drawing>
      </w:r>
    </w:p>
    <w:p w:rsidR="00244F95" w:rsidRPr="00937F39" w:rsidRDefault="00244F95" w:rsidP="00244F95">
      <w:pPr>
        <w:rPr>
          <w:rFonts w:ascii="Traditional Arabic" w:hAnsi="Traditional Arabic" w:cs="Traditional Arabic"/>
          <w:b/>
          <w:bCs/>
          <w:sz w:val="28"/>
          <w:szCs w:val="28"/>
          <w:rtl/>
        </w:rPr>
      </w:pPr>
      <w:r w:rsidRPr="00937F39">
        <w:rPr>
          <w:rFonts w:ascii="Traditional Arabic" w:hAnsi="Traditional Arabic" w:cs="Traditional Arabic"/>
          <w:b/>
          <w:bCs/>
          <w:sz w:val="28"/>
          <w:szCs w:val="28"/>
          <w:rtl/>
        </w:rPr>
        <w:t>دولة ماليزيا</w:t>
      </w:r>
    </w:p>
    <w:p w:rsidR="00244F95" w:rsidRPr="00937F39" w:rsidRDefault="00244F95" w:rsidP="00244F95">
      <w:pPr>
        <w:rPr>
          <w:rFonts w:ascii="Traditional Arabic" w:hAnsi="Traditional Arabic" w:cs="Traditional Arabic"/>
          <w:b/>
          <w:bCs/>
          <w:sz w:val="28"/>
          <w:szCs w:val="28"/>
          <w:rtl/>
        </w:rPr>
      </w:pPr>
      <w:r w:rsidRPr="00937F39">
        <w:rPr>
          <w:rFonts w:ascii="Traditional Arabic" w:hAnsi="Traditional Arabic" w:cs="Traditional Arabic"/>
          <w:b/>
          <w:bCs/>
          <w:sz w:val="28"/>
          <w:szCs w:val="28"/>
          <w:rtl/>
        </w:rPr>
        <w:t>وزارة التعليم العالي (</w:t>
      </w:r>
      <w:r w:rsidRPr="00937F39">
        <w:rPr>
          <w:rFonts w:ascii="Traditional Arabic" w:hAnsi="Traditional Arabic" w:cs="Traditional Arabic"/>
          <w:b/>
          <w:bCs/>
          <w:sz w:val="28"/>
          <w:szCs w:val="28"/>
        </w:rPr>
        <w:t>MOHE</w:t>
      </w:r>
      <w:r w:rsidRPr="00937F39">
        <w:rPr>
          <w:rFonts w:ascii="Traditional Arabic" w:hAnsi="Traditional Arabic" w:cs="Traditional Arabic"/>
          <w:b/>
          <w:bCs/>
          <w:sz w:val="28"/>
          <w:szCs w:val="28"/>
          <w:rtl/>
        </w:rPr>
        <w:t>)</w:t>
      </w:r>
    </w:p>
    <w:p w:rsidR="00244F95" w:rsidRPr="00937F39" w:rsidRDefault="00244F95" w:rsidP="00244F95">
      <w:pPr>
        <w:rPr>
          <w:rFonts w:ascii="Traditional Arabic" w:hAnsi="Traditional Arabic" w:cs="Traditional Arabic"/>
          <w:b/>
          <w:bCs/>
          <w:sz w:val="28"/>
          <w:szCs w:val="28"/>
          <w:rtl/>
        </w:rPr>
      </w:pPr>
      <w:r w:rsidRPr="00937F39">
        <w:rPr>
          <w:rFonts w:ascii="Traditional Arabic" w:hAnsi="Traditional Arabic" w:cs="Traditional Arabic"/>
          <w:b/>
          <w:bCs/>
          <w:sz w:val="28"/>
          <w:szCs w:val="28"/>
          <w:rtl/>
        </w:rPr>
        <w:t>جامعة المدينة العالمية</w:t>
      </w:r>
    </w:p>
    <w:p w:rsidR="00244F95" w:rsidRPr="00937F39" w:rsidRDefault="00244F95" w:rsidP="00244F95">
      <w:pPr>
        <w:rPr>
          <w:rFonts w:ascii="Traditional Arabic" w:hAnsi="Traditional Arabic" w:cs="Traditional Arabic"/>
          <w:b/>
          <w:bCs/>
          <w:sz w:val="28"/>
          <w:szCs w:val="28"/>
          <w:rtl/>
        </w:rPr>
      </w:pPr>
      <w:r w:rsidRPr="00937F39">
        <w:rPr>
          <w:rFonts w:ascii="Traditional Arabic" w:hAnsi="Traditional Arabic" w:cs="Traditional Arabic"/>
          <w:b/>
          <w:bCs/>
          <w:sz w:val="28"/>
          <w:szCs w:val="28"/>
          <w:rtl/>
        </w:rPr>
        <w:t xml:space="preserve">كلية العلوم الإسلامية </w:t>
      </w:r>
    </w:p>
    <w:p w:rsidR="00244F95" w:rsidRPr="00937F39" w:rsidRDefault="00244F95" w:rsidP="00244F95">
      <w:pPr>
        <w:rPr>
          <w:rFonts w:ascii="Traditional Arabic" w:hAnsi="Traditional Arabic" w:cs="Traditional Arabic"/>
          <w:b/>
          <w:bCs/>
          <w:sz w:val="28"/>
          <w:szCs w:val="28"/>
          <w:rtl/>
        </w:rPr>
      </w:pPr>
      <w:r>
        <w:rPr>
          <w:rFonts w:ascii="Traditional Arabic" w:hAnsi="Traditional Arabic" w:cs="Traditional Arabic"/>
          <w:b/>
          <w:bCs/>
          <w:sz w:val="28"/>
          <w:szCs w:val="28"/>
          <w:rtl/>
        </w:rPr>
        <w:t>قسم القرآن و</w:t>
      </w:r>
      <w:r w:rsidRPr="00937F39">
        <w:rPr>
          <w:rFonts w:ascii="Traditional Arabic" w:hAnsi="Traditional Arabic" w:cs="Traditional Arabic"/>
          <w:b/>
          <w:bCs/>
          <w:sz w:val="28"/>
          <w:szCs w:val="28"/>
          <w:rtl/>
        </w:rPr>
        <w:t>علومه</w:t>
      </w:r>
    </w:p>
    <w:p w:rsidR="00244F95" w:rsidRDefault="00244F95" w:rsidP="00244F95">
      <w:pPr>
        <w:rPr>
          <w:rFonts w:asciiTheme="majorBidi" w:hAnsiTheme="majorBidi" w:cstheme="majorBidi"/>
          <w:b/>
          <w:bCs/>
          <w:sz w:val="24"/>
          <w:szCs w:val="24"/>
          <w:rtl/>
        </w:rPr>
      </w:pPr>
    </w:p>
    <w:p w:rsidR="00244F95" w:rsidRPr="006A139D" w:rsidRDefault="00244F95" w:rsidP="00244F95">
      <w:pPr>
        <w:ind w:left="418"/>
        <w:jc w:val="center"/>
        <w:rPr>
          <w:rFonts w:ascii="Traditional Arabic" w:hAnsi="Traditional Arabic" w:cs="Traditional Arabic"/>
          <w:b/>
          <w:bCs/>
          <w:sz w:val="48"/>
          <w:szCs w:val="48"/>
          <w:rtl/>
        </w:rPr>
      </w:pPr>
      <w:r w:rsidRPr="006A139D">
        <w:rPr>
          <w:rFonts w:ascii="Traditional Arabic" w:hAnsi="Traditional Arabic" w:cs="Traditional Arabic"/>
          <w:b/>
          <w:bCs/>
          <w:sz w:val="48"/>
          <w:szCs w:val="48"/>
          <w:rtl/>
        </w:rPr>
        <w:t xml:space="preserve">منهج الإمام الشنقيطي في تفسير  </w:t>
      </w:r>
      <w:r w:rsidRPr="006A139D">
        <w:rPr>
          <w:rFonts w:ascii="Traditional Arabic" w:hAnsi="Traditional Arabic" w:cs="Traditional Arabic" w:hint="cs"/>
          <w:b/>
          <w:bCs/>
          <w:sz w:val="48"/>
          <w:szCs w:val="48"/>
          <w:rtl/>
        </w:rPr>
        <w:t>(</w:t>
      </w:r>
      <w:r w:rsidRPr="006A139D">
        <w:rPr>
          <w:rFonts w:ascii="Traditional Arabic" w:hAnsi="Traditional Arabic" w:cs="Traditional Arabic"/>
          <w:b/>
          <w:bCs/>
          <w:sz w:val="48"/>
          <w:szCs w:val="48"/>
          <w:rtl/>
        </w:rPr>
        <w:t>العذب النمير من مجالس الشنقيطي في التفسير</w:t>
      </w:r>
      <w:r w:rsidRPr="006A139D">
        <w:rPr>
          <w:rFonts w:ascii="Traditional Arabic" w:hAnsi="Traditional Arabic" w:cs="Traditional Arabic" w:hint="cs"/>
          <w:b/>
          <w:bCs/>
          <w:sz w:val="48"/>
          <w:szCs w:val="48"/>
          <w:rtl/>
        </w:rPr>
        <w:t>)</w:t>
      </w:r>
    </w:p>
    <w:p w:rsidR="00244F95" w:rsidRPr="00937F39" w:rsidRDefault="00244F95" w:rsidP="00244F95">
      <w:pPr>
        <w:ind w:left="418"/>
        <w:jc w:val="center"/>
        <w:rPr>
          <w:rFonts w:ascii="Traditional Arabic" w:hAnsi="Traditional Arabic" w:cs="Traditional Arabic"/>
          <w:b/>
          <w:bCs/>
          <w:sz w:val="28"/>
          <w:szCs w:val="28"/>
          <w:rtl/>
        </w:rPr>
      </w:pPr>
      <w:r w:rsidRPr="00937F39">
        <w:rPr>
          <w:rFonts w:ascii="Traditional Arabic" w:hAnsi="Traditional Arabic" w:cs="Traditional Arabic"/>
          <w:b/>
          <w:bCs/>
          <w:sz w:val="28"/>
          <w:szCs w:val="28"/>
          <w:rtl/>
        </w:rPr>
        <w:t>خطة بحث تكميلي مقدم لنيل درجة الماجستير في القرآن</w:t>
      </w:r>
      <w:r>
        <w:rPr>
          <w:rFonts w:ascii="Traditional Arabic" w:hAnsi="Traditional Arabic" w:cs="Traditional Arabic" w:hint="cs"/>
          <w:b/>
          <w:bCs/>
          <w:sz w:val="28"/>
          <w:szCs w:val="28"/>
          <w:rtl/>
        </w:rPr>
        <w:t xml:space="preserve"> وعلومه</w:t>
      </w:r>
    </w:p>
    <w:p w:rsidR="00244F95" w:rsidRPr="00FA1981" w:rsidRDefault="00244F95" w:rsidP="00244F95">
      <w:pPr>
        <w:ind w:left="418"/>
        <w:jc w:val="center"/>
        <w:rPr>
          <w:rFonts w:ascii="Traditional Arabic" w:hAnsi="Traditional Arabic" w:cs="Traditional Arabic"/>
          <w:sz w:val="32"/>
          <w:szCs w:val="32"/>
          <w:rtl/>
        </w:rPr>
      </w:pPr>
      <w:r w:rsidRPr="00FA1981">
        <w:rPr>
          <w:rFonts w:ascii="Traditional Arabic" w:hAnsi="Traditional Arabic" w:cs="Traditional Arabic"/>
          <w:sz w:val="32"/>
          <w:szCs w:val="32"/>
          <w:rtl/>
        </w:rPr>
        <w:t xml:space="preserve">الباحث </w:t>
      </w:r>
    </w:p>
    <w:p w:rsidR="00244F95" w:rsidRPr="00FA1981" w:rsidRDefault="00244F95" w:rsidP="00244F95">
      <w:pPr>
        <w:ind w:left="418"/>
        <w:jc w:val="center"/>
        <w:rPr>
          <w:rFonts w:ascii="Traditional Arabic" w:hAnsi="Traditional Arabic" w:cs="Traditional Arabic"/>
          <w:sz w:val="32"/>
          <w:szCs w:val="32"/>
          <w:rtl/>
        </w:rPr>
      </w:pPr>
      <w:r w:rsidRPr="00FA1981">
        <w:rPr>
          <w:rFonts w:ascii="Traditional Arabic" w:hAnsi="Traditional Arabic" w:cs="Traditional Arabic"/>
          <w:sz w:val="32"/>
          <w:szCs w:val="32"/>
          <w:rtl/>
        </w:rPr>
        <w:t>طالب منصور الشهري</w:t>
      </w:r>
    </w:p>
    <w:p w:rsidR="00244F95" w:rsidRPr="00FA1981" w:rsidRDefault="00244F95" w:rsidP="00244F95">
      <w:pPr>
        <w:ind w:left="418"/>
        <w:jc w:val="center"/>
        <w:rPr>
          <w:rFonts w:ascii="Traditional Arabic" w:hAnsi="Traditional Arabic" w:cs="Traditional Arabic"/>
          <w:sz w:val="32"/>
          <w:szCs w:val="32"/>
        </w:rPr>
      </w:pPr>
      <w:r w:rsidRPr="00FA1981">
        <w:rPr>
          <w:rFonts w:ascii="Traditional Arabic" w:hAnsi="Traditional Arabic" w:cs="Traditional Arabic"/>
          <w:sz w:val="32"/>
          <w:szCs w:val="32"/>
        </w:rPr>
        <w:t>MTF113AR514</w:t>
      </w:r>
    </w:p>
    <w:p w:rsidR="00244F95" w:rsidRPr="00FA1981" w:rsidRDefault="00244F95" w:rsidP="00244F95">
      <w:pPr>
        <w:ind w:left="418"/>
        <w:jc w:val="center"/>
        <w:rPr>
          <w:rFonts w:ascii="Traditional Arabic" w:hAnsi="Traditional Arabic" w:cs="Traditional Arabic"/>
          <w:sz w:val="32"/>
          <w:szCs w:val="32"/>
          <w:rtl/>
        </w:rPr>
      </w:pPr>
      <w:r w:rsidRPr="00FA1981">
        <w:rPr>
          <w:rFonts w:ascii="Traditional Arabic" w:hAnsi="Traditional Arabic" w:cs="Traditional Arabic"/>
          <w:sz w:val="32"/>
          <w:szCs w:val="32"/>
          <w:rtl/>
        </w:rPr>
        <w:t>ماجستير هيكل ب</w:t>
      </w:r>
    </w:p>
    <w:p w:rsidR="00244F95" w:rsidRPr="00FA1981" w:rsidRDefault="00244F95" w:rsidP="00244F95">
      <w:pPr>
        <w:ind w:left="418"/>
        <w:jc w:val="center"/>
        <w:rPr>
          <w:rFonts w:ascii="Traditional Arabic" w:hAnsi="Traditional Arabic" w:cs="Traditional Arabic"/>
          <w:sz w:val="32"/>
          <w:szCs w:val="32"/>
          <w:rtl/>
        </w:rPr>
      </w:pPr>
      <w:r w:rsidRPr="00FA1981">
        <w:rPr>
          <w:rFonts w:ascii="Traditional Arabic" w:hAnsi="Traditional Arabic" w:cs="Traditional Arabic"/>
          <w:sz w:val="32"/>
          <w:szCs w:val="32"/>
          <w:rtl/>
        </w:rPr>
        <w:t>إشراف</w:t>
      </w:r>
    </w:p>
    <w:p w:rsidR="00244F95" w:rsidRPr="00FA1981" w:rsidRDefault="00244F95" w:rsidP="00244F95">
      <w:pPr>
        <w:ind w:left="418"/>
        <w:jc w:val="center"/>
        <w:rPr>
          <w:rFonts w:ascii="Traditional Arabic" w:hAnsi="Traditional Arabic" w:cs="Traditional Arabic"/>
          <w:sz w:val="32"/>
          <w:szCs w:val="32"/>
          <w:rtl/>
        </w:rPr>
      </w:pPr>
      <w:r w:rsidRPr="00FA1981">
        <w:rPr>
          <w:rFonts w:ascii="Traditional Arabic" w:hAnsi="Traditional Arabic" w:cs="Traditional Arabic"/>
          <w:sz w:val="32"/>
          <w:szCs w:val="32"/>
          <w:rtl/>
        </w:rPr>
        <w:t>د. خالد نبوي سليمان حجاج</w:t>
      </w:r>
    </w:p>
    <w:p w:rsidR="00244F95" w:rsidRPr="00FA1981" w:rsidRDefault="00244F95" w:rsidP="00244F95">
      <w:pPr>
        <w:ind w:left="418"/>
        <w:jc w:val="center"/>
        <w:rPr>
          <w:rFonts w:ascii="Traditional Arabic" w:hAnsi="Traditional Arabic" w:cs="Traditional Arabic"/>
          <w:sz w:val="32"/>
          <w:szCs w:val="32"/>
        </w:rPr>
      </w:pPr>
      <w:r w:rsidRPr="00FA1981">
        <w:rPr>
          <w:rFonts w:ascii="Traditional Arabic" w:hAnsi="Traditional Arabic" w:cs="Traditional Arabic"/>
          <w:sz w:val="32"/>
          <w:szCs w:val="32"/>
          <w:rtl/>
        </w:rPr>
        <w:t xml:space="preserve">الاستاذ </w:t>
      </w:r>
      <w:r w:rsidRPr="00FA1981">
        <w:rPr>
          <w:rFonts w:ascii="Traditional Arabic" w:hAnsi="Traditional Arabic" w:cs="Traditional Arabic" w:hint="cs"/>
          <w:sz w:val="32"/>
          <w:szCs w:val="32"/>
          <w:rtl/>
        </w:rPr>
        <w:t>المساعد</w:t>
      </w:r>
      <w:r w:rsidRPr="00FA1981">
        <w:rPr>
          <w:rFonts w:ascii="Traditional Arabic" w:hAnsi="Traditional Arabic" w:cs="Traditional Arabic"/>
          <w:sz w:val="32"/>
          <w:szCs w:val="32"/>
          <w:rtl/>
        </w:rPr>
        <w:t xml:space="preserve"> في قسم القرآن وعلومه</w:t>
      </w:r>
    </w:p>
    <w:p w:rsidR="00244F95" w:rsidRPr="00FA1981" w:rsidRDefault="00244F95" w:rsidP="00244F95">
      <w:pPr>
        <w:ind w:left="418"/>
        <w:jc w:val="center"/>
        <w:rPr>
          <w:rFonts w:asciiTheme="majorBidi" w:hAnsiTheme="majorBidi" w:cstheme="majorBidi"/>
          <w:b/>
          <w:bCs/>
          <w:sz w:val="36"/>
          <w:szCs w:val="36"/>
          <w:rtl/>
        </w:rPr>
      </w:pPr>
      <w:r w:rsidRPr="00FA1981">
        <w:rPr>
          <w:rFonts w:ascii="Traditional Arabic" w:hAnsi="Traditional Arabic" w:cs="Traditional Arabic"/>
          <w:sz w:val="32"/>
          <w:szCs w:val="32"/>
        </w:rPr>
        <w:t>1434</w:t>
      </w:r>
      <w:r w:rsidRPr="00FA1981">
        <w:rPr>
          <w:rFonts w:ascii="Traditional Arabic" w:hAnsi="Traditional Arabic" w:cs="Traditional Arabic" w:hint="cs"/>
          <w:sz w:val="32"/>
          <w:szCs w:val="32"/>
          <w:rtl/>
        </w:rPr>
        <w:t>ه</w:t>
      </w:r>
      <w:r w:rsidRPr="00FA1981">
        <w:rPr>
          <w:rFonts w:ascii="Traditional Arabic" w:hAnsi="Traditional Arabic" w:cs="Traditional Arabic"/>
          <w:sz w:val="32"/>
          <w:szCs w:val="32"/>
          <w:rtl/>
        </w:rPr>
        <w:t xml:space="preserve"> / </w:t>
      </w:r>
      <w:r w:rsidRPr="00FA1981">
        <w:rPr>
          <w:rFonts w:ascii="Traditional Arabic" w:hAnsi="Traditional Arabic" w:cs="Traditional Arabic" w:hint="cs"/>
          <w:sz w:val="32"/>
          <w:szCs w:val="32"/>
          <w:rtl/>
        </w:rPr>
        <w:t>2013</w:t>
      </w:r>
      <w:r w:rsidRPr="00FA1981">
        <w:rPr>
          <w:rFonts w:ascii="Traditional Arabic" w:hAnsi="Traditional Arabic" w:cs="Traditional Arabic"/>
          <w:sz w:val="32"/>
          <w:szCs w:val="32"/>
          <w:rtl/>
        </w:rPr>
        <w:t xml:space="preserve"> م.</w:t>
      </w:r>
    </w:p>
    <w:p w:rsidR="00244F95" w:rsidRDefault="00244F95" w:rsidP="00244F95">
      <w:pPr>
        <w:rPr>
          <w:rFonts w:ascii="Traditional Arabic" w:hAnsi="Traditional Arabic" w:cs="Traditional Arabic"/>
          <w:sz w:val="36"/>
          <w:szCs w:val="36"/>
          <w:rtl/>
        </w:rPr>
      </w:pPr>
    </w:p>
    <w:p w:rsidR="00244F95" w:rsidRDefault="00244F95" w:rsidP="00244F95">
      <w:pPr>
        <w:rPr>
          <w:rFonts w:ascii="Traditional Arabic" w:hAnsi="Traditional Arabic" w:cs="Traditional Arabic"/>
          <w:sz w:val="36"/>
          <w:szCs w:val="36"/>
          <w:rtl/>
        </w:rPr>
      </w:pPr>
    </w:p>
    <w:p w:rsidR="00244F95" w:rsidRDefault="00244F95" w:rsidP="00244F95">
      <w:pPr>
        <w:jc w:val="center"/>
        <w:rPr>
          <w:rFonts w:ascii="Traditional Arabic" w:hAnsi="Traditional Arabic" w:cs="Traditional Arabic"/>
          <w:sz w:val="36"/>
          <w:szCs w:val="36"/>
        </w:rPr>
      </w:pPr>
    </w:p>
    <w:p w:rsidR="00244F95" w:rsidRDefault="00244F95" w:rsidP="00244F95">
      <w:pPr>
        <w:jc w:val="center"/>
        <w:rPr>
          <w:rFonts w:ascii="Traditional Arabic" w:hAnsi="Traditional Arabic" w:cs="Traditional Arabic"/>
          <w:sz w:val="36"/>
          <w:szCs w:val="36"/>
          <w:rtl/>
        </w:rPr>
      </w:pPr>
    </w:p>
    <w:p w:rsidR="00244F95" w:rsidRDefault="00244F95" w:rsidP="00244F95">
      <w:pPr>
        <w:jc w:val="center"/>
        <w:rPr>
          <w:rFonts w:ascii="Traditional Arabic" w:hAnsi="Traditional Arabic" w:cs="Traditional Arabic"/>
          <w:sz w:val="36"/>
          <w:szCs w:val="36"/>
          <w:rtl/>
        </w:rPr>
      </w:pPr>
    </w:p>
    <w:p w:rsidR="00244F95" w:rsidRDefault="00244F95" w:rsidP="00244F95">
      <w:pPr>
        <w:jc w:val="center"/>
        <w:rPr>
          <w:rFonts w:ascii="Traditional Arabic" w:hAnsi="Traditional Arabic" w:cs="Traditional Arabic"/>
          <w:sz w:val="36"/>
          <w:szCs w:val="36"/>
          <w:rtl/>
        </w:rPr>
      </w:pPr>
      <w:r>
        <w:rPr>
          <w:noProof/>
        </w:rPr>
        <w:drawing>
          <wp:inline distT="0" distB="0" distL="0" distR="0">
            <wp:extent cx="5191125" cy="3400425"/>
            <wp:effectExtent l="0" t="0" r="0" b="0"/>
            <wp:docPr id="2" name="صورة 2" descr="43.gif (4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de_imageresizer_container_1" descr="43.gif (400×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3400425"/>
                    </a:xfrm>
                    <a:prstGeom prst="rect">
                      <a:avLst/>
                    </a:prstGeom>
                    <a:noFill/>
                    <a:ln>
                      <a:noFill/>
                    </a:ln>
                  </pic:spPr>
                </pic:pic>
              </a:graphicData>
            </a:graphic>
          </wp:inline>
        </w:drawing>
      </w:r>
    </w:p>
    <w:p w:rsidR="00244F95" w:rsidRDefault="00244F95" w:rsidP="00244F95">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244F95" w:rsidRPr="00823F31" w:rsidRDefault="00244F95" w:rsidP="00244F95">
      <w:pPr>
        <w:pageBreakBefore/>
        <w:spacing w:after="0"/>
        <w:ind w:firstLine="284"/>
        <w:jc w:val="center"/>
        <w:rPr>
          <w:rFonts w:ascii="Times New Roman" w:eastAsia="Calibri" w:hAnsi="Times New Roman" w:cs="Traditional Arabic"/>
          <w:b/>
          <w:bCs/>
          <w:sz w:val="28"/>
          <w:szCs w:val="36"/>
        </w:rPr>
      </w:pPr>
      <w:r w:rsidRPr="00823F31">
        <w:rPr>
          <w:rFonts w:ascii="Times New Roman" w:eastAsia="Calibri" w:hAnsi="Times New Roman" w:cs="Traditional Arabic"/>
          <w:b/>
          <w:bCs/>
          <w:i/>
          <w:iCs/>
          <w:sz w:val="28"/>
          <w:szCs w:val="36"/>
          <w:rtl/>
        </w:rPr>
        <w:lastRenderedPageBreak/>
        <w:t>صفحة الإقرار :</w:t>
      </w:r>
      <w:r w:rsidRPr="00823F31">
        <w:rPr>
          <w:rFonts w:ascii="Times New Roman" w:eastAsia="Calibri" w:hAnsi="Times New Roman" w:cs="Traditional Arabic"/>
          <w:b/>
          <w:bCs/>
          <w:i/>
          <w:iCs/>
          <w:sz w:val="28"/>
          <w:szCs w:val="36"/>
        </w:rPr>
        <w:t>APPROVAL PAGE</w:t>
      </w:r>
    </w:p>
    <w:p w:rsidR="00244F95" w:rsidRPr="00823F31" w:rsidRDefault="00244F95" w:rsidP="00244F95">
      <w:pPr>
        <w:spacing w:after="0"/>
        <w:ind w:firstLine="284"/>
        <w:jc w:val="center"/>
        <w:rPr>
          <w:rFonts w:ascii="Times New Roman" w:eastAsia="Calibri" w:hAnsi="Times New Roman" w:cs="Traditional Arabic"/>
          <w:b/>
          <w:bCs/>
          <w:i/>
          <w:iCs/>
          <w:sz w:val="20"/>
          <w:szCs w:val="28"/>
          <w:rtl/>
        </w:rPr>
      </w:pPr>
    </w:p>
    <w:p w:rsidR="00244F95" w:rsidRPr="00582CDF" w:rsidRDefault="00244F95" w:rsidP="00244F95">
      <w:pPr>
        <w:spacing w:after="0"/>
        <w:ind w:firstLine="284"/>
        <w:jc w:val="center"/>
        <w:rPr>
          <w:rFonts w:ascii="Times New Roman" w:eastAsia="Calibri" w:hAnsi="Times New Roman" w:cs="Traditional Arabic"/>
          <w:b/>
          <w:bCs/>
          <w:i/>
          <w:iCs/>
          <w:sz w:val="28"/>
          <w:szCs w:val="36"/>
          <w:rtl/>
        </w:rPr>
      </w:pPr>
      <w:r w:rsidRPr="00582CDF">
        <w:rPr>
          <w:rFonts w:ascii="Times New Roman" w:eastAsia="Calibri" w:hAnsi="Times New Roman" w:cs="Traditional Arabic"/>
          <w:b/>
          <w:bCs/>
          <w:i/>
          <w:iCs/>
          <w:sz w:val="28"/>
          <w:szCs w:val="36"/>
          <w:rtl/>
        </w:rPr>
        <w:t>أقرت جامعة المدينة العالمية بماليزيا بحث الطالب</w:t>
      </w:r>
      <w:r>
        <w:rPr>
          <w:rFonts w:ascii="Times New Roman" w:eastAsia="Calibri" w:hAnsi="Times New Roman" w:cs="Traditional Arabic" w:hint="cs"/>
          <w:b/>
          <w:bCs/>
          <w:sz w:val="36"/>
          <w:szCs w:val="36"/>
          <w:rtl/>
        </w:rPr>
        <w:t>_____________</w:t>
      </w:r>
    </w:p>
    <w:p w:rsidR="00244F95" w:rsidRPr="00582CDF" w:rsidRDefault="00244F95" w:rsidP="00244F95">
      <w:pPr>
        <w:spacing w:after="0"/>
        <w:ind w:firstLine="284"/>
        <w:jc w:val="center"/>
        <w:rPr>
          <w:rFonts w:ascii="Times New Roman" w:eastAsia="Calibri" w:hAnsi="Times New Roman" w:cs="Traditional Arabic"/>
          <w:b/>
          <w:bCs/>
          <w:i/>
          <w:iCs/>
          <w:sz w:val="28"/>
          <w:szCs w:val="36"/>
          <w:rtl/>
        </w:rPr>
      </w:pPr>
      <w:r w:rsidRPr="00582CDF">
        <w:rPr>
          <w:rFonts w:ascii="Times New Roman" w:eastAsia="Calibri" w:hAnsi="Times New Roman" w:cs="Traditional Arabic"/>
          <w:b/>
          <w:bCs/>
          <w:i/>
          <w:iCs/>
          <w:sz w:val="28"/>
          <w:szCs w:val="36"/>
          <w:rtl/>
        </w:rPr>
        <w:t>من الآتية أسماؤهم:</w:t>
      </w:r>
    </w:p>
    <w:p w:rsidR="00244F95" w:rsidRPr="00582CDF" w:rsidRDefault="00244F95" w:rsidP="00244F95">
      <w:pPr>
        <w:spacing w:after="0"/>
        <w:ind w:firstLine="284"/>
        <w:jc w:val="center"/>
        <w:rPr>
          <w:rFonts w:ascii="Times New Roman" w:eastAsia="Calibri" w:hAnsi="Times New Roman" w:cs="Traditional Arabic"/>
          <w:b/>
          <w:bCs/>
          <w:i/>
          <w:iCs/>
          <w:sz w:val="28"/>
          <w:szCs w:val="36"/>
        </w:rPr>
      </w:pPr>
      <w:r w:rsidRPr="00582CDF">
        <w:rPr>
          <w:rFonts w:ascii="Times New Roman" w:eastAsia="Calibri" w:hAnsi="Times New Roman" w:cs="Traditional Arabic"/>
          <w:i/>
          <w:iCs/>
          <w:sz w:val="28"/>
          <w:szCs w:val="36"/>
        </w:rPr>
        <w:t>The dissertation has been approved by the following:</w:t>
      </w:r>
    </w:p>
    <w:p w:rsidR="00244F95" w:rsidRDefault="00244F95" w:rsidP="00244F95">
      <w:pPr>
        <w:spacing w:after="0"/>
        <w:ind w:firstLine="284"/>
        <w:jc w:val="center"/>
        <w:rPr>
          <w:rFonts w:ascii="Times New Roman" w:eastAsia="Calibri" w:hAnsi="Times New Roman" w:cs="Traditional Arabic"/>
          <w:b/>
          <w:bCs/>
          <w:i/>
          <w:iCs/>
          <w:sz w:val="12"/>
          <w:szCs w:val="20"/>
          <w:rtl/>
        </w:rPr>
      </w:pPr>
    </w:p>
    <w:p w:rsidR="00244F95" w:rsidRDefault="00244F95" w:rsidP="00244F95">
      <w:pPr>
        <w:spacing w:after="0"/>
        <w:ind w:firstLine="284"/>
        <w:jc w:val="center"/>
        <w:rPr>
          <w:rFonts w:ascii="Times New Roman" w:eastAsia="Calibri" w:hAnsi="Times New Roman" w:cs="Traditional Arabic"/>
          <w:b/>
          <w:bCs/>
          <w:i/>
          <w:iCs/>
          <w:sz w:val="12"/>
          <w:szCs w:val="20"/>
          <w:rtl/>
        </w:rPr>
      </w:pPr>
    </w:p>
    <w:p w:rsidR="00244F95" w:rsidRDefault="00244F95" w:rsidP="00244F95">
      <w:pPr>
        <w:spacing w:after="0"/>
        <w:ind w:firstLine="284"/>
        <w:jc w:val="center"/>
        <w:rPr>
          <w:rFonts w:ascii="Times New Roman" w:eastAsia="Calibri" w:hAnsi="Times New Roman" w:cs="Traditional Arabic"/>
          <w:b/>
          <w:bCs/>
          <w:i/>
          <w:iCs/>
          <w:sz w:val="12"/>
          <w:szCs w:val="20"/>
          <w:rtl/>
        </w:rPr>
      </w:pPr>
    </w:p>
    <w:p w:rsidR="00244F95" w:rsidRPr="00823F31" w:rsidRDefault="00244F95" w:rsidP="00244F95">
      <w:pPr>
        <w:spacing w:after="0"/>
        <w:ind w:firstLine="284"/>
        <w:jc w:val="center"/>
        <w:rPr>
          <w:rFonts w:ascii="Times New Roman" w:eastAsia="Calibri" w:hAnsi="Times New Roman" w:cs="Traditional Arabic"/>
          <w:b/>
          <w:bCs/>
          <w:i/>
          <w:iCs/>
          <w:sz w:val="12"/>
          <w:szCs w:val="20"/>
        </w:rPr>
      </w:pPr>
    </w:p>
    <w:p w:rsidR="00244F95" w:rsidRPr="005D026E" w:rsidRDefault="00244F95" w:rsidP="00244F95">
      <w:pPr>
        <w:spacing w:after="0"/>
        <w:ind w:firstLine="284"/>
        <w:jc w:val="center"/>
        <w:rPr>
          <w:rFonts w:ascii="Times New Roman" w:eastAsia="Calibri" w:hAnsi="Times New Roman" w:cs="Traditional Arabic"/>
          <w:b/>
          <w:bCs/>
          <w:i/>
          <w:iCs/>
          <w:sz w:val="28"/>
          <w:szCs w:val="36"/>
        </w:rPr>
      </w:pPr>
      <w:r w:rsidRPr="005D026E">
        <w:rPr>
          <w:rFonts w:ascii="Times New Roman" w:eastAsia="Calibri" w:hAnsi="Times New Roman" w:cs="Traditional Arabic"/>
          <w:b/>
          <w:bCs/>
          <w:i/>
          <w:iCs/>
          <w:sz w:val="28"/>
          <w:szCs w:val="36"/>
          <w:rtl/>
        </w:rPr>
        <w:t>المشرف</w:t>
      </w:r>
      <w:r>
        <w:rPr>
          <w:rFonts w:ascii="Times New Roman" w:eastAsia="Calibri" w:hAnsi="Times New Roman" w:cs="Traditional Arabic" w:hint="cs"/>
          <w:b/>
          <w:bCs/>
          <w:i/>
          <w:iCs/>
          <w:sz w:val="28"/>
          <w:szCs w:val="36"/>
          <w:rtl/>
        </w:rPr>
        <w:t xml:space="preserve"> على الرسالة</w:t>
      </w:r>
      <w:r w:rsidRPr="005D026E">
        <w:rPr>
          <w:rFonts w:ascii="Times New Roman" w:eastAsia="Calibri" w:hAnsi="Times New Roman" w:cs="Traditional Arabic"/>
          <w:b/>
          <w:bCs/>
          <w:i/>
          <w:iCs/>
          <w:sz w:val="28"/>
          <w:szCs w:val="36"/>
        </w:rPr>
        <w:t xml:space="preserve"> Supervisor</w:t>
      </w:r>
      <w:r w:rsidRPr="009053CB">
        <w:rPr>
          <w:rFonts w:ascii="Times New Roman" w:eastAsia="Calibri" w:hAnsi="Times New Roman" w:cs="Traditional Arabic"/>
          <w:b/>
          <w:bCs/>
          <w:i/>
          <w:iCs/>
          <w:sz w:val="28"/>
          <w:szCs w:val="36"/>
        </w:rPr>
        <w:t>Academic</w:t>
      </w:r>
    </w:p>
    <w:p w:rsidR="00244F95" w:rsidRDefault="00244F95" w:rsidP="00244F95">
      <w:pPr>
        <w:spacing w:after="0"/>
        <w:ind w:firstLine="284"/>
        <w:jc w:val="center"/>
        <w:rPr>
          <w:rFonts w:ascii="Times New Roman" w:eastAsia="Calibri" w:hAnsi="Times New Roman" w:cs="Traditional Arabic"/>
          <w:b/>
          <w:bCs/>
          <w:i/>
          <w:iCs/>
          <w:sz w:val="28"/>
          <w:szCs w:val="36"/>
        </w:rPr>
      </w:pPr>
    </w:p>
    <w:p w:rsidR="00244F95" w:rsidRPr="00823F31" w:rsidRDefault="00244F95" w:rsidP="00244F95">
      <w:pPr>
        <w:spacing w:after="0"/>
        <w:ind w:firstLine="284"/>
        <w:jc w:val="center"/>
        <w:rPr>
          <w:rFonts w:ascii="Times New Roman" w:eastAsia="Calibri" w:hAnsi="Times New Roman" w:cs="Traditional Arabic"/>
          <w:b/>
          <w:bCs/>
          <w:i/>
          <w:iCs/>
          <w:sz w:val="14"/>
          <w:rtl/>
        </w:rPr>
      </w:pPr>
    </w:p>
    <w:p w:rsidR="00244F95" w:rsidRDefault="00244F95" w:rsidP="00244F95">
      <w:pPr>
        <w:spacing w:after="0"/>
        <w:ind w:firstLine="284"/>
        <w:jc w:val="center"/>
        <w:rPr>
          <w:rFonts w:ascii="Times New Roman" w:eastAsia="Calibri" w:hAnsi="Times New Roman" w:cs="Traditional Arabic"/>
          <w:b/>
          <w:bCs/>
          <w:i/>
          <w:iCs/>
          <w:sz w:val="28"/>
          <w:szCs w:val="36"/>
        </w:rPr>
      </w:pPr>
    </w:p>
    <w:p w:rsidR="00244F95" w:rsidRPr="00823F31" w:rsidRDefault="00244F95" w:rsidP="00244F95">
      <w:pPr>
        <w:spacing w:after="0"/>
        <w:ind w:firstLine="284"/>
        <w:jc w:val="center"/>
        <w:rPr>
          <w:rFonts w:ascii="Times New Roman" w:eastAsia="Calibri" w:hAnsi="Times New Roman" w:cs="Traditional Arabic"/>
          <w:b/>
          <w:bCs/>
          <w:i/>
          <w:iCs/>
          <w:sz w:val="16"/>
          <w:szCs w:val="24"/>
        </w:rPr>
      </w:pPr>
    </w:p>
    <w:p w:rsidR="00244F95" w:rsidRPr="005D026E" w:rsidRDefault="00244F95" w:rsidP="00244F95">
      <w:pPr>
        <w:spacing w:after="0"/>
        <w:ind w:firstLine="284"/>
        <w:jc w:val="center"/>
        <w:rPr>
          <w:rFonts w:ascii="Times New Roman" w:eastAsia="Calibri" w:hAnsi="Times New Roman" w:cs="Traditional Arabic"/>
          <w:b/>
          <w:bCs/>
          <w:i/>
          <w:iCs/>
          <w:sz w:val="28"/>
          <w:szCs w:val="36"/>
          <w:rtl/>
        </w:rPr>
      </w:pPr>
      <w:r w:rsidRPr="005D026E">
        <w:rPr>
          <w:rFonts w:ascii="Times New Roman" w:eastAsia="Calibri" w:hAnsi="Times New Roman" w:cs="Traditional Arabic" w:hint="cs"/>
          <w:b/>
          <w:bCs/>
          <w:i/>
          <w:iCs/>
          <w:sz w:val="28"/>
          <w:szCs w:val="36"/>
          <w:rtl/>
        </w:rPr>
        <w:t xml:space="preserve">المشرف </w:t>
      </w:r>
      <w:r>
        <w:rPr>
          <w:rFonts w:ascii="Times New Roman" w:eastAsia="Calibri" w:hAnsi="Times New Roman" w:cs="Traditional Arabic" w:hint="cs"/>
          <w:b/>
          <w:bCs/>
          <w:i/>
          <w:iCs/>
          <w:sz w:val="28"/>
          <w:szCs w:val="36"/>
          <w:rtl/>
        </w:rPr>
        <w:t>على التصحي</w:t>
      </w:r>
      <w:r>
        <w:rPr>
          <w:rFonts w:ascii="Times New Roman" w:eastAsia="Calibri" w:hAnsi="Times New Roman" w:cs="Traditional Arabic" w:hint="cs"/>
          <w:b/>
          <w:bCs/>
          <w:i/>
          <w:iCs/>
          <w:sz w:val="28"/>
          <w:szCs w:val="36"/>
          <w:rtl/>
          <w:lang w:bidi="ar-YE"/>
        </w:rPr>
        <w:t>ح</w:t>
      </w:r>
      <w:r>
        <w:rPr>
          <w:rFonts w:ascii="Times New Roman" w:eastAsia="Calibri" w:hAnsi="Times New Roman" w:cs="Traditional Arabic"/>
          <w:b/>
          <w:bCs/>
          <w:i/>
          <w:iCs/>
          <w:sz w:val="28"/>
          <w:szCs w:val="36"/>
        </w:rPr>
        <w:t>S</w:t>
      </w:r>
      <w:r w:rsidRPr="005D026E">
        <w:rPr>
          <w:rFonts w:ascii="Times New Roman" w:eastAsia="Calibri" w:hAnsi="Times New Roman" w:cs="Traditional Arabic"/>
          <w:b/>
          <w:bCs/>
          <w:i/>
          <w:iCs/>
          <w:sz w:val="28"/>
          <w:szCs w:val="36"/>
        </w:rPr>
        <w:t xml:space="preserve">upervisor of correction  </w:t>
      </w:r>
    </w:p>
    <w:p w:rsidR="00244F95" w:rsidRPr="000E47EB" w:rsidRDefault="00244F95" w:rsidP="00244F95">
      <w:pPr>
        <w:spacing w:after="0"/>
        <w:ind w:firstLine="284"/>
        <w:jc w:val="center"/>
        <w:rPr>
          <w:rFonts w:ascii="Times New Roman" w:eastAsia="Calibri" w:hAnsi="Times New Roman" w:cs="Traditional Arabic"/>
          <w:b/>
          <w:bCs/>
          <w:i/>
          <w:iCs/>
          <w:sz w:val="42"/>
          <w:szCs w:val="50"/>
        </w:rPr>
      </w:pPr>
    </w:p>
    <w:p w:rsidR="00244F95" w:rsidRDefault="00244F95" w:rsidP="00244F95">
      <w:pPr>
        <w:spacing w:after="0"/>
        <w:ind w:firstLine="284"/>
        <w:jc w:val="center"/>
        <w:rPr>
          <w:rFonts w:ascii="Times New Roman" w:eastAsia="Calibri" w:hAnsi="Times New Roman" w:cs="Traditional Arabic"/>
          <w:b/>
          <w:bCs/>
          <w:i/>
          <w:iCs/>
          <w:sz w:val="28"/>
          <w:szCs w:val="36"/>
        </w:rPr>
      </w:pPr>
    </w:p>
    <w:p w:rsidR="00244F95" w:rsidRPr="005D026E" w:rsidRDefault="00244F95" w:rsidP="00244F95">
      <w:pPr>
        <w:spacing w:after="0"/>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hint="cs"/>
          <w:b/>
          <w:bCs/>
          <w:i/>
          <w:iCs/>
          <w:sz w:val="28"/>
          <w:szCs w:val="36"/>
          <w:rtl/>
        </w:rPr>
        <w:t xml:space="preserve">رئيس </w:t>
      </w:r>
      <w:r w:rsidRPr="005D026E">
        <w:rPr>
          <w:rFonts w:ascii="Times New Roman" w:eastAsia="Calibri" w:hAnsi="Times New Roman" w:cs="Traditional Arabic" w:hint="cs"/>
          <w:b/>
          <w:bCs/>
          <w:i/>
          <w:iCs/>
          <w:sz w:val="28"/>
          <w:szCs w:val="36"/>
          <w:rtl/>
        </w:rPr>
        <w:t>القسم</w:t>
      </w:r>
      <w:r w:rsidRPr="009053CB">
        <w:rPr>
          <w:rFonts w:ascii="Times New Roman" w:eastAsia="Calibri" w:hAnsi="Times New Roman" w:cs="Traditional Arabic"/>
          <w:b/>
          <w:bCs/>
          <w:i/>
          <w:iCs/>
          <w:sz w:val="28"/>
          <w:szCs w:val="36"/>
        </w:rPr>
        <w:t>Head of Department</w:t>
      </w:r>
    </w:p>
    <w:p w:rsidR="00244F95" w:rsidRDefault="00244F95" w:rsidP="00244F95">
      <w:pPr>
        <w:spacing w:after="0"/>
        <w:rPr>
          <w:rFonts w:ascii="Times New Roman" w:eastAsia="Calibri" w:hAnsi="Times New Roman" w:cs="Traditional Arabic"/>
          <w:b/>
          <w:bCs/>
          <w:i/>
          <w:iCs/>
          <w:sz w:val="42"/>
          <w:szCs w:val="50"/>
        </w:rPr>
      </w:pPr>
    </w:p>
    <w:p w:rsidR="00244F95" w:rsidRPr="00823F31" w:rsidRDefault="00244F95" w:rsidP="00244F95">
      <w:pPr>
        <w:spacing w:after="0"/>
        <w:ind w:firstLine="284"/>
        <w:jc w:val="center"/>
        <w:rPr>
          <w:rFonts w:ascii="Times New Roman" w:eastAsia="Calibri" w:hAnsi="Times New Roman" w:cs="Traditional Arabic"/>
          <w:b/>
          <w:bCs/>
          <w:i/>
          <w:iCs/>
          <w:sz w:val="32"/>
          <w:szCs w:val="40"/>
        </w:rPr>
      </w:pPr>
    </w:p>
    <w:p w:rsidR="00244F95" w:rsidRPr="005D026E" w:rsidRDefault="00244F95" w:rsidP="00244F95">
      <w:pPr>
        <w:spacing w:after="0"/>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hint="cs"/>
          <w:b/>
          <w:bCs/>
          <w:i/>
          <w:iCs/>
          <w:sz w:val="28"/>
          <w:szCs w:val="36"/>
          <w:rtl/>
        </w:rPr>
        <w:t xml:space="preserve">عميد </w:t>
      </w:r>
      <w:r w:rsidRPr="005D026E">
        <w:rPr>
          <w:rFonts w:ascii="Times New Roman" w:eastAsia="Calibri" w:hAnsi="Times New Roman" w:cs="Traditional Arabic" w:hint="cs"/>
          <w:b/>
          <w:bCs/>
          <w:i/>
          <w:iCs/>
          <w:sz w:val="28"/>
          <w:szCs w:val="36"/>
          <w:rtl/>
        </w:rPr>
        <w:t>الكلية</w:t>
      </w:r>
      <w:r w:rsidRPr="009053CB">
        <w:rPr>
          <w:rFonts w:ascii="Times New Roman" w:eastAsia="Calibri" w:hAnsi="Times New Roman" w:cs="Traditional Arabic"/>
          <w:b/>
          <w:bCs/>
          <w:i/>
          <w:iCs/>
          <w:sz w:val="28"/>
          <w:szCs w:val="36"/>
        </w:rPr>
        <w:t>Dean</w:t>
      </w:r>
      <w:r>
        <w:rPr>
          <w:rFonts w:ascii="Times New Roman" w:eastAsia="Calibri" w:hAnsi="Times New Roman" w:cs="Traditional Arabic"/>
          <w:b/>
          <w:bCs/>
          <w:i/>
          <w:iCs/>
          <w:sz w:val="28"/>
          <w:szCs w:val="36"/>
        </w:rPr>
        <w:t>,</w:t>
      </w:r>
      <w:r w:rsidRPr="009053CB">
        <w:rPr>
          <w:rFonts w:ascii="Times New Roman" w:eastAsia="Calibri" w:hAnsi="Times New Roman" w:cs="Traditional Arabic"/>
          <w:b/>
          <w:bCs/>
          <w:i/>
          <w:iCs/>
          <w:sz w:val="28"/>
          <w:szCs w:val="36"/>
        </w:rPr>
        <w:t xml:space="preserve"> of the </w:t>
      </w:r>
      <w:r w:rsidRPr="005D026E">
        <w:rPr>
          <w:rFonts w:ascii="Times New Roman" w:eastAsia="Calibri" w:hAnsi="Times New Roman" w:cs="Traditional Arabic"/>
          <w:b/>
          <w:bCs/>
          <w:i/>
          <w:iCs/>
          <w:sz w:val="28"/>
          <w:szCs w:val="36"/>
        </w:rPr>
        <w:t>Faculty</w:t>
      </w:r>
    </w:p>
    <w:p w:rsidR="00244F95" w:rsidRPr="00823F31" w:rsidRDefault="00244F95" w:rsidP="00244F95">
      <w:pPr>
        <w:spacing w:after="0"/>
        <w:ind w:firstLine="284"/>
        <w:jc w:val="center"/>
        <w:rPr>
          <w:rFonts w:ascii="Times New Roman" w:eastAsia="Calibri" w:hAnsi="Times New Roman" w:cs="Traditional Arabic"/>
          <w:b/>
          <w:bCs/>
          <w:i/>
          <w:iCs/>
          <w:sz w:val="50"/>
          <w:szCs w:val="58"/>
          <w:rtl/>
        </w:rPr>
      </w:pPr>
    </w:p>
    <w:p w:rsidR="00244F95" w:rsidRPr="00823F31" w:rsidRDefault="00244F95" w:rsidP="00244F95">
      <w:pPr>
        <w:jc w:val="center"/>
        <w:rPr>
          <w:rFonts w:ascii="Times New Roman" w:eastAsia="Calibri" w:hAnsi="Times New Roman" w:cs="Traditional Arabic"/>
          <w:b/>
          <w:bCs/>
          <w:i/>
          <w:iCs/>
          <w:sz w:val="34"/>
          <w:szCs w:val="42"/>
        </w:rPr>
      </w:pPr>
    </w:p>
    <w:p w:rsidR="00244F95" w:rsidRPr="00823F31" w:rsidRDefault="00244F95" w:rsidP="00244F95">
      <w:pPr>
        <w:jc w:val="center"/>
        <w:rPr>
          <w:rFonts w:ascii="Times New Roman" w:eastAsia="Calibri" w:hAnsi="Times New Roman" w:cs="Traditional Arabic"/>
          <w:b/>
          <w:bCs/>
          <w:i/>
          <w:iCs/>
          <w:sz w:val="28"/>
          <w:szCs w:val="36"/>
        </w:rPr>
      </w:pPr>
      <w:r w:rsidRPr="00823F31">
        <w:rPr>
          <w:rFonts w:ascii="Times New Roman" w:eastAsia="Calibri" w:hAnsi="Times New Roman" w:cs="Traditional Arabic"/>
          <w:b/>
          <w:bCs/>
          <w:i/>
          <w:iCs/>
          <w:sz w:val="28"/>
          <w:szCs w:val="36"/>
        </w:rPr>
        <w:t xml:space="preserve">Dean, Postgraduate Study    </w:t>
      </w:r>
      <w:r w:rsidRPr="00823F31">
        <w:rPr>
          <w:rFonts w:ascii="Times New Roman" w:eastAsia="Calibri" w:hAnsi="Times New Roman" w:cs="Traditional Arabic" w:hint="cs"/>
          <w:b/>
          <w:bCs/>
          <w:i/>
          <w:iCs/>
          <w:sz w:val="28"/>
          <w:szCs w:val="36"/>
          <w:rtl/>
        </w:rPr>
        <w:t>عميدالدراساتالعليا</w:t>
      </w:r>
    </w:p>
    <w:p w:rsidR="00244F95" w:rsidRPr="004623F9" w:rsidRDefault="00244F95" w:rsidP="00244F95">
      <w:pPr>
        <w:spacing w:after="0"/>
        <w:ind w:firstLine="284"/>
        <w:jc w:val="center"/>
        <w:rPr>
          <w:rFonts w:ascii="Times New Roman" w:eastAsia="Calibri" w:hAnsi="Times New Roman" w:cs="Traditional Arabic"/>
          <w:b/>
          <w:bCs/>
          <w:i/>
          <w:iCs/>
          <w:sz w:val="28"/>
          <w:szCs w:val="36"/>
        </w:rPr>
      </w:pPr>
    </w:p>
    <w:p w:rsidR="00244F95" w:rsidRPr="00F1189D" w:rsidRDefault="00244F95" w:rsidP="00244F95">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lastRenderedPageBreak/>
        <w:t>إقرار</w:t>
      </w:r>
    </w:p>
    <w:p w:rsidR="00244F95" w:rsidRPr="00F1189D" w:rsidRDefault="00244F95" w:rsidP="00244F95">
      <w:pPr>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أقررتُ بأنّ هذا البحث من عملي الخاص، قمتُ بجمعه ودراسته، والنقل والاقتباس من المصادر والمراجع المتعلقة بموضوع البحث.</w:t>
      </w:r>
    </w:p>
    <w:p w:rsidR="00244F95" w:rsidRPr="00F1189D" w:rsidRDefault="00244F95" w:rsidP="00244F95">
      <w:pPr>
        <w:rPr>
          <w:rFonts w:ascii="Traditional Arabic" w:hAnsi="Traditional Arabic" w:cs="Traditional Arabic"/>
          <w:b/>
          <w:bCs/>
          <w:color w:val="000000" w:themeColor="text1"/>
          <w:sz w:val="36"/>
          <w:szCs w:val="36"/>
          <w:rtl/>
        </w:rPr>
      </w:pPr>
    </w:p>
    <w:p w:rsidR="00244F95" w:rsidRPr="00F1189D" w:rsidRDefault="00244F95" w:rsidP="00244F95">
      <w:pP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 xml:space="preserve">اسم الطالب : </w:t>
      </w:r>
      <w:r>
        <w:rPr>
          <w:rFonts w:ascii="Traditional Arabic" w:hAnsi="Traditional Arabic" w:cs="Traditional Arabic" w:hint="cs"/>
          <w:b/>
          <w:bCs/>
          <w:color w:val="000000" w:themeColor="text1"/>
          <w:sz w:val="36"/>
          <w:szCs w:val="36"/>
          <w:rtl/>
        </w:rPr>
        <w:t>طالب بن منصور بن محمد الشهري</w:t>
      </w:r>
      <w:r w:rsidRPr="00F1189D">
        <w:rPr>
          <w:rFonts w:ascii="Traditional Arabic" w:hAnsi="Traditional Arabic" w:cs="Traditional Arabic" w:hint="cs"/>
          <w:b/>
          <w:bCs/>
          <w:color w:val="000000" w:themeColor="text1"/>
          <w:sz w:val="36"/>
          <w:szCs w:val="36"/>
          <w:rtl/>
        </w:rPr>
        <w:t>.</w:t>
      </w:r>
    </w:p>
    <w:p w:rsidR="00244F95" w:rsidRDefault="00244F95" w:rsidP="00244F95">
      <w:pPr>
        <w:rPr>
          <w:rFonts w:ascii="Traditional Arabic" w:hAnsi="Traditional Arabic" w:cs="Traditional Arabic"/>
          <w:color w:val="000000" w:themeColor="text1"/>
          <w:sz w:val="36"/>
          <w:szCs w:val="36"/>
          <w:rtl/>
        </w:rPr>
      </w:pPr>
    </w:p>
    <w:p w:rsidR="00244F95" w:rsidRPr="00F1189D" w:rsidRDefault="00244F95" w:rsidP="00244F95">
      <w:pPr>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 xml:space="preserve">التوقيع :     </w:t>
      </w:r>
    </w:p>
    <w:p w:rsidR="00244F95" w:rsidRDefault="00244F95" w:rsidP="00244F95">
      <w:pPr>
        <w:rPr>
          <w:rFonts w:ascii="Traditional Arabic" w:hAnsi="Traditional Arabic" w:cs="Traditional Arabic"/>
          <w:color w:val="000000" w:themeColor="text1"/>
          <w:sz w:val="36"/>
          <w:szCs w:val="36"/>
          <w:rtl/>
        </w:rPr>
      </w:pPr>
    </w:p>
    <w:p w:rsidR="00244F95" w:rsidRPr="00F1189D" w:rsidRDefault="00244F95" w:rsidP="00244F95">
      <w:pPr>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التاريخ :    </w:t>
      </w:r>
    </w:p>
    <w:p w:rsidR="00244F95" w:rsidRPr="00F1189D" w:rsidRDefault="00244F95" w:rsidP="00244F95">
      <w:pPr>
        <w:rPr>
          <w:rFonts w:ascii="Traditional Arabic" w:hAnsi="Traditional Arabic" w:cs="Traditional Arabic"/>
          <w:b/>
          <w:bCs/>
          <w:color w:val="000000" w:themeColor="text1"/>
          <w:sz w:val="36"/>
          <w:szCs w:val="36"/>
          <w:rtl/>
        </w:rPr>
      </w:pPr>
    </w:p>
    <w:p w:rsidR="00244F95" w:rsidRPr="00F1189D" w:rsidRDefault="00244F95" w:rsidP="00244F95">
      <w:pPr>
        <w:rPr>
          <w:rFonts w:ascii="Traditional Arabic" w:hAnsi="Traditional Arabic" w:cs="Traditional Arabic"/>
          <w:b/>
          <w:bCs/>
          <w:color w:val="000000" w:themeColor="text1"/>
          <w:sz w:val="36"/>
          <w:szCs w:val="36"/>
          <w:rtl/>
        </w:rPr>
      </w:pPr>
    </w:p>
    <w:p w:rsidR="00244F95" w:rsidRPr="00F1189D" w:rsidRDefault="00244F95" w:rsidP="00244F95">
      <w:pPr>
        <w:rPr>
          <w:rFonts w:ascii="Traditional Arabic" w:hAnsi="Traditional Arabic" w:cs="Traditional Arabic"/>
          <w:b/>
          <w:bCs/>
          <w:color w:val="000000" w:themeColor="text1"/>
          <w:sz w:val="36"/>
          <w:szCs w:val="36"/>
          <w:rtl/>
        </w:rPr>
      </w:pPr>
    </w:p>
    <w:p w:rsidR="00244F95" w:rsidRPr="00F1189D" w:rsidRDefault="00244F95" w:rsidP="00244F95">
      <w:pPr>
        <w:rPr>
          <w:rFonts w:ascii="Traditional Arabic" w:hAnsi="Traditional Arabic" w:cs="Traditional Arabic"/>
          <w:b/>
          <w:bCs/>
          <w:color w:val="000000" w:themeColor="text1"/>
          <w:sz w:val="36"/>
          <w:szCs w:val="36"/>
          <w:rtl/>
        </w:rPr>
      </w:pPr>
    </w:p>
    <w:p w:rsidR="00244F95" w:rsidRPr="00F1189D" w:rsidRDefault="00244F95" w:rsidP="00244F95">
      <w:pPr>
        <w:rPr>
          <w:rFonts w:ascii="Traditional Arabic" w:hAnsi="Traditional Arabic" w:cs="Traditional Arabic"/>
          <w:b/>
          <w:bCs/>
          <w:color w:val="000000" w:themeColor="text1"/>
          <w:sz w:val="36"/>
          <w:szCs w:val="36"/>
          <w:rtl/>
        </w:rPr>
      </w:pPr>
    </w:p>
    <w:p w:rsidR="00244F95" w:rsidRDefault="00244F95" w:rsidP="00244F95">
      <w:pPr>
        <w:rPr>
          <w:rFonts w:ascii="Traditional Arabic" w:hAnsi="Traditional Arabic" w:cs="Traditional Arabic"/>
          <w:b/>
          <w:bCs/>
          <w:color w:val="000000" w:themeColor="text1"/>
          <w:sz w:val="36"/>
          <w:szCs w:val="36"/>
          <w:rtl/>
        </w:rPr>
      </w:pPr>
    </w:p>
    <w:p w:rsidR="00E46752" w:rsidRDefault="00E46752" w:rsidP="00244F95">
      <w:pPr>
        <w:rPr>
          <w:rFonts w:ascii="Traditional Arabic" w:hAnsi="Traditional Arabic" w:cs="Traditional Arabic"/>
          <w:b/>
          <w:bCs/>
          <w:color w:val="000000" w:themeColor="text1"/>
          <w:sz w:val="36"/>
          <w:szCs w:val="36"/>
          <w:rtl/>
        </w:rPr>
      </w:pPr>
    </w:p>
    <w:p w:rsidR="00E46752" w:rsidRPr="00F1189D" w:rsidRDefault="00E46752" w:rsidP="00244F95">
      <w:pPr>
        <w:rPr>
          <w:rFonts w:ascii="Traditional Arabic" w:hAnsi="Traditional Arabic" w:cs="Traditional Arabic"/>
          <w:b/>
          <w:bCs/>
          <w:color w:val="000000" w:themeColor="text1"/>
          <w:sz w:val="36"/>
          <w:szCs w:val="36"/>
          <w:rtl/>
        </w:rPr>
      </w:pPr>
    </w:p>
    <w:p w:rsidR="00244F95" w:rsidRDefault="00244F95" w:rsidP="00244F95">
      <w:pPr>
        <w:jc w:val="center"/>
        <w:rPr>
          <w:rFonts w:asciiTheme="majorBidi" w:hAnsiTheme="majorBidi" w:cstheme="majorBidi"/>
          <w:b/>
          <w:bCs/>
          <w:color w:val="000000" w:themeColor="text1"/>
          <w:sz w:val="24"/>
          <w:szCs w:val="24"/>
          <w:rtl/>
        </w:rPr>
      </w:pPr>
      <w:r w:rsidRPr="00D267CC">
        <w:rPr>
          <w:rFonts w:asciiTheme="majorBidi" w:hAnsiTheme="majorBidi" w:cstheme="majorBidi"/>
          <w:b/>
          <w:bCs/>
          <w:color w:val="000000" w:themeColor="text1"/>
          <w:sz w:val="24"/>
          <w:szCs w:val="24"/>
        </w:rPr>
        <w:lastRenderedPageBreak/>
        <w:t>DECLARATION</w:t>
      </w:r>
    </w:p>
    <w:p w:rsidR="00E46752" w:rsidRDefault="00E46752" w:rsidP="00244F95">
      <w:pPr>
        <w:jc w:val="center"/>
        <w:rPr>
          <w:rFonts w:asciiTheme="majorBidi" w:hAnsiTheme="majorBidi" w:cstheme="majorBidi"/>
          <w:b/>
          <w:bCs/>
          <w:color w:val="000000" w:themeColor="text1"/>
          <w:sz w:val="24"/>
          <w:szCs w:val="24"/>
          <w:rtl/>
        </w:rPr>
      </w:pPr>
    </w:p>
    <w:p w:rsidR="00244F95" w:rsidRPr="00D267CC" w:rsidRDefault="00244F95" w:rsidP="00244F95">
      <w:pPr>
        <w:jc w:val="center"/>
        <w:rPr>
          <w:rFonts w:asciiTheme="majorBidi" w:hAnsiTheme="majorBidi" w:cstheme="majorBidi"/>
          <w:b/>
          <w:bCs/>
          <w:color w:val="000000" w:themeColor="text1"/>
          <w:sz w:val="24"/>
          <w:szCs w:val="24"/>
        </w:rPr>
      </w:pPr>
    </w:p>
    <w:p w:rsidR="00244F95" w:rsidRPr="00D267CC" w:rsidRDefault="00244F95" w:rsidP="00244F95">
      <w:pPr>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I her</w:t>
      </w:r>
      <w:r>
        <w:rPr>
          <w:rFonts w:asciiTheme="majorBidi" w:hAnsiTheme="majorBidi" w:cstheme="majorBidi"/>
          <w:color w:val="000000" w:themeColor="text1"/>
          <w:sz w:val="24"/>
          <w:szCs w:val="24"/>
        </w:rPr>
        <w:t>e</w:t>
      </w:r>
      <w:r w:rsidRPr="00D267CC">
        <w:rPr>
          <w:rFonts w:asciiTheme="majorBidi" w:hAnsiTheme="majorBidi" w:cstheme="majorBidi"/>
          <w:color w:val="000000" w:themeColor="text1"/>
          <w:sz w:val="24"/>
          <w:szCs w:val="24"/>
        </w:rPr>
        <w:t xml:space="preserve">by declare that this dissertation is result of my own investigation, except where otherwise stated. </w:t>
      </w:r>
    </w:p>
    <w:p w:rsidR="00244F95" w:rsidRPr="00D267CC" w:rsidRDefault="00244F95" w:rsidP="00244F95">
      <w:pPr>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Name of student</w:t>
      </w:r>
      <w:r w:rsidRPr="00D267CC">
        <w:rPr>
          <w:rFonts w:asciiTheme="majorBidi" w:hAnsiTheme="majorBidi" w:cstheme="majorBidi"/>
          <w:b/>
          <w:bCs/>
          <w:color w:val="000000" w:themeColor="text1"/>
          <w:sz w:val="24"/>
          <w:szCs w:val="24"/>
        </w:rPr>
        <w:t xml:space="preserve">: </w:t>
      </w:r>
      <w:r>
        <w:rPr>
          <w:rFonts w:asciiTheme="majorBidi" w:hAnsiTheme="majorBidi" w:cstheme="majorBidi" w:hint="cs"/>
          <w:b/>
          <w:bCs/>
          <w:color w:val="000000" w:themeColor="text1"/>
          <w:sz w:val="24"/>
          <w:szCs w:val="24"/>
          <w:rtl/>
        </w:rPr>
        <w:t>------------------------------</w:t>
      </w:r>
      <w:r w:rsidRPr="00D267CC">
        <w:rPr>
          <w:rFonts w:asciiTheme="majorBidi" w:hAnsiTheme="majorBidi" w:cstheme="majorBidi"/>
          <w:color w:val="000000" w:themeColor="text1"/>
          <w:sz w:val="24"/>
          <w:szCs w:val="24"/>
        </w:rPr>
        <w:t xml:space="preserve">. </w:t>
      </w:r>
    </w:p>
    <w:p w:rsidR="00244F95" w:rsidRPr="00D267CC" w:rsidRDefault="00244F95" w:rsidP="00244F95">
      <w:pPr>
        <w:rPr>
          <w:rFonts w:asciiTheme="majorBidi" w:hAnsiTheme="majorBidi" w:cstheme="majorBidi"/>
          <w:color w:val="000000" w:themeColor="text1"/>
          <w:sz w:val="24"/>
          <w:szCs w:val="24"/>
        </w:rPr>
      </w:pPr>
    </w:p>
    <w:p w:rsidR="00244F95" w:rsidRPr="00D267CC" w:rsidRDefault="00244F95" w:rsidP="00244F95">
      <w:pPr>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Signature:  ------------------------</w:t>
      </w:r>
    </w:p>
    <w:p w:rsidR="00244F95" w:rsidRPr="00D267CC" w:rsidRDefault="00244F95" w:rsidP="00244F95">
      <w:pPr>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Date:          ------------------------</w:t>
      </w:r>
    </w:p>
    <w:p w:rsidR="00244F95" w:rsidRPr="00F1189D" w:rsidRDefault="00244F95" w:rsidP="00244F95">
      <w:pPr>
        <w:rPr>
          <w:rFonts w:ascii="Traditional Arabic" w:hAnsi="Traditional Arabic" w:cs="Traditional Arabic"/>
          <w:color w:val="000000" w:themeColor="text1"/>
          <w:sz w:val="36"/>
          <w:szCs w:val="36"/>
        </w:rPr>
      </w:pPr>
    </w:p>
    <w:p w:rsidR="00244F95" w:rsidRPr="00F1189D" w:rsidRDefault="00244F95" w:rsidP="00244F95">
      <w:pPr>
        <w:rPr>
          <w:rFonts w:ascii="Traditional Arabic" w:hAnsi="Traditional Arabic" w:cs="Traditional Arabic"/>
          <w:color w:val="000000" w:themeColor="text1"/>
          <w:sz w:val="36"/>
          <w:szCs w:val="36"/>
        </w:rPr>
      </w:pPr>
    </w:p>
    <w:p w:rsidR="00244F95" w:rsidRPr="00F1189D" w:rsidRDefault="00244F95" w:rsidP="00244F95">
      <w:pPr>
        <w:rPr>
          <w:rFonts w:ascii="Traditional Arabic" w:hAnsi="Traditional Arabic" w:cs="Traditional Arabic"/>
          <w:color w:val="000000" w:themeColor="text1"/>
          <w:sz w:val="36"/>
          <w:szCs w:val="36"/>
        </w:rPr>
      </w:pPr>
    </w:p>
    <w:p w:rsidR="00244F95" w:rsidRPr="00F1189D" w:rsidRDefault="00244F95" w:rsidP="00244F95">
      <w:pPr>
        <w:rPr>
          <w:rFonts w:ascii="Traditional Arabic" w:hAnsi="Traditional Arabic" w:cs="Traditional Arabic"/>
          <w:color w:val="000000" w:themeColor="text1"/>
          <w:sz w:val="36"/>
          <w:szCs w:val="36"/>
          <w:rtl/>
        </w:rPr>
      </w:pPr>
    </w:p>
    <w:p w:rsidR="00244F95" w:rsidRDefault="00244F95" w:rsidP="00244F95">
      <w:pPr>
        <w:rPr>
          <w:rFonts w:ascii="Traditional Arabic" w:hAnsi="Traditional Arabic" w:cs="Traditional Arabic"/>
          <w:color w:val="000000" w:themeColor="text1"/>
          <w:sz w:val="36"/>
          <w:szCs w:val="36"/>
        </w:rPr>
      </w:pPr>
    </w:p>
    <w:p w:rsidR="00244F95" w:rsidRDefault="00244F95" w:rsidP="00244F95">
      <w:pPr>
        <w:rPr>
          <w:rFonts w:ascii="Traditional Arabic" w:hAnsi="Traditional Arabic" w:cs="Traditional Arabic"/>
          <w:color w:val="000000" w:themeColor="text1"/>
          <w:sz w:val="36"/>
          <w:szCs w:val="36"/>
        </w:rPr>
      </w:pPr>
    </w:p>
    <w:p w:rsidR="00244F95" w:rsidRDefault="00244F95" w:rsidP="00244F95">
      <w:pPr>
        <w:rPr>
          <w:rFonts w:ascii="Traditional Arabic" w:hAnsi="Traditional Arabic" w:cs="Traditional Arabic"/>
          <w:color w:val="000000" w:themeColor="text1"/>
          <w:sz w:val="36"/>
          <w:szCs w:val="36"/>
          <w:rtl/>
        </w:rPr>
      </w:pPr>
    </w:p>
    <w:p w:rsidR="00244F95" w:rsidRDefault="00244F95" w:rsidP="00244F95">
      <w:pPr>
        <w:rPr>
          <w:rFonts w:ascii="Traditional Arabic" w:hAnsi="Traditional Arabic" w:cs="Traditional Arabic"/>
          <w:color w:val="000000" w:themeColor="text1"/>
          <w:sz w:val="36"/>
          <w:szCs w:val="36"/>
          <w:rtl/>
        </w:rPr>
      </w:pPr>
    </w:p>
    <w:p w:rsidR="00244F95" w:rsidRDefault="00244F95" w:rsidP="00244F95">
      <w:pPr>
        <w:rPr>
          <w:rFonts w:ascii="Traditional Arabic" w:hAnsi="Traditional Arabic" w:cs="Traditional Arabic"/>
          <w:color w:val="000000" w:themeColor="text1"/>
          <w:sz w:val="36"/>
          <w:szCs w:val="36"/>
          <w:rtl/>
        </w:rPr>
      </w:pPr>
    </w:p>
    <w:p w:rsidR="00244F95" w:rsidRDefault="00244F95" w:rsidP="00244F95">
      <w:pPr>
        <w:rPr>
          <w:rFonts w:ascii="Traditional Arabic" w:hAnsi="Traditional Arabic" w:cs="Traditional Arabic"/>
          <w:color w:val="000000" w:themeColor="text1"/>
          <w:sz w:val="36"/>
          <w:szCs w:val="36"/>
          <w:rtl/>
        </w:rPr>
      </w:pPr>
    </w:p>
    <w:p w:rsidR="00244F95" w:rsidRDefault="00244F95" w:rsidP="00244F95">
      <w:pPr>
        <w:rPr>
          <w:rFonts w:ascii="Traditional Arabic" w:hAnsi="Traditional Arabic" w:cs="Traditional Arabic"/>
          <w:color w:val="000000" w:themeColor="text1"/>
          <w:sz w:val="36"/>
          <w:szCs w:val="36"/>
          <w:rtl/>
        </w:rPr>
      </w:pPr>
    </w:p>
    <w:tbl>
      <w:tblPr>
        <w:tblStyle w:val="TableGrid"/>
        <w:bidiVisual/>
        <w:tblW w:w="0" w:type="auto"/>
        <w:tblLook w:val="04A0" w:firstRow="1" w:lastRow="0" w:firstColumn="1" w:lastColumn="0" w:noHBand="0" w:noVBand="1"/>
      </w:tblPr>
      <w:tblGrid>
        <w:gridCol w:w="8856"/>
      </w:tblGrid>
      <w:tr w:rsidR="00244F95" w:rsidRPr="00F1189D" w:rsidTr="00FA1981">
        <w:tc>
          <w:tcPr>
            <w:tcW w:w="8856" w:type="dxa"/>
          </w:tcPr>
          <w:p w:rsidR="00244F95" w:rsidRDefault="00244F95" w:rsidP="00FA1981">
            <w:pPr>
              <w:jc w:val="center"/>
              <w:rPr>
                <w:rFonts w:ascii="Traditional Arabic" w:hAnsi="Traditional Arabic" w:cs="Traditional Arabic"/>
                <w:b/>
                <w:bCs/>
                <w:color w:val="000000" w:themeColor="text1"/>
                <w:sz w:val="36"/>
                <w:szCs w:val="36"/>
              </w:rPr>
            </w:pPr>
          </w:p>
          <w:p w:rsidR="00244F95" w:rsidRPr="00F1189D" w:rsidRDefault="00244F95" w:rsidP="00FA1981">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جامعة المدينة العالمية</w:t>
            </w:r>
          </w:p>
          <w:p w:rsidR="00244F95" w:rsidRPr="00F1189D" w:rsidRDefault="00244F95" w:rsidP="00FA1981">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إقرار بحقوق الطبع وإثبات مشروعية الأبحاث العلمية غير المنشورة</w:t>
            </w:r>
          </w:p>
          <w:p w:rsidR="00244F95" w:rsidRPr="00F1189D" w:rsidRDefault="00244F95" w:rsidP="00FA1981">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 xml:space="preserve">حقوق الطبع 2014 </w:t>
            </w:r>
            <w:r w:rsidRPr="00F1189D">
              <w:rPr>
                <w:rFonts w:ascii="Traditional Arabic" w:hAnsi="Traditional Arabic" w:cs="Traditional Arabic"/>
                <w:b/>
                <w:bCs/>
                <w:color w:val="000000" w:themeColor="text1"/>
                <w:sz w:val="36"/>
                <w:szCs w:val="36"/>
              </w:rPr>
              <w:t>©</w:t>
            </w:r>
            <w:r w:rsidRPr="00F1189D">
              <w:rPr>
                <w:rFonts w:ascii="Traditional Arabic" w:hAnsi="Traditional Arabic" w:cs="Traditional Arabic" w:hint="cs"/>
                <w:b/>
                <w:bCs/>
                <w:color w:val="000000" w:themeColor="text1"/>
                <w:sz w:val="36"/>
                <w:szCs w:val="36"/>
                <w:rtl/>
              </w:rPr>
              <w:t xml:space="preserve"> محفوظة</w:t>
            </w:r>
          </w:p>
          <w:p w:rsidR="00244F95" w:rsidRPr="00D71A1E" w:rsidRDefault="00244F95" w:rsidP="00FA1981">
            <w:pPr>
              <w:jc w:val="center"/>
              <w:rPr>
                <w:rFonts w:ascii="Traditional Arabic" w:hAnsi="Traditional Arabic" w:cs="Traditional Arabic"/>
                <w:color w:val="000000" w:themeColor="text1"/>
                <w:sz w:val="36"/>
                <w:szCs w:val="36"/>
                <w:u w:val="single"/>
                <w:rtl/>
              </w:rPr>
            </w:pPr>
            <w:r>
              <w:rPr>
                <w:rFonts w:ascii="Traditional Arabic" w:hAnsi="Traditional Arabic" w:cs="Traditional Arabic" w:hint="cs"/>
                <w:color w:val="000000" w:themeColor="text1"/>
                <w:sz w:val="36"/>
                <w:szCs w:val="36"/>
                <w:u w:val="single"/>
                <w:rtl/>
              </w:rPr>
              <w:t>طالب بن منصور بن محمد الشهري</w:t>
            </w:r>
          </w:p>
          <w:p w:rsidR="00244F95" w:rsidRPr="00D71A1E" w:rsidRDefault="00244F95" w:rsidP="00FA1981">
            <w:pPr>
              <w:jc w:val="center"/>
              <w:rPr>
                <w:rFonts w:ascii="Traditional Arabic" w:hAnsi="Traditional Arabic" w:cs="Traditional Arabic"/>
                <w:color w:val="000000" w:themeColor="text1"/>
                <w:sz w:val="44"/>
                <w:szCs w:val="44"/>
                <w:u w:val="single"/>
              </w:rPr>
            </w:pPr>
            <w:r>
              <w:rPr>
                <w:rFonts w:ascii="Traditional Arabic" w:hAnsi="Traditional Arabic" w:cs="Traditional Arabic" w:hint="cs"/>
                <w:color w:val="000000" w:themeColor="text1"/>
                <w:sz w:val="44"/>
                <w:szCs w:val="44"/>
                <w:u w:val="single"/>
                <w:rtl/>
              </w:rPr>
              <w:t>منهج الإمام الشنقيطي في تفسير (العذب النمير من مجالس الشنقيطي في التفسير)</w:t>
            </w:r>
          </w:p>
          <w:p w:rsidR="00244F95" w:rsidRPr="00F1189D" w:rsidRDefault="00244F95" w:rsidP="00FA1981">
            <w:pPr>
              <w:rPr>
                <w:rFonts w:ascii="Traditional Arabic" w:hAnsi="Traditional Arabic" w:cs="Traditional Arabic"/>
                <w:color w:val="000000" w:themeColor="text1"/>
                <w:sz w:val="36"/>
                <w:szCs w:val="36"/>
                <w:rtl/>
              </w:rPr>
            </w:pPr>
          </w:p>
          <w:p w:rsidR="00244F95" w:rsidRPr="00F1189D" w:rsidRDefault="00244F95" w:rsidP="00FA1981">
            <w:pPr>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لا يجوز إعادة إنتاج أو استخدام هذا البحث غير المنشور في أيّ شكل أو صورة من دون إذن المكتوب من الباحث إلاّ في الحالات الآتية:</w:t>
            </w:r>
          </w:p>
          <w:p w:rsidR="00244F95" w:rsidRPr="00F1189D" w:rsidRDefault="00244F95" w:rsidP="00244F95">
            <w:pPr>
              <w:numPr>
                <w:ilvl w:val="0"/>
                <w:numId w:val="48"/>
              </w:numPr>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يمكن الاقتباس من هذا البحث والغزو منه بشرط إشارة إليه.</w:t>
            </w:r>
          </w:p>
          <w:p w:rsidR="00244F95" w:rsidRPr="00F1189D" w:rsidRDefault="00244F95" w:rsidP="00244F95">
            <w:pPr>
              <w:numPr>
                <w:ilvl w:val="0"/>
                <w:numId w:val="48"/>
              </w:numPr>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يحق لجامعة المدينة العالمية ماليزيا الاستفادة من هذا البحث بمختلف الطرق وذلك لأغراض تعليمية، وليس لأغراض تجارية أو تسوقية.</w:t>
            </w:r>
          </w:p>
          <w:p w:rsidR="00244F95" w:rsidRPr="00F1189D" w:rsidRDefault="00244F95" w:rsidP="00244F95">
            <w:pPr>
              <w:numPr>
                <w:ilvl w:val="0"/>
                <w:numId w:val="48"/>
              </w:numPr>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يحق لمكتبة الجامعة العالمية بماليزيا استخراج النسخ من هذا البحث غير المنشور إذا طلبتها مكتبات الجامعات، ومراكز البحوث الأخرى.</w:t>
            </w:r>
          </w:p>
          <w:p w:rsidR="00244F95" w:rsidRPr="00F1189D" w:rsidRDefault="00244F95" w:rsidP="00FA1981">
            <w:pPr>
              <w:ind w:left="1080"/>
              <w:contextualSpacing/>
              <w:rPr>
                <w:rFonts w:ascii="Traditional Arabic" w:hAnsi="Traditional Arabic" w:cs="Traditional Arabic"/>
                <w:color w:val="000000" w:themeColor="text1"/>
                <w:sz w:val="36"/>
                <w:szCs w:val="36"/>
              </w:rPr>
            </w:pPr>
          </w:p>
          <w:p w:rsidR="00244F95" w:rsidRPr="00F1189D" w:rsidRDefault="00244F95" w:rsidP="00FA1981">
            <w:pPr>
              <w:ind w:left="360"/>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أكدّ هذا الإقرار :</w:t>
            </w:r>
            <w:r>
              <w:rPr>
                <w:rFonts w:ascii="Traditional Arabic" w:hAnsi="Traditional Arabic" w:cs="Traditional Arabic" w:hint="cs"/>
                <w:b/>
                <w:bCs/>
                <w:color w:val="000000" w:themeColor="text1"/>
                <w:sz w:val="36"/>
                <w:szCs w:val="36"/>
                <w:rtl/>
              </w:rPr>
              <w:t>--------------</w:t>
            </w:r>
            <w:r w:rsidRPr="00F1189D">
              <w:rPr>
                <w:rFonts w:ascii="Traditional Arabic" w:hAnsi="Traditional Arabic" w:cs="Traditional Arabic" w:hint="cs"/>
                <w:b/>
                <w:bCs/>
                <w:color w:val="000000" w:themeColor="text1"/>
                <w:sz w:val="36"/>
                <w:szCs w:val="36"/>
                <w:rtl/>
              </w:rPr>
              <w:t>.</w:t>
            </w:r>
          </w:p>
          <w:p w:rsidR="00244F95" w:rsidRPr="00F1189D" w:rsidRDefault="00244F95" w:rsidP="00FA1981">
            <w:pPr>
              <w:ind w:left="360"/>
              <w:rPr>
                <w:rFonts w:ascii="Traditional Arabic" w:hAnsi="Traditional Arabic" w:cs="Traditional Arabic"/>
                <w:b/>
                <w:bCs/>
                <w:color w:val="000000" w:themeColor="text1"/>
                <w:sz w:val="36"/>
                <w:szCs w:val="36"/>
                <w:rtl/>
              </w:rPr>
            </w:pPr>
          </w:p>
          <w:p w:rsidR="00244F95" w:rsidRPr="00F1189D" w:rsidRDefault="00244F95" w:rsidP="00FA1981">
            <w:pPr>
              <w:ind w:left="360"/>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التوقيع:-------------             التاريخ: --------------</w:t>
            </w:r>
          </w:p>
          <w:p w:rsidR="00244F95" w:rsidRPr="00F1189D" w:rsidRDefault="00244F95" w:rsidP="00FA1981">
            <w:pPr>
              <w:ind w:left="360"/>
              <w:rPr>
                <w:rFonts w:ascii="Traditional Arabic" w:hAnsi="Traditional Arabic" w:cs="Traditional Arabic"/>
                <w:color w:val="000000" w:themeColor="text1"/>
                <w:sz w:val="36"/>
                <w:szCs w:val="36"/>
                <w:rtl/>
              </w:rPr>
            </w:pPr>
          </w:p>
        </w:tc>
      </w:tr>
    </w:tbl>
    <w:p w:rsidR="00244F95" w:rsidRPr="00582CDF" w:rsidRDefault="00244F95" w:rsidP="00244F95">
      <w:pPr>
        <w:spacing w:after="0"/>
        <w:rPr>
          <w:rFonts w:ascii="Times New Roman" w:eastAsia="Calibri" w:hAnsi="Times New Roman" w:cs="Traditional Arabic"/>
          <w:sz w:val="36"/>
          <w:szCs w:val="36"/>
        </w:rPr>
      </w:pPr>
    </w:p>
    <w:p w:rsidR="00244F95" w:rsidRPr="004D0A52" w:rsidRDefault="00244F95" w:rsidP="00244F95"/>
    <w:p w:rsidR="00244F95" w:rsidRDefault="00244F95">
      <w:pPr>
        <w:bidi w:val="0"/>
        <w:rPr>
          <w:rFonts w:ascii="Traditional Arabic" w:hAnsi="Traditional Arabic" w:cs="Traditional Arabic"/>
          <w:b/>
          <w:bCs/>
          <w:sz w:val="48"/>
          <w:szCs w:val="48"/>
        </w:rPr>
      </w:pPr>
      <w:r>
        <w:rPr>
          <w:rFonts w:ascii="Traditional Arabic" w:hAnsi="Traditional Arabic" w:cs="Traditional Arabic"/>
          <w:b/>
          <w:bCs/>
          <w:sz w:val="48"/>
          <w:szCs w:val="48"/>
          <w:rtl/>
        </w:rPr>
        <w:br w:type="page"/>
      </w:r>
    </w:p>
    <w:p w:rsidR="008351A6" w:rsidRPr="00CB3176" w:rsidRDefault="008351A6" w:rsidP="00A12AFF">
      <w:pPr>
        <w:spacing w:before="100" w:beforeAutospacing="1" w:after="100" w:afterAutospacing="1" w:line="240" w:lineRule="auto"/>
        <w:jc w:val="center"/>
        <w:rPr>
          <w:rFonts w:ascii="Traditional Arabic" w:hAnsi="Traditional Arabic" w:cs="Traditional Arabic"/>
          <w:b/>
          <w:bCs/>
          <w:sz w:val="48"/>
          <w:szCs w:val="48"/>
          <w:rtl/>
        </w:rPr>
      </w:pPr>
      <w:r w:rsidRPr="00CB3176">
        <w:rPr>
          <w:rFonts w:ascii="Traditional Arabic" w:hAnsi="Traditional Arabic" w:cs="Traditional Arabic" w:hint="cs"/>
          <w:b/>
          <w:bCs/>
          <w:sz w:val="48"/>
          <w:szCs w:val="48"/>
          <w:rtl/>
        </w:rPr>
        <w:lastRenderedPageBreak/>
        <w:t xml:space="preserve">ملخص </w:t>
      </w:r>
    </w:p>
    <w:p w:rsidR="00971696" w:rsidRDefault="00971696" w:rsidP="00A12AFF">
      <w:pPr>
        <w:spacing w:before="100" w:beforeAutospacing="1" w:after="100" w:afterAutospacing="1" w:line="240" w:lineRule="auto"/>
        <w:ind w:firstLine="720"/>
        <w:jc w:val="both"/>
        <w:rPr>
          <w:rFonts w:ascii="Traditional Arabic" w:hAnsi="Traditional Arabic" w:cs="Traditional Arabic"/>
          <w:sz w:val="36"/>
          <w:szCs w:val="36"/>
          <w:rtl/>
        </w:rPr>
      </w:pPr>
    </w:p>
    <w:p w:rsidR="006333E0" w:rsidRDefault="00971696" w:rsidP="00A12AFF">
      <w:pPr>
        <w:spacing w:before="100" w:beforeAutospacing="1" w:after="100" w:afterAutospacing="1" w:line="240" w:lineRule="auto"/>
        <w:ind w:firstLine="423"/>
        <w:jc w:val="both"/>
        <w:rPr>
          <w:rFonts w:ascii="Traditional Arabic" w:hAnsi="Traditional Arabic" w:cs="Traditional Arabic"/>
          <w:sz w:val="36"/>
          <w:szCs w:val="36"/>
          <w:rtl/>
        </w:rPr>
      </w:pPr>
      <w:r w:rsidRPr="00971696">
        <w:rPr>
          <w:rFonts w:ascii="Traditional Arabic" w:hAnsi="Traditional Arabic" w:cs="Traditional Arabic"/>
          <w:sz w:val="36"/>
          <w:szCs w:val="36"/>
          <w:rtl/>
        </w:rPr>
        <w:t>هذا البحث هو دراسة تحليلية لمنهج الإمام الشنقيطي لدروسه في تفسير القرآن الكريم والتي ج</w:t>
      </w:r>
      <w:r w:rsidR="001C5EEB">
        <w:rPr>
          <w:rFonts w:ascii="Traditional Arabic" w:hAnsi="Traditional Arabic" w:cs="Traditional Arabic" w:hint="cs"/>
          <w:sz w:val="36"/>
          <w:szCs w:val="36"/>
          <w:rtl/>
        </w:rPr>
        <w:t>ُ</w:t>
      </w:r>
      <w:r w:rsidRPr="00971696">
        <w:rPr>
          <w:rFonts w:ascii="Traditional Arabic" w:hAnsi="Traditional Arabic" w:cs="Traditional Arabic"/>
          <w:sz w:val="36"/>
          <w:szCs w:val="36"/>
          <w:rtl/>
        </w:rPr>
        <w:t xml:space="preserve">مع ما توفر منها فخرجت في خمسة مجلدات </w:t>
      </w:r>
      <w:r w:rsidR="000B7FB0">
        <w:rPr>
          <w:rFonts w:ascii="Traditional Arabic" w:hAnsi="Traditional Arabic" w:cs="Traditional Arabic" w:hint="cs"/>
          <w:sz w:val="36"/>
          <w:szCs w:val="36"/>
          <w:rtl/>
        </w:rPr>
        <w:t>معنونةب</w:t>
      </w:r>
      <w:r w:rsidRPr="00971696">
        <w:rPr>
          <w:rFonts w:ascii="Traditional Arabic" w:hAnsi="Traditional Arabic" w:cs="Traditional Arabic"/>
          <w:sz w:val="36"/>
          <w:szCs w:val="36"/>
          <w:rtl/>
        </w:rPr>
        <w:t>اسم (العذب النمير من مجالس الشنقيطي في التفسير</w:t>
      </w:r>
      <w:r w:rsidR="001C5EEB">
        <w:rPr>
          <w:rFonts w:ascii="Traditional Arabic" w:hAnsi="Traditional Arabic" w:cs="Traditional Arabic" w:hint="cs"/>
          <w:sz w:val="36"/>
          <w:szCs w:val="36"/>
          <w:rtl/>
        </w:rPr>
        <w:t>)</w:t>
      </w:r>
      <w:r w:rsidRPr="00971696">
        <w:rPr>
          <w:rFonts w:ascii="Traditional Arabic" w:hAnsi="Traditional Arabic" w:cs="Traditional Arabic"/>
          <w:sz w:val="36"/>
          <w:szCs w:val="36"/>
          <w:rtl/>
        </w:rPr>
        <w:t xml:space="preserve">. </w:t>
      </w:r>
    </w:p>
    <w:p w:rsidR="00971696" w:rsidRPr="00971696" w:rsidRDefault="00971696" w:rsidP="00A12AFF">
      <w:pPr>
        <w:spacing w:before="100" w:beforeAutospacing="1" w:after="100" w:afterAutospacing="1" w:line="240" w:lineRule="auto"/>
        <w:ind w:firstLine="423"/>
        <w:jc w:val="both"/>
        <w:rPr>
          <w:rFonts w:ascii="Traditional Arabic" w:hAnsi="Traditional Arabic" w:cs="Traditional Arabic"/>
          <w:sz w:val="36"/>
          <w:szCs w:val="36"/>
        </w:rPr>
      </w:pPr>
      <w:r w:rsidRPr="00971696">
        <w:rPr>
          <w:rFonts w:ascii="Traditional Arabic" w:hAnsi="Traditional Arabic" w:cs="Traditional Arabic"/>
          <w:sz w:val="36"/>
          <w:szCs w:val="36"/>
          <w:rtl/>
        </w:rPr>
        <w:t>يقدم هذا البحث تحليلاً لمنهج الإمام</w:t>
      </w:r>
      <w:r w:rsidR="000B7FB0">
        <w:rPr>
          <w:rFonts w:ascii="Traditional Arabic" w:hAnsi="Traditional Arabic" w:cs="Traditional Arabic"/>
          <w:sz w:val="36"/>
          <w:szCs w:val="36"/>
          <w:rtl/>
        </w:rPr>
        <w:t xml:space="preserve"> الشنقيطي في التفسير بالمأثور و</w:t>
      </w:r>
      <w:r w:rsidRPr="00971696">
        <w:rPr>
          <w:rFonts w:ascii="Traditional Arabic" w:hAnsi="Traditional Arabic" w:cs="Traditional Arabic"/>
          <w:sz w:val="36"/>
          <w:szCs w:val="36"/>
          <w:rtl/>
        </w:rPr>
        <w:t>منهجه في التفسير بالرأي. وسيتم دراسة منهج الإمام في التفسير بالمأثور من خلال تفسيره للقرآن الكريم بالقرآن الكريم، وبالسنة النبوية المطهرة، وبأقوال الصحابة والتابعين، وبيان موقف الإمام من الإسرائيليات، ومنهجه في ذكر القراءات القرآنية، ومنهجه في دفع إيهام الاضطراب عن آي الكتاب وعن نصوص السنة الشريفة. وس</w:t>
      </w:r>
      <w:r w:rsidR="000B7FB0">
        <w:rPr>
          <w:rFonts w:ascii="Traditional Arabic" w:hAnsi="Traditional Arabic" w:cs="Traditional Arabic" w:hint="cs"/>
          <w:sz w:val="36"/>
          <w:szCs w:val="36"/>
          <w:rtl/>
        </w:rPr>
        <w:t>ي</w:t>
      </w:r>
      <w:r w:rsidRPr="00971696">
        <w:rPr>
          <w:rFonts w:ascii="Traditional Arabic" w:hAnsi="Traditional Arabic" w:cs="Traditional Arabic"/>
          <w:sz w:val="36"/>
          <w:szCs w:val="36"/>
          <w:rtl/>
        </w:rPr>
        <w:t xml:space="preserve">تم دراسة منهجه في التفسير بالرأي من خلال ذكره لمسائل اللغة وعلومها، وذكره لمسائل الفقه وأصوله وقواعده، وذكره لمسائل العقيدة، ومنهجه في استقراء القرآن الكريم، بالإضافة إلى ذكر مجموعة من السمات الإضافية التي تميز بها تفسير الإمام. وسيتم دراسة مدى التزام الإمام بمنهجه في التفسير في كل </w:t>
      </w:r>
      <w:r w:rsidR="000B7FB0">
        <w:rPr>
          <w:rFonts w:ascii="Traditional Arabic" w:hAnsi="Traditional Arabic" w:cs="Traditional Arabic" w:hint="cs"/>
          <w:sz w:val="36"/>
          <w:szCs w:val="36"/>
          <w:rtl/>
        </w:rPr>
        <w:t xml:space="preserve">من </w:t>
      </w:r>
      <w:r w:rsidRPr="00971696">
        <w:rPr>
          <w:rFonts w:ascii="Traditional Arabic" w:hAnsi="Traditional Arabic" w:cs="Traditional Arabic"/>
          <w:sz w:val="36"/>
          <w:szCs w:val="36"/>
          <w:rtl/>
        </w:rPr>
        <w:t>التفسير بالمأثور والتفسير بالرأي. و</w:t>
      </w:r>
      <w:r w:rsidR="00B76D26">
        <w:rPr>
          <w:rFonts w:ascii="Traditional Arabic" w:hAnsi="Traditional Arabic" w:cs="Traditional Arabic" w:hint="cs"/>
          <w:sz w:val="36"/>
          <w:szCs w:val="36"/>
          <w:rtl/>
        </w:rPr>
        <w:t>سأ</w:t>
      </w:r>
      <w:r w:rsidRPr="00971696">
        <w:rPr>
          <w:rFonts w:ascii="Traditional Arabic" w:hAnsi="Traditional Arabic" w:cs="Traditional Arabic"/>
          <w:sz w:val="36"/>
          <w:szCs w:val="36"/>
          <w:rtl/>
        </w:rPr>
        <w:t xml:space="preserve">ختتم هذا البحث بمجموعة من النتائج والتوصيات. </w:t>
      </w:r>
    </w:p>
    <w:p w:rsidR="00DB3E49" w:rsidRDefault="00DB3E49">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DB3E49" w:rsidRDefault="00DB3E49" w:rsidP="00DB3E49">
      <w:pPr>
        <w:bidi w:val="0"/>
        <w:spacing w:before="100" w:beforeAutospacing="1" w:after="100" w:afterAutospacing="1" w:line="240" w:lineRule="auto"/>
        <w:jc w:val="center"/>
        <w:rPr>
          <w:rFonts w:ascii="Traditional Arabic" w:hAnsi="Traditional Arabic" w:cs="Traditional Arabic"/>
          <w:sz w:val="36"/>
          <w:szCs w:val="36"/>
        </w:rPr>
      </w:pPr>
      <w:r>
        <w:rPr>
          <w:rFonts w:ascii="Traditional Arabic" w:hAnsi="Traditional Arabic" w:cs="Traditional Arabic"/>
          <w:sz w:val="36"/>
          <w:szCs w:val="36"/>
        </w:rPr>
        <w:lastRenderedPageBreak/>
        <w:t>Abstract</w:t>
      </w:r>
    </w:p>
    <w:p w:rsidR="00070F50" w:rsidRPr="00233D8D" w:rsidRDefault="00070F50" w:rsidP="00070F50">
      <w:pPr>
        <w:bidi w:val="0"/>
        <w:ind w:firstLine="720"/>
        <w:jc w:val="both"/>
        <w:rPr>
          <w:rFonts w:asciiTheme="majorBidi" w:hAnsiTheme="majorBidi" w:cstheme="majorBidi"/>
          <w:sz w:val="28"/>
          <w:szCs w:val="28"/>
        </w:rPr>
      </w:pPr>
      <w:r w:rsidRPr="00233D8D">
        <w:rPr>
          <w:rFonts w:asciiTheme="majorBidi" w:hAnsiTheme="majorBidi" w:cstheme="majorBidi"/>
          <w:sz w:val="28"/>
          <w:szCs w:val="28"/>
        </w:rPr>
        <w:t xml:space="preserve">This research is an analytical study of the Imam Shanqeeti's </w:t>
      </w:r>
      <w:r w:rsidRPr="00233D8D">
        <w:rPr>
          <w:rStyle w:val="hps"/>
          <w:rFonts w:asciiTheme="majorBidi" w:hAnsiTheme="majorBidi" w:cstheme="majorBidi"/>
          <w:sz w:val="28"/>
          <w:szCs w:val="28"/>
        </w:rPr>
        <w:t>methodology</w:t>
      </w:r>
      <w:r w:rsidRPr="00233D8D">
        <w:rPr>
          <w:rFonts w:asciiTheme="majorBidi" w:hAnsiTheme="majorBidi" w:cstheme="majorBidi"/>
          <w:sz w:val="28"/>
          <w:szCs w:val="28"/>
        </w:rPr>
        <w:t xml:space="preserve"> to his lessons in interpretation of the holy Quran that has been collected and printed in five volumes entitled as the </w:t>
      </w:r>
      <w:r>
        <w:rPr>
          <w:rFonts w:asciiTheme="majorBidi" w:hAnsiTheme="majorBidi" w:cstheme="majorBidi"/>
          <w:sz w:val="28"/>
          <w:szCs w:val="28"/>
        </w:rPr>
        <w:t>( Alazeb Alnameer mee</w:t>
      </w:r>
      <w:r w:rsidRPr="00233D8D">
        <w:rPr>
          <w:rFonts w:asciiTheme="majorBidi" w:hAnsiTheme="majorBidi" w:cstheme="majorBidi"/>
          <w:sz w:val="28"/>
          <w:szCs w:val="28"/>
        </w:rPr>
        <w:t>n Majales AlShanqeeti fei Altafseer) .</w:t>
      </w:r>
    </w:p>
    <w:p w:rsidR="00070F50" w:rsidRPr="00233D8D" w:rsidRDefault="00070F50" w:rsidP="00F85512">
      <w:pPr>
        <w:bidi w:val="0"/>
        <w:ind w:firstLine="720"/>
        <w:jc w:val="both"/>
        <w:rPr>
          <w:rFonts w:asciiTheme="majorBidi" w:hAnsiTheme="majorBidi" w:cstheme="majorBidi"/>
          <w:sz w:val="28"/>
          <w:szCs w:val="28"/>
        </w:rPr>
      </w:pPr>
      <w:r w:rsidRPr="00233D8D">
        <w:rPr>
          <w:rFonts w:asciiTheme="majorBidi" w:hAnsiTheme="majorBidi" w:cstheme="majorBidi"/>
          <w:sz w:val="28"/>
          <w:szCs w:val="28"/>
        </w:rPr>
        <w:t>This paper presents an analysis of the approach in the interpretation of Imam Shanqeeti by the "Mathur" and his approach in the interpretation by the opinion "</w:t>
      </w:r>
      <w:r>
        <w:rPr>
          <w:rFonts w:asciiTheme="majorBidi" w:hAnsiTheme="majorBidi" w:cstheme="majorBidi"/>
          <w:sz w:val="28"/>
          <w:szCs w:val="28"/>
        </w:rPr>
        <w:t>Alrai</w:t>
      </w:r>
      <w:r w:rsidRPr="00233D8D">
        <w:rPr>
          <w:rFonts w:asciiTheme="majorBidi" w:hAnsiTheme="majorBidi" w:cstheme="majorBidi"/>
          <w:sz w:val="28"/>
          <w:szCs w:val="28"/>
        </w:rPr>
        <w:t xml:space="preserve">". Shanqeeti's approach in the interpretation by the "Mathur" will be studied through his interpretation of the holy quran by </w:t>
      </w:r>
      <w:r>
        <w:rPr>
          <w:rFonts w:asciiTheme="majorBidi" w:hAnsiTheme="majorBidi" w:cstheme="majorBidi"/>
          <w:sz w:val="28"/>
          <w:szCs w:val="28"/>
        </w:rPr>
        <w:t xml:space="preserve">the </w:t>
      </w:r>
      <w:r w:rsidRPr="00233D8D">
        <w:rPr>
          <w:rFonts w:asciiTheme="majorBidi" w:hAnsiTheme="majorBidi" w:cstheme="majorBidi"/>
          <w:sz w:val="28"/>
          <w:szCs w:val="28"/>
        </w:rPr>
        <w:t xml:space="preserve">holy </w:t>
      </w:r>
      <w:r w:rsidR="00F85512">
        <w:rPr>
          <w:rFonts w:asciiTheme="majorBidi" w:hAnsiTheme="majorBidi" w:cstheme="majorBidi"/>
          <w:sz w:val="28"/>
          <w:szCs w:val="28"/>
        </w:rPr>
        <w:t>quran</w:t>
      </w:r>
      <w:r w:rsidRPr="00233D8D">
        <w:rPr>
          <w:rFonts w:asciiTheme="majorBidi" w:hAnsiTheme="majorBidi" w:cstheme="majorBidi"/>
          <w:sz w:val="28"/>
          <w:szCs w:val="28"/>
        </w:rPr>
        <w:t>, the disinfectant Sunnah, the statements of companions and followers "Tabeein". Moreover, Imam's opinion toward "</w:t>
      </w:r>
      <w:r>
        <w:rPr>
          <w:rFonts w:asciiTheme="majorBidi" w:hAnsiTheme="majorBidi" w:cstheme="majorBidi"/>
          <w:sz w:val="28"/>
          <w:szCs w:val="28"/>
        </w:rPr>
        <w:t>I</w:t>
      </w:r>
      <w:r w:rsidRPr="00233D8D">
        <w:rPr>
          <w:rFonts w:asciiTheme="majorBidi" w:hAnsiTheme="majorBidi" w:cstheme="majorBidi"/>
          <w:sz w:val="28"/>
          <w:szCs w:val="28"/>
        </w:rPr>
        <w:t>sraúlillat" and his approach to invalidate allegations of contradict between the verses of holy Quran and themselves and between them and the the disinfectant Sunnah</w:t>
      </w:r>
      <w:r w:rsidR="00C6302C">
        <w:rPr>
          <w:rFonts w:asciiTheme="majorBidi" w:hAnsiTheme="majorBidi" w:cstheme="majorBidi"/>
          <w:sz w:val="28"/>
          <w:szCs w:val="28"/>
        </w:rPr>
        <w:t xml:space="preserve"> will be stated</w:t>
      </w:r>
      <w:r w:rsidRPr="00233D8D">
        <w:rPr>
          <w:rFonts w:asciiTheme="majorBidi" w:hAnsiTheme="majorBidi" w:cstheme="majorBidi"/>
          <w:sz w:val="28"/>
          <w:szCs w:val="28"/>
        </w:rPr>
        <w:t>.</w:t>
      </w:r>
    </w:p>
    <w:p w:rsidR="00070F50" w:rsidRPr="00296802" w:rsidRDefault="005B2734" w:rsidP="00070F50">
      <w:pPr>
        <w:bidi w:val="0"/>
        <w:jc w:val="both"/>
        <w:rPr>
          <w:rFonts w:asciiTheme="majorBidi" w:hAnsiTheme="majorBidi" w:cstheme="majorBidi"/>
          <w:sz w:val="28"/>
          <w:szCs w:val="28"/>
        </w:rPr>
      </w:pPr>
      <w:r>
        <w:rPr>
          <w:rFonts w:asciiTheme="majorBidi" w:hAnsiTheme="majorBidi" w:cstheme="majorBidi"/>
          <w:sz w:val="28"/>
          <w:szCs w:val="28"/>
        </w:rPr>
        <w:tab/>
      </w:r>
      <w:r w:rsidR="00070F50" w:rsidRPr="00233D8D">
        <w:rPr>
          <w:rFonts w:asciiTheme="majorBidi" w:hAnsiTheme="majorBidi" w:cstheme="majorBidi"/>
          <w:sz w:val="28"/>
          <w:szCs w:val="28"/>
        </w:rPr>
        <w:t xml:space="preserve">In addition, Shanqeeti's approach in the interpretation by the opinion "ALRAI" will be studied through his mentioning of Arabic language sciences and issues, the "Fiqh", fundamentals and rules of "Fiqh" issues, faith issues and his approach to the extrapolation of the holy Quran. As well as, a range of additional characteristics of Imam's interpretation will be stated.      </w:t>
      </w:r>
    </w:p>
    <w:p w:rsidR="00070F50" w:rsidRPr="00182B18" w:rsidRDefault="00070F50" w:rsidP="005B2734">
      <w:pPr>
        <w:bidi w:val="0"/>
        <w:ind w:firstLine="720"/>
        <w:jc w:val="both"/>
        <w:rPr>
          <w:rFonts w:asciiTheme="majorBidi" w:hAnsiTheme="majorBidi" w:cstheme="majorBidi"/>
          <w:sz w:val="28"/>
          <w:szCs w:val="28"/>
        </w:rPr>
      </w:pPr>
      <w:r w:rsidRPr="00233D8D">
        <w:rPr>
          <w:rFonts w:asciiTheme="majorBidi" w:hAnsiTheme="majorBidi" w:cstheme="majorBidi"/>
          <w:sz w:val="28"/>
          <w:szCs w:val="28"/>
        </w:rPr>
        <w:t xml:space="preserve">The study also will show to what extent the Imam is </w:t>
      </w:r>
      <w:r w:rsidRPr="00233D8D">
        <w:rPr>
          <w:rStyle w:val="hps"/>
          <w:rFonts w:asciiTheme="majorBidi" w:hAnsiTheme="majorBidi" w:cstheme="majorBidi"/>
          <w:sz w:val="28"/>
          <w:szCs w:val="28"/>
        </w:rPr>
        <w:t>committed to</w:t>
      </w:r>
      <w:r w:rsidRPr="00233D8D">
        <w:rPr>
          <w:rFonts w:asciiTheme="majorBidi" w:hAnsiTheme="majorBidi" w:cstheme="majorBidi"/>
          <w:sz w:val="28"/>
          <w:szCs w:val="28"/>
        </w:rPr>
        <w:t xml:space="preserve"> his approach in both the interpretation by the "Mathur" and interpretation by opinion"Alrai ". Finaly, this paper will be concluded by sever</w:t>
      </w:r>
      <w:r>
        <w:rPr>
          <w:rFonts w:asciiTheme="majorBidi" w:hAnsiTheme="majorBidi" w:cstheme="majorBidi"/>
          <w:sz w:val="28"/>
          <w:szCs w:val="28"/>
        </w:rPr>
        <w:t>al</w:t>
      </w:r>
      <w:r w:rsidRPr="00233D8D">
        <w:rPr>
          <w:rFonts w:asciiTheme="majorBidi" w:hAnsiTheme="majorBidi" w:cstheme="majorBidi"/>
          <w:sz w:val="28"/>
          <w:szCs w:val="28"/>
        </w:rPr>
        <w:t xml:space="preserve"> of </w:t>
      </w:r>
      <w:r>
        <w:rPr>
          <w:rFonts w:asciiTheme="majorBidi" w:hAnsiTheme="majorBidi" w:cstheme="majorBidi"/>
          <w:sz w:val="28"/>
          <w:szCs w:val="28"/>
        </w:rPr>
        <w:t xml:space="preserve">results </w:t>
      </w:r>
      <w:r w:rsidRPr="00233D8D">
        <w:rPr>
          <w:rFonts w:asciiTheme="majorBidi" w:hAnsiTheme="majorBidi" w:cstheme="majorBidi"/>
          <w:sz w:val="28"/>
          <w:szCs w:val="28"/>
        </w:rPr>
        <w:t xml:space="preserve">and recommendations </w:t>
      </w:r>
      <w:r>
        <w:rPr>
          <w:rFonts w:asciiTheme="majorBidi" w:hAnsiTheme="majorBidi" w:cstheme="majorBidi"/>
          <w:sz w:val="28"/>
          <w:szCs w:val="28"/>
        </w:rPr>
        <w:t>for</w:t>
      </w:r>
      <w:r w:rsidRPr="00233D8D">
        <w:rPr>
          <w:rFonts w:asciiTheme="majorBidi" w:hAnsiTheme="majorBidi" w:cstheme="majorBidi"/>
          <w:sz w:val="28"/>
          <w:szCs w:val="28"/>
        </w:rPr>
        <w:t xml:space="preserve"> future works.</w:t>
      </w:r>
    </w:p>
    <w:p w:rsidR="002D1534" w:rsidRDefault="008351A6" w:rsidP="00DB3E49">
      <w:pPr>
        <w:bidi w:val="0"/>
        <w:spacing w:before="100" w:beforeAutospacing="1" w:after="100" w:afterAutospacing="1" w:line="240" w:lineRule="auto"/>
        <w:jc w:val="both"/>
        <w:rPr>
          <w:rFonts w:ascii="Traditional Arabic" w:hAnsi="Traditional Arabic" w:cs="Traditional Arabic"/>
          <w:sz w:val="36"/>
          <w:szCs w:val="36"/>
        </w:rPr>
      </w:pPr>
      <w:r>
        <w:rPr>
          <w:rFonts w:ascii="Traditional Arabic" w:hAnsi="Traditional Arabic" w:cs="Traditional Arabic"/>
          <w:sz w:val="36"/>
          <w:szCs w:val="36"/>
          <w:rtl/>
        </w:rPr>
        <w:br w:type="page"/>
      </w:r>
    </w:p>
    <w:p w:rsidR="008351A6" w:rsidRPr="00560B63" w:rsidRDefault="008351A6" w:rsidP="00A12AFF">
      <w:pPr>
        <w:spacing w:before="100" w:beforeAutospacing="1" w:after="100" w:afterAutospacing="1" w:line="240" w:lineRule="auto"/>
        <w:jc w:val="center"/>
        <w:rPr>
          <w:rFonts w:ascii="Traditional Arabic" w:hAnsi="Traditional Arabic" w:cs="Traditional Arabic"/>
          <w:b/>
          <w:bCs/>
          <w:sz w:val="48"/>
          <w:szCs w:val="48"/>
          <w:rtl/>
        </w:rPr>
      </w:pPr>
      <w:r w:rsidRPr="00560B63">
        <w:rPr>
          <w:rFonts w:ascii="Traditional Arabic" w:hAnsi="Traditional Arabic" w:cs="Traditional Arabic" w:hint="cs"/>
          <w:b/>
          <w:bCs/>
          <w:sz w:val="48"/>
          <w:szCs w:val="48"/>
          <w:rtl/>
        </w:rPr>
        <w:lastRenderedPageBreak/>
        <w:t>شكر وتقدير</w:t>
      </w: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p>
    <w:p w:rsidR="008351A6" w:rsidRDefault="008351A6" w:rsidP="00A12AFF">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الشكر لله</w:t>
      </w:r>
      <w:r w:rsidR="00B76D26">
        <w:rPr>
          <w:rFonts w:ascii="Traditional Arabic" w:hAnsi="Traditional Arabic" w:cs="Traditional Arabic" w:hint="cs"/>
          <w:sz w:val="36"/>
          <w:szCs w:val="36"/>
          <w:rtl/>
        </w:rPr>
        <w:t xml:space="preserve"> تعالى</w:t>
      </w:r>
      <w:r>
        <w:rPr>
          <w:rFonts w:ascii="Traditional Arabic" w:hAnsi="Traditional Arabic" w:cs="Traditional Arabic" w:hint="cs"/>
          <w:sz w:val="36"/>
          <w:szCs w:val="36"/>
          <w:rtl/>
        </w:rPr>
        <w:t xml:space="preserve"> أولاً وآخراً على نعمه العظيمة وآلآئه الكثيرة، وعلى ما يسر من إتمام هذ</w:t>
      </w:r>
      <w:r w:rsidR="00B76D26">
        <w:rPr>
          <w:rFonts w:ascii="Traditional Arabic" w:hAnsi="Traditional Arabic" w:cs="Traditional Arabic" w:hint="cs"/>
          <w:sz w:val="36"/>
          <w:szCs w:val="36"/>
          <w:rtl/>
        </w:rPr>
        <w:t>ا البحث وإنجازهوأسأله سبحانه وتعالى أن ي</w:t>
      </w:r>
      <w:r w:rsidR="007941FD">
        <w:rPr>
          <w:rFonts w:ascii="Traditional Arabic" w:hAnsi="Traditional Arabic" w:cs="Traditional Arabic" w:hint="cs"/>
          <w:sz w:val="36"/>
          <w:szCs w:val="36"/>
          <w:rtl/>
        </w:rPr>
        <w:t>كون خالصاً لوجه الكريم وأن يعم نفعها</w:t>
      </w:r>
      <w:r w:rsidR="00B76D26">
        <w:rPr>
          <w:rFonts w:ascii="Traditional Arabic" w:hAnsi="Traditional Arabic" w:cs="Traditional Arabic" w:hint="cs"/>
          <w:sz w:val="36"/>
          <w:szCs w:val="36"/>
          <w:rtl/>
        </w:rPr>
        <w:t>لمسلمين</w:t>
      </w:r>
      <w:r>
        <w:rPr>
          <w:rFonts w:ascii="Traditional Arabic" w:hAnsi="Traditional Arabic" w:cs="Traditional Arabic" w:hint="cs"/>
          <w:sz w:val="36"/>
          <w:szCs w:val="36"/>
          <w:rtl/>
        </w:rPr>
        <w:t xml:space="preserve"> أبدا.</w:t>
      </w:r>
    </w:p>
    <w:p w:rsidR="008351A6" w:rsidRDefault="008351A6" w:rsidP="00A12AFF">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ك</w:t>
      </w:r>
      <w:r w:rsidR="007941FD">
        <w:rPr>
          <w:rFonts w:ascii="Traditional Arabic" w:hAnsi="Traditional Arabic" w:cs="Traditional Arabic" w:hint="cs"/>
          <w:sz w:val="36"/>
          <w:szCs w:val="36"/>
          <w:rtl/>
        </w:rPr>
        <w:t>ما أشكر كل من أعانني على إتمامه وإخراجه</w:t>
      </w:r>
      <w:r>
        <w:rPr>
          <w:rFonts w:ascii="Traditional Arabic" w:hAnsi="Traditional Arabic" w:cs="Traditional Arabic" w:hint="cs"/>
          <w:sz w:val="36"/>
          <w:szCs w:val="36"/>
          <w:rtl/>
        </w:rPr>
        <w:t xml:space="preserve"> سواء ممن قابلتهم وعرفتهم وعرفوني أو م</w:t>
      </w:r>
      <w:r w:rsidR="007941FD">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7941F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استفدت من مؤلفاتهم وأبحاثهم فعرفتهم ولم يعرفوني، فاللهم ارفع درجتهم في عليين واجعلهم من ورثة جنة النعيم.</w:t>
      </w:r>
    </w:p>
    <w:p w:rsidR="008351A6" w:rsidRDefault="008351A6" w:rsidP="00A12AFF">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والشكر موصول لسعادة الدكتور خالد نبوي سليمان حجاج الذي مافتأ ين</w:t>
      </w:r>
      <w:r w:rsidR="00A72865">
        <w:rPr>
          <w:rFonts w:ascii="Traditional Arabic" w:hAnsi="Traditional Arabic" w:cs="Traditional Arabic" w:hint="cs"/>
          <w:sz w:val="36"/>
          <w:szCs w:val="36"/>
          <w:rtl/>
        </w:rPr>
        <w:t>صح ويرشد ويوجه حتى اكتمل عقد هذاالبحث وتم</w:t>
      </w:r>
      <w:r>
        <w:rPr>
          <w:rFonts w:ascii="Traditional Arabic" w:hAnsi="Traditional Arabic" w:cs="Traditional Arabic" w:hint="cs"/>
          <w:sz w:val="36"/>
          <w:szCs w:val="36"/>
          <w:rtl/>
        </w:rPr>
        <w:t xml:space="preserve"> بحمد الله تعالى، فاللهم اجزه خير الجزاء عني</w:t>
      </w:r>
      <w:r w:rsidR="00BE3D9B">
        <w:rPr>
          <w:rFonts w:ascii="Traditional Arabic" w:hAnsi="Traditional Arabic" w:cs="Traditional Arabic" w:hint="cs"/>
          <w:sz w:val="36"/>
          <w:szCs w:val="36"/>
          <w:rtl/>
        </w:rPr>
        <w:t xml:space="preserve"> في الدارين</w:t>
      </w:r>
      <w:r>
        <w:rPr>
          <w:rFonts w:ascii="Traditional Arabic" w:hAnsi="Traditional Arabic" w:cs="Traditional Arabic" w:hint="cs"/>
          <w:sz w:val="36"/>
          <w:szCs w:val="36"/>
          <w:rtl/>
        </w:rPr>
        <w:t>.</w:t>
      </w:r>
    </w:p>
    <w:p w:rsidR="008351A6" w:rsidRDefault="008351A6" w:rsidP="00A12AFF">
      <w:pPr>
        <w:spacing w:before="100" w:beforeAutospacing="1" w:after="100" w:afterAutospacing="1" w:line="240"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8351A6" w:rsidRPr="003F19D2" w:rsidRDefault="008351A6" w:rsidP="00A12AFF">
      <w:pPr>
        <w:spacing w:before="100" w:beforeAutospacing="1" w:after="100" w:afterAutospacing="1" w:line="240" w:lineRule="auto"/>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lastRenderedPageBreak/>
        <w:t>الإ</w:t>
      </w:r>
      <w:r w:rsidRPr="003F19D2">
        <w:rPr>
          <w:rFonts w:ascii="Traditional Arabic" w:hAnsi="Traditional Arabic" w:cs="Traditional Arabic" w:hint="cs"/>
          <w:b/>
          <w:bCs/>
          <w:sz w:val="48"/>
          <w:szCs w:val="48"/>
          <w:rtl/>
        </w:rPr>
        <w:t>هداء</w:t>
      </w:r>
    </w:p>
    <w:p w:rsidR="00677DF0" w:rsidRDefault="00677DF0" w:rsidP="00A12AFF">
      <w:pPr>
        <w:spacing w:before="100" w:beforeAutospacing="1" w:after="100" w:afterAutospacing="1" w:line="240" w:lineRule="auto"/>
        <w:rPr>
          <w:rFonts w:ascii="Traditional Arabic" w:hAnsi="Traditional Arabic" w:cs="Traditional Arabic"/>
          <w:sz w:val="36"/>
          <w:szCs w:val="36"/>
          <w:rtl/>
        </w:rPr>
      </w:pP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أهدي هذا العمل المتواضع إلى:</w:t>
      </w: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طلاب العلم ومحبي الإمام محمد الأمين الشنقيطي خاصة ...</w:t>
      </w: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 وللأمة </w:t>
      </w:r>
      <w:r w:rsidR="00F61237">
        <w:rPr>
          <w:rFonts w:ascii="Traditional Arabic" w:hAnsi="Traditional Arabic" w:cs="Traditional Arabic" w:hint="cs"/>
          <w:sz w:val="36"/>
          <w:szCs w:val="36"/>
          <w:rtl/>
        </w:rPr>
        <w:t>العربية و</w:t>
      </w:r>
      <w:r>
        <w:rPr>
          <w:rFonts w:ascii="Traditional Arabic" w:hAnsi="Traditional Arabic" w:cs="Traditional Arabic" w:hint="cs"/>
          <w:sz w:val="36"/>
          <w:szCs w:val="36"/>
          <w:rtl/>
        </w:rPr>
        <w:t xml:space="preserve">الإسلامية عامة ... </w:t>
      </w: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p>
    <w:p w:rsidR="008351A6" w:rsidRDefault="008351A6" w:rsidP="00A12AFF">
      <w:pPr>
        <w:spacing w:before="100" w:beforeAutospacing="1" w:after="100" w:afterAutospacing="1" w:line="240" w:lineRule="auto"/>
        <w:rPr>
          <w:rFonts w:ascii="Traditional Arabic" w:hAnsi="Traditional Arabic" w:cs="Traditional Arabic"/>
          <w:sz w:val="36"/>
          <w:szCs w:val="36"/>
          <w:rtl/>
        </w:rPr>
      </w:pPr>
      <w:r>
        <w:rPr>
          <w:rFonts w:ascii="Traditional Arabic" w:hAnsi="Traditional Arabic" w:cs="Traditional Arabic"/>
          <w:sz w:val="36"/>
          <w:szCs w:val="36"/>
          <w:rtl/>
        </w:rPr>
        <w:br w:type="page"/>
      </w:r>
    </w:p>
    <w:p w:rsidR="008351A6" w:rsidRDefault="008351A6" w:rsidP="00A12AFF">
      <w:pPr>
        <w:spacing w:before="100" w:beforeAutospacing="1" w:after="100" w:afterAutospacing="1" w:line="240" w:lineRule="auto"/>
        <w:jc w:val="center"/>
        <w:rPr>
          <w:rFonts w:ascii="Traditional Arabic" w:hAnsi="Traditional Arabic" w:cs="Traditional Arabic"/>
          <w:b/>
          <w:bCs/>
          <w:sz w:val="48"/>
          <w:szCs w:val="48"/>
          <w:rtl/>
        </w:rPr>
      </w:pPr>
      <w:r w:rsidRPr="008504D0">
        <w:rPr>
          <w:rFonts w:ascii="Traditional Arabic" w:hAnsi="Traditional Arabic" w:cs="Traditional Arabic" w:hint="cs"/>
          <w:b/>
          <w:bCs/>
          <w:sz w:val="48"/>
          <w:szCs w:val="48"/>
          <w:rtl/>
        </w:rPr>
        <w:lastRenderedPageBreak/>
        <w:t>فهرس المحتويات</w:t>
      </w:r>
    </w:p>
    <w:tbl>
      <w:tblPr>
        <w:tblStyle w:val="TableGrid"/>
        <w:bidiVisual/>
        <w:tblW w:w="0" w:type="auto"/>
        <w:tblLook w:val="04A0" w:firstRow="1" w:lastRow="0" w:firstColumn="1" w:lastColumn="0" w:noHBand="0" w:noVBand="1"/>
      </w:tblPr>
      <w:tblGrid>
        <w:gridCol w:w="7783"/>
        <w:gridCol w:w="1503"/>
      </w:tblGrid>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sidRPr="007142C7">
              <w:rPr>
                <w:rFonts w:ascii="Traditional Arabic" w:hAnsi="Traditional Arabic" w:cs="Traditional Arabic" w:hint="cs"/>
                <w:b/>
                <w:bCs/>
                <w:sz w:val="36"/>
                <w:szCs w:val="36"/>
                <w:rtl/>
              </w:rPr>
              <w:t>الموضوعات</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sidRPr="007142C7">
              <w:rPr>
                <w:rFonts w:ascii="Traditional Arabic" w:hAnsi="Traditional Arabic" w:cs="Traditional Arabic" w:hint="cs"/>
                <w:b/>
                <w:bCs/>
                <w:sz w:val="36"/>
                <w:szCs w:val="36"/>
                <w:rtl/>
              </w:rPr>
              <w:t>رقم الصفحة</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الإقرارات</w:t>
            </w:r>
          </w:p>
        </w:tc>
        <w:tc>
          <w:tcPr>
            <w:tcW w:w="1526" w:type="dxa"/>
          </w:tcPr>
          <w:p w:rsidR="00804572" w:rsidRDefault="00804572" w:rsidP="007C5B7B">
            <w:pPr>
              <w:spacing w:before="100" w:beforeAutospacing="1" w:after="100" w:afterAutospacing="1"/>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ج</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sidRPr="007142C7">
              <w:rPr>
                <w:rFonts w:ascii="Traditional Arabic" w:hAnsi="Traditional Arabic" w:cs="Traditional Arabic" w:hint="cs"/>
                <w:b/>
                <w:bCs/>
                <w:sz w:val="36"/>
                <w:szCs w:val="36"/>
                <w:rtl/>
              </w:rPr>
              <w:t>ملخص</w:t>
            </w:r>
            <w:r>
              <w:rPr>
                <w:rFonts w:ascii="Traditional Arabic" w:hAnsi="Traditional Arabic" w:cs="Traditional Arabic" w:hint="cs"/>
                <w:b/>
                <w:bCs/>
                <w:sz w:val="36"/>
                <w:szCs w:val="36"/>
                <w:rtl/>
              </w:rPr>
              <w:t xml:space="preserve"> البحث</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خ</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شكر وتقدير</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ذ</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الإهداء</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ر</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فهرس الموضوعات </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ز</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المقدمة</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التمهيد</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p>
        </w:tc>
      </w:tr>
      <w:tr w:rsidR="00804572" w:rsidRPr="007142C7" w:rsidTr="007C5B7B">
        <w:tc>
          <w:tcPr>
            <w:tcW w:w="8050" w:type="dxa"/>
          </w:tcPr>
          <w:p w:rsidR="00804572" w:rsidRPr="0086770E" w:rsidRDefault="00804572" w:rsidP="007C5B7B">
            <w:pPr>
              <w:spacing w:before="100" w:beforeAutospacing="1" w:after="100" w:afterAutospacing="1"/>
              <w:jc w:val="both"/>
              <w:rPr>
                <w:rFonts w:ascii="Traditional Arabic" w:hAnsi="Traditional Arabic" w:cs="Traditional Arabic"/>
                <w:b/>
                <w:bCs/>
                <w:sz w:val="36"/>
                <w:szCs w:val="36"/>
                <w:rtl/>
              </w:rPr>
            </w:pPr>
            <w:r w:rsidRPr="0086770E">
              <w:rPr>
                <w:rFonts w:ascii="Traditional Arabic" w:hAnsi="Traditional Arabic" w:cs="Traditional Arabic"/>
                <w:b/>
                <w:bCs/>
                <w:sz w:val="36"/>
                <w:szCs w:val="36"/>
                <w:rtl/>
              </w:rPr>
              <w:t>الفصل الأول:ترجمة للإمام محمد الأمين الشنقيطي وتعريف بتفسير</w:t>
            </w:r>
            <w:r w:rsidRPr="0086770E">
              <w:rPr>
                <w:rFonts w:ascii="Traditional Arabic" w:hAnsi="Traditional Arabic" w:cs="Traditional Arabic" w:hint="cs"/>
                <w:b/>
                <w:bCs/>
                <w:sz w:val="36"/>
                <w:szCs w:val="36"/>
                <w:rtl/>
              </w:rPr>
              <w:t>(</w:t>
            </w:r>
            <w:r w:rsidRPr="0086770E">
              <w:rPr>
                <w:rFonts w:ascii="Traditional Arabic" w:hAnsi="Traditional Arabic" w:cs="Traditional Arabic"/>
                <w:b/>
                <w:bCs/>
                <w:sz w:val="36"/>
                <w:szCs w:val="36"/>
                <w:rtl/>
              </w:rPr>
              <w:t>العذب النمير من مجالس الشنقيطي في التفسير</w:t>
            </w:r>
            <w:r w:rsidRPr="0086770E">
              <w:rPr>
                <w:rFonts w:ascii="Traditional Arabic" w:hAnsi="Traditional Arabic" w:cs="Traditional Arabic" w:hint="cs"/>
                <w:b/>
                <w:bCs/>
                <w:sz w:val="36"/>
                <w:szCs w:val="36"/>
                <w:rtl/>
              </w:rPr>
              <w:t>)</w:t>
            </w:r>
            <w:r w:rsidRPr="0086770E">
              <w:rPr>
                <w:rFonts w:ascii="Traditional Arabic" w:hAnsi="Traditional Arabic" w:cs="Traditional Arabic"/>
                <w:b/>
                <w:bCs/>
                <w:sz w:val="36"/>
                <w:szCs w:val="36"/>
                <w:rtl/>
              </w:rPr>
              <w:t>.</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7</w:t>
            </w:r>
          </w:p>
        </w:tc>
      </w:tr>
      <w:tr w:rsidR="00804572" w:rsidRPr="007142C7" w:rsidTr="007C5B7B">
        <w:tc>
          <w:tcPr>
            <w:tcW w:w="8050" w:type="dxa"/>
          </w:tcPr>
          <w:p w:rsidR="00804572" w:rsidRPr="00B17709" w:rsidRDefault="00804572" w:rsidP="007C5B7B">
            <w:pPr>
              <w:spacing w:before="100" w:beforeAutospacing="1" w:after="100" w:afterAutospacing="1"/>
              <w:jc w:val="both"/>
              <w:rPr>
                <w:rFonts w:ascii="Traditional Arabic" w:hAnsi="Traditional Arabic" w:cs="Traditional Arabic"/>
                <w:sz w:val="36"/>
                <w:szCs w:val="36"/>
                <w:rtl/>
              </w:rPr>
            </w:pPr>
            <w:r w:rsidRPr="003E7151">
              <w:rPr>
                <w:rFonts w:ascii="Traditional Arabic" w:hAnsi="Traditional Arabic" w:cs="Traditional Arabic" w:hint="cs"/>
                <w:sz w:val="36"/>
                <w:szCs w:val="36"/>
                <w:rtl/>
              </w:rPr>
              <w:t>المبحث الأول: ترجمة للإمام محمد الأمين الشنقيطي رحمه الله تعالى.</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8</w:t>
            </w:r>
          </w:p>
        </w:tc>
      </w:tr>
      <w:tr w:rsidR="00804572" w:rsidRPr="007142C7" w:rsidTr="007C5B7B">
        <w:tc>
          <w:tcPr>
            <w:tcW w:w="8050" w:type="dxa"/>
          </w:tcPr>
          <w:p w:rsidR="00804572" w:rsidRPr="00B17709" w:rsidRDefault="00804572" w:rsidP="007C5B7B">
            <w:pPr>
              <w:spacing w:before="100" w:beforeAutospacing="1" w:after="100" w:afterAutospacing="1"/>
              <w:ind w:left="-7"/>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Pr>
                <w:rFonts w:ascii="Traditional Arabic" w:hAnsi="Traditional Arabic" w:cs="Traditional Arabic"/>
                <w:sz w:val="36"/>
                <w:szCs w:val="36"/>
                <w:rtl/>
              </w:rPr>
              <w:t xml:space="preserve">التعريف بتفسير </w:t>
            </w:r>
            <w:r>
              <w:rPr>
                <w:rFonts w:ascii="Traditional Arabic" w:hAnsi="Traditional Arabic" w:cs="Traditional Arabic" w:hint="cs"/>
                <w:sz w:val="36"/>
                <w:szCs w:val="36"/>
                <w:rtl/>
              </w:rPr>
              <w:t>(</w:t>
            </w:r>
            <w:r>
              <w:rPr>
                <w:rFonts w:ascii="Traditional Arabic" w:hAnsi="Traditional Arabic" w:cs="Traditional Arabic"/>
                <w:sz w:val="36"/>
                <w:szCs w:val="36"/>
                <w:rtl/>
              </w:rPr>
              <w:t>العذب النمير من مجالس الشنقيطي في التفسير</w:t>
            </w:r>
            <w:r>
              <w:rPr>
                <w:rFonts w:ascii="Traditional Arabic" w:hAnsi="Traditional Arabic" w:cs="Traditional Arabic" w:hint="cs"/>
                <w:sz w:val="36"/>
                <w:szCs w:val="36"/>
                <w:rtl/>
              </w:rPr>
              <w:t>)</w:t>
            </w:r>
            <w:r>
              <w:rPr>
                <w:rFonts w:ascii="Traditional Arabic" w:hAnsi="Traditional Arabic" w:cs="Traditional Arabic"/>
                <w:sz w:val="36"/>
                <w:szCs w:val="36"/>
                <w:rtl/>
              </w:rPr>
              <w:t>.</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17</w:t>
            </w:r>
          </w:p>
        </w:tc>
      </w:tr>
      <w:tr w:rsidR="00804572" w:rsidRPr="007142C7" w:rsidTr="007C5B7B">
        <w:tc>
          <w:tcPr>
            <w:tcW w:w="8050" w:type="dxa"/>
          </w:tcPr>
          <w:p w:rsidR="00804572" w:rsidRPr="0086770E" w:rsidRDefault="00804572" w:rsidP="007C5B7B">
            <w:pPr>
              <w:spacing w:before="100" w:beforeAutospacing="1" w:after="100" w:afterAutospacing="1"/>
              <w:ind w:left="-7"/>
              <w:jc w:val="both"/>
              <w:rPr>
                <w:rFonts w:ascii="Traditional Arabic" w:hAnsi="Traditional Arabic" w:cs="Traditional Arabic"/>
                <w:sz w:val="36"/>
                <w:szCs w:val="36"/>
                <w:rtl/>
              </w:rPr>
            </w:pPr>
            <w:r w:rsidRPr="0086770E">
              <w:rPr>
                <w:rFonts w:ascii="Traditional Arabic" w:hAnsi="Traditional Arabic" w:cs="Traditional Arabic"/>
                <w:b/>
                <w:bCs/>
                <w:sz w:val="36"/>
                <w:szCs w:val="36"/>
                <w:rtl/>
              </w:rPr>
              <w:t>الفصل الثاني</w:t>
            </w:r>
            <w:r w:rsidRPr="0086770E">
              <w:rPr>
                <w:rFonts w:ascii="Traditional Arabic" w:hAnsi="Traditional Arabic" w:cs="Traditional Arabic" w:hint="cs"/>
                <w:b/>
                <w:bCs/>
                <w:sz w:val="36"/>
                <w:szCs w:val="36"/>
                <w:rtl/>
              </w:rPr>
              <w:t>:</w:t>
            </w:r>
            <w:r w:rsidRPr="0086770E">
              <w:rPr>
                <w:rFonts w:ascii="Traditional Arabic" w:hAnsi="Traditional Arabic" w:cs="Traditional Arabic"/>
                <w:b/>
                <w:bCs/>
                <w:sz w:val="36"/>
                <w:szCs w:val="36"/>
                <w:rtl/>
              </w:rPr>
              <w:t xml:space="preserve"> منهج الإمام</w:t>
            </w:r>
            <w:r w:rsidRPr="0086770E">
              <w:rPr>
                <w:rFonts w:ascii="Traditional Arabic" w:hAnsi="Traditional Arabic" w:cs="Traditional Arabic" w:hint="cs"/>
                <w:b/>
                <w:bCs/>
                <w:sz w:val="36"/>
                <w:szCs w:val="36"/>
                <w:rtl/>
              </w:rPr>
              <w:t xml:space="preserve"> الشنقيطي</w:t>
            </w:r>
            <w:r w:rsidRPr="0086770E">
              <w:rPr>
                <w:rFonts w:ascii="Traditional Arabic" w:hAnsi="Traditional Arabic" w:cs="Traditional Arabic"/>
                <w:b/>
                <w:bCs/>
                <w:sz w:val="36"/>
                <w:szCs w:val="36"/>
                <w:rtl/>
              </w:rPr>
              <w:t xml:space="preserve"> في التفسير بالمأثور.</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19</w:t>
            </w:r>
          </w:p>
        </w:tc>
      </w:tr>
      <w:tr w:rsidR="00804572" w:rsidRPr="007142C7" w:rsidTr="007C5B7B">
        <w:tc>
          <w:tcPr>
            <w:tcW w:w="8050" w:type="dxa"/>
          </w:tcPr>
          <w:p w:rsidR="00804572" w:rsidRPr="0038521A" w:rsidRDefault="00804572" w:rsidP="007C5B7B">
            <w:pPr>
              <w:spacing w:before="100" w:beforeAutospacing="1" w:after="100" w:afterAutospacing="1"/>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الأول: تفسير</w:t>
            </w:r>
            <w:r w:rsidRPr="00B9002F">
              <w:rPr>
                <w:rFonts w:ascii="Traditional Arabic" w:hAnsi="Traditional Arabic" w:cs="Traditional Arabic" w:hint="cs"/>
                <w:sz w:val="36"/>
                <w:szCs w:val="36"/>
                <w:rtl/>
              </w:rPr>
              <w:t xml:space="preserve"> القرآن الكريم</w:t>
            </w:r>
            <w:r w:rsidRPr="00B9002F">
              <w:rPr>
                <w:rFonts w:ascii="Traditional Arabic" w:hAnsi="Traditional Arabic" w:cs="Traditional Arabic"/>
                <w:sz w:val="36"/>
                <w:szCs w:val="36"/>
                <w:rtl/>
              </w:rPr>
              <w:t xml:space="preserve"> بالقرآن</w:t>
            </w:r>
            <w:r w:rsidRPr="00B9002F">
              <w:rPr>
                <w:rFonts w:ascii="Traditional Arabic" w:hAnsi="Traditional Arabic" w:cs="Traditional Arabic" w:hint="cs"/>
                <w:sz w:val="36"/>
                <w:szCs w:val="36"/>
                <w:rtl/>
              </w:rPr>
              <w:t xml:space="preserve"> الكريم.</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20</w:t>
            </w:r>
          </w:p>
        </w:tc>
      </w:tr>
      <w:tr w:rsidR="00804572" w:rsidRPr="007142C7" w:rsidTr="007C5B7B">
        <w:tc>
          <w:tcPr>
            <w:tcW w:w="8050" w:type="dxa"/>
          </w:tcPr>
          <w:p w:rsidR="00804572" w:rsidRPr="007142C7" w:rsidRDefault="00804572" w:rsidP="007C5B7B">
            <w:pPr>
              <w:spacing w:before="100" w:beforeAutospacing="1" w:after="100" w:afterAutospacing="1"/>
              <w:ind w:left="-7"/>
              <w:jc w:val="both"/>
              <w:rPr>
                <w:rFonts w:ascii="Traditional Arabic" w:hAnsi="Traditional Arabic" w:cs="Traditional Arabic"/>
                <w:b/>
                <w:bCs/>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الثاني: تفسير</w:t>
            </w:r>
            <w:r w:rsidRPr="00B9002F">
              <w:rPr>
                <w:rFonts w:ascii="Traditional Arabic" w:hAnsi="Traditional Arabic" w:cs="Traditional Arabic" w:hint="cs"/>
                <w:sz w:val="36"/>
                <w:szCs w:val="36"/>
                <w:rtl/>
              </w:rPr>
              <w:t xml:space="preserve"> القرآن الكريم</w:t>
            </w:r>
            <w:r w:rsidRPr="00B9002F">
              <w:rPr>
                <w:rFonts w:ascii="Traditional Arabic" w:hAnsi="Traditional Arabic" w:cs="Traditional Arabic"/>
                <w:sz w:val="36"/>
                <w:szCs w:val="36"/>
                <w:rtl/>
              </w:rPr>
              <w:t xml:space="preserve"> بالسنة</w:t>
            </w:r>
            <w:r w:rsidRPr="00B9002F">
              <w:rPr>
                <w:rFonts w:ascii="Traditional Arabic" w:hAnsi="Traditional Arabic" w:cs="Traditional Arabic" w:hint="cs"/>
                <w:sz w:val="36"/>
                <w:szCs w:val="36"/>
                <w:rtl/>
              </w:rPr>
              <w:t xml:space="preserve"> النبوية المطهرة.</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40</w:t>
            </w:r>
          </w:p>
        </w:tc>
      </w:tr>
      <w:tr w:rsidR="00804572" w:rsidRPr="007142C7" w:rsidTr="007C5B7B">
        <w:tc>
          <w:tcPr>
            <w:tcW w:w="8050" w:type="dxa"/>
          </w:tcPr>
          <w:p w:rsidR="00804572" w:rsidRPr="007142C7" w:rsidRDefault="00804572" w:rsidP="007C5B7B">
            <w:pPr>
              <w:spacing w:before="100" w:beforeAutospacing="1" w:after="100" w:afterAutospacing="1"/>
              <w:ind w:left="-7"/>
              <w:jc w:val="both"/>
              <w:rPr>
                <w:rFonts w:ascii="Traditional Arabic" w:hAnsi="Traditional Arabic" w:cs="Traditional Arabic"/>
                <w:b/>
                <w:bCs/>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الثالث: تفسير</w:t>
            </w:r>
            <w:r w:rsidRPr="00B9002F">
              <w:rPr>
                <w:rFonts w:ascii="Traditional Arabic" w:hAnsi="Traditional Arabic" w:cs="Traditional Arabic" w:hint="cs"/>
                <w:sz w:val="36"/>
                <w:szCs w:val="36"/>
                <w:rtl/>
              </w:rPr>
              <w:t xml:space="preserve"> القرآن الكريم</w:t>
            </w:r>
            <w:r>
              <w:rPr>
                <w:rFonts w:ascii="Traditional Arabic" w:hAnsi="Traditional Arabic" w:cs="Traditional Arabic"/>
                <w:sz w:val="36"/>
                <w:szCs w:val="36"/>
                <w:rtl/>
              </w:rPr>
              <w:t xml:space="preserve"> بأقوال الصحابة و</w:t>
            </w:r>
            <w:r w:rsidRPr="00B9002F">
              <w:rPr>
                <w:rFonts w:ascii="Traditional Arabic" w:hAnsi="Traditional Arabic" w:cs="Traditional Arabic"/>
                <w:sz w:val="36"/>
                <w:szCs w:val="36"/>
                <w:rtl/>
              </w:rPr>
              <w:t>التابعين</w:t>
            </w:r>
            <w:r w:rsidRPr="00B9002F">
              <w:rPr>
                <w:rFonts w:ascii="Traditional Arabic" w:hAnsi="Traditional Arabic" w:cs="Traditional Arabic" w:hint="cs"/>
                <w:sz w:val="36"/>
                <w:szCs w:val="36"/>
                <w:rtl/>
              </w:rPr>
              <w:t>.</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61</w:t>
            </w:r>
          </w:p>
        </w:tc>
      </w:tr>
      <w:tr w:rsidR="00804572" w:rsidRPr="007142C7" w:rsidTr="007C5B7B">
        <w:tc>
          <w:tcPr>
            <w:tcW w:w="8050" w:type="dxa"/>
          </w:tcPr>
          <w:p w:rsidR="00804572" w:rsidRPr="0038521A" w:rsidRDefault="00804572" w:rsidP="007C5B7B">
            <w:pPr>
              <w:spacing w:before="100" w:beforeAutospacing="1" w:after="100" w:afterAutospacing="1"/>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الرابع: موقف</w:t>
            </w:r>
            <w:r w:rsidRPr="00B9002F">
              <w:rPr>
                <w:rFonts w:ascii="Traditional Arabic" w:hAnsi="Traditional Arabic" w:cs="Traditional Arabic" w:hint="cs"/>
                <w:sz w:val="36"/>
                <w:szCs w:val="36"/>
                <w:rtl/>
              </w:rPr>
              <w:t xml:space="preserve"> الإمام الشنقيطي</w:t>
            </w:r>
            <w:r w:rsidRPr="00B9002F">
              <w:rPr>
                <w:rFonts w:ascii="Traditional Arabic" w:hAnsi="Traditional Arabic" w:cs="Traditional Arabic"/>
                <w:sz w:val="36"/>
                <w:szCs w:val="36"/>
                <w:rtl/>
              </w:rPr>
              <w:t xml:space="preserve"> من الإسرائليات</w:t>
            </w:r>
            <w:r w:rsidRPr="00B9002F">
              <w:rPr>
                <w:rFonts w:ascii="Traditional Arabic" w:hAnsi="Traditional Arabic" w:cs="Traditional Arabic" w:hint="cs"/>
                <w:sz w:val="36"/>
                <w:szCs w:val="36"/>
                <w:rtl/>
              </w:rPr>
              <w:t>.</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65</w:t>
            </w:r>
          </w:p>
        </w:tc>
      </w:tr>
      <w:tr w:rsidR="00804572" w:rsidRPr="007142C7" w:rsidTr="007C5B7B">
        <w:tc>
          <w:tcPr>
            <w:tcW w:w="8050" w:type="dxa"/>
          </w:tcPr>
          <w:p w:rsidR="00804572" w:rsidRPr="0038521A" w:rsidRDefault="00804572" w:rsidP="007C5B7B">
            <w:pPr>
              <w:spacing w:before="100" w:beforeAutospacing="1" w:after="100" w:afterAutospacing="1"/>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الخامس: منهج</w:t>
            </w:r>
            <w:r w:rsidRPr="00B9002F">
              <w:rPr>
                <w:rFonts w:ascii="Traditional Arabic" w:hAnsi="Traditional Arabic" w:cs="Traditional Arabic" w:hint="cs"/>
                <w:sz w:val="36"/>
                <w:szCs w:val="36"/>
                <w:rtl/>
              </w:rPr>
              <w:t xml:space="preserve"> الإمام الشنقيطي </w:t>
            </w:r>
            <w:r w:rsidRPr="00B9002F">
              <w:rPr>
                <w:rFonts w:ascii="Traditional Arabic" w:hAnsi="Traditional Arabic" w:cs="Traditional Arabic"/>
                <w:sz w:val="36"/>
                <w:szCs w:val="36"/>
                <w:rtl/>
              </w:rPr>
              <w:t>في ذكر القر</w:t>
            </w:r>
            <w:r w:rsidRPr="00B9002F">
              <w:rPr>
                <w:rFonts w:ascii="Traditional Arabic" w:hAnsi="Traditional Arabic" w:cs="Traditional Arabic" w:hint="cs"/>
                <w:sz w:val="36"/>
                <w:szCs w:val="36"/>
                <w:rtl/>
              </w:rPr>
              <w:t>ا</w:t>
            </w:r>
            <w:r w:rsidRPr="00B9002F">
              <w:rPr>
                <w:rFonts w:ascii="Traditional Arabic" w:hAnsi="Traditional Arabic" w:cs="Traditional Arabic"/>
                <w:sz w:val="36"/>
                <w:szCs w:val="36"/>
                <w:rtl/>
              </w:rPr>
              <w:t>ءات</w:t>
            </w:r>
            <w:r w:rsidRPr="00B9002F">
              <w:rPr>
                <w:rFonts w:ascii="Traditional Arabic" w:hAnsi="Traditional Arabic" w:cs="Traditional Arabic" w:hint="cs"/>
                <w:sz w:val="36"/>
                <w:szCs w:val="36"/>
                <w:rtl/>
              </w:rPr>
              <w:t xml:space="preserve"> القرآنية.</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69</w:t>
            </w:r>
          </w:p>
        </w:tc>
      </w:tr>
      <w:tr w:rsidR="00804572" w:rsidRPr="007142C7" w:rsidTr="007C5B7B">
        <w:tc>
          <w:tcPr>
            <w:tcW w:w="8050" w:type="dxa"/>
          </w:tcPr>
          <w:p w:rsidR="00804572" w:rsidRPr="0038521A" w:rsidRDefault="00804572" w:rsidP="007C5B7B">
            <w:pPr>
              <w:spacing w:before="100" w:beforeAutospacing="1" w:after="100" w:afterAutospacing="1"/>
              <w:ind w:left="-7"/>
              <w:jc w:val="both"/>
              <w:rPr>
                <w:rFonts w:ascii="Traditional Arabic" w:hAnsi="Traditional Arabic" w:cs="Traditional Arabic"/>
                <w:sz w:val="36"/>
                <w:szCs w:val="36"/>
                <w:rtl/>
              </w:rPr>
            </w:pPr>
            <w:r w:rsidRPr="00B9002F">
              <w:rPr>
                <w:rFonts w:ascii="Traditional Arabic" w:hAnsi="Traditional Arabic" w:cs="Traditional Arabic"/>
                <w:sz w:val="36"/>
                <w:szCs w:val="36"/>
                <w:rtl/>
              </w:rPr>
              <w:t xml:space="preserve">المبحث </w:t>
            </w:r>
            <w:r w:rsidRPr="00B9002F">
              <w:rPr>
                <w:rFonts w:ascii="Traditional Arabic" w:hAnsi="Traditional Arabic" w:cs="Traditional Arabic" w:hint="cs"/>
                <w:sz w:val="36"/>
                <w:szCs w:val="36"/>
                <w:rtl/>
              </w:rPr>
              <w:t>السادس</w:t>
            </w:r>
            <w:r w:rsidRPr="00B9002F">
              <w:rPr>
                <w:rFonts w:ascii="Traditional Arabic" w:hAnsi="Traditional Arabic" w:cs="Traditional Arabic"/>
                <w:sz w:val="36"/>
                <w:szCs w:val="36"/>
                <w:rtl/>
              </w:rPr>
              <w:t>:</w:t>
            </w:r>
            <w:r w:rsidRPr="00B9002F">
              <w:rPr>
                <w:rFonts w:ascii="Traditional Arabic" w:hAnsi="Traditional Arabic" w:cs="Traditional Arabic" w:hint="cs"/>
                <w:sz w:val="36"/>
                <w:szCs w:val="36"/>
                <w:rtl/>
              </w:rPr>
              <w:t xml:space="preserve"> منهج الإمام الشنقيطي في دفع إيهام الاضطراب.</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75</w:t>
            </w:r>
          </w:p>
        </w:tc>
      </w:tr>
      <w:tr w:rsidR="00804572" w:rsidRPr="007142C7" w:rsidTr="007C5B7B">
        <w:tc>
          <w:tcPr>
            <w:tcW w:w="8050" w:type="dxa"/>
          </w:tcPr>
          <w:p w:rsidR="00804572" w:rsidRPr="007142C7" w:rsidRDefault="00804572" w:rsidP="007C5B7B">
            <w:pPr>
              <w:spacing w:before="100" w:beforeAutospacing="1" w:after="100" w:afterAutospacing="1"/>
              <w:rPr>
                <w:rFonts w:ascii="Traditional Arabic" w:hAnsi="Traditional Arabic" w:cs="Traditional Arabic"/>
                <w:b/>
                <w:bCs/>
                <w:sz w:val="36"/>
                <w:szCs w:val="36"/>
                <w:rtl/>
              </w:rPr>
            </w:pPr>
            <w:r w:rsidRPr="00B9002F">
              <w:rPr>
                <w:rFonts w:ascii="Traditional Arabic" w:hAnsi="Traditional Arabic" w:cs="Traditional Arabic" w:hint="cs"/>
                <w:sz w:val="36"/>
                <w:szCs w:val="36"/>
                <w:rtl/>
              </w:rPr>
              <w:t xml:space="preserve">المبحث السابع: </w:t>
            </w:r>
            <w:r>
              <w:rPr>
                <w:rFonts w:ascii="Traditional Arabic" w:hAnsi="Traditional Arabic" w:cs="Traditional Arabic"/>
                <w:sz w:val="36"/>
                <w:szCs w:val="36"/>
                <w:rtl/>
              </w:rPr>
              <w:t xml:space="preserve">مدى </w:t>
            </w:r>
            <w:r>
              <w:rPr>
                <w:rFonts w:ascii="Traditional Arabic" w:hAnsi="Traditional Arabic" w:cs="Traditional Arabic" w:hint="cs"/>
                <w:sz w:val="36"/>
                <w:szCs w:val="36"/>
                <w:rtl/>
              </w:rPr>
              <w:t>ا</w:t>
            </w:r>
            <w:r w:rsidRPr="00B9002F">
              <w:rPr>
                <w:rFonts w:ascii="Traditional Arabic" w:hAnsi="Traditional Arabic" w:cs="Traditional Arabic"/>
                <w:sz w:val="36"/>
                <w:szCs w:val="36"/>
                <w:rtl/>
              </w:rPr>
              <w:t>لتزام</w:t>
            </w:r>
            <w:r w:rsidRPr="00B9002F">
              <w:rPr>
                <w:rFonts w:ascii="Traditional Arabic" w:hAnsi="Traditional Arabic" w:cs="Traditional Arabic" w:hint="cs"/>
                <w:sz w:val="36"/>
                <w:szCs w:val="36"/>
                <w:rtl/>
              </w:rPr>
              <w:t xml:space="preserve"> الإمام الشنقيطي</w:t>
            </w:r>
            <w:r w:rsidRPr="00B9002F">
              <w:rPr>
                <w:rFonts w:ascii="Traditional Arabic" w:hAnsi="Traditional Arabic" w:cs="Traditional Arabic"/>
                <w:sz w:val="36"/>
                <w:szCs w:val="36"/>
                <w:rtl/>
              </w:rPr>
              <w:t xml:space="preserve"> بمنهجه</w:t>
            </w:r>
            <w:r w:rsidRPr="00B9002F">
              <w:rPr>
                <w:rFonts w:ascii="Traditional Arabic" w:hAnsi="Traditional Arabic" w:cs="Traditional Arabic" w:hint="cs"/>
                <w:sz w:val="36"/>
                <w:szCs w:val="36"/>
                <w:rtl/>
              </w:rPr>
              <w:t xml:space="preserve"> في التفسير بالمأثور.</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78</w:t>
            </w:r>
          </w:p>
        </w:tc>
      </w:tr>
      <w:tr w:rsidR="00804572" w:rsidRPr="007142C7" w:rsidTr="007C5B7B">
        <w:tc>
          <w:tcPr>
            <w:tcW w:w="8050" w:type="dxa"/>
          </w:tcPr>
          <w:p w:rsidR="00804572" w:rsidRPr="0086770E" w:rsidRDefault="00804572" w:rsidP="007C5B7B">
            <w:pPr>
              <w:spacing w:before="100" w:beforeAutospacing="1" w:after="100" w:afterAutospacing="1"/>
              <w:ind w:left="-7"/>
              <w:jc w:val="both"/>
              <w:rPr>
                <w:rFonts w:ascii="Traditional Arabic" w:hAnsi="Traditional Arabic" w:cs="Traditional Arabic"/>
                <w:b/>
                <w:bCs/>
                <w:sz w:val="36"/>
                <w:szCs w:val="36"/>
                <w:rtl/>
              </w:rPr>
            </w:pPr>
            <w:r w:rsidRPr="0086770E">
              <w:rPr>
                <w:rFonts w:ascii="Traditional Arabic" w:hAnsi="Traditional Arabic" w:cs="Traditional Arabic"/>
                <w:b/>
                <w:bCs/>
                <w:sz w:val="36"/>
                <w:szCs w:val="36"/>
                <w:rtl/>
              </w:rPr>
              <w:t xml:space="preserve">الفصل الثالث: منهج الإمام </w:t>
            </w:r>
            <w:r w:rsidRPr="0086770E">
              <w:rPr>
                <w:rFonts w:ascii="Traditional Arabic" w:hAnsi="Traditional Arabic" w:cs="Traditional Arabic" w:hint="cs"/>
                <w:b/>
                <w:bCs/>
                <w:sz w:val="36"/>
                <w:szCs w:val="36"/>
                <w:rtl/>
              </w:rPr>
              <w:t xml:space="preserve">الشنقيطي </w:t>
            </w:r>
            <w:r w:rsidRPr="0086770E">
              <w:rPr>
                <w:rFonts w:ascii="Traditional Arabic" w:hAnsi="Traditional Arabic" w:cs="Traditional Arabic"/>
                <w:b/>
                <w:bCs/>
                <w:sz w:val="36"/>
                <w:szCs w:val="36"/>
                <w:rtl/>
              </w:rPr>
              <w:t>في التفسير بالرأي.</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79</w:t>
            </w:r>
          </w:p>
        </w:tc>
      </w:tr>
      <w:tr w:rsidR="00804572" w:rsidRPr="007142C7" w:rsidTr="007C5B7B">
        <w:tc>
          <w:tcPr>
            <w:tcW w:w="8050" w:type="dxa"/>
          </w:tcPr>
          <w:p w:rsidR="00804572" w:rsidRPr="00C45308"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المبحث الأول: منهج الإمام الشنقيطي في ذكر مسائل اللغة وعلومها. </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80</w:t>
            </w:r>
          </w:p>
        </w:tc>
      </w:tr>
      <w:tr w:rsidR="00804572" w:rsidRPr="007142C7" w:rsidTr="007C5B7B">
        <w:tc>
          <w:tcPr>
            <w:tcW w:w="8050" w:type="dxa"/>
          </w:tcPr>
          <w:p w:rsidR="00804572" w:rsidRPr="00C45308"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الثاني: منهج الإمام الشنقيطي في ذكر مسائل الفقه وأصوله وقواعده.</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118</w:t>
            </w:r>
          </w:p>
        </w:tc>
      </w:tr>
      <w:tr w:rsidR="00804572" w:rsidRPr="007142C7" w:rsidTr="007C5B7B">
        <w:tc>
          <w:tcPr>
            <w:tcW w:w="8050" w:type="dxa"/>
          </w:tcPr>
          <w:p w:rsidR="00804572"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الثالث: منهج الإمام الشنقيطي في ذكر مسائل العقيدة.</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142</w:t>
            </w:r>
          </w:p>
        </w:tc>
      </w:tr>
      <w:tr w:rsidR="00804572" w:rsidRPr="007142C7" w:rsidTr="007C5B7B">
        <w:tc>
          <w:tcPr>
            <w:tcW w:w="8050" w:type="dxa"/>
          </w:tcPr>
          <w:p w:rsidR="00804572" w:rsidRDefault="00804572" w:rsidP="007C5B7B">
            <w:pPr>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المبحث الرابع: منهج الإمام الشنقيطي في </w:t>
            </w:r>
            <w:r>
              <w:rPr>
                <w:rFonts w:ascii="Traditional Arabic" w:hAnsi="Traditional Arabic" w:cs="Traditional Arabic" w:hint="cs"/>
                <w:sz w:val="36"/>
                <w:szCs w:val="36"/>
                <w:rtl/>
              </w:rPr>
              <w:t>ا</w:t>
            </w:r>
            <w:r>
              <w:rPr>
                <w:rFonts w:ascii="Traditional Arabic" w:hAnsi="Traditional Arabic" w:cs="Traditional Arabic"/>
                <w:sz w:val="36"/>
                <w:szCs w:val="36"/>
                <w:rtl/>
              </w:rPr>
              <w:t>ستقراء القرآن الكريم.</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146</w:t>
            </w:r>
          </w:p>
        </w:tc>
      </w:tr>
      <w:tr w:rsidR="00804572" w:rsidRPr="007142C7" w:rsidTr="007C5B7B">
        <w:tc>
          <w:tcPr>
            <w:tcW w:w="8050" w:type="dxa"/>
          </w:tcPr>
          <w:p w:rsidR="00804572" w:rsidRDefault="00804572" w:rsidP="007C5B7B">
            <w:pPr>
              <w:spacing w:before="100" w:beforeAutospacing="1" w:after="100" w:afterAutospacing="1"/>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الخامس: السِمات الإضافية لمنهج الإمام الشنقيطي في التفسير.</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150</w:t>
            </w:r>
          </w:p>
        </w:tc>
      </w:tr>
      <w:tr w:rsidR="00804572" w:rsidRPr="007142C7" w:rsidTr="007C5B7B">
        <w:tc>
          <w:tcPr>
            <w:tcW w:w="8050" w:type="dxa"/>
          </w:tcPr>
          <w:p w:rsidR="00804572"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السادس: مدى التزام الإمام الشنقيطي بمنهجه في التفسير بالرأي.</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148</w:t>
            </w:r>
          </w:p>
        </w:tc>
      </w:tr>
      <w:tr w:rsidR="00804572" w:rsidRPr="007142C7" w:rsidTr="007C5B7B">
        <w:tc>
          <w:tcPr>
            <w:tcW w:w="8050" w:type="dxa"/>
          </w:tcPr>
          <w:p w:rsidR="00804572"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الخاتمة</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153</w:t>
            </w:r>
          </w:p>
        </w:tc>
      </w:tr>
      <w:tr w:rsidR="00804572" w:rsidRPr="007142C7" w:rsidTr="007C5B7B">
        <w:tc>
          <w:tcPr>
            <w:tcW w:w="8050" w:type="dxa"/>
          </w:tcPr>
          <w:p w:rsidR="00804572" w:rsidRDefault="00804572" w:rsidP="007C5B7B">
            <w:pPr>
              <w:spacing w:before="100" w:beforeAutospacing="1" w:after="100" w:afterAutospacing="1"/>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الفهارس</w:t>
            </w:r>
          </w:p>
        </w:tc>
        <w:tc>
          <w:tcPr>
            <w:tcW w:w="1526" w:type="dxa"/>
          </w:tcPr>
          <w:p w:rsidR="00804572" w:rsidRPr="007142C7" w:rsidRDefault="00804572" w:rsidP="007C5B7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156</w:t>
            </w:r>
          </w:p>
        </w:tc>
      </w:tr>
      <w:tr w:rsidR="00804572" w:rsidRPr="007142C7" w:rsidTr="007C5B7B">
        <w:tc>
          <w:tcPr>
            <w:tcW w:w="8050" w:type="dxa"/>
          </w:tcPr>
          <w:p w:rsidR="00804572" w:rsidRDefault="00804572" w:rsidP="007C5B7B">
            <w:pPr>
              <w:spacing w:before="100" w:beforeAutospacing="1" w:after="100" w:afterAutospacing="1"/>
              <w:ind w:left="-7"/>
              <w:jc w:val="both"/>
              <w:rPr>
                <w:rFonts w:ascii="Traditional Arabic" w:hAnsi="Traditional Arabic" w:cs="Traditional Arabic" w:hint="cs"/>
                <w:sz w:val="36"/>
                <w:szCs w:val="36"/>
                <w:rtl/>
              </w:rPr>
            </w:pPr>
            <w:r>
              <w:rPr>
                <w:rFonts w:ascii="Traditional Arabic" w:hAnsi="Traditional Arabic" w:cs="Traditional Arabic" w:hint="cs"/>
                <w:sz w:val="36"/>
                <w:szCs w:val="36"/>
                <w:rtl/>
              </w:rPr>
              <w:t>المراجع والمصادر</w:t>
            </w:r>
            <w:bookmarkStart w:id="0" w:name="_GoBack"/>
            <w:bookmarkEnd w:id="0"/>
          </w:p>
        </w:tc>
        <w:tc>
          <w:tcPr>
            <w:tcW w:w="1526" w:type="dxa"/>
          </w:tcPr>
          <w:p w:rsidR="00804572" w:rsidRDefault="00804572" w:rsidP="007C5B7B">
            <w:pPr>
              <w:spacing w:before="100" w:beforeAutospacing="1" w:after="100" w:afterAutospacing="1"/>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165</w:t>
            </w:r>
          </w:p>
        </w:tc>
      </w:tr>
    </w:tbl>
    <w:p w:rsidR="00275168" w:rsidRDefault="00275168" w:rsidP="00A12AFF">
      <w:pPr>
        <w:spacing w:before="100" w:beforeAutospacing="1" w:after="100" w:afterAutospacing="1" w:line="240" w:lineRule="auto"/>
        <w:rPr>
          <w:rFonts w:ascii="Traditional Arabic" w:hAnsi="Traditional Arabic" w:cs="Traditional Arabic"/>
          <w:b/>
          <w:bCs/>
          <w:sz w:val="36"/>
          <w:szCs w:val="36"/>
          <w:rtl/>
        </w:rPr>
      </w:pPr>
    </w:p>
    <w:p w:rsidR="00FA1981" w:rsidRDefault="00275168" w:rsidP="00380FFF">
      <w:pPr>
        <w:bidi w:val="0"/>
        <w:spacing w:before="100" w:beforeAutospacing="1" w:after="100" w:afterAutospacing="1" w:line="240" w:lineRule="auto"/>
        <w:rPr>
          <w:rFonts w:ascii="Traditional Arabic" w:hAnsi="Traditional Arabic" w:cs="Traditional Arabic"/>
          <w:b/>
          <w:bCs/>
          <w:sz w:val="36"/>
          <w:szCs w:val="36"/>
          <w:rtl/>
        </w:rPr>
        <w:sectPr w:rsidR="00FA1981" w:rsidSect="00FA1981">
          <w:footerReference w:type="default" r:id="rId11"/>
          <w:footnotePr>
            <w:numRestart w:val="eachPage"/>
          </w:footnotePr>
          <w:pgSz w:w="11906" w:h="16838" w:code="9"/>
          <w:pgMar w:top="1418" w:right="1985" w:bottom="1701" w:left="851" w:header="709" w:footer="709" w:gutter="0"/>
          <w:pgNumType w:fmt="arabicAlpha"/>
          <w:cols w:space="708"/>
          <w:bidi/>
          <w:rtlGutter/>
          <w:docGrid w:linePitch="360"/>
        </w:sectPr>
      </w:pPr>
      <w:r>
        <w:rPr>
          <w:rFonts w:ascii="Traditional Arabic" w:hAnsi="Traditional Arabic" w:cs="Traditional Arabic"/>
          <w:b/>
          <w:bCs/>
          <w:sz w:val="36"/>
          <w:szCs w:val="36"/>
          <w:rtl/>
        </w:rPr>
        <w:br w:type="page"/>
      </w:r>
    </w:p>
    <w:p w:rsidR="00D679CD" w:rsidRPr="006F027C" w:rsidRDefault="00D679CD" w:rsidP="00A12AFF">
      <w:pPr>
        <w:spacing w:before="100" w:beforeAutospacing="1" w:after="100" w:afterAutospacing="1" w:line="240" w:lineRule="auto"/>
        <w:rPr>
          <w:rFonts w:ascii="Traditional Arabic" w:hAnsi="Traditional Arabic" w:cs="Traditional Arabic"/>
          <w:sz w:val="36"/>
          <w:szCs w:val="36"/>
          <w:rtl/>
        </w:rPr>
      </w:pPr>
      <w:r w:rsidRPr="006F027C">
        <w:rPr>
          <w:rFonts w:ascii="Traditional Arabic" w:hAnsi="Traditional Arabic" w:cs="Traditional Arabic"/>
          <w:b/>
          <w:bCs/>
          <w:sz w:val="36"/>
          <w:szCs w:val="36"/>
          <w:rtl/>
        </w:rPr>
        <w:lastRenderedPageBreak/>
        <w:t>المقدمة:</w:t>
      </w:r>
    </w:p>
    <w:p w:rsidR="00D679CD" w:rsidRPr="006F027C" w:rsidRDefault="00D679CD" w:rsidP="00A12AFF">
      <w:pPr>
        <w:spacing w:before="100" w:beforeAutospacing="1" w:after="100" w:afterAutospacing="1" w:line="240" w:lineRule="auto"/>
        <w:ind w:firstLine="418"/>
        <w:jc w:val="both"/>
        <w:rPr>
          <w:rFonts w:ascii="Traditional Arabic" w:hAnsi="Traditional Arabic" w:cs="Traditional Arabic"/>
          <w:sz w:val="36"/>
          <w:szCs w:val="36"/>
          <w:rtl/>
        </w:rPr>
      </w:pPr>
      <w:r w:rsidRPr="006F027C">
        <w:rPr>
          <w:rFonts w:ascii="Traditional Arabic" w:hAnsi="Traditional Arabic" w:cs="Traditional Arabic"/>
          <w:sz w:val="36"/>
          <w:szCs w:val="36"/>
          <w:rtl/>
        </w:rPr>
        <w:t>الحمد ا</w:t>
      </w:r>
      <w:r>
        <w:rPr>
          <w:rFonts w:ascii="Traditional Arabic" w:hAnsi="Traditional Arabic" w:cs="Traditional Arabic"/>
          <w:sz w:val="36"/>
          <w:szCs w:val="36"/>
          <w:rtl/>
        </w:rPr>
        <w:t>لله الذي أنزل علينا أفضل كتاب وأرسل إلينا أعظم رسول و</w:t>
      </w:r>
      <w:r w:rsidRPr="006F027C">
        <w:rPr>
          <w:rFonts w:ascii="Traditional Arabic" w:hAnsi="Traditional Arabic" w:cs="Traditional Arabic"/>
          <w:sz w:val="36"/>
          <w:szCs w:val="36"/>
          <w:rtl/>
        </w:rPr>
        <w:t>جعلنا خير أمة أخرجت للناس ت</w:t>
      </w:r>
      <w:r w:rsidR="007F1325">
        <w:rPr>
          <w:rFonts w:ascii="Traditional Arabic" w:hAnsi="Traditional Arabic" w:cs="Traditional Arabic"/>
          <w:sz w:val="36"/>
          <w:szCs w:val="36"/>
          <w:rtl/>
        </w:rPr>
        <w:t>أمر بالمعروف و</w:t>
      </w:r>
      <w:r>
        <w:rPr>
          <w:rFonts w:ascii="Traditional Arabic" w:hAnsi="Traditional Arabic" w:cs="Traditional Arabic"/>
          <w:sz w:val="36"/>
          <w:szCs w:val="36"/>
          <w:rtl/>
        </w:rPr>
        <w:t>تنهى عن المنكر وتؤمن بالله، و</w:t>
      </w:r>
      <w:r w:rsidRPr="006F027C">
        <w:rPr>
          <w:rFonts w:ascii="Traditional Arabic" w:hAnsi="Traditional Arabic" w:cs="Traditional Arabic"/>
          <w:sz w:val="36"/>
          <w:szCs w:val="36"/>
          <w:rtl/>
        </w:rPr>
        <w:t xml:space="preserve">أشهد أن </w:t>
      </w:r>
      <w:r>
        <w:rPr>
          <w:rFonts w:ascii="Traditional Arabic" w:hAnsi="Traditional Arabic" w:cs="Traditional Arabic"/>
          <w:sz w:val="36"/>
          <w:szCs w:val="36"/>
          <w:rtl/>
        </w:rPr>
        <w:t>لا إله إلا الله وحده لا شريك له</w:t>
      </w:r>
      <w:r w:rsidRPr="006F027C">
        <w:rPr>
          <w:rFonts w:ascii="Traditional Arabic" w:hAnsi="Traditional Arabic" w:cs="Traditional Arabic"/>
          <w:sz w:val="36"/>
          <w:szCs w:val="36"/>
          <w:rtl/>
        </w:rPr>
        <w:t>، و</w:t>
      </w:r>
      <w:r>
        <w:rPr>
          <w:rFonts w:ascii="Traditional Arabic" w:hAnsi="Traditional Arabic" w:cs="Traditional Arabic"/>
          <w:sz w:val="36"/>
          <w:szCs w:val="36"/>
          <w:rtl/>
        </w:rPr>
        <w:t>أشهد  أن محمدا</w:t>
      </w:r>
      <w:r w:rsidR="00256CF7">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عبده ورسوله</w:t>
      </w:r>
      <w:r w:rsidRPr="006F027C">
        <w:rPr>
          <w:rFonts w:ascii="Traditional Arabic" w:hAnsi="Traditional Arabic" w:cs="Traditional Arabic"/>
          <w:sz w:val="36"/>
          <w:szCs w:val="36"/>
          <w:rtl/>
        </w:rPr>
        <w:t xml:space="preserve">، أرسله بالهدى ودين الحق ليظهره على </w:t>
      </w:r>
      <w:r>
        <w:rPr>
          <w:rFonts w:ascii="Traditional Arabic" w:hAnsi="Traditional Arabic" w:cs="Traditional Arabic"/>
          <w:sz w:val="36"/>
          <w:szCs w:val="36"/>
          <w:rtl/>
        </w:rPr>
        <w:t>الدين كله</w:t>
      </w:r>
      <w:r w:rsidRPr="006F027C">
        <w:rPr>
          <w:rFonts w:ascii="Traditional Arabic" w:hAnsi="Traditional Arabic" w:cs="Traditional Arabic"/>
          <w:sz w:val="36"/>
          <w:szCs w:val="36"/>
          <w:rtl/>
        </w:rPr>
        <w:t>، و</w:t>
      </w:r>
      <w:r>
        <w:rPr>
          <w:rFonts w:ascii="Traditional Arabic" w:hAnsi="Traditional Arabic" w:cs="Traditional Arabic"/>
          <w:sz w:val="36"/>
          <w:szCs w:val="36"/>
          <w:rtl/>
        </w:rPr>
        <w:t>كفى بالله شهيدا</w:t>
      </w:r>
      <w:r w:rsidR="00256CF7">
        <w:rPr>
          <w:rFonts w:ascii="Traditional Arabic" w:hAnsi="Traditional Arabic" w:cs="Traditional Arabic" w:hint="cs"/>
          <w:sz w:val="36"/>
          <w:szCs w:val="36"/>
          <w:rtl/>
        </w:rPr>
        <w:t>ً</w:t>
      </w:r>
      <w:r w:rsidRPr="006F027C">
        <w:rPr>
          <w:rFonts w:ascii="Traditional Arabic" w:hAnsi="Traditional Arabic" w:cs="Traditional Arabic"/>
          <w:sz w:val="36"/>
          <w:szCs w:val="36"/>
          <w:rtl/>
        </w:rPr>
        <w:t>، أر</w:t>
      </w:r>
      <w:r>
        <w:rPr>
          <w:rFonts w:ascii="Traditional Arabic" w:hAnsi="Traditional Arabic" w:cs="Traditional Arabic"/>
          <w:sz w:val="36"/>
          <w:szCs w:val="36"/>
          <w:rtl/>
        </w:rPr>
        <w:t>سله بين يدي الساعة بشيرا</w:t>
      </w:r>
      <w:r w:rsidR="007F1325">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ونذيرا</w:t>
      </w:r>
      <w:r w:rsidR="007F1325">
        <w:rPr>
          <w:rFonts w:ascii="Traditional Arabic" w:hAnsi="Traditional Arabic" w:cs="Traditional Arabic" w:hint="cs"/>
          <w:sz w:val="36"/>
          <w:szCs w:val="36"/>
          <w:rtl/>
        </w:rPr>
        <w:t>ً</w:t>
      </w:r>
      <w:r w:rsidRPr="006F027C">
        <w:rPr>
          <w:rFonts w:ascii="Traditional Arabic" w:hAnsi="Traditional Arabic" w:cs="Traditional Arabic"/>
          <w:sz w:val="36"/>
          <w:szCs w:val="36"/>
          <w:rtl/>
        </w:rPr>
        <w:t>، وداعيا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إلى الله بإذنه وسراجا</w:t>
      </w:r>
      <w:r w:rsidR="007F1325">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منيرا</w:t>
      </w:r>
      <w:r w:rsidR="007F1325">
        <w:rPr>
          <w:rFonts w:ascii="Traditional Arabic" w:hAnsi="Traditional Arabic" w:cs="Traditional Arabic" w:hint="cs"/>
          <w:sz w:val="36"/>
          <w:szCs w:val="36"/>
          <w:rtl/>
        </w:rPr>
        <w:t>ً</w:t>
      </w:r>
      <w:r>
        <w:rPr>
          <w:rFonts w:ascii="Traditional Arabic" w:hAnsi="Traditional Arabic" w:cs="Traditional Arabic"/>
          <w:sz w:val="36"/>
          <w:szCs w:val="36"/>
          <w:rtl/>
        </w:rPr>
        <w:t>، فهدى بنوره من الضلالة، وبص</w:t>
      </w:r>
      <w:r w:rsidR="001065F1">
        <w:rPr>
          <w:rFonts w:ascii="Traditional Arabic" w:hAnsi="Traditional Arabic" w:cs="Traditional Arabic" w:hint="cs"/>
          <w:sz w:val="36"/>
          <w:szCs w:val="36"/>
          <w:rtl/>
        </w:rPr>
        <w:t>َّ</w:t>
      </w:r>
      <w:r>
        <w:rPr>
          <w:rFonts w:ascii="Traditional Arabic" w:hAnsi="Traditional Arabic" w:cs="Traditional Arabic"/>
          <w:sz w:val="36"/>
          <w:szCs w:val="36"/>
          <w:rtl/>
        </w:rPr>
        <w:t>ر به من العمى، وأرشد به من الغي</w:t>
      </w:r>
      <w:r w:rsidRPr="006F027C">
        <w:rPr>
          <w:rFonts w:ascii="Traditional Arabic" w:hAnsi="Traditional Arabic" w:cs="Traditional Arabic"/>
          <w:sz w:val="36"/>
          <w:szCs w:val="36"/>
          <w:rtl/>
        </w:rPr>
        <w:t>، وفتح به أعينا</w:t>
      </w:r>
      <w:r w:rsidR="007F1325">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عمياً</w:t>
      </w:r>
      <w:r w:rsidR="00256CF7">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وآذان</w:t>
      </w:r>
      <w:r w:rsidR="001065F1">
        <w:rPr>
          <w:rFonts w:ascii="Traditional Arabic" w:hAnsi="Traditional Arabic" w:cs="Traditional Arabic" w:hint="cs"/>
          <w:sz w:val="36"/>
          <w:szCs w:val="36"/>
          <w:rtl/>
        </w:rPr>
        <w:t>ً</w:t>
      </w:r>
      <w:r w:rsidRPr="006F027C">
        <w:rPr>
          <w:rFonts w:ascii="Traditional Arabic" w:hAnsi="Traditional Arabic" w:cs="Traditional Arabic"/>
          <w:sz w:val="36"/>
          <w:szCs w:val="36"/>
          <w:rtl/>
        </w:rPr>
        <w:t>ا</w:t>
      </w:r>
      <w:r w:rsidR="001065F1">
        <w:rPr>
          <w:rFonts w:ascii="Traditional Arabic" w:hAnsi="Traditional Arabic" w:cs="Traditional Arabic"/>
          <w:sz w:val="36"/>
          <w:szCs w:val="36"/>
          <w:rtl/>
        </w:rPr>
        <w:t xml:space="preserve"> صم</w:t>
      </w:r>
      <w:r w:rsidR="001065F1">
        <w:rPr>
          <w:rFonts w:ascii="Traditional Arabic" w:hAnsi="Traditional Arabic" w:cs="Traditional Arabic" w:hint="cs"/>
          <w:sz w:val="36"/>
          <w:szCs w:val="36"/>
          <w:rtl/>
        </w:rPr>
        <w:t>ً</w:t>
      </w:r>
      <w:r w:rsidR="001065F1">
        <w:rPr>
          <w:rFonts w:ascii="Traditional Arabic" w:hAnsi="Traditional Arabic" w:cs="Traditional Arabic"/>
          <w:sz w:val="36"/>
          <w:szCs w:val="36"/>
          <w:rtl/>
        </w:rPr>
        <w:t>ا</w:t>
      </w:r>
      <w:r w:rsidR="00256CF7">
        <w:rPr>
          <w:rFonts w:ascii="Traditional Arabic" w:hAnsi="Traditional Arabic" w:cs="Traditional Arabic" w:hint="cs"/>
          <w:sz w:val="36"/>
          <w:szCs w:val="36"/>
          <w:rtl/>
        </w:rPr>
        <w:t>،</w:t>
      </w:r>
      <w:r w:rsidR="001065F1">
        <w:rPr>
          <w:rFonts w:ascii="Traditional Arabic" w:hAnsi="Traditional Arabic" w:cs="Traditional Arabic"/>
          <w:sz w:val="36"/>
          <w:szCs w:val="36"/>
          <w:rtl/>
        </w:rPr>
        <w:t xml:space="preserve"> وقلوب</w:t>
      </w:r>
      <w:r w:rsidR="001065F1">
        <w:rPr>
          <w:rFonts w:ascii="Traditional Arabic" w:hAnsi="Traditional Arabic" w:cs="Traditional Arabic" w:hint="cs"/>
          <w:sz w:val="36"/>
          <w:szCs w:val="36"/>
          <w:rtl/>
        </w:rPr>
        <w:t>ً</w:t>
      </w:r>
      <w:r w:rsidR="001065F1">
        <w:rPr>
          <w:rFonts w:ascii="Traditional Arabic" w:hAnsi="Traditional Arabic" w:cs="Traditional Arabic"/>
          <w:sz w:val="36"/>
          <w:szCs w:val="36"/>
          <w:rtl/>
        </w:rPr>
        <w:t>ا غلف</w:t>
      </w:r>
      <w:r w:rsidR="001065F1">
        <w:rPr>
          <w:rFonts w:ascii="Traditional Arabic" w:hAnsi="Traditional Arabic" w:cs="Traditional Arabic" w:hint="cs"/>
          <w:sz w:val="36"/>
          <w:szCs w:val="36"/>
          <w:rtl/>
        </w:rPr>
        <w:t>ً</w:t>
      </w:r>
      <w:r w:rsidR="001065F1">
        <w:rPr>
          <w:rFonts w:ascii="Traditional Arabic" w:hAnsi="Traditional Arabic" w:cs="Traditional Arabic"/>
          <w:sz w:val="36"/>
          <w:szCs w:val="36"/>
          <w:rtl/>
        </w:rPr>
        <w:t>ا</w:t>
      </w:r>
      <w:r w:rsidR="00256CF7">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صلى الله عليه وعلى آله وصحبه وسلم تسليم</w:t>
      </w:r>
      <w:r w:rsidR="001065F1">
        <w:rPr>
          <w:rFonts w:ascii="Traditional Arabic" w:hAnsi="Traditional Arabic" w:cs="Traditional Arabic" w:hint="cs"/>
          <w:sz w:val="36"/>
          <w:szCs w:val="36"/>
          <w:rtl/>
        </w:rPr>
        <w:t>ً</w:t>
      </w:r>
      <w:r w:rsidRPr="006F027C">
        <w:rPr>
          <w:rFonts w:ascii="Traditional Arabic" w:hAnsi="Traditional Arabic" w:cs="Traditional Arabic"/>
          <w:sz w:val="36"/>
          <w:szCs w:val="36"/>
          <w:rtl/>
        </w:rPr>
        <w:t>ا</w:t>
      </w:r>
      <w:r w:rsidR="001065F1">
        <w:rPr>
          <w:rFonts w:ascii="Traditional Arabic" w:hAnsi="Traditional Arabic" w:cs="Traditional Arabic" w:hint="cs"/>
          <w:sz w:val="36"/>
          <w:szCs w:val="36"/>
          <w:rtl/>
        </w:rPr>
        <w:t xml:space="preserve"> كثيرًا.</w:t>
      </w:r>
      <w:r w:rsidRPr="006F027C">
        <w:rPr>
          <w:rFonts w:ascii="Traditional Arabic" w:hAnsi="Traditional Arabic" w:cs="Traditional Arabic"/>
          <w:sz w:val="36"/>
          <w:szCs w:val="36"/>
          <w:rtl/>
        </w:rPr>
        <w:t xml:space="preserve"> أما بعد</w:t>
      </w:r>
      <w:r w:rsidR="001065F1">
        <w:rPr>
          <w:rFonts w:ascii="Traditional Arabic" w:hAnsi="Traditional Arabic" w:cs="Traditional Arabic" w:hint="cs"/>
          <w:sz w:val="36"/>
          <w:szCs w:val="36"/>
          <w:rtl/>
        </w:rPr>
        <w:t>،،،</w:t>
      </w:r>
    </w:p>
    <w:p w:rsidR="00D679CD" w:rsidRPr="006F027C" w:rsidRDefault="00D679CD" w:rsidP="00A12AFF">
      <w:pPr>
        <w:spacing w:before="100" w:beforeAutospacing="1" w:after="100" w:afterAutospacing="1" w:line="240" w:lineRule="auto"/>
        <w:ind w:firstLine="418"/>
        <w:jc w:val="both"/>
        <w:rPr>
          <w:rFonts w:ascii="Traditional Arabic" w:hAnsi="Traditional Arabic" w:cs="Traditional Arabic"/>
          <w:sz w:val="36"/>
          <w:szCs w:val="36"/>
          <w:rtl/>
        </w:rPr>
      </w:pPr>
      <w:r w:rsidRPr="006F027C">
        <w:rPr>
          <w:rFonts w:ascii="Traditional Arabic" w:hAnsi="Traditional Arabic" w:cs="Traditional Arabic"/>
          <w:sz w:val="36"/>
          <w:szCs w:val="36"/>
          <w:rtl/>
        </w:rPr>
        <w:t>فإن أفضل ما تمضى به الأوقات</w:t>
      </w:r>
      <w:r>
        <w:rPr>
          <w:rFonts w:ascii="Traditional Arabic" w:hAnsi="Traditional Arabic" w:cs="Traditional Arabic" w:hint="cs"/>
          <w:sz w:val="36"/>
          <w:szCs w:val="36"/>
          <w:rtl/>
        </w:rPr>
        <w:t>،</w:t>
      </w:r>
      <w:r w:rsidR="00256CF7">
        <w:rPr>
          <w:rFonts w:ascii="Traditional Arabic" w:hAnsi="Traditional Arabic" w:cs="Traditional Arabic"/>
          <w:sz w:val="36"/>
          <w:szCs w:val="36"/>
          <w:rtl/>
        </w:rPr>
        <w:t xml:space="preserve"> و</w:t>
      </w:r>
      <w:r w:rsidRPr="006F027C">
        <w:rPr>
          <w:rFonts w:ascii="Traditional Arabic" w:hAnsi="Traditional Arabic" w:cs="Traditional Arabic"/>
          <w:sz w:val="36"/>
          <w:szCs w:val="36"/>
          <w:rtl/>
        </w:rPr>
        <w:t>تفنى به الأعمار</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هو تلاوة كتاب الله </w:t>
      </w:r>
      <w:r w:rsidR="007F1325">
        <w:rPr>
          <w:rFonts w:ascii="Traditional Arabic" w:hAnsi="Traditional Arabic" w:cs="Traditional Arabic"/>
          <w:sz w:val="36"/>
          <w:szCs w:val="36"/>
          <w:rtl/>
        </w:rPr>
        <w:t>تعالى و</w:t>
      </w:r>
      <w:r w:rsidR="00EB2091">
        <w:rPr>
          <w:rFonts w:ascii="Traditional Arabic" w:hAnsi="Traditional Arabic" w:cs="Traditional Arabic"/>
          <w:sz w:val="36"/>
          <w:szCs w:val="36"/>
          <w:rtl/>
        </w:rPr>
        <w:t>تدبره و</w:t>
      </w:r>
      <w:r>
        <w:rPr>
          <w:rFonts w:ascii="Traditional Arabic" w:hAnsi="Traditional Arabic" w:cs="Traditional Arabic"/>
          <w:sz w:val="36"/>
          <w:szCs w:val="36"/>
          <w:rtl/>
        </w:rPr>
        <w:t>استخراج كنوزه و</w:t>
      </w:r>
      <w:r w:rsidRPr="006F027C">
        <w:rPr>
          <w:rFonts w:ascii="Traditional Arabic" w:hAnsi="Traditional Arabic" w:cs="Traditional Arabic"/>
          <w:sz w:val="36"/>
          <w:szCs w:val="36"/>
          <w:rtl/>
        </w:rPr>
        <w:t>الاستهداء بهداياته</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ففي هذا الكتاب نبأ ما كان قبلنا</w:t>
      </w:r>
      <w:r>
        <w:rPr>
          <w:rFonts w:ascii="Traditional Arabic" w:hAnsi="Traditional Arabic" w:cs="Traditional Arabic" w:hint="cs"/>
          <w:sz w:val="36"/>
          <w:szCs w:val="36"/>
          <w:rtl/>
        </w:rPr>
        <w:t xml:space="preserve">، </w:t>
      </w:r>
      <w:r w:rsidRPr="006F027C">
        <w:rPr>
          <w:rFonts w:ascii="Traditional Arabic" w:hAnsi="Traditional Arabic" w:cs="Traditional Arabic"/>
          <w:sz w:val="36"/>
          <w:szCs w:val="36"/>
          <w:rtl/>
        </w:rPr>
        <w:t xml:space="preserve"> وخبر ما بعدنا</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وحكم ما بيننا</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وهو الفصل ليس بالهزل</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من تركه من جبار قصمه الله</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ومن ابتغى الهدى في غيره أضله الله</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وهو حبل الله المتين</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وهو الذكر الحكيم</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وهو الصراط المستقيم</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هو الذي لا تزيغ به الأهواء</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ولا تلتبس به الألسنة</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ولا يشبع منه العلماء</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ولا يخلق على كثرة الرد</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ولا تنقضي عجائبه.</w:t>
      </w:r>
      <w:r>
        <w:rPr>
          <w:rStyle w:val="FootnoteReference"/>
          <w:rFonts w:ascii="Traditional Arabic" w:hAnsi="Traditional Arabic" w:cs="Traditional Arabic"/>
          <w:sz w:val="36"/>
          <w:szCs w:val="36"/>
          <w:rtl/>
        </w:rPr>
        <w:footnoteReference w:id="1"/>
      </w:r>
    </w:p>
    <w:p w:rsidR="00D679CD" w:rsidRPr="006F027C" w:rsidRDefault="00D679CD" w:rsidP="00A12AFF">
      <w:pPr>
        <w:spacing w:before="100" w:beforeAutospacing="1" w:after="100" w:afterAutospacing="1" w:line="240" w:lineRule="auto"/>
        <w:ind w:firstLine="418"/>
        <w:jc w:val="both"/>
        <w:rPr>
          <w:rFonts w:ascii="Traditional Arabic" w:hAnsi="Traditional Arabic" w:cs="Traditional Arabic"/>
          <w:sz w:val="36"/>
          <w:szCs w:val="36"/>
          <w:rtl/>
        </w:rPr>
      </w:pPr>
      <w:r>
        <w:rPr>
          <w:rFonts w:ascii="Traditional Arabic" w:hAnsi="Traditional Arabic" w:cs="Traditional Arabic"/>
          <w:sz w:val="36"/>
          <w:szCs w:val="36"/>
          <w:rtl/>
        </w:rPr>
        <w:t>و</w:t>
      </w:r>
      <w:r w:rsidR="00F9621D">
        <w:rPr>
          <w:rFonts w:ascii="Traditional Arabic" w:hAnsi="Traditional Arabic" w:cs="Traditional Arabic"/>
          <w:sz w:val="36"/>
          <w:szCs w:val="36"/>
          <w:rtl/>
        </w:rPr>
        <w:t>قد انكب العلماء على مر القرون و</w:t>
      </w:r>
      <w:r w:rsidRPr="006F027C">
        <w:rPr>
          <w:rFonts w:ascii="Traditional Arabic" w:hAnsi="Traditional Arabic" w:cs="Traditional Arabic"/>
          <w:sz w:val="36"/>
          <w:szCs w:val="36"/>
          <w:rtl/>
        </w:rPr>
        <w:t xml:space="preserve">الأزمان </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منذ نزول هذا </w:t>
      </w:r>
      <w:r w:rsidR="00EB2091">
        <w:rPr>
          <w:rFonts w:ascii="Traditional Arabic" w:hAnsi="Traditional Arabic" w:cs="Traditional Arabic"/>
          <w:sz w:val="36"/>
          <w:szCs w:val="36"/>
          <w:rtl/>
        </w:rPr>
        <w:t>الكتاب المبين و</w:t>
      </w:r>
      <w:r w:rsidRPr="006F027C">
        <w:rPr>
          <w:rFonts w:ascii="Traditional Arabic" w:hAnsi="Traditional Arabic" w:cs="Traditional Arabic"/>
          <w:sz w:val="36"/>
          <w:szCs w:val="36"/>
          <w:rtl/>
        </w:rPr>
        <w:t>حتى عصرنا الحديث</w:t>
      </w:r>
      <w:r>
        <w:rPr>
          <w:rFonts w:ascii="Traditional Arabic" w:hAnsi="Traditional Arabic" w:cs="Traditional Arabic" w:hint="cs"/>
          <w:sz w:val="36"/>
          <w:szCs w:val="36"/>
          <w:rtl/>
        </w:rPr>
        <w:t>-</w:t>
      </w:r>
      <w:r w:rsidR="00EB2091">
        <w:rPr>
          <w:rFonts w:ascii="Traditional Arabic" w:hAnsi="Traditional Arabic" w:cs="Traditional Arabic"/>
          <w:sz w:val="36"/>
          <w:szCs w:val="36"/>
          <w:rtl/>
        </w:rPr>
        <w:t xml:space="preserve"> على الاستنباط والتدبر والتأليف و</w:t>
      </w:r>
      <w:r w:rsidRPr="006F027C">
        <w:rPr>
          <w:rFonts w:ascii="Traditional Arabic" w:hAnsi="Traditional Arabic" w:cs="Traditional Arabic"/>
          <w:sz w:val="36"/>
          <w:szCs w:val="36"/>
          <w:rtl/>
        </w:rPr>
        <w:t xml:space="preserve">التصنيف </w:t>
      </w:r>
      <w:r w:rsidR="00F9621D">
        <w:rPr>
          <w:rFonts w:ascii="Traditional Arabic" w:hAnsi="Traditional Arabic" w:cs="Traditional Arabic" w:hint="cs"/>
          <w:sz w:val="36"/>
          <w:szCs w:val="36"/>
          <w:rtl/>
        </w:rPr>
        <w:t>ل</w:t>
      </w:r>
      <w:r w:rsidRPr="006F027C">
        <w:rPr>
          <w:rFonts w:ascii="Traditional Arabic" w:hAnsi="Traditional Arabic" w:cs="Traditional Arabic"/>
          <w:sz w:val="36"/>
          <w:szCs w:val="36"/>
          <w:rtl/>
        </w:rPr>
        <w:t>تفسير كلام الله</w:t>
      </w:r>
      <w:r w:rsidR="00F9621D">
        <w:rPr>
          <w:rFonts w:ascii="Traditional Arabic" w:hAnsi="Traditional Arabic" w:cs="Traditional Arabic" w:hint="cs"/>
          <w:sz w:val="36"/>
          <w:szCs w:val="36"/>
          <w:rtl/>
        </w:rPr>
        <w:t xml:space="preserve"> تعالى</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سواء كان تفسيراً لآيات متنوعة من القرآن الكريم</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أو كان تفسيراً</w:t>
      </w:r>
      <w:r w:rsidR="00EB2091">
        <w:rPr>
          <w:rFonts w:ascii="Traditional Arabic" w:hAnsi="Traditional Arabic" w:cs="Traditional Arabic"/>
          <w:sz w:val="36"/>
          <w:szCs w:val="36"/>
          <w:rtl/>
        </w:rPr>
        <w:t xml:space="preserve"> استقصائياً شاملاً لكل آياته، و</w:t>
      </w:r>
      <w:r w:rsidRPr="006F027C">
        <w:rPr>
          <w:rFonts w:ascii="Traditional Arabic" w:hAnsi="Traditional Arabic" w:cs="Traditional Arabic"/>
          <w:sz w:val="36"/>
          <w:szCs w:val="36"/>
          <w:rtl/>
        </w:rPr>
        <w:t>سواء كان منهج التفسير تحليلياً تفصيلياً للآيات</w:t>
      </w:r>
      <w:r>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أو تفسيراً موضوعياً يجمع الآيات في موضوع ما ليدرسها ويستنبط منها قواعد جامعة</w:t>
      </w:r>
      <w:r>
        <w:rPr>
          <w:rFonts w:ascii="Traditional Arabic" w:hAnsi="Traditional Arabic" w:cs="Traditional Arabic" w:hint="cs"/>
          <w:sz w:val="36"/>
          <w:szCs w:val="36"/>
          <w:rtl/>
        </w:rPr>
        <w:t>،</w:t>
      </w:r>
      <w:r w:rsidR="00EB2091">
        <w:rPr>
          <w:rFonts w:ascii="Traditional Arabic" w:hAnsi="Traditional Arabic" w:cs="Traditional Arabic"/>
          <w:sz w:val="36"/>
          <w:szCs w:val="36"/>
          <w:rtl/>
        </w:rPr>
        <w:t xml:space="preserve"> أم كان تفسيراً مقارناً للنظر و</w:t>
      </w:r>
      <w:r w:rsidRPr="006F027C">
        <w:rPr>
          <w:rFonts w:ascii="Traditional Arabic" w:hAnsi="Traditional Arabic" w:cs="Traditional Arabic"/>
          <w:sz w:val="36"/>
          <w:szCs w:val="36"/>
          <w:rtl/>
        </w:rPr>
        <w:t>المقارنة بين أقوال المفسرين في تفسير الآيات.</w:t>
      </w:r>
    </w:p>
    <w:p w:rsidR="00D679CD" w:rsidRPr="006F027C" w:rsidRDefault="00D679CD" w:rsidP="00A12AFF">
      <w:pPr>
        <w:spacing w:before="100" w:beforeAutospacing="1" w:after="100" w:afterAutospacing="1" w:line="240" w:lineRule="auto"/>
        <w:ind w:firstLine="418"/>
        <w:jc w:val="both"/>
        <w:rPr>
          <w:rFonts w:ascii="Traditional Arabic" w:hAnsi="Traditional Arabic" w:cs="Traditional Arabic"/>
          <w:sz w:val="36"/>
          <w:szCs w:val="36"/>
          <w:rtl/>
        </w:rPr>
      </w:pPr>
      <w:r w:rsidRPr="006F027C">
        <w:rPr>
          <w:rFonts w:ascii="Traditional Arabic" w:hAnsi="Traditional Arabic" w:cs="Traditional Arabic"/>
          <w:sz w:val="36"/>
          <w:szCs w:val="36"/>
          <w:rtl/>
        </w:rPr>
        <w:lastRenderedPageBreak/>
        <w:t xml:space="preserve">وممن برز في مجال التفسير في العصر الحديث وأبهر العلماء قبل عامة الناس هو فضيلة الإمام محمد الأمين بن محمد المختار الجكني الشنقيطي- رحمه الله تعالى- الذي ما إن يذكر اسمه إلا ويذكر معه اسم كتابه </w:t>
      </w:r>
      <w:r w:rsidR="002D6FC6">
        <w:rPr>
          <w:rFonts w:ascii="Traditional Arabic" w:hAnsi="Traditional Arabic" w:cs="Traditional Arabic"/>
          <w:sz w:val="36"/>
          <w:szCs w:val="36"/>
          <w:rtl/>
        </w:rPr>
        <w:t xml:space="preserve">في التفسير الفريد من نوعه وهو </w:t>
      </w:r>
      <w:r w:rsidR="002D6FC6">
        <w:rPr>
          <w:rFonts w:ascii="Traditional Arabic" w:hAnsi="Traditional Arabic" w:cs="Traditional Arabic" w:hint="cs"/>
          <w:sz w:val="36"/>
          <w:szCs w:val="36"/>
          <w:rtl/>
        </w:rPr>
        <w:t>(</w:t>
      </w:r>
      <w:r w:rsidRPr="006F027C">
        <w:rPr>
          <w:rFonts w:ascii="Traditional Arabic" w:hAnsi="Traditional Arabic" w:cs="Traditional Arabic"/>
          <w:sz w:val="36"/>
          <w:szCs w:val="36"/>
          <w:rtl/>
        </w:rPr>
        <w:t>أضواء</w:t>
      </w:r>
      <w:r w:rsidR="002D6FC6">
        <w:rPr>
          <w:rFonts w:ascii="Traditional Arabic" w:hAnsi="Traditional Arabic" w:cs="Traditional Arabic"/>
          <w:sz w:val="36"/>
          <w:szCs w:val="36"/>
          <w:rtl/>
        </w:rPr>
        <w:t xml:space="preserve"> البيان في إيضاح القرآن بالقرآن</w:t>
      </w:r>
      <w:r w:rsidR="002D6FC6">
        <w:rPr>
          <w:rFonts w:ascii="Traditional Arabic" w:hAnsi="Traditional Arabic" w:cs="Traditional Arabic" w:hint="cs"/>
          <w:sz w:val="36"/>
          <w:szCs w:val="36"/>
          <w:rtl/>
        </w:rPr>
        <w:t>)</w:t>
      </w:r>
      <w:r w:rsidRPr="006F027C">
        <w:rPr>
          <w:rFonts w:ascii="Traditional Arabic" w:hAnsi="Traditional Arabic" w:cs="Traditional Arabic"/>
          <w:sz w:val="36"/>
          <w:szCs w:val="36"/>
          <w:rtl/>
        </w:rPr>
        <w:t xml:space="preserve">، </w:t>
      </w:r>
      <w:r w:rsidR="00F9621D">
        <w:rPr>
          <w:rFonts w:ascii="Traditional Arabic" w:hAnsi="Traditional Arabic" w:cs="Traditional Arabic"/>
          <w:sz w:val="36"/>
          <w:szCs w:val="36"/>
          <w:rtl/>
        </w:rPr>
        <w:t>وعلى الرغم من شهرة هذا الكتاب وكثرة من خدمه و</w:t>
      </w:r>
      <w:r w:rsidRPr="006F027C">
        <w:rPr>
          <w:rFonts w:ascii="Traditional Arabic" w:hAnsi="Traditional Arabic" w:cs="Traditional Arabic"/>
          <w:sz w:val="36"/>
          <w:szCs w:val="36"/>
          <w:rtl/>
        </w:rPr>
        <w:t>كتب حوله واختصره أو زاد عليه وكمَّل، إلا أن للإمام الشنقيطي تفسيراً آخر فسَّر فيه القرآن الكريم تفسيراً تحليلياً شاملاً ألقاه كدروس علمية في الم</w:t>
      </w:r>
      <w:r w:rsidR="00EB2091">
        <w:rPr>
          <w:rFonts w:ascii="Traditional Arabic" w:hAnsi="Traditional Arabic" w:cs="Traditional Arabic"/>
          <w:sz w:val="36"/>
          <w:szCs w:val="36"/>
          <w:rtl/>
        </w:rPr>
        <w:t>سجد النبوي في المدينة المنورة و</w:t>
      </w:r>
      <w:r w:rsidRPr="006F027C">
        <w:rPr>
          <w:rFonts w:ascii="Traditional Arabic" w:hAnsi="Traditional Arabic" w:cs="Traditional Arabic"/>
          <w:sz w:val="36"/>
          <w:szCs w:val="36"/>
          <w:rtl/>
        </w:rPr>
        <w:t xml:space="preserve">قد أتى على تفسير القرآن الكريم كاملاً من سورة الفاتحة حتى </w:t>
      </w:r>
      <w:r w:rsidR="00F9621D">
        <w:rPr>
          <w:rFonts w:ascii="Traditional Arabic" w:hAnsi="Traditional Arabic" w:cs="Traditional Arabic" w:hint="cs"/>
          <w:sz w:val="36"/>
          <w:szCs w:val="36"/>
          <w:rtl/>
        </w:rPr>
        <w:t xml:space="preserve">سورة الناس </w:t>
      </w:r>
      <w:r w:rsidRPr="006F027C">
        <w:rPr>
          <w:rFonts w:ascii="Traditional Arabic" w:hAnsi="Traditional Arabic" w:cs="Traditional Arabic"/>
          <w:sz w:val="36"/>
          <w:szCs w:val="36"/>
          <w:rtl/>
        </w:rPr>
        <w:t>الناس</w:t>
      </w:r>
      <w:r w:rsidR="00EB2091">
        <w:rPr>
          <w:rFonts w:ascii="Traditional Arabic" w:hAnsi="Traditional Arabic" w:cs="Traditional Arabic"/>
          <w:sz w:val="36"/>
          <w:szCs w:val="36"/>
          <w:rtl/>
        </w:rPr>
        <w:t>و</w:t>
      </w:r>
      <w:r w:rsidRPr="006F027C">
        <w:rPr>
          <w:rFonts w:ascii="Traditional Arabic" w:hAnsi="Traditional Arabic" w:cs="Traditional Arabic"/>
          <w:sz w:val="36"/>
          <w:szCs w:val="36"/>
          <w:rtl/>
        </w:rPr>
        <w:t>لم يتم الثانية رحمه الله تعالى</w:t>
      </w:r>
      <w:r w:rsidR="00D3542F">
        <w:rPr>
          <w:rStyle w:val="FootnoteReference"/>
          <w:rFonts w:ascii="Traditional Arabic" w:hAnsi="Traditional Arabic" w:cs="Traditional Arabic"/>
          <w:sz w:val="36"/>
          <w:szCs w:val="36"/>
          <w:rtl/>
        </w:rPr>
        <w:footnoteReference w:id="2"/>
      </w:r>
      <w:r w:rsidRPr="006F027C">
        <w:rPr>
          <w:rFonts w:ascii="Traditional Arabic" w:hAnsi="Traditional Arabic" w:cs="Traditional Arabic"/>
          <w:sz w:val="36"/>
          <w:szCs w:val="36"/>
          <w:rtl/>
        </w:rPr>
        <w:t>. و</w:t>
      </w:r>
      <w:r w:rsidR="00621855">
        <w:rPr>
          <w:rFonts w:ascii="Traditional Arabic" w:hAnsi="Traditional Arabic" w:cs="Traditional Arabic"/>
          <w:sz w:val="36"/>
          <w:szCs w:val="36"/>
          <w:rtl/>
        </w:rPr>
        <w:t>لكن نظراً لضعف وسائل التوثيق و</w:t>
      </w:r>
      <w:r w:rsidRPr="006F027C">
        <w:rPr>
          <w:rFonts w:ascii="Traditional Arabic" w:hAnsi="Traditional Arabic" w:cs="Traditional Arabic"/>
          <w:sz w:val="36"/>
          <w:szCs w:val="36"/>
          <w:rtl/>
        </w:rPr>
        <w:t>التقنية في حفظ الدروس آنذاك فقد ف</w:t>
      </w:r>
      <w:r w:rsidR="00621855">
        <w:rPr>
          <w:rFonts w:ascii="Traditional Arabic" w:hAnsi="Traditional Arabic" w:cs="Traditional Arabic"/>
          <w:sz w:val="36"/>
          <w:szCs w:val="36"/>
          <w:rtl/>
        </w:rPr>
        <w:t xml:space="preserve">ُقد جزء </w:t>
      </w:r>
      <w:r w:rsidR="00621855">
        <w:rPr>
          <w:rFonts w:ascii="Traditional Arabic" w:hAnsi="Traditional Arabic" w:cs="Traditional Arabic" w:hint="cs"/>
          <w:sz w:val="36"/>
          <w:szCs w:val="36"/>
          <w:rtl/>
        </w:rPr>
        <w:t xml:space="preserve">كبير </w:t>
      </w:r>
      <w:r w:rsidR="00621855">
        <w:rPr>
          <w:rFonts w:ascii="Traditional Arabic" w:hAnsi="Traditional Arabic" w:cs="Traditional Arabic"/>
          <w:sz w:val="36"/>
          <w:szCs w:val="36"/>
          <w:rtl/>
        </w:rPr>
        <w:t>من ذاك التفسير الصوتي و</w:t>
      </w:r>
      <w:r w:rsidRPr="006F027C">
        <w:rPr>
          <w:rFonts w:ascii="Traditional Arabic" w:hAnsi="Traditional Arabic" w:cs="Traditional Arabic"/>
          <w:sz w:val="36"/>
          <w:szCs w:val="36"/>
          <w:rtl/>
        </w:rPr>
        <w:t xml:space="preserve">أما المتبقي فقد سخَّر الله تعالى له الشيخ </w:t>
      </w:r>
      <w:r w:rsidR="00621855">
        <w:rPr>
          <w:rFonts w:ascii="Traditional Arabic" w:hAnsi="Traditional Arabic" w:cs="Traditional Arabic" w:hint="cs"/>
          <w:sz w:val="36"/>
          <w:szCs w:val="36"/>
          <w:rtl/>
        </w:rPr>
        <w:t xml:space="preserve">د. </w:t>
      </w:r>
      <w:r w:rsidRPr="006F027C">
        <w:rPr>
          <w:rFonts w:ascii="Traditional Arabic" w:hAnsi="Traditional Arabic" w:cs="Traditional Arabic"/>
          <w:sz w:val="36"/>
          <w:szCs w:val="36"/>
          <w:rtl/>
        </w:rPr>
        <w:t xml:space="preserve">خالد بن </w:t>
      </w:r>
      <w:r w:rsidR="00621855">
        <w:rPr>
          <w:rFonts w:ascii="Traditional Arabic" w:hAnsi="Traditional Arabic" w:cs="Traditional Arabic"/>
          <w:sz w:val="36"/>
          <w:szCs w:val="36"/>
          <w:rtl/>
        </w:rPr>
        <w:t>عثمان السبت –حفظه الله تعالى- و</w:t>
      </w:r>
      <w:r w:rsidRPr="006F027C">
        <w:rPr>
          <w:rFonts w:ascii="Traditional Arabic" w:hAnsi="Traditional Arabic" w:cs="Traditional Arabic"/>
          <w:sz w:val="36"/>
          <w:szCs w:val="36"/>
          <w:rtl/>
        </w:rPr>
        <w:t>بإشراف فضيلة الشيخ بكر بن عبد الله أب</w:t>
      </w:r>
      <w:r w:rsidR="00621855">
        <w:rPr>
          <w:rFonts w:ascii="Traditional Arabic" w:hAnsi="Traditional Arabic" w:cs="Traditional Arabic"/>
          <w:sz w:val="36"/>
          <w:szCs w:val="36"/>
          <w:rtl/>
        </w:rPr>
        <w:t>و زيد –رحمه الله- للاعتناء به و</w:t>
      </w:r>
      <w:r w:rsidRPr="006F027C">
        <w:rPr>
          <w:rFonts w:ascii="Traditional Arabic" w:hAnsi="Traditional Arabic" w:cs="Traditional Arabic"/>
          <w:sz w:val="36"/>
          <w:szCs w:val="36"/>
          <w:rtl/>
        </w:rPr>
        <w:t>إخراجه في أبهى حلة تسر الناظرين، وقد أطلق ع</w:t>
      </w:r>
      <w:r w:rsidR="00621855">
        <w:rPr>
          <w:rFonts w:ascii="Traditional Arabic" w:hAnsi="Traditional Arabic" w:cs="Traditional Arabic"/>
          <w:sz w:val="36"/>
          <w:szCs w:val="36"/>
          <w:rtl/>
        </w:rPr>
        <w:t>لى جمعه و</w:t>
      </w:r>
      <w:r w:rsidR="008B064B">
        <w:rPr>
          <w:rFonts w:ascii="Traditional Arabic" w:hAnsi="Traditional Arabic" w:cs="Traditional Arabic" w:hint="cs"/>
          <w:sz w:val="36"/>
          <w:szCs w:val="36"/>
          <w:rtl/>
        </w:rPr>
        <w:t>ا</w:t>
      </w:r>
      <w:r w:rsidRPr="006F027C">
        <w:rPr>
          <w:rFonts w:ascii="Traditional Arabic" w:hAnsi="Traditional Arabic" w:cs="Traditional Arabic"/>
          <w:sz w:val="36"/>
          <w:szCs w:val="36"/>
          <w:rtl/>
        </w:rPr>
        <w:t>عت</w:t>
      </w:r>
      <w:r w:rsidR="00621855">
        <w:rPr>
          <w:rFonts w:ascii="Traditional Arabic" w:hAnsi="Traditional Arabic" w:cs="Traditional Arabic"/>
          <w:sz w:val="36"/>
          <w:szCs w:val="36"/>
          <w:rtl/>
        </w:rPr>
        <w:t xml:space="preserve">نائه بتفسير الإمام الصوتي اسم </w:t>
      </w:r>
      <w:r w:rsidR="00621855">
        <w:rPr>
          <w:rFonts w:ascii="Traditional Arabic" w:hAnsi="Traditional Arabic" w:cs="Traditional Arabic" w:hint="cs"/>
          <w:sz w:val="36"/>
          <w:szCs w:val="36"/>
          <w:rtl/>
        </w:rPr>
        <w:t>(</w:t>
      </w:r>
      <w:r w:rsidRPr="006F027C">
        <w:rPr>
          <w:rFonts w:ascii="Traditional Arabic" w:hAnsi="Traditional Arabic" w:cs="Traditional Arabic"/>
          <w:sz w:val="36"/>
          <w:szCs w:val="36"/>
          <w:rtl/>
        </w:rPr>
        <w:t>العذب النم</w:t>
      </w:r>
      <w:r w:rsidR="00621855">
        <w:rPr>
          <w:rFonts w:ascii="Traditional Arabic" w:hAnsi="Traditional Arabic" w:cs="Traditional Arabic"/>
          <w:sz w:val="36"/>
          <w:szCs w:val="36"/>
          <w:rtl/>
        </w:rPr>
        <w:t>ير من مجالس الشنقيطي في التفسير</w:t>
      </w:r>
      <w:r w:rsidR="00621855">
        <w:rPr>
          <w:rFonts w:ascii="Traditional Arabic" w:hAnsi="Traditional Arabic" w:cs="Traditional Arabic" w:hint="cs"/>
          <w:sz w:val="36"/>
          <w:szCs w:val="36"/>
          <w:rtl/>
        </w:rPr>
        <w:t>)</w:t>
      </w:r>
      <w:r w:rsidRPr="006F027C">
        <w:rPr>
          <w:rFonts w:ascii="Traditional Arabic" w:hAnsi="Traditional Arabic" w:cs="Traditional Arabic"/>
          <w:sz w:val="36"/>
          <w:szCs w:val="36"/>
          <w:rtl/>
        </w:rPr>
        <w:t>، وقد جاء ك</w:t>
      </w:r>
      <w:r>
        <w:rPr>
          <w:rFonts w:ascii="Traditional Arabic" w:hAnsi="Traditional Arabic" w:cs="Traditional Arabic" w:hint="cs"/>
          <w:sz w:val="36"/>
          <w:szCs w:val="36"/>
          <w:rtl/>
        </w:rPr>
        <w:t>ا</w:t>
      </w:r>
      <w:r w:rsidRPr="006F027C">
        <w:rPr>
          <w:rFonts w:ascii="Traditional Arabic" w:hAnsi="Traditional Arabic" w:cs="Traditional Arabic"/>
          <w:sz w:val="36"/>
          <w:szCs w:val="36"/>
          <w:rtl/>
        </w:rPr>
        <w:t>سمه عذباً لذيذاً سهلاً نميراً لا يمل منه العلماء في شى</w:t>
      </w:r>
      <w:r w:rsidR="006A659E">
        <w:rPr>
          <w:rFonts w:ascii="Traditional Arabic" w:hAnsi="Traditional Arabic" w:cs="Traditional Arabic" w:hint="cs"/>
          <w:sz w:val="36"/>
          <w:szCs w:val="36"/>
          <w:rtl/>
        </w:rPr>
        <w:t>ء من</w:t>
      </w:r>
      <w:r w:rsidRPr="006F027C">
        <w:rPr>
          <w:rFonts w:ascii="Traditional Arabic" w:hAnsi="Traditional Arabic" w:cs="Traditional Arabic"/>
          <w:sz w:val="36"/>
          <w:szCs w:val="36"/>
          <w:rtl/>
        </w:rPr>
        <w:t xml:space="preserve"> مجالات المعرفة لما حواه من موسوعية في الطرح تشير بوضوح إلى علو كعب الإمام في تلك العلوم، فهو يذكر الق</w:t>
      </w:r>
      <w:r w:rsidR="00621855">
        <w:rPr>
          <w:rFonts w:ascii="Traditional Arabic" w:hAnsi="Traditional Arabic" w:cs="Traditional Arabic"/>
          <w:sz w:val="36"/>
          <w:szCs w:val="36"/>
          <w:rtl/>
        </w:rPr>
        <w:t>ر</w:t>
      </w:r>
      <w:r w:rsidR="00621855">
        <w:rPr>
          <w:rFonts w:ascii="Traditional Arabic" w:hAnsi="Traditional Arabic" w:cs="Traditional Arabic" w:hint="cs"/>
          <w:sz w:val="36"/>
          <w:szCs w:val="36"/>
          <w:rtl/>
        </w:rPr>
        <w:t>اءا</w:t>
      </w:r>
      <w:r w:rsidR="00621855">
        <w:rPr>
          <w:rFonts w:ascii="Traditional Arabic" w:hAnsi="Traditional Arabic" w:cs="Traditional Arabic"/>
          <w:sz w:val="36"/>
          <w:szCs w:val="36"/>
          <w:rtl/>
        </w:rPr>
        <w:t xml:space="preserve">ت القرآنية، ويفصِّل </w:t>
      </w:r>
      <w:r w:rsidR="0049000E">
        <w:rPr>
          <w:rFonts w:ascii="Traditional Arabic" w:hAnsi="Traditional Arabic" w:cs="Traditional Arabic" w:hint="cs"/>
          <w:sz w:val="36"/>
          <w:szCs w:val="36"/>
          <w:rtl/>
        </w:rPr>
        <w:t>بعضال</w:t>
      </w:r>
      <w:r w:rsidR="00621855">
        <w:rPr>
          <w:rFonts w:ascii="Traditional Arabic" w:hAnsi="Traditional Arabic" w:cs="Traditional Arabic"/>
          <w:sz w:val="36"/>
          <w:szCs w:val="36"/>
          <w:rtl/>
        </w:rPr>
        <w:t>مسائل اللغة النحوية والصرفية، ويبين جمال الصيغ البلاغية، ويشير إلى الأدلة و</w:t>
      </w:r>
      <w:r w:rsidRPr="006F027C">
        <w:rPr>
          <w:rFonts w:ascii="Traditional Arabic" w:hAnsi="Traditional Arabic" w:cs="Traditional Arabic"/>
          <w:sz w:val="36"/>
          <w:szCs w:val="36"/>
          <w:rtl/>
        </w:rPr>
        <w:t xml:space="preserve">الأقوال </w:t>
      </w:r>
      <w:r w:rsidR="00621855">
        <w:rPr>
          <w:rFonts w:ascii="Traditional Arabic" w:hAnsi="Traditional Arabic" w:cs="Traditional Arabic"/>
          <w:sz w:val="36"/>
          <w:szCs w:val="36"/>
          <w:rtl/>
        </w:rPr>
        <w:t>الفقهية و</w:t>
      </w:r>
      <w:r>
        <w:rPr>
          <w:rFonts w:ascii="Traditional Arabic" w:hAnsi="Traditional Arabic" w:cs="Traditional Arabic"/>
          <w:sz w:val="36"/>
          <w:szCs w:val="36"/>
          <w:rtl/>
        </w:rPr>
        <w:t>ي</w:t>
      </w:r>
      <w:r>
        <w:rPr>
          <w:rFonts w:ascii="Traditional Arabic" w:hAnsi="Traditional Arabic" w:cs="Traditional Arabic" w:hint="cs"/>
          <w:sz w:val="36"/>
          <w:szCs w:val="36"/>
          <w:rtl/>
        </w:rPr>
        <w:t>ؤ</w:t>
      </w:r>
      <w:r w:rsidRPr="006F027C">
        <w:rPr>
          <w:rFonts w:ascii="Traditional Arabic" w:hAnsi="Traditional Arabic" w:cs="Traditional Arabic"/>
          <w:sz w:val="36"/>
          <w:szCs w:val="36"/>
          <w:rtl/>
        </w:rPr>
        <w:t xml:space="preserve">كد على </w:t>
      </w:r>
      <w:r w:rsidR="00621855">
        <w:rPr>
          <w:rFonts w:ascii="Traditional Arabic" w:hAnsi="Traditional Arabic" w:cs="Traditional Arabic" w:hint="cs"/>
          <w:sz w:val="36"/>
          <w:szCs w:val="36"/>
          <w:rtl/>
        </w:rPr>
        <w:t>ال</w:t>
      </w:r>
      <w:r w:rsidRPr="006F027C">
        <w:rPr>
          <w:rFonts w:ascii="Traditional Arabic" w:hAnsi="Traditional Arabic" w:cs="Traditional Arabic"/>
          <w:sz w:val="36"/>
          <w:szCs w:val="36"/>
          <w:rtl/>
        </w:rPr>
        <w:t>مسائل الأصول</w:t>
      </w:r>
      <w:r w:rsidR="00621855">
        <w:rPr>
          <w:rFonts w:ascii="Traditional Arabic" w:hAnsi="Traditional Arabic" w:cs="Traditional Arabic" w:hint="cs"/>
          <w:sz w:val="36"/>
          <w:szCs w:val="36"/>
          <w:rtl/>
        </w:rPr>
        <w:t>ية</w:t>
      </w:r>
      <w:r w:rsidR="00621855">
        <w:rPr>
          <w:rFonts w:ascii="Traditional Arabic" w:hAnsi="Traditional Arabic" w:cs="Traditional Arabic"/>
          <w:sz w:val="36"/>
          <w:szCs w:val="36"/>
          <w:rtl/>
        </w:rPr>
        <w:t xml:space="preserve"> الفقهية ... و</w:t>
      </w:r>
      <w:r w:rsidRPr="006F027C">
        <w:rPr>
          <w:rFonts w:ascii="Traditional Arabic" w:hAnsi="Traditional Arabic" w:cs="Traditional Arabic"/>
          <w:sz w:val="36"/>
          <w:szCs w:val="36"/>
          <w:rtl/>
        </w:rPr>
        <w:t>غير ذلك كثير</w:t>
      </w:r>
      <w:r w:rsidR="00621855">
        <w:rPr>
          <w:rFonts w:ascii="Traditional Arabic" w:hAnsi="Traditional Arabic" w:cs="Traditional Arabic" w:hint="cs"/>
          <w:sz w:val="36"/>
          <w:szCs w:val="36"/>
          <w:rtl/>
        </w:rPr>
        <w:t xml:space="preserve"> سيتضح </w:t>
      </w:r>
      <w:r w:rsidR="009D69C1">
        <w:rPr>
          <w:rFonts w:ascii="Traditional Arabic" w:hAnsi="Traditional Arabic" w:cs="Traditional Arabic" w:hint="cs"/>
          <w:sz w:val="36"/>
          <w:szCs w:val="36"/>
          <w:rtl/>
        </w:rPr>
        <w:t xml:space="preserve">وسيلمسه القاريء الكريم </w:t>
      </w:r>
      <w:r w:rsidR="00621855">
        <w:rPr>
          <w:rFonts w:ascii="Traditional Arabic" w:hAnsi="Traditional Arabic" w:cs="Traditional Arabic" w:hint="cs"/>
          <w:sz w:val="36"/>
          <w:szCs w:val="36"/>
          <w:rtl/>
        </w:rPr>
        <w:t>خلال دراستي هذه إن شاء الله تعالى</w:t>
      </w:r>
      <w:r w:rsidRPr="006F027C">
        <w:rPr>
          <w:rFonts w:ascii="Traditional Arabic" w:hAnsi="Traditional Arabic" w:cs="Traditional Arabic"/>
          <w:sz w:val="36"/>
          <w:szCs w:val="36"/>
          <w:rtl/>
        </w:rPr>
        <w:t>، كل ذلك بع</w:t>
      </w:r>
      <w:r w:rsidR="005857AD">
        <w:rPr>
          <w:rFonts w:ascii="Traditional Arabic" w:hAnsi="Traditional Arabic" w:cs="Traditional Arabic"/>
          <w:sz w:val="36"/>
          <w:szCs w:val="36"/>
          <w:rtl/>
        </w:rPr>
        <w:t>بارة سهلة قريبة يفهمها السامع ويستوعبها القاريء حتى و</w:t>
      </w:r>
      <w:r w:rsidRPr="006F027C">
        <w:rPr>
          <w:rFonts w:ascii="Traditional Arabic" w:hAnsi="Traditional Arabic" w:cs="Traditional Arabic"/>
          <w:sz w:val="36"/>
          <w:szCs w:val="36"/>
          <w:rtl/>
        </w:rPr>
        <w:t xml:space="preserve">كأنه يتنقل </w:t>
      </w:r>
      <w:r w:rsidR="005857AD">
        <w:rPr>
          <w:rFonts w:ascii="Traditional Arabic" w:hAnsi="Traditional Arabic" w:cs="Traditional Arabic" w:hint="cs"/>
          <w:sz w:val="36"/>
          <w:szCs w:val="36"/>
          <w:rtl/>
        </w:rPr>
        <w:t xml:space="preserve">بنا </w:t>
      </w:r>
      <w:r w:rsidRPr="006F027C">
        <w:rPr>
          <w:rFonts w:ascii="Traditional Arabic" w:hAnsi="Traditional Arabic" w:cs="Traditional Arabic"/>
          <w:sz w:val="36"/>
          <w:szCs w:val="36"/>
          <w:rtl/>
        </w:rPr>
        <w:t xml:space="preserve">من بستان إلى آخر </w:t>
      </w:r>
      <w:r w:rsidR="009D69C1">
        <w:rPr>
          <w:rFonts w:ascii="Traditional Arabic" w:hAnsi="Traditional Arabic" w:cs="Traditional Arabic" w:hint="cs"/>
          <w:sz w:val="36"/>
          <w:szCs w:val="36"/>
          <w:rtl/>
        </w:rPr>
        <w:t>و</w:t>
      </w:r>
      <w:r w:rsidRPr="006F027C">
        <w:rPr>
          <w:rFonts w:ascii="Traditional Arabic" w:hAnsi="Traditional Arabic" w:cs="Traditional Arabic"/>
          <w:sz w:val="36"/>
          <w:szCs w:val="36"/>
          <w:rtl/>
        </w:rPr>
        <w:t>من زهرة إلى أخرى.</w:t>
      </w:r>
    </w:p>
    <w:p w:rsidR="00D679CD" w:rsidRPr="006F027C" w:rsidRDefault="00D679CD" w:rsidP="00A12AFF">
      <w:pPr>
        <w:spacing w:before="100" w:beforeAutospacing="1" w:after="100" w:afterAutospacing="1" w:line="240" w:lineRule="auto"/>
        <w:ind w:firstLine="418"/>
        <w:rPr>
          <w:rFonts w:ascii="Traditional Arabic" w:hAnsi="Traditional Arabic" w:cs="Traditional Arabic"/>
          <w:sz w:val="36"/>
          <w:szCs w:val="36"/>
          <w:rtl/>
        </w:rPr>
      </w:pPr>
      <w:r w:rsidRPr="006F027C">
        <w:rPr>
          <w:rFonts w:ascii="Traditional Arabic" w:hAnsi="Traditional Arabic" w:cs="Traditional Arabic"/>
          <w:sz w:val="36"/>
          <w:szCs w:val="36"/>
          <w:rtl/>
        </w:rPr>
        <w:t>والله أسأل أن ييسر لي هذا البحث وأن يُخلص لنا النيات وأن يتقبل منا الأعمال إنه ولي ذلك والقادر عليه.</w:t>
      </w:r>
    </w:p>
    <w:p w:rsidR="00D679CD" w:rsidRDefault="00D679CD" w:rsidP="00A12AFF">
      <w:pPr>
        <w:spacing w:before="100" w:beforeAutospacing="1" w:after="100" w:afterAutospacing="1" w:line="240"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D679CD" w:rsidRPr="00DB406F" w:rsidRDefault="006E3714" w:rsidP="00A12AFF">
      <w:pPr>
        <w:spacing w:before="100" w:beforeAutospacing="1" w:after="100" w:afterAutospacing="1" w:line="240" w:lineRule="auto"/>
        <w:ind w:left="-7"/>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w:t>
      </w:r>
      <w:r w:rsidR="00D679CD" w:rsidRPr="00DB406F">
        <w:rPr>
          <w:rFonts w:ascii="Traditional Arabic" w:hAnsi="Traditional Arabic" w:cs="Traditional Arabic"/>
          <w:b/>
          <w:bCs/>
          <w:sz w:val="36"/>
          <w:szCs w:val="36"/>
          <w:rtl/>
        </w:rPr>
        <w:t>تمهيد:</w:t>
      </w:r>
    </w:p>
    <w:p w:rsidR="00D679CD" w:rsidRPr="007779A4" w:rsidRDefault="00D679CD" w:rsidP="00A12AFF">
      <w:pPr>
        <w:spacing w:before="100" w:beforeAutospacing="1" w:after="100" w:afterAutospacing="1" w:line="240" w:lineRule="auto"/>
        <w:ind w:left="-7"/>
        <w:rPr>
          <w:rFonts w:ascii="Traditional Arabic" w:hAnsi="Traditional Arabic" w:cs="Traditional Arabic"/>
          <w:b/>
          <w:bCs/>
          <w:sz w:val="36"/>
          <w:szCs w:val="36"/>
        </w:rPr>
      </w:pPr>
      <w:r w:rsidRPr="007779A4">
        <w:rPr>
          <w:rFonts w:ascii="Traditional Arabic" w:hAnsi="Traditional Arabic" w:cs="Traditional Arabic" w:hint="cs"/>
          <w:b/>
          <w:bCs/>
          <w:sz w:val="36"/>
          <w:szCs w:val="36"/>
          <w:rtl/>
        </w:rPr>
        <w:t xml:space="preserve">أولاً </w:t>
      </w:r>
      <w:r w:rsidRPr="007779A4">
        <w:rPr>
          <w:rFonts w:ascii="Traditional Arabic" w:hAnsi="Traditional Arabic" w:cs="Traditional Arabic"/>
          <w:b/>
          <w:bCs/>
          <w:sz w:val="36"/>
          <w:szCs w:val="36"/>
          <w:rtl/>
        </w:rPr>
        <w:t>أسباب اختيار الموضوع</w:t>
      </w:r>
      <w:r w:rsidRPr="007779A4">
        <w:rPr>
          <w:rFonts w:ascii="Traditional Arabic" w:hAnsi="Traditional Arabic" w:cs="Traditional Arabic" w:hint="cs"/>
          <w:b/>
          <w:bCs/>
          <w:sz w:val="36"/>
          <w:szCs w:val="36"/>
          <w:rtl/>
        </w:rPr>
        <w:t>:</w:t>
      </w:r>
    </w:p>
    <w:p w:rsidR="00D679CD" w:rsidRPr="000222AE" w:rsidRDefault="00061A45" w:rsidP="00C8588F">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إن تفسير كتاب الله عز و</w:t>
      </w:r>
      <w:r w:rsidR="00D679CD" w:rsidRPr="000222AE">
        <w:rPr>
          <w:rFonts w:ascii="Traditional Arabic" w:hAnsi="Traditional Arabic" w:cs="Traditional Arabic"/>
          <w:sz w:val="36"/>
          <w:szCs w:val="36"/>
          <w:rtl/>
        </w:rPr>
        <w:t xml:space="preserve">جل عملٌ جليل عظيم لا يقوى عليه بل لا يجوز أن يقدم عليه إلا من كان له الأهلية العلمية التي تمكنه من فهم مراد الله من خلال كلامه سبحانه وتعالى، ونظراً لأن الإمام الشنقيطي –رحمه الله تعالى- كان علّامة موسوعياً فقد كان أهلاً للتصدي لهذه المهمة التي تنوء بحملها الجبال الثقال، فأتى </w:t>
      </w:r>
      <w:r w:rsidR="00C51C6C">
        <w:rPr>
          <w:rFonts w:ascii="Traditional Arabic" w:hAnsi="Traditional Arabic" w:cs="Traditional Arabic" w:hint="cs"/>
          <w:sz w:val="36"/>
          <w:szCs w:val="36"/>
          <w:rtl/>
        </w:rPr>
        <w:t>جمع</w:t>
      </w:r>
      <w:r>
        <w:rPr>
          <w:rFonts w:ascii="Traditional Arabic" w:hAnsi="Traditional Arabic" w:cs="Traditional Arabic" w:hint="cs"/>
          <w:sz w:val="36"/>
          <w:szCs w:val="36"/>
          <w:rtl/>
        </w:rPr>
        <w:t>ُ</w:t>
      </w:r>
      <w:r w:rsidR="00C51C6C">
        <w:rPr>
          <w:rFonts w:ascii="Traditional Arabic" w:hAnsi="Traditional Arabic" w:cs="Traditional Arabic" w:hint="cs"/>
          <w:sz w:val="36"/>
          <w:szCs w:val="36"/>
          <w:rtl/>
        </w:rPr>
        <w:t xml:space="preserve"> دروسه الصوتية في التفسير في الكتاب</w:t>
      </w:r>
      <w:r w:rsidR="00C51C6C">
        <w:rPr>
          <w:rFonts w:ascii="Traditional Arabic" w:hAnsi="Traditional Arabic" w:cs="Traditional Arabic"/>
          <w:sz w:val="36"/>
          <w:szCs w:val="36"/>
          <w:rtl/>
        </w:rPr>
        <w:t xml:space="preserve"> الموسوم بـ </w:t>
      </w:r>
      <w:r w:rsidR="00C51C6C">
        <w:rPr>
          <w:rFonts w:ascii="Traditional Arabic" w:hAnsi="Traditional Arabic" w:cs="Traditional Arabic" w:hint="cs"/>
          <w:sz w:val="36"/>
          <w:szCs w:val="36"/>
          <w:rtl/>
        </w:rPr>
        <w:t>(</w:t>
      </w:r>
      <w:r w:rsidR="00D679CD" w:rsidRPr="000222AE">
        <w:rPr>
          <w:rFonts w:ascii="Traditional Arabic" w:hAnsi="Traditional Arabic" w:cs="Traditional Arabic"/>
          <w:sz w:val="36"/>
          <w:szCs w:val="36"/>
          <w:rtl/>
        </w:rPr>
        <w:t>العذب النمير</w:t>
      </w:r>
      <w:r w:rsidR="00C51C6C">
        <w:rPr>
          <w:rFonts w:ascii="Traditional Arabic" w:hAnsi="Traditional Arabic" w:cs="Traditional Arabic" w:hint="cs"/>
          <w:sz w:val="36"/>
          <w:szCs w:val="36"/>
          <w:rtl/>
        </w:rPr>
        <w:t xml:space="preserve"> من مجالس الشنقيطي في التفسير)</w:t>
      </w:r>
      <w:r w:rsidR="00450CD8">
        <w:rPr>
          <w:rFonts w:ascii="Traditional Arabic" w:hAnsi="Traditional Arabic" w:cs="Traditional Arabic"/>
          <w:sz w:val="36"/>
          <w:szCs w:val="36"/>
          <w:rtl/>
        </w:rPr>
        <w:t>أية</w:t>
      </w:r>
      <w:r w:rsidR="00D679CD" w:rsidRPr="000222AE">
        <w:rPr>
          <w:rFonts w:ascii="Traditional Arabic" w:hAnsi="Traditional Arabic" w:cs="Traditional Arabic"/>
          <w:sz w:val="36"/>
          <w:szCs w:val="36"/>
          <w:rtl/>
        </w:rPr>
        <w:t xml:space="preserve"> في العذوبة وشامة بين مختلف التفاسير </w:t>
      </w:r>
      <w:r w:rsidRPr="000222AE">
        <w:rPr>
          <w:rFonts w:ascii="Traditional Arabic" w:hAnsi="Traditional Arabic" w:cs="Traditional Arabic" w:hint="cs"/>
          <w:sz w:val="36"/>
          <w:szCs w:val="36"/>
          <w:rtl/>
        </w:rPr>
        <w:t>فقد اجتمع فيه ما تفرق في غيره</w:t>
      </w:r>
      <w:r>
        <w:rPr>
          <w:rFonts w:ascii="Traditional Arabic" w:hAnsi="Traditional Arabic" w:cs="Traditional Arabic" w:hint="cs"/>
          <w:sz w:val="36"/>
          <w:szCs w:val="36"/>
          <w:rtl/>
        </w:rPr>
        <w:t>،وذلك لما</w:t>
      </w:r>
      <w:r w:rsidR="00D679CD" w:rsidRPr="000222AE">
        <w:rPr>
          <w:rFonts w:ascii="Traditional Arabic" w:hAnsi="Traditional Arabic" w:cs="Traditional Arabic"/>
          <w:sz w:val="36"/>
          <w:szCs w:val="36"/>
          <w:rtl/>
        </w:rPr>
        <w:t xml:space="preserve"> حواه من مادة علمية غزيرة في مجالات متنوعة يندر أن يوجد مَن يُحصّلها و يجمعها جميعاً.</w:t>
      </w:r>
    </w:p>
    <w:p w:rsidR="00D679CD" w:rsidRDefault="00D679CD" w:rsidP="00C8588F">
      <w:pPr>
        <w:spacing w:before="100" w:beforeAutospacing="1" w:after="100" w:afterAutospacing="1" w:line="240" w:lineRule="auto"/>
        <w:ind w:firstLine="423"/>
        <w:rPr>
          <w:rFonts w:ascii="Traditional Arabic" w:hAnsi="Traditional Arabic" w:cs="Traditional Arabic"/>
          <w:sz w:val="36"/>
          <w:szCs w:val="36"/>
          <w:rtl/>
        </w:rPr>
      </w:pPr>
      <w:r w:rsidRPr="000222AE">
        <w:rPr>
          <w:rFonts w:ascii="Traditional Arabic" w:hAnsi="Traditional Arabic" w:cs="Traditional Arabic" w:hint="cs"/>
          <w:sz w:val="36"/>
          <w:szCs w:val="36"/>
          <w:rtl/>
        </w:rPr>
        <w:t>ومن الأسباب الدافعة لي لختيار هذا الموضوع:</w:t>
      </w:r>
    </w:p>
    <w:p w:rsidR="00D679CD" w:rsidRPr="000222AE" w:rsidRDefault="00D679CD" w:rsidP="00AA26D0">
      <w:pPr>
        <w:pStyle w:val="ListParagraph"/>
        <w:numPr>
          <w:ilvl w:val="0"/>
          <w:numId w:val="34"/>
        </w:numPr>
        <w:bidi/>
        <w:spacing w:before="100" w:beforeAutospacing="1" w:after="100" w:afterAutospacing="1"/>
        <w:rPr>
          <w:rFonts w:ascii="Traditional Arabic" w:hAnsi="Traditional Arabic" w:cs="Traditional Arabic"/>
          <w:sz w:val="36"/>
          <w:szCs w:val="36"/>
        </w:rPr>
      </w:pPr>
      <w:r w:rsidRPr="000222AE">
        <w:rPr>
          <w:rFonts w:ascii="Traditional Arabic" w:hAnsi="Traditional Arabic" w:cs="Traditional Arabic" w:hint="cs"/>
          <w:sz w:val="36"/>
          <w:szCs w:val="36"/>
          <w:rtl/>
        </w:rPr>
        <w:t>الرغبة بأن أسهم في ال</w:t>
      </w:r>
      <w:r w:rsidRPr="000222AE">
        <w:rPr>
          <w:rFonts w:ascii="Traditional Arabic" w:hAnsi="Traditional Arabic" w:cs="Traditional Arabic"/>
          <w:sz w:val="36"/>
          <w:szCs w:val="36"/>
          <w:rtl/>
        </w:rPr>
        <w:t>تعريف بتفس</w:t>
      </w:r>
      <w:r>
        <w:rPr>
          <w:rFonts w:ascii="Traditional Arabic" w:hAnsi="Traditional Arabic" w:cs="Traditional Arabic"/>
          <w:sz w:val="36"/>
          <w:szCs w:val="36"/>
          <w:rtl/>
        </w:rPr>
        <w:t xml:space="preserve">ير الإمام الشنقيطي الموسوم بـ </w:t>
      </w:r>
      <w:r>
        <w:rPr>
          <w:rFonts w:ascii="Traditional Arabic" w:hAnsi="Traditional Arabic" w:cs="Traditional Arabic" w:hint="cs"/>
          <w:sz w:val="36"/>
          <w:szCs w:val="36"/>
          <w:rtl/>
        </w:rPr>
        <w:t>(</w:t>
      </w:r>
      <w:r w:rsidRPr="000222AE">
        <w:rPr>
          <w:rFonts w:ascii="Traditional Arabic" w:hAnsi="Traditional Arabic" w:cs="Traditional Arabic"/>
          <w:sz w:val="36"/>
          <w:szCs w:val="36"/>
          <w:rtl/>
        </w:rPr>
        <w:t>العذب النم</w:t>
      </w:r>
      <w:r>
        <w:rPr>
          <w:rFonts w:ascii="Traditional Arabic" w:hAnsi="Traditional Arabic" w:cs="Traditional Arabic"/>
          <w:sz w:val="36"/>
          <w:szCs w:val="36"/>
          <w:rtl/>
        </w:rPr>
        <w:t>ير من مجالس الشنقيطي في التفسير</w:t>
      </w:r>
      <w:r>
        <w:rPr>
          <w:rFonts w:ascii="Traditional Arabic" w:hAnsi="Traditional Arabic" w:cs="Traditional Arabic" w:hint="cs"/>
          <w:sz w:val="36"/>
          <w:szCs w:val="36"/>
          <w:rtl/>
        </w:rPr>
        <w:t xml:space="preserve">)؛ </w:t>
      </w:r>
      <w:r w:rsidRPr="000222AE">
        <w:rPr>
          <w:rFonts w:ascii="Traditional Arabic" w:hAnsi="Traditional Arabic" w:cs="Traditional Arabic" w:hint="cs"/>
          <w:sz w:val="36"/>
          <w:szCs w:val="36"/>
          <w:rtl/>
        </w:rPr>
        <w:t>حيث إنه لم ينل حظه من الدراسة والنظر والتدقي</w:t>
      </w:r>
      <w:r>
        <w:rPr>
          <w:rFonts w:ascii="Traditional Arabic" w:hAnsi="Traditional Arabic" w:cs="Traditional Arabic" w:hint="cs"/>
          <w:sz w:val="36"/>
          <w:szCs w:val="36"/>
          <w:rtl/>
        </w:rPr>
        <w:t>ق كما ناله تفسير الإمام الشهير (أضواء البيان)</w:t>
      </w:r>
      <w:r w:rsidR="00E32E16">
        <w:rPr>
          <w:rFonts w:ascii="Traditional Arabic" w:hAnsi="Traditional Arabic" w:cs="Traditional Arabic" w:hint="cs"/>
          <w:sz w:val="36"/>
          <w:szCs w:val="36"/>
          <w:rtl/>
        </w:rPr>
        <w:t>،</w:t>
      </w:r>
      <w:r w:rsidRPr="000222AE">
        <w:rPr>
          <w:rFonts w:ascii="Traditional Arabic" w:hAnsi="Traditional Arabic" w:cs="Traditional Arabic" w:hint="cs"/>
          <w:sz w:val="36"/>
          <w:szCs w:val="36"/>
          <w:rtl/>
        </w:rPr>
        <w:t xml:space="preserve"> رغم عظم وثقل مكانته العلمية، حيث لم تخدمة سوى دراسة واحدة أشرت إليها في كلامي حول الدراسات السابقة حول الموضوع كما سيأتي.</w:t>
      </w:r>
    </w:p>
    <w:p w:rsidR="00D679CD" w:rsidRPr="006F027C"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تقديم </w:t>
      </w:r>
      <w:r w:rsidR="00E32E16">
        <w:rPr>
          <w:rFonts w:ascii="Traditional Arabic" w:hAnsi="Traditional Arabic" w:cs="Traditional Arabic"/>
          <w:sz w:val="36"/>
          <w:szCs w:val="36"/>
          <w:rtl/>
        </w:rPr>
        <w:t>دراسة لمنهج</w:t>
      </w:r>
      <w:r w:rsidR="00E32E16">
        <w:rPr>
          <w:rFonts w:ascii="Traditional Arabic" w:hAnsi="Traditional Arabic" w:cs="Traditional Arabic" w:hint="cs"/>
          <w:sz w:val="36"/>
          <w:szCs w:val="36"/>
          <w:rtl/>
        </w:rPr>
        <w:t xml:space="preserve"> الإمام</w:t>
      </w:r>
      <w:r w:rsidR="00E32E16">
        <w:rPr>
          <w:rFonts w:ascii="Traditional Arabic" w:hAnsi="Traditional Arabic" w:cs="Traditional Arabic"/>
          <w:sz w:val="36"/>
          <w:szCs w:val="36"/>
          <w:rtl/>
        </w:rPr>
        <w:t xml:space="preserve"> في التفسير بالمأثور من خلال</w:t>
      </w:r>
      <w:r w:rsidRPr="006F027C">
        <w:rPr>
          <w:rFonts w:ascii="Traditional Arabic" w:hAnsi="Traditional Arabic" w:cs="Traditional Arabic"/>
          <w:sz w:val="36"/>
          <w:szCs w:val="36"/>
          <w:rtl/>
        </w:rPr>
        <w:t>تفسير</w:t>
      </w:r>
      <w:r w:rsidR="00E32E16">
        <w:rPr>
          <w:rFonts w:ascii="Traditional Arabic" w:hAnsi="Traditional Arabic" w:cs="Traditional Arabic" w:hint="cs"/>
          <w:sz w:val="36"/>
          <w:szCs w:val="36"/>
          <w:rtl/>
        </w:rPr>
        <w:t xml:space="preserve"> القرآن الكريم</w:t>
      </w:r>
      <w:r w:rsidRPr="006F027C">
        <w:rPr>
          <w:rFonts w:ascii="Traditional Arabic" w:hAnsi="Traditional Arabic" w:cs="Traditional Arabic"/>
          <w:sz w:val="36"/>
          <w:szCs w:val="36"/>
          <w:rtl/>
        </w:rPr>
        <w:t xml:space="preserve"> بالقرآن</w:t>
      </w:r>
      <w:r>
        <w:rPr>
          <w:rFonts w:ascii="Traditional Arabic" w:hAnsi="Traditional Arabic" w:cs="Traditional Arabic" w:hint="cs"/>
          <w:sz w:val="36"/>
          <w:szCs w:val="36"/>
          <w:rtl/>
        </w:rPr>
        <w:t xml:space="preserve"> الكريم</w:t>
      </w:r>
      <w:r w:rsidRPr="006F027C">
        <w:rPr>
          <w:rFonts w:ascii="Traditional Arabic" w:hAnsi="Traditional Arabic" w:cs="Traditional Arabic"/>
          <w:sz w:val="36"/>
          <w:szCs w:val="36"/>
          <w:rtl/>
        </w:rPr>
        <w:t xml:space="preserve">، </w:t>
      </w:r>
      <w:r w:rsidR="00173F98">
        <w:rPr>
          <w:rFonts w:ascii="Traditional Arabic" w:hAnsi="Traditional Arabic" w:cs="Traditional Arabic" w:hint="cs"/>
          <w:sz w:val="36"/>
          <w:szCs w:val="36"/>
          <w:rtl/>
        </w:rPr>
        <w:t>و</w:t>
      </w:r>
      <w:r w:rsidR="00E32E16" w:rsidRPr="006F027C">
        <w:rPr>
          <w:rFonts w:ascii="Traditional Arabic" w:hAnsi="Traditional Arabic" w:cs="Traditional Arabic"/>
          <w:sz w:val="36"/>
          <w:szCs w:val="36"/>
          <w:rtl/>
        </w:rPr>
        <w:t>تفسير</w:t>
      </w:r>
      <w:r w:rsidR="00E32E16">
        <w:rPr>
          <w:rFonts w:ascii="Traditional Arabic" w:hAnsi="Traditional Arabic" w:cs="Traditional Arabic" w:hint="cs"/>
          <w:sz w:val="36"/>
          <w:szCs w:val="36"/>
          <w:rtl/>
        </w:rPr>
        <w:t xml:space="preserve"> القرآن الكريم</w:t>
      </w:r>
      <w:r w:rsidRPr="006F027C">
        <w:rPr>
          <w:rFonts w:ascii="Traditional Arabic" w:hAnsi="Traditional Arabic" w:cs="Traditional Arabic"/>
          <w:sz w:val="36"/>
          <w:szCs w:val="36"/>
          <w:rtl/>
        </w:rPr>
        <w:t>بالسنة</w:t>
      </w:r>
      <w:r>
        <w:rPr>
          <w:rFonts w:ascii="Traditional Arabic" w:hAnsi="Traditional Arabic" w:cs="Traditional Arabic" w:hint="cs"/>
          <w:sz w:val="36"/>
          <w:szCs w:val="36"/>
          <w:rtl/>
        </w:rPr>
        <w:t xml:space="preserve"> النبوية المطهرة</w:t>
      </w:r>
      <w:r>
        <w:rPr>
          <w:rFonts w:ascii="Traditional Arabic" w:hAnsi="Traditional Arabic" w:cs="Traditional Arabic"/>
          <w:sz w:val="36"/>
          <w:szCs w:val="36"/>
          <w:rtl/>
        </w:rPr>
        <w:t xml:space="preserve">، </w:t>
      </w:r>
      <w:r w:rsidR="00173F98">
        <w:rPr>
          <w:rFonts w:ascii="Traditional Arabic" w:hAnsi="Traditional Arabic" w:cs="Traditional Arabic" w:hint="cs"/>
          <w:sz w:val="36"/>
          <w:szCs w:val="36"/>
          <w:rtl/>
        </w:rPr>
        <w:t>و</w:t>
      </w:r>
      <w:r w:rsidR="00E32E16" w:rsidRPr="006F027C">
        <w:rPr>
          <w:rFonts w:ascii="Traditional Arabic" w:hAnsi="Traditional Arabic" w:cs="Traditional Arabic"/>
          <w:sz w:val="36"/>
          <w:szCs w:val="36"/>
          <w:rtl/>
        </w:rPr>
        <w:t>تفسير</w:t>
      </w:r>
      <w:r w:rsidR="00E32E16">
        <w:rPr>
          <w:rFonts w:ascii="Traditional Arabic" w:hAnsi="Traditional Arabic" w:cs="Traditional Arabic" w:hint="cs"/>
          <w:sz w:val="36"/>
          <w:szCs w:val="36"/>
          <w:rtl/>
        </w:rPr>
        <w:t xml:space="preserve"> القرآن الكريم</w:t>
      </w:r>
      <w:r>
        <w:rPr>
          <w:rFonts w:ascii="Traditional Arabic" w:hAnsi="Traditional Arabic" w:cs="Traditional Arabic"/>
          <w:sz w:val="36"/>
          <w:szCs w:val="36"/>
          <w:rtl/>
        </w:rPr>
        <w:t>بأقوال الصحابة و</w:t>
      </w:r>
      <w:r w:rsidRPr="006F027C">
        <w:rPr>
          <w:rFonts w:ascii="Traditional Arabic" w:hAnsi="Traditional Arabic" w:cs="Traditional Arabic"/>
          <w:sz w:val="36"/>
          <w:szCs w:val="36"/>
          <w:rtl/>
        </w:rPr>
        <w:t xml:space="preserve">التابعين، </w:t>
      </w:r>
      <w:r w:rsidR="00173F98">
        <w:rPr>
          <w:rFonts w:ascii="Traditional Arabic" w:hAnsi="Traditional Arabic" w:cs="Traditional Arabic" w:hint="cs"/>
          <w:sz w:val="36"/>
          <w:szCs w:val="36"/>
          <w:rtl/>
        </w:rPr>
        <w:t>و</w:t>
      </w:r>
      <w:r w:rsidR="00173F98" w:rsidRPr="00B9002F">
        <w:rPr>
          <w:rFonts w:ascii="Traditional Arabic" w:hAnsi="Traditional Arabic" w:cs="Traditional Arabic"/>
          <w:sz w:val="36"/>
          <w:szCs w:val="36"/>
          <w:rtl/>
        </w:rPr>
        <w:t>موقف</w:t>
      </w:r>
      <w:r w:rsidR="00173F98" w:rsidRPr="00B9002F">
        <w:rPr>
          <w:rFonts w:ascii="Traditional Arabic" w:hAnsi="Traditional Arabic" w:cs="Traditional Arabic" w:hint="cs"/>
          <w:sz w:val="36"/>
          <w:szCs w:val="36"/>
          <w:rtl/>
        </w:rPr>
        <w:t xml:space="preserve"> الإمام </w:t>
      </w:r>
      <w:r w:rsidR="00173F98" w:rsidRPr="00B9002F">
        <w:rPr>
          <w:rFonts w:ascii="Traditional Arabic" w:hAnsi="Traditional Arabic" w:cs="Traditional Arabic"/>
          <w:sz w:val="36"/>
          <w:szCs w:val="36"/>
          <w:rtl/>
        </w:rPr>
        <w:t>من الإسرائليات</w:t>
      </w:r>
      <w:r w:rsidR="00173F98">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sidRPr="006F027C">
        <w:rPr>
          <w:rFonts w:ascii="Traditional Arabic" w:hAnsi="Traditional Arabic" w:cs="Traditional Arabic"/>
          <w:sz w:val="36"/>
          <w:szCs w:val="36"/>
          <w:rtl/>
        </w:rPr>
        <w:t>من</w:t>
      </w:r>
      <w:r>
        <w:rPr>
          <w:rFonts w:ascii="Traditional Arabic" w:hAnsi="Traditional Arabic" w:cs="Traditional Arabic"/>
          <w:sz w:val="36"/>
          <w:szCs w:val="36"/>
          <w:rtl/>
        </w:rPr>
        <w:t>هجه في ذكر القرآءات القرآنية</w:t>
      </w:r>
      <w:r w:rsidR="00173F98">
        <w:rPr>
          <w:rFonts w:ascii="Traditional Arabic" w:hAnsi="Traditional Arabic" w:cs="Traditional Arabic" w:hint="cs"/>
          <w:sz w:val="36"/>
          <w:szCs w:val="36"/>
          <w:rtl/>
        </w:rPr>
        <w:t>،و</w:t>
      </w:r>
      <w:r w:rsidR="00173F98" w:rsidRPr="00B9002F">
        <w:rPr>
          <w:rFonts w:ascii="Traditional Arabic" w:hAnsi="Traditional Arabic" w:cs="Traditional Arabic" w:hint="cs"/>
          <w:sz w:val="36"/>
          <w:szCs w:val="36"/>
          <w:rtl/>
        </w:rPr>
        <w:t>منهج</w:t>
      </w:r>
      <w:r w:rsidR="00173F98">
        <w:rPr>
          <w:rFonts w:ascii="Traditional Arabic" w:hAnsi="Traditional Arabic" w:cs="Traditional Arabic" w:hint="cs"/>
          <w:sz w:val="36"/>
          <w:szCs w:val="36"/>
          <w:rtl/>
        </w:rPr>
        <w:t>ه</w:t>
      </w:r>
      <w:r w:rsidR="00173F98" w:rsidRPr="00B9002F">
        <w:rPr>
          <w:rFonts w:ascii="Traditional Arabic" w:hAnsi="Traditional Arabic" w:cs="Traditional Arabic" w:hint="cs"/>
          <w:sz w:val="36"/>
          <w:szCs w:val="36"/>
          <w:rtl/>
        </w:rPr>
        <w:t xml:space="preserve"> في دفع إيهام الاضطراب</w:t>
      </w:r>
      <w:r w:rsidR="00173F98">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w:t>
      </w:r>
      <w:r w:rsidRPr="006F027C">
        <w:rPr>
          <w:rFonts w:ascii="Traditional Arabic" w:hAnsi="Traditional Arabic" w:cs="Traditional Arabic"/>
          <w:sz w:val="36"/>
          <w:szCs w:val="36"/>
          <w:rtl/>
        </w:rPr>
        <w:t>مدى إلتزامه بمنهجه</w:t>
      </w:r>
      <w:r w:rsidR="00173F98">
        <w:rPr>
          <w:rFonts w:ascii="Traditional Arabic" w:hAnsi="Traditional Arabic" w:cs="Traditional Arabic" w:hint="cs"/>
          <w:sz w:val="36"/>
          <w:szCs w:val="36"/>
          <w:rtl/>
        </w:rPr>
        <w:t xml:space="preserve"> في التفسير بالمأثور</w:t>
      </w:r>
      <w:r w:rsidRPr="006F027C">
        <w:rPr>
          <w:rFonts w:ascii="Traditional Arabic" w:hAnsi="Traditional Arabic" w:cs="Traditional Arabic"/>
          <w:sz w:val="36"/>
          <w:szCs w:val="36"/>
          <w:rtl/>
        </w:rPr>
        <w:t>.</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تقديم </w:t>
      </w:r>
      <w:r w:rsidR="00B0408D">
        <w:rPr>
          <w:rFonts w:ascii="Traditional Arabic" w:hAnsi="Traditional Arabic" w:cs="Traditional Arabic"/>
          <w:sz w:val="36"/>
          <w:szCs w:val="36"/>
          <w:rtl/>
        </w:rPr>
        <w:t>دراسة لمنهج</w:t>
      </w:r>
      <w:r w:rsidR="00B0408D">
        <w:rPr>
          <w:rFonts w:ascii="Traditional Arabic" w:hAnsi="Traditional Arabic" w:cs="Traditional Arabic" w:hint="cs"/>
          <w:sz w:val="36"/>
          <w:szCs w:val="36"/>
          <w:rtl/>
        </w:rPr>
        <w:t xml:space="preserve"> الإمام</w:t>
      </w:r>
      <w:r w:rsidRPr="006F027C">
        <w:rPr>
          <w:rFonts w:ascii="Traditional Arabic" w:hAnsi="Traditional Arabic" w:cs="Traditional Arabic"/>
          <w:sz w:val="36"/>
          <w:szCs w:val="36"/>
          <w:rtl/>
        </w:rPr>
        <w:t xml:space="preserve"> في التفسير بالرأي من </w:t>
      </w:r>
      <w:r>
        <w:rPr>
          <w:rFonts w:ascii="Traditional Arabic" w:hAnsi="Traditional Arabic" w:cs="Traditional Arabic"/>
          <w:sz w:val="36"/>
          <w:szCs w:val="36"/>
          <w:rtl/>
        </w:rPr>
        <w:t xml:space="preserve">خلال </w:t>
      </w:r>
      <w:r w:rsidR="00B0408D">
        <w:rPr>
          <w:rFonts w:ascii="Traditional Arabic" w:hAnsi="Traditional Arabic" w:cs="Traditional Arabic" w:hint="cs"/>
          <w:sz w:val="36"/>
          <w:szCs w:val="36"/>
          <w:rtl/>
        </w:rPr>
        <w:t xml:space="preserve">بيان </w:t>
      </w:r>
      <w:r>
        <w:rPr>
          <w:rFonts w:ascii="Traditional Arabic" w:hAnsi="Traditional Arabic" w:cs="Traditional Arabic"/>
          <w:sz w:val="36"/>
          <w:szCs w:val="36"/>
          <w:rtl/>
        </w:rPr>
        <w:t>منهجه في ذكر مسائل اللغة و</w:t>
      </w:r>
      <w:r w:rsidRPr="006F027C">
        <w:rPr>
          <w:rFonts w:ascii="Traditional Arabic" w:hAnsi="Traditional Arabic" w:cs="Traditional Arabic"/>
          <w:sz w:val="36"/>
          <w:szCs w:val="36"/>
          <w:rtl/>
        </w:rPr>
        <w:t>علومها،</w:t>
      </w:r>
      <w:r w:rsidR="00B0408D">
        <w:rPr>
          <w:rFonts w:ascii="Traditional Arabic" w:hAnsi="Traditional Arabic" w:cs="Traditional Arabic" w:hint="cs"/>
          <w:sz w:val="36"/>
          <w:szCs w:val="36"/>
          <w:rtl/>
        </w:rPr>
        <w:t>و</w:t>
      </w:r>
      <w:r w:rsidR="00B0408D">
        <w:rPr>
          <w:rFonts w:ascii="Traditional Arabic" w:hAnsi="Traditional Arabic" w:cs="Traditional Arabic"/>
          <w:sz w:val="36"/>
          <w:szCs w:val="36"/>
          <w:rtl/>
        </w:rPr>
        <w:t>منهجه في ذكر مسائل العقيدة</w:t>
      </w:r>
      <w:r>
        <w:rPr>
          <w:rFonts w:ascii="Traditional Arabic" w:hAnsi="Traditional Arabic" w:cs="Traditional Arabic"/>
          <w:sz w:val="36"/>
          <w:szCs w:val="36"/>
          <w:rtl/>
        </w:rPr>
        <w:t>، ومنهجه في ذكر مسائل الفقه وأصوله</w:t>
      </w:r>
      <w:r w:rsidR="00B0408D">
        <w:rPr>
          <w:rFonts w:ascii="Traditional Arabic" w:hAnsi="Traditional Arabic" w:cs="Traditional Arabic" w:hint="cs"/>
          <w:sz w:val="36"/>
          <w:szCs w:val="36"/>
          <w:rtl/>
        </w:rPr>
        <w:t>، و</w:t>
      </w:r>
      <w:r w:rsidR="00B0408D">
        <w:rPr>
          <w:rFonts w:ascii="Traditional Arabic" w:hAnsi="Traditional Arabic" w:cs="Traditional Arabic"/>
          <w:sz w:val="36"/>
          <w:szCs w:val="36"/>
          <w:rtl/>
        </w:rPr>
        <w:t>منهج</w:t>
      </w:r>
      <w:r w:rsidR="00B0408D">
        <w:rPr>
          <w:rFonts w:ascii="Traditional Arabic" w:hAnsi="Traditional Arabic" w:cs="Traditional Arabic" w:hint="cs"/>
          <w:sz w:val="36"/>
          <w:szCs w:val="36"/>
          <w:rtl/>
        </w:rPr>
        <w:t>ه</w:t>
      </w:r>
      <w:r w:rsidR="00B0408D">
        <w:rPr>
          <w:rFonts w:ascii="Traditional Arabic" w:hAnsi="Traditional Arabic" w:cs="Traditional Arabic"/>
          <w:sz w:val="36"/>
          <w:szCs w:val="36"/>
          <w:rtl/>
        </w:rPr>
        <w:t xml:space="preserve"> في </w:t>
      </w:r>
      <w:r w:rsidR="00B0408D">
        <w:rPr>
          <w:rFonts w:ascii="Traditional Arabic" w:hAnsi="Traditional Arabic" w:cs="Traditional Arabic" w:hint="cs"/>
          <w:sz w:val="36"/>
          <w:szCs w:val="36"/>
          <w:rtl/>
        </w:rPr>
        <w:t>ا</w:t>
      </w:r>
      <w:r w:rsidR="00B0408D">
        <w:rPr>
          <w:rFonts w:ascii="Traditional Arabic" w:hAnsi="Traditional Arabic" w:cs="Traditional Arabic"/>
          <w:sz w:val="36"/>
          <w:szCs w:val="36"/>
          <w:rtl/>
        </w:rPr>
        <w:t>ستقراء القرآن الكريم</w:t>
      </w:r>
      <w:r w:rsidR="00B0408D">
        <w:rPr>
          <w:rFonts w:ascii="Traditional Arabic" w:hAnsi="Traditional Arabic" w:cs="Traditional Arabic" w:hint="cs"/>
          <w:sz w:val="36"/>
          <w:szCs w:val="36"/>
          <w:rtl/>
        </w:rPr>
        <w:t>، و</w:t>
      </w:r>
      <w:r w:rsidR="00B0408D">
        <w:rPr>
          <w:rFonts w:ascii="Traditional Arabic" w:hAnsi="Traditional Arabic" w:cs="Traditional Arabic"/>
          <w:sz w:val="36"/>
          <w:szCs w:val="36"/>
          <w:rtl/>
        </w:rPr>
        <w:t>السِمات الإضافية لمنهج الإمام الشنقيطي في التفسير</w:t>
      </w:r>
      <w:r w:rsidR="00B0408D">
        <w:rPr>
          <w:rFonts w:ascii="Traditional Arabic" w:hAnsi="Traditional Arabic" w:cs="Traditional Arabic" w:hint="cs"/>
          <w:sz w:val="36"/>
          <w:szCs w:val="36"/>
          <w:rtl/>
        </w:rPr>
        <w:t>،</w:t>
      </w:r>
      <w:r>
        <w:rPr>
          <w:rFonts w:ascii="Traditional Arabic" w:hAnsi="Traditional Arabic" w:cs="Traditional Arabic"/>
          <w:sz w:val="36"/>
          <w:szCs w:val="36"/>
          <w:rtl/>
        </w:rPr>
        <w:t>و</w:t>
      </w:r>
      <w:r w:rsidRPr="006F027C">
        <w:rPr>
          <w:rFonts w:ascii="Traditional Arabic" w:hAnsi="Traditional Arabic" w:cs="Traditional Arabic"/>
          <w:sz w:val="36"/>
          <w:szCs w:val="36"/>
          <w:rtl/>
        </w:rPr>
        <w:t>مدى إلتزامه بمنهجه.</w:t>
      </w:r>
    </w:p>
    <w:p w:rsidR="006804A5"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lastRenderedPageBreak/>
        <w:t>إبراز مقدار الثروة العلمية التي امتاز بها هذا التفسير رغم أن عدد الآيات المفسرة المتوفرة بلغ نحو واحد وسبعين وأربعمئة من مجموع آيات القرآن الكريم</w:t>
      </w:r>
      <w:r w:rsidR="00014963">
        <w:rPr>
          <w:rStyle w:val="FootnoteReference"/>
          <w:rFonts w:ascii="Traditional Arabic" w:hAnsi="Traditional Arabic" w:cs="Traditional Arabic"/>
          <w:sz w:val="36"/>
          <w:szCs w:val="36"/>
          <w:rtl/>
        </w:rPr>
        <w:footnoteReference w:id="3"/>
      </w:r>
      <w:r>
        <w:rPr>
          <w:rFonts w:ascii="Traditional Arabic" w:hAnsi="Traditional Arabic" w:cs="Traditional Arabic" w:hint="cs"/>
          <w:sz w:val="36"/>
          <w:szCs w:val="36"/>
          <w:rtl/>
        </w:rPr>
        <w:t>. وقد راجعه أحد التلاميذ في أن يخفف من مستوى الشرح فأجابه الإمام بقوله: " إن الله يفتح على المرء ما لم يكن يتوقع، ثم إن المسجد يجمع عجائب من أجناس مختلفة، ويكفيني واحد يحمل عني ما بلَّغت مما عندي"</w:t>
      </w:r>
      <w:r w:rsidR="00C452C5">
        <w:rPr>
          <w:rStyle w:val="FootnoteReference"/>
          <w:rFonts w:ascii="Traditional Arabic" w:hAnsi="Traditional Arabic" w:cs="Traditional Arabic"/>
          <w:sz w:val="36"/>
          <w:szCs w:val="36"/>
          <w:rtl/>
        </w:rPr>
        <w:footnoteReference w:id="4"/>
      </w:r>
      <w:r>
        <w:rPr>
          <w:rFonts w:ascii="Traditional Arabic" w:hAnsi="Traditional Arabic" w:cs="Traditional Arabic" w:hint="cs"/>
          <w:sz w:val="36"/>
          <w:szCs w:val="36"/>
          <w:rtl/>
        </w:rPr>
        <w:t>.</w:t>
      </w:r>
      <w:r w:rsidR="006804A5">
        <w:rPr>
          <w:rFonts w:ascii="Traditional Arabic" w:hAnsi="Traditional Arabic" w:cs="Traditional Arabic" w:hint="cs"/>
          <w:sz w:val="36"/>
          <w:szCs w:val="36"/>
          <w:rtl/>
        </w:rPr>
        <w:t xml:space="preserve"> ومما يدل على غزارة هذه المادة العلمية أنَّ الإمام عُرِض عليه أحد دروسه مكتوباً مفرغاً وسمعه أيضاً بصوته بعد سنة من إلقائه وكان متعلقاً بالرد على ابن حزم </w:t>
      </w:r>
      <w:r w:rsidR="006804A5">
        <w:rPr>
          <w:rFonts w:ascii="Traditional Arabic" w:hAnsi="Traditional Arabic" w:cs="Traditional Arabic"/>
          <w:sz w:val="36"/>
          <w:szCs w:val="36"/>
          <w:rtl/>
        </w:rPr>
        <w:t>–</w:t>
      </w:r>
      <w:r w:rsidR="006804A5">
        <w:rPr>
          <w:rFonts w:ascii="Traditional Arabic" w:hAnsi="Traditional Arabic" w:cs="Traditional Arabic" w:hint="cs"/>
          <w:sz w:val="36"/>
          <w:szCs w:val="36"/>
          <w:rtl/>
        </w:rPr>
        <w:t>رحمه الله تعالى- في إنكار القياس فقال:</w:t>
      </w:r>
    </w:p>
    <w:p w:rsidR="006804A5" w:rsidRDefault="006804A5" w:rsidP="00A12AFF">
      <w:pPr>
        <w:pStyle w:val="ListParagraph"/>
        <w:bidi/>
        <w:spacing w:before="100" w:beforeAutospacing="1" w:after="100" w:afterAutospacing="1"/>
        <w:ind w:left="1138"/>
        <w:contextualSpacing w:val="0"/>
        <w:rPr>
          <w:rFonts w:ascii="Traditional Arabic" w:hAnsi="Traditional Arabic" w:cs="Traditional Arabic"/>
          <w:sz w:val="36"/>
          <w:szCs w:val="36"/>
        </w:rPr>
      </w:pPr>
      <w:r>
        <w:rPr>
          <w:rFonts w:ascii="Traditional Arabic" w:hAnsi="Traditional Arabic" w:cs="Traditional Arabic" w:hint="cs"/>
          <w:sz w:val="36"/>
          <w:szCs w:val="36"/>
          <w:rtl/>
        </w:rPr>
        <w:t>"</w:t>
      </w:r>
      <w:r w:rsidR="00ED64AE">
        <w:rPr>
          <w:rFonts w:ascii="Traditional Arabic" w:hAnsi="Traditional Arabic" w:cs="Traditional Arabic"/>
          <w:sz w:val="36"/>
          <w:szCs w:val="36"/>
          <w:rtl/>
        </w:rPr>
        <w:t>ل</w:t>
      </w:r>
      <w:r w:rsidRPr="006804A5">
        <w:rPr>
          <w:rFonts w:ascii="Traditional Arabic" w:hAnsi="Traditional Arabic" w:cs="Traditional Arabic"/>
          <w:sz w:val="36"/>
          <w:szCs w:val="36"/>
          <w:rtl/>
        </w:rPr>
        <w:t>وْلاَ أَنِّي أَسْمَعُ صَوْتِي بِأُذُنِي وأنتَ - يعني تلميذَه الشيخَ عطيةَ - أَتَيْتَنِي بها مكتوبةً؛ ما صدقتُ أن شخصًا يقولُ هذا ارْتِجَالاً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
      </w:r>
      <w:r>
        <w:rPr>
          <w:rFonts w:ascii="Traditional Arabic" w:hAnsi="Traditional Arabic" w:cs="Traditional Arabic" w:hint="cs"/>
          <w:sz w:val="36"/>
          <w:szCs w:val="36"/>
          <w:rtl/>
        </w:rPr>
        <w:t>.</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عذوبة هذا التفسير وقربه من أفهام الناس المختلفة حيث أنه كان دروساً علمية يحضرها مختلف فئات المجتمع فكان الإمام يراعي ذلك خلال طرحه العلمي.</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حرص الإمام على ربط الأيات المفسرة بواقع الناس وحياتهم ومشاكلهم لأخذ الدروس والعظات والعبر من هذا الكتاب الذي ما فرط الله فيه من شيء وليجدوا ضالتهم من هديهوهداياته.</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براعة وجمال الاستنباطات واللطائف العلمية التي يفتح الله بها على الإمام مما يدل على علم واسع، ونظر ثاقب، وذهن حاضر، وفضل من الله عظيم.</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بروز شخصية الإمام وتميزها في تفسيره، فهو ليس بمجرد ناقل لكلام الأئمة من المفسرين والمحديثين واللغويين والفقهاء، بل هو يذكر كل ذلك </w:t>
      </w:r>
      <w:r w:rsidR="00455956">
        <w:rPr>
          <w:rFonts w:ascii="Traditional Arabic" w:hAnsi="Traditional Arabic" w:cs="Traditional Arabic" w:hint="cs"/>
          <w:sz w:val="36"/>
          <w:szCs w:val="36"/>
          <w:rtl/>
        </w:rPr>
        <w:t>ثم يختار و</w:t>
      </w:r>
      <w:r>
        <w:rPr>
          <w:rFonts w:ascii="Traditional Arabic" w:hAnsi="Traditional Arabic" w:cs="Traditional Arabic" w:hint="cs"/>
          <w:sz w:val="36"/>
          <w:szCs w:val="36"/>
          <w:rtl/>
        </w:rPr>
        <w:t>يرجح أو يسهم ويضيف وفقاً للدليل و الحجة والبرهان دون حيف</w:t>
      </w:r>
      <w:r w:rsidR="00432736">
        <w:rPr>
          <w:rFonts w:ascii="Traditional Arabic" w:hAnsi="Traditional Arabic" w:cs="Traditional Arabic" w:hint="cs"/>
          <w:sz w:val="36"/>
          <w:szCs w:val="36"/>
          <w:rtl/>
        </w:rPr>
        <w:t xml:space="preserve"> أو زيف</w:t>
      </w:r>
      <w:r>
        <w:rPr>
          <w:rFonts w:ascii="Traditional Arabic" w:hAnsi="Traditional Arabic" w:cs="Traditional Arabic" w:hint="cs"/>
          <w:sz w:val="36"/>
          <w:szCs w:val="36"/>
          <w:rtl/>
        </w:rPr>
        <w:t xml:space="preserve"> أو تعصب أو ميل.</w:t>
      </w:r>
    </w:p>
    <w:p w:rsidR="00D679CD" w:rsidRDefault="00D679CD" w:rsidP="00AA26D0">
      <w:pPr>
        <w:pStyle w:val="ListParagraph"/>
        <w:numPr>
          <w:ilvl w:val="0"/>
          <w:numId w:val="34"/>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المنهج التفسيري الذي اتبعه الإمام في دروسه يختلف اختلافاً بيِّناً عن منهجه</w:t>
      </w:r>
      <w:r w:rsidR="002228BE">
        <w:rPr>
          <w:rFonts w:ascii="Traditional Arabic" w:hAnsi="Traditional Arabic" w:cs="Traditional Arabic" w:hint="cs"/>
          <w:sz w:val="36"/>
          <w:szCs w:val="36"/>
          <w:rtl/>
        </w:rPr>
        <w:t xml:space="preserve"> في تفسيره (أضواء البيان)، حيث إ</w:t>
      </w:r>
      <w:r>
        <w:rPr>
          <w:rFonts w:ascii="Traditional Arabic" w:hAnsi="Traditional Arabic" w:cs="Traditional Arabic" w:hint="cs"/>
          <w:sz w:val="36"/>
          <w:szCs w:val="36"/>
          <w:rtl/>
        </w:rPr>
        <w:t xml:space="preserve">نه في الأول ينتهج منهج التفسير التحليلي لكل كلمة في </w:t>
      </w:r>
      <w:r>
        <w:rPr>
          <w:rFonts w:ascii="Traditional Arabic" w:hAnsi="Traditional Arabic" w:cs="Traditional Arabic" w:hint="cs"/>
          <w:sz w:val="36"/>
          <w:szCs w:val="36"/>
          <w:rtl/>
        </w:rPr>
        <w:lastRenderedPageBreak/>
        <w:t>ال</w:t>
      </w:r>
      <w:r w:rsidR="00450CD8">
        <w:rPr>
          <w:rFonts w:ascii="Traditional Arabic" w:hAnsi="Traditional Arabic" w:cs="Traditional Arabic" w:hint="cs"/>
          <w:sz w:val="36"/>
          <w:szCs w:val="36"/>
          <w:rtl/>
        </w:rPr>
        <w:t>أية</w:t>
      </w:r>
      <w:r w:rsidR="00FA1981">
        <w:rPr>
          <w:rFonts w:ascii="Traditional Arabic" w:hAnsi="Traditional Arabic" w:cs="Traditional Arabic"/>
          <w:sz w:val="36"/>
          <w:szCs w:val="36"/>
        </w:rPr>
        <w:t xml:space="preserve"> </w:t>
      </w:r>
      <w:r>
        <w:rPr>
          <w:rFonts w:ascii="Traditional Arabic" w:hAnsi="Traditional Arabic" w:cs="Traditional Arabic" w:hint="cs"/>
          <w:sz w:val="36"/>
          <w:szCs w:val="36"/>
          <w:rtl/>
        </w:rPr>
        <w:t>فيقل</w:t>
      </w:r>
      <w:r w:rsidR="00194EFD">
        <w:rPr>
          <w:rFonts w:ascii="Traditional Arabic" w:hAnsi="Traditional Arabic" w:cs="Traditional Arabic" w:hint="cs"/>
          <w:sz w:val="36"/>
          <w:szCs w:val="36"/>
          <w:rtl/>
        </w:rPr>
        <w:t>ِّ</w:t>
      </w:r>
      <w:r>
        <w:rPr>
          <w:rFonts w:ascii="Traditional Arabic" w:hAnsi="Traditional Arabic" w:cs="Traditional Arabic" w:hint="cs"/>
          <w:sz w:val="36"/>
          <w:szCs w:val="36"/>
          <w:rtl/>
        </w:rPr>
        <w:t>بها على جميع وجوهها ويشرحها بشتى الفنون، حتى إن انتهى من المفردات ذكر المعنى الإجمالي لل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بينما هو في الثاني كان ينتهج المنهج الذي رسمه لنفسه كما ذكر في </w:t>
      </w:r>
      <w:r w:rsidRPr="0049181A">
        <w:rPr>
          <w:rFonts w:ascii="Traditional Arabic" w:hAnsi="Traditional Arabic" w:cs="Traditional Arabic" w:hint="cs"/>
          <w:sz w:val="36"/>
          <w:szCs w:val="36"/>
          <w:rtl/>
        </w:rPr>
        <w:t>مقدمته</w:t>
      </w:r>
      <w:r>
        <w:rPr>
          <w:rFonts w:ascii="Traditional Arabic" w:hAnsi="Traditional Arabic" w:cs="Traditional Arabic" w:hint="cs"/>
          <w:sz w:val="36"/>
          <w:szCs w:val="36"/>
          <w:rtl/>
        </w:rPr>
        <w:t xml:space="preserve"> أنه قصد لأمرين هما:</w:t>
      </w:r>
      <w:r w:rsidR="0049181A">
        <w:rPr>
          <w:rStyle w:val="FootnoteReference"/>
          <w:rFonts w:ascii="Traditional Arabic" w:hAnsi="Traditional Arabic" w:cs="Traditional Arabic"/>
          <w:sz w:val="36"/>
          <w:szCs w:val="36"/>
          <w:rtl/>
        </w:rPr>
        <w:footnoteReference w:id="6"/>
      </w:r>
    </w:p>
    <w:p w:rsidR="00D679CD" w:rsidRDefault="00D679CD" w:rsidP="00AA26D0">
      <w:pPr>
        <w:pStyle w:val="ListParagraph"/>
        <w:numPr>
          <w:ilvl w:val="0"/>
          <w:numId w:val="35"/>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بيان القرآن الكريم بالقرآن الكريم.</w:t>
      </w:r>
    </w:p>
    <w:p w:rsidR="00D679CD" w:rsidRPr="006F027C" w:rsidRDefault="00D679CD" w:rsidP="00AA26D0">
      <w:pPr>
        <w:pStyle w:val="ListParagraph"/>
        <w:numPr>
          <w:ilvl w:val="0"/>
          <w:numId w:val="35"/>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بيان الأحكام الفقهية في جميع الآيات المبيَّنة.</w:t>
      </w:r>
    </w:p>
    <w:p w:rsidR="00D679CD" w:rsidRPr="00EE2A21" w:rsidRDefault="00D679CD" w:rsidP="00A12AFF">
      <w:pPr>
        <w:spacing w:before="100" w:beforeAutospacing="1" w:after="100" w:afterAutospacing="1" w:line="240" w:lineRule="auto"/>
        <w:rPr>
          <w:rFonts w:ascii="Traditional Arabic" w:hAnsi="Traditional Arabic" w:cs="Traditional Arabic"/>
          <w:b/>
          <w:bCs/>
          <w:sz w:val="36"/>
          <w:szCs w:val="36"/>
        </w:rPr>
      </w:pPr>
      <w:r w:rsidRPr="00EE2A21">
        <w:rPr>
          <w:rFonts w:ascii="Traditional Arabic" w:hAnsi="Traditional Arabic" w:cs="Traditional Arabic" w:hint="cs"/>
          <w:b/>
          <w:bCs/>
          <w:sz w:val="36"/>
          <w:szCs w:val="36"/>
          <w:rtl/>
        </w:rPr>
        <w:t xml:space="preserve">ثانياً </w:t>
      </w:r>
      <w:r w:rsidRPr="00EE2A21">
        <w:rPr>
          <w:rFonts w:ascii="Traditional Arabic" w:hAnsi="Traditional Arabic" w:cs="Traditional Arabic"/>
          <w:b/>
          <w:bCs/>
          <w:sz w:val="36"/>
          <w:szCs w:val="36"/>
          <w:rtl/>
        </w:rPr>
        <w:t>الصعوبات التي واجهتها خلال البحث</w:t>
      </w:r>
      <w:r w:rsidRPr="00EE2A21">
        <w:rPr>
          <w:rFonts w:ascii="Traditional Arabic" w:hAnsi="Traditional Arabic" w:cs="Traditional Arabic" w:hint="cs"/>
          <w:b/>
          <w:bCs/>
          <w:sz w:val="36"/>
          <w:szCs w:val="36"/>
          <w:rtl/>
        </w:rPr>
        <w:t>:</w:t>
      </w:r>
    </w:p>
    <w:p w:rsidR="00D679CD" w:rsidRDefault="00D679CD" w:rsidP="00AA26D0">
      <w:pPr>
        <w:pStyle w:val="ListParagraph"/>
        <w:numPr>
          <w:ilvl w:val="0"/>
          <w:numId w:val="33"/>
        </w:numPr>
        <w:bidi/>
        <w:spacing w:before="100" w:beforeAutospacing="1" w:after="100" w:afterAutospacing="1"/>
        <w:contextualSpacing w:val="0"/>
        <w:rPr>
          <w:rFonts w:ascii="Traditional Arabic" w:hAnsi="Traditional Arabic" w:cs="Traditional Arabic"/>
          <w:sz w:val="36"/>
          <w:szCs w:val="36"/>
          <w:rtl/>
        </w:rPr>
      </w:pPr>
      <w:r>
        <w:rPr>
          <w:rFonts w:ascii="Traditional Arabic" w:hAnsi="Traditional Arabic" w:cs="Traditional Arabic" w:hint="cs"/>
          <w:sz w:val="36"/>
          <w:szCs w:val="36"/>
          <w:rtl/>
        </w:rPr>
        <w:t>ضعف وقلة الدراسات حول هذا التفسير العظيم.</w:t>
      </w:r>
    </w:p>
    <w:p w:rsidR="00D679CD" w:rsidRDefault="00D679CD" w:rsidP="00AA26D0">
      <w:pPr>
        <w:pStyle w:val="ListParagraph"/>
        <w:numPr>
          <w:ilvl w:val="0"/>
          <w:numId w:val="33"/>
        </w:numPr>
        <w:bidi/>
        <w:spacing w:before="100" w:beforeAutospacing="1" w:after="100" w:afterAutospacing="1"/>
        <w:contextualSpacing w:val="0"/>
        <w:rPr>
          <w:rFonts w:ascii="Traditional Arabic" w:hAnsi="Traditional Arabic" w:cs="Traditional Arabic"/>
          <w:sz w:val="36"/>
          <w:szCs w:val="36"/>
          <w:rtl/>
        </w:rPr>
      </w:pPr>
      <w:r>
        <w:rPr>
          <w:rFonts w:ascii="Traditional Arabic" w:hAnsi="Traditional Arabic" w:cs="Traditional Arabic" w:hint="cs"/>
          <w:sz w:val="36"/>
          <w:szCs w:val="36"/>
          <w:rtl/>
        </w:rPr>
        <w:t xml:space="preserve">فَقْدُ جزء كبير من دروس الإمام </w:t>
      </w:r>
      <w:r w:rsidR="00194EFD">
        <w:rPr>
          <w:rFonts w:ascii="Traditional Arabic" w:hAnsi="Traditional Arabic" w:cs="Traditional Arabic" w:hint="cs"/>
          <w:sz w:val="36"/>
          <w:szCs w:val="36"/>
          <w:rtl/>
        </w:rPr>
        <w:t xml:space="preserve">الصوتية </w:t>
      </w:r>
      <w:r>
        <w:rPr>
          <w:rFonts w:ascii="Traditional Arabic" w:hAnsi="Traditional Arabic" w:cs="Traditional Arabic" w:hint="cs"/>
          <w:sz w:val="36"/>
          <w:szCs w:val="36"/>
          <w:rtl/>
        </w:rPr>
        <w:t>في التفسير إما لضياعها وإما لردائة تسجيلها، مما فوّت الفرصة لمزيد من التدقيق والمقارنة بين آراء الإمام في التفسير في المواضع المختلفة،  أو في الموضع نفسه عندم</w:t>
      </w:r>
      <w:r w:rsidR="00EE11D4">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يعيد تفسيره مرة أخرى بعد ختمه لتفسير القرآن الكريم، كما أن ذلك الفقد أدى في </w:t>
      </w:r>
      <w:r w:rsidR="001A439A">
        <w:rPr>
          <w:rFonts w:ascii="Traditional Arabic" w:hAnsi="Traditional Arabic" w:cs="Traditional Arabic" w:hint="cs"/>
          <w:sz w:val="36"/>
          <w:szCs w:val="36"/>
          <w:rtl/>
        </w:rPr>
        <w:t>بعض الأحيان إلى إنقطاع تفسير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مما يفوت معرفة تفسيرها كاملة كما أراد الإمام.</w:t>
      </w:r>
    </w:p>
    <w:p w:rsidR="00D679CD" w:rsidRDefault="00D679CD" w:rsidP="00AA26D0">
      <w:pPr>
        <w:pStyle w:val="ListParagraph"/>
        <w:numPr>
          <w:ilvl w:val="0"/>
          <w:numId w:val="33"/>
        </w:numPr>
        <w:bidi/>
        <w:spacing w:before="100" w:beforeAutospacing="1" w:after="100" w:afterAutospacing="1"/>
        <w:contextualSpacing w:val="0"/>
        <w:rPr>
          <w:rFonts w:ascii="Traditional Arabic" w:hAnsi="Traditional Arabic" w:cs="Traditional Arabic"/>
          <w:sz w:val="36"/>
          <w:szCs w:val="36"/>
          <w:rtl/>
        </w:rPr>
      </w:pPr>
      <w:r>
        <w:rPr>
          <w:rFonts w:ascii="Traditional Arabic" w:hAnsi="Traditional Arabic" w:cs="Traditional Arabic" w:hint="cs"/>
          <w:sz w:val="36"/>
          <w:szCs w:val="36"/>
          <w:rtl/>
        </w:rPr>
        <w:t>نظراً لفقد جزء كبير من التفسير كان لزاماً علي</w:t>
      </w:r>
      <w:r w:rsidR="001B245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 أستنبط وأستنتج مراد الإمام ورأيه في الجزء المفقود قدر المستطاع، وذلك من خلال تفسيره هو وكلامه هو في المواضع القرآنية الم</w:t>
      </w:r>
      <w:r w:rsidR="00EE11D4">
        <w:rPr>
          <w:rFonts w:ascii="Traditional Arabic" w:hAnsi="Traditional Arabic" w:cs="Traditional Arabic" w:hint="cs"/>
          <w:sz w:val="36"/>
          <w:szCs w:val="36"/>
          <w:rtl/>
        </w:rPr>
        <w:t>شابهة أو من خلال تأ</w:t>
      </w:r>
      <w:r>
        <w:rPr>
          <w:rFonts w:ascii="Traditional Arabic" w:hAnsi="Traditional Arabic" w:cs="Traditional Arabic" w:hint="cs"/>
          <w:sz w:val="36"/>
          <w:szCs w:val="36"/>
          <w:rtl/>
        </w:rPr>
        <w:t>ليفه الأخرى في التفسير والفقه وأصوله وغيرها.</w:t>
      </w:r>
    </w:p>
    <w:p w:rsidR="00D679CD" w:rsidRPr="006F027C" w:rsidRDefault="00D679CD" w:rsidP="00AA26D0">
      <w:pPr>
        <w:pStyle w:val="ListParagraph"/>
        <w:numPr>
          <w:ilvl w:val="0"/>
          <w:numId w:val="33"/>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ضخامة وغزارة المادة العلمية المتوفرة رغم أن المفقود منها أكبر، وهذه من المفارقات اللطيفة حيث إن المتوفر من تفسيره للقرآن الكريم قليل إلا أنه غني بالعلم وقد خرج في خمس مجلدات، مما كان يستلزم من</w:t>
      </w:r>
      <w:r w:rsidR="00EE11D4">
        <w:rPr>
          <w:rFonts w:ascii="Traditional Arabic" w:hAnsi="Traditional Arabic" w:cs="Traditional Arabic" w:hint="cs"/>
          <w:sz w:val="36"/>
          <w:szCs w:val="36"/>
          <w:rtl/>
        </w:rPr>
        <w:t>ي مزيداً من القرا</w:t>
      </w:r>
      <w:r>
        <w:rPr>
          <w:rFonts w:ascii="Traditional Arabic" w:hAnsi="Traditional Arabic" w:cs="Traditional Arabic" w:hint="cs"/>
          <w:sz w:val="36"/>
          <w:szCs w:val="36"/>
          <w:rtl/>
        </w:rPr>
        <w:t xml:space="preserve">ءة والمطالعة والتدقيق. </w:t>
      </w:r>
    </w:p>
    <w:p w:rsidR="00D679CD" w:rsidRPr="00EE2A21" w:rsidRDefault="00D679CD" w:rsidP="00A12AFF">
      <w:pPr>
        <w:spacing w:before="100" w:beforeAutospacing="1" w:after="100" w:afterAutospacing="1" w:line="240" w:lineRule="auto"/>
        <w:rPr>
          <w:rFonts w:ascii="Traditional Arabic" w:hAnsi="Traditional Arabic" w:cs="Traditional Arabic"/>
          <w:b/>
          <w:bCs/>
          <w:sz w:val="36"/>
          <w:szCs w:val="36"/>
          <w:rtl/>
        </w:rPr>
      </w:pPr>
      <w:r w:rsidRPr="00EE2A21">
        <w:rPr>
          <w:rFonts w:ascii="Traditional Arabic" w:hAnsi="Traditional Arabic" w:cs="Traditional Arabic" w:hint="cs"/>
          <w:b/>
          <w:bCs/>
          <w:sz w:val="36"/>
          <w:szCs w:val="36"/>
          <w:rtl/>
        </w:rPr>
        <w:t xml:space="preserve">ثالثاً </w:t>
      </w:r>
      <w:r w:rsidRPr="00EE2A21">
        <w:rPr>
          <w:rFonts w:ascii="Traditional Arabic" w:hAnsi="Traditional Arabic" w:cs="Traditional Arabic"/>
          <w:b/>
          <w:bCs/>
          <w:sz w:val="36"/>
          <w:szCs w:val="36"/>
          <w:rtl/>
        </w:rPr>
        <w:t>الدراسات السابقة حول موضوع البحث</w:t>
      </w:r>
      <w:r w:rsidRPr="00EE2A21">
        <w:rPr>
          <w:rFonts w:ascii="Traditional Arabic" w:hAnsi="Traditional Arabic" w:cs="Traditional Arabic" w:hint="cs"/>
          <w:b/>
          <w:bCs/>
          <w:sz w:val="36"/>
          <w:szCs w:val="36"/>
          <w:rtl/>
        </w:rPr>
        <w:t>:</w:t>
      </w:r>
    </w:p>
    <w:p w:rsidR="00D679CD" w:rsidRPr="007149DA" w:rsidRDefault="00D679CD" w:rsidP="00A12AFF">
      <w:pPr>
        <w:spacing w:before="100" w:beforeAutospacing="1" w:after="100" w:afterAutospacing="1" w:line="240" w:lineRule="auto"/>
        <w:ind w:firstLine="423"/>
        <w:jc w:val="both"/>
        <w:rPr>
          <w:rFonts w:ascii="Traditional Arabic" w:hAnsi="Traditional Arabic" w:cs="Traditional Arabic"/>
          <w:sz w:val="36"/>
          <w:szCs w:val="36"/>
          <w:rtl/>
        </w:rPr>
      </w:pPr>
      <w:r w:rsidRPr="007149DA">
        <w:rPr>
          <w:rFonts w:ascii="Traditional Arabic" w:hAnsi="Traditional Arabic" w:cs="Traditional Arabic"/>
          <w:sz w:val="36"/>
          <w:szCs w:val="36"/>
          <w:rtl/>
        </w:rPr>
        <w:t>بعد البحث والسؤال عن الدراسات السابقة حول تف</w:t>
      </w:r>
      <w:r>
        <w:rPr>
          <w:rFonts w:ascii="Traditional Arabic" w:hAnsi="Traditional Arabic" w:cs="Traditional Arabic"/>
          <w:sz w:val="36"/>
          <w:szCs w:val="36"/>
          <w:rtl/>
        </w:rPr>
        <w:t>سير الإمام الشنقيطي الموسوم بـ</w:t>
      </w:r>
      <w:r>
        <w:rPr>
          <w:rFonts w:ascii="Traditional Arabic" w:hAnsi="Traditional Arabic" w:cs="Traditional Arabic" w:hint="cs"/>
          <w:sz w:val="36"/>
          <w:szCs w:val="36"/>
          <w:rtl/>
        </w:rPr>
        <w:t>(</w:t>
      </w:r>
      <w:r w:rsidRPr="007149DA">
        <w:rPr>
          <w:rFonts w:ascii="Traditional Arabic" w:hAnsi="Traditional Arabic" w:cs="Traditional Arabic"/>
          <w:sz w:val="36"/>
          <w:szCs w:val="36"/>
          <w:rtl/>
        </w:rPr>
        <w:t>العذب النمير</w:t>
      </w:r>
      <w:r>
        <w:rPr>
          <w:rFonts w:ascii="Traditional Arabic" w:hAnsi="Traditional Arabic" w:cs="Traditional Arabic" w:hint="cs"/>
          <w:sz w:val="36"/>
          <w:szCs w:val="36"/>
          <w:rtl/>
        </w:rPr>
        <w:t xml:space="preserve"> من مجالس الشنقيطي في التفسير)</w:t>
      </w:r>
      <w:r w:rsidRPr="007149DA">
        <w:rPr>
          <w:rFonts w:ascii="Traditional Arabic" w:hAnsi="Traditional Arabic" w:cs="Traditional Arabic"/>
          <w:sz w:val="36"/>
          <w:szCs w:val="36"/>
          <w:rtl/>
        </w:rPr>
        <w:t xml:space="preserve"> لم أجد من سبق وتناول من</w:t>
      </w:r>
      <w:r w:rsidR="00F37F5B">
        <w:rPr>
          <w:rFonts w:ascii="Traditional Arabic" w:hAnsi="Traditional Arabic" w:cs="Traditional Arabic"/>
          <w:sz w:val="36"/>
          <w:szCs w:val="36"/>
          <w:rtl/>
        </w:rPr>
        <w:t xml:space="preserve">هج الإمام فيه بالدراسة </w:t>
      </w:r>
      <w:r w:rsidR="00F37F5B">
        <w:rPr>
          <w:rFonts w:ascii="Traditional Arabic" w:hAnsi="Traditional Arabic" w:cs="Traditional Arabic"/>
          <w:sz w:val="36"/>
          <w:szCs w:val="36"/>
          <w:rtl/>
        </w:rPr>
        <w:lastRenderedPageBreak/>
        <w:t>والتحليل</w:t>
      </w:r>
      <w:r w:rsidRPr="007149DA">
        <w:rPr>
          <w:rFonts w:ascii="Traditional Arabic" w:hAnsi="Traditional Arabic" w:cs="Traditional Arabic"/>
          <w:sz w:val="36"/>
          <w:szCs w:val="36"/>
          <w:rtl/>
        </w:rPr>
        <w:t>، و</w:t>
      </w:r>
      <w:r w:rsidRPr="007149DA">
        <w:rPr>
          <w:rFonts w:ascii="Traditional Arabic" w:hAnsi="Traditional Arabic" w:cs="Traditional Arabic" w:hint="cs"/>
          <w:sz w:val="36"/>
          <w:szCs w:val="36"/>
          <w:rtl/>
        </w:rPr>
        <w:t>كل</w:t>
      </w:r>
      <w:r w:rsidRPr="007149DA">
        <w:rPr>
          <w:rFonts w:ascii="Traditional Arabic" w:hAnsi="Traditional Arabic" w:cs="Traditional Arabic"/>
          <w:sz w:val="36"/>
          <w:szCs w:val="36"/>
          <w:rtl/>
        </w:rPr>
        <w:t xml:space="preserve"> ما وجدته هو الجهد الذي بذله الشيخ </w:t>
      </w:r>
      <w:r>
        <w:rPr>
          <w:rFonts w:ascii="Traditional Arabic" w:hAnsi="Traditional Arabic" w:cs="Traditional Arabic" w:hint="cs"/>
          <w:sz w:val="36"/>
          <w:szCs w:val="36"/>
          <w:rtl/>
        </w:rPr>
        <w:t xml:space="preserve">د. </w:t>
      </w:r>
      <w:r w:rsidRPr="007149DA">
        <w:rPr>
          <w:rFonts w:ascii="Traditional Arabic" w:hAnsi="Traditional Arabic" w:cs="Traditional Arabic"/>
          <w:sz w:val="36"/>
          <w:szCs w:val="36"/>
          <w:rtl/>
        </w:rPr>
        <w:t>خالد بن عثمان السبت</w:t>
      </w:r>
      <w:r w:rsidR="00F37F5B">
        <w:rPr>
          <w:rFonts w:ascii="Traditional Arabic" w:hAnsi="Traditional Arabic" w:cs="Traditional Arabic"/>
          <w:sz w:val="36"/>
          <w:szCs w:val="36"/>
          <w:rtl/>
        </w:rPr>
        <w:t>–</w:t>
      </w:r>
      <w:r w:rsidR="00F37F5B">
        <w:rPr>
          <w:rFonts w:ascii="Traditional Arabic" w:hAnsi="Traditional Arabic" w:cs="Traditional Arabic" w:hint="cs"/>
          <w:sz w:val="36"/>
          <w:szCs w:val="36"/>
          <w:rtl/>
        </w:rPr>
        <w:t xml:space="preserve">حفظه الله- </w:t>
      </w:r>
      <w:r w:rsidRPr="007149DA">
        <w:rPr>
          <w:rFonts w:ascii="Traditional Arabic" w:hAnsi="Traditional Arabic" w:cs="Traditional Arabic" w:hint="cs"/>
          <w:sz w:val="36"/>
          <w:szCs w:val="36"/>
          <w:rtl/>
        </w:rPr>
        <w:t>تحت إشراف فضيلة الشيخ بكر بن عبد الله أبو زيد</w:t>
      </w:r>
      <w:r w:rsidR="00F37F5B">
        <w:rPr>
          <w:rFonts w:ascii="Traditional Arabic" w:hAnsi="Traditional Arabic" w:cs="Traditional Arabic"/>
          <w:sz w:val="36"/>
          <w:szCs w:val="36"/>
          <w:rtl/>
        </w:rPr>
        <w:t>–</w:t>
      </w:r>
      <w:r w:rsidR="00F37F5B">
        <w:rPr>
          <w:rFonts w:ascii="Traditional Arabic" w:hAnsi="Traditional Arabic" w:cs="Traditional Arabic" w:hint="cs"/>
          <w:sz w:val="36"/>
          <w:szCs w:val="36"/>
          <w:rtl/>
        </w:rPr>
        <w:t xml:space="preserve">رحمه الله- </w:t>
      </w:r>
      <w:r w:rsidRPr="007149DA">
        <w:rPr>
          <w:rFonts w:ascii="Traditional Arabic" w:hAnsi="Traditional Arabic" w:cs="Traditional Arabic"/>
          <w:sz w:val="36"/>
          <w:szCs w:val="36"/>
          <w:rtl/>
        </w:rPr>
        <w:t>في الاعتناء بجمع المادة الصوتية لتفسير الإمام في المسجد النبوي</w:t>
      </w:r>
      <w:r>
        <w:rPr>
          <w:rFonts w:ascii="Traditional Arabic" w:hAnsi="Traditional Arabic" w:cs="Traditional Arabic" w:hint="cs"/>
          <w:sz w:val="36"/>
          <w:szCs w:val="36"/>
          <w:rtl/>
        </w:rPr>
        <w:t xml:space="preserve"> أو في منزله بعد أن أقعده المرض</w:t>
      </w:r>
      <w:r w:rsidRPr="007149DA">
        <w:rPr>
          <w:rFonts w:ascii="Traditional Arabic" w:hAnsi="Traditional Arabic" w:cs="Traditional Arabic"/>
          <w:sz w:val="36"/>
          <w:szCs w:val="36"/>
          <w:rtl/>
        </w:rPr>
        <w:t xml:space="preserve"> والتوثيق والعزو وتخريج الأحاديث وذكر مصادر الشواهد والأشعار</w:t>
      </w:r>
      <w:r w:rsidRPr="007149DA">
        <w:rPr>
          <w:rFonts w:ascii="Traditional Arabic" w:hAnsi="Traditional Arabic" w:cs="Traditional Arabic" w:hint="cs"/>
          <w:sz w:val="36"/>
          <w:szCs w:val="36"/>
          <w:rtl/>
        </w:rPr>
        <w:t xml:space="preserve"> حتى خرج في خمسة مجلدات بحلة قشيبة باهية تسر الناظرين، فنسأ</w:t>
      </w:r>
      <w:r>
        <w:rPr>
          <w:rFonts w:ascii="Traditional Arabic" w:hAnsi="Traditional Arabic" w:cs="Traditional Arabic" w:hint="cs"/>
          <w:sz w:val="36"/>
          <w:szCs w:val="36"/>
          <w:rtl/>
        </w:rPr>
        <w:t>ل الله الكريم لهم جزيل الثواب و</w:t>
      </w:r>
      <w:r w:rsidRPr="007149DA">
        <w:rPr>
          <w:rFonts w:ascii="Traditional Arabic" w:hAnsi="Traditional Arabic" w:cs="Traditional Arabic" w:hint="cs"/>
          <w:sz w:val="36"/>
          <w:szCs w:val="36"/>
          <w:rtl/>
        </w:rPr>
        <w:t>الأجر لتقريبهم هذا السفر العظيم للناهلين والباحثين والطالبين</w:t>
      </w:r>
      <w:r w:rsidRPr="007149DA">
        <w:rPr>
          <w:rFonts w:ascii="Traditional Arabic" w:hAnsi="Traditional Arabic" w:cs="Traditional Arabic"/>
          <w:sz w:val="36"/>
          <w:szCs w:val="36"/>
          <w:rtl/>
        </w:rPr>
        <w:t>.</w:t>
      </w:r>
    </w:p>
    <w:p w:rsidR="00D679CD" w:rsidRPr="006725D9" w:rsidRDefault="00D679CD" w:rsidP="00A12AFF">
      <w:pPr>
        <w:spacing w:before="100" w:beforeAutospacing="1" w:after="100" w:afterAutospacing="1" w:line="240" w:lineRule="auto"/>
        <w:rPr>
          <w:rFonts w:ascii="Traditional Arabic" w:hAnsi="Traditional Arabic" w:cs="Traditional Arabic"/>
          <w:sz w:val="36"/>
          <w:szCs w:val="36"/>
          <w:rtl/>
        </w:rPr>
      </w:pPr>
    </w:p>
    <w:p w:rsidR="00D679CD" w:rsidRDefault="00D679CD" w:rsidP="00A12AFF">
      <w:pPr>
        <w:bidi w:val="0"/>
        <w:spacing w:before="100" w:beforeAutospacing="1" w:after="100" w:afterAutospacing="1" w:line="240" w:lineRule="auto"/>
        <w:rPr>
          <w:rFonts w:ascii="Traditional Arabic" w:hAnsi="Traditional Arabic" w:cs="Traditional Arabic"/>
          <w:b/>
          <w:bCs/>
          <w:sz w:val="48"/>
          <w:szCs w:val="48"/>
        </w:rPr>
      </w:pPr>
    </w:p>
    <w:p w:rsidR="00CD5A73" w:rsidRDefault="00CD5A73" w:rsidP="00A12AFF">
      <w:pPr>
        <w:bidi w:val="0"/>
        <w:spacing w:before="100" w:beforeAutospacing="1" w:after="100" w:afterAutospacing="1" w:line="240" w:lineRule="auto"/>
        <w:rPr>
          <w:rFonts w:ascii="Traditional Arabic" w:hAnsi="Traditional Arabic" w:cs="Traditional Arabic"/>
          <w:b/>
          <w:bCs/>
          <w:sz w:val="48"/>
          <w:szCs w:val="48"/>
        </w:rPr>
      </w:pPr>
      <w:r>
        <w:rPr>
          <w:rFonts w:ascii="Traditional Arabic" w:hAnsi="Traditional Arabic" w:cs="Traditional Arabic"/>
          <w:b/>
          <w:bCs/>
          <w:sz w:val="48"/>
          <w:szCs w:val="48"/>
          <w:rtl/>
        </w:rPr>
        <w:br w:type="page"/>
      </w:r>
    </w:p>
    <w:p w:rsidR="006A6AF6" w:rsidRDefault="006A6AF6" w:rsidP="00A12AFF">
      <w:pPr>
        <w:spacing w:before="100" w:beforeAutospacing="1" w:after="100" w:afterAutospacing="1" w:line="240" w:lineRule="auto"/>
        <w:jc w:val="both"/>
        <w:rPr>
          <w:rFonts w:ascii="Traditional Arabic" w:hAnsi="Traditional Arabic" w:cs="Traditional Arabic"/>
          <w:b/>
          <w:bCs/>
          <w:sz w:val="48"/>
          <w:szCs w:val="48"/>
        </w:rPr>
      </w:pPr>
      <w:r>
        <w:rPr>
          <w:rFonts w:ascii="Traditional Arabic" w:hAnsi="Traditional Arabic" w:cs="Traditional Arabic"/>
          <w:b/>
          <w:bCs/>
          <w:sz w:val="48"/>
          <w:szCs w:val="48"/>
          <w:rtl/>
        </w:rPr>
        <w:lastRenderedPageBreak/>
        <w:t>الفصل الأول: ترجمة للإمام محم</w:t>
      </w:r>
      <w:r w:rsidR="0024795F">
        <w:rPr>
          <w:rFonts w:ascii="Traditional Arabic" w:hAnsi="Traditional Arabic" w:cs="Traditional Arabic"/>
          <w:b/>
          <w:bCs/>
          <w:sz w:val="48"/>
          <w:szCs w:val="48"/>
          <w:rtl/>
        </w:rPr>
        <w:t>د الأمين الشنقيطي وتعريف بتفسير</w:t>
      </w:r>
      <w:r w:rsidR="00A12B71">
        <w:rPr>
          <w:rFonts w:ascii="Traditional Arabic" w:hAnsi="Traditional Arabic" w:cs="Traditional Arabic" w:hint="cs"/>
          <w:b/>
          <w:bCs/>
          <w:sz w:val="48"/>
          <w:szCs w:val="48"/>
          <w:rtl/>
        </w:rPr>
        <w:t>(</w:t>
      </w:r>
      <w:r>
        <w:rPr>
          <w:rFonts w:ascii="Traditional Arabic" w:hAnsi="Traditional Arabic" w:cs="Traditional Arabic"/>
          <w:b/>
          <w:bCs/>
          <w:sz w:val="48"/>
          <w:szCs w:val="48"/>
          <w:rtl/>
        </w:rPr>
        <w:t>العذب النمير من مجالس الشنقيطي في التفسير</w:t>
      </w:r>
      <w:r w:rsidR="00A12B71">
        <w:rPr>
          <w:rFonts w:ascii="Traditional Arabic" w:hAnsi="Traditional Arabic" w:cs="Traditional Arabic" w:hint="cs"/>
          <w:b/>
          <w:bCs/>
          <w:sz w:val="48"/>
          <w:szCs w:val="48"/>
          <w:rtl/>
        </w:rPr>
        <w:t>)</w:t>
      </w:r>
      <w:r>
        <w:rPr>
          <w:rFonts w:ascii="Traditional Arabic" w:hAnsi="Traditional Arabic" w:cs="Traditional Arabic"/>
          <w:b/>
          <w:bCs/>
          <w:sz w:val="48"/>
          <w:szCs w:val="48"/>
          <w:rtl/>
        </w:rPr>
        <w:t>.</w:t>
      </w:r>
    </w:p>
    <w:p w:rsidR="006A6AF6" w:rsidRDefault="006A6AF6" w:rsidP="00A12AFF">
      <w:pPr>
        <w:spacing w:before="100" w:beforeAutospacing="1" w:after="100" w:afterAutospacing="1" w:line="240" w:lineRule="auto"/>
        <w:rPr>
          <w:rFonts w:ascii="Traditional Arabic" w:hAnsi="Traditional Arabic" w:cs="Traditional Arabic"/>
          <w:sz w:val="36"/>
          <w:szCs w:val="36"/>
          <w:rtl/>
        </w:rPr>
      </w:pPr>
    </w:p>
    <w:p w:rsidR="006A6AF6" w:rsidRDefault="006A6AF6" w:rsidP="00A12AFF">
      <w:pPr>
        <w:spacing w:before="100" w:beforeAutospacing="1" w:after="100" w:afterAutospacing="1" w:line="240" w:lineRule="auto"/>
        <w:ind w:left="-7"/>
        <w:rPr>
          <w:rFonts w:ascii="Traditional Arabic" w:hAnsi="Traditional Arabic" w:cs="Traditional Arabic"/>
          <w:sz w:val="36"/>
          <w:szCs w:val="36"/>
          <w:rtl/>
        </w:rPr>
      </w:pPr>
      <w:r>
        <w:rPr>
          <w:rFonts w:ascii="Traditional Arabic" w:hAnsi="Traditional Arabic" w:cs="Traditional Arabic"/>
          <w:sz w:val="36"/>
          <w:szCs w:val="36"/>
          <w:rtl/>
        </w:rPr>
        <w:t xml:space="preserve">ويشتمل هذا الفصل على </w:t>
      </w:r>
      <w:r w:rsidR="00555D44">
        <w:rPr>
          <w:rFonts w:ascii="Traditional Arabic" w:hAnsi="Traditional Arabic" w:cs="Traditional Arabic" w:hint="cs"/>
          <w:sz w:val="36"/>
          <w:szCs w:val="36"/>
          <w:rtl/>
        </w:rPr>
        <w:t>مبحثي</w:t>
      </w:r>
      <w:r w:rsidR="003E7151">
        <w:rPr>
          <w:rFonts w:ascii="Traditional Arabic" w:hAnsi="Traditional Arabic" w:cs="Traditional Arabic" w:hint="cs"/>
          <w:sz w:val="36"/>
          <w:szCs w:val="36"/>
          <w:rtl/>
        </w:rPr>
        <w:t>ن</w:t>
      </w:r>
      <w:r w:rsidR="00555D44">
        <w:rPr>
          <w:rFonts w:ascii="Traditional Arabic" w:hAnsi="Traditional Arabic" w:cs="Traditional Arabic" w:hint="cs"/>
          <w:sz w:val="36"/>
          <w:szCs w:val="36"/>
          <w:rtl/>
        </w:rPr>
        <w:t xml:space="preserve"> هما</w:t>
      </w:r>
      <w:r>
        <w:rPr>
          <w:rFonts w:ascii="Traditional Arabic" w:hAnsi="Traditional Arabic" w:cs="Traditional Arabic"/>
          <w:sz w:val="36"/>
          <w:szCs w:val="36"/>
          <w:rtl/>
        </w:rPr>
        <w:t>:</w:t>
      </w:r>
    </w:p>
    <w:p w:rsidR="00555D44" w:rsidRPr="003E7151" w:rsidRDefault="00555D44" w:rsidP="00A12AFF">
      <w:pPr>
        <w:spacing w:before="100" w:beforeAutospacing="1" w:after="100" w:afterAutospacing="1" w:line="240" w:lineRule="auto"/>
        <w:jc w:val="both"/>
        <w:rPr>
          <w:rFonts w:ascii="Traditional Arabic" w:hAnsi="Traditional Arabic" w:cs="Traditional Arabic"/>
          <w:sz w:val="36"/>
          <w:szCs w:val="36"/>
          <w:rtl/>
        </w:rPr>
      </w:pPr>
      <w:r w:rsidRPr="003E7151">
        <w:rPr>
          <w:rFonts w:ascii="Traditional Arabic" w:hAnsi="Traditional Arabic" w:cs="Traditional Arabic" w:hint="cs"/>
          <w:sz w:val="36"/>
          <w:szCs w:val="36"/>
          <w:rtl/>
        </w:rPr>
        <w:t>المبحث الأول: ترجمة للإمام محمد الأمين الشنقيطي رحمه الله تعالى.</w:t>
      </w:r>
    </w:p>
    <w:p w:rsidR="00555D44" w:rsidRDefault="00555D44" w:rsidP="00A12AFF">
      <w:pPr>
        <w:spacing w:before="100" w:beforeAutospacing="1" w:after="100" w:afterAutospacing="1" w:line="240" w:lineRule="auto"/>
        <w:ind w:left="-7"/>
        <w:rPr>
          <w:rFonts w:ascii="Traditional Arabic" w:hAnsi="Traditional Arabic" w:cs="Traditional Arabic"/>
          <w:sz w:val="36"/>
          <w:szCs w:val="36"/>
          <w:rtl/>
        </w:rPr>
      </w:pPr>
      <w:r>
        <w:rPr>
          <w:rFonts w:ascii="Traditional Arabic" w:hAnsi="Traditional Arabic" w:cs="Traditional Arabic" w:hint="cs"/>
          <w:sz w:val="36"/>
          <w:szCs w:val="36"/>
          <w:rtl/>
        </w:rPr>
        <w:t>المبحث الثاني:</w:t>
      </w:r>
      <w:r w:rsidR="00A12B71">
        <w:rPr>
          <w:rFonts w:ascii="Traditional Arabic" w:hAnsi="Traditional Arabic" w:cs="Traditional Arabic"/>
          <w:sz w:val="36"/>
          <w:szCs w:val="36"/>
          <w:rtl/>
        </w:rPr>
        <w:t xml:space="preserve">التعريف بتفسير </w:t>
      </w:r>
      <w:r w:rsidR="00A12B71">
        <w:rPr>
          <w:rFonts w:ascii="Traditional Arabic" w:hAnsi="Traditional Arabic" w:cs="Traditional Arabic" w:hint="cs"/>
          <w:sz w:val="36"/>
          <w:szCs w:val="36"/>
          <w:rtl/>
        </w:rPr>
        <w:t>(</w:t>
      </w:r>
      <w:r>
        <w:rPr>
          <w:rFonts w:ascii="Traditional Arabic" w:hAnsi="Traditional Arabic" w:cs="Traditional Arabic"/>
          <w:sz w:val="36"/>
          <w:szCs w:val="36"/>
          <w:rtl/>
        </w:rPr>
        <w:t>العذب النمير من م</w:t>
      </w:r>
      <w:r w:rsidR="00A12B71">
        <w:rPr>
          <w:rFonts w:ascii="Traditional Arabic" w:hAnsi="Traditional Arabic" w:cs="Traditional Arabic"/>
          <w:sz w:val="36"/>
          <w:szCs w:val="36"/>
          <w:rtl/>
        </w:rPr>
        <w:t>جالس الشنقيطي في التفسير</w:t>
      </w:r>
      <w:r w:rsidR="00A12B71">
        <w:rPr>
          <w:rFonts w:ascii="Traditional Arabic" w:hAnsi="Traditional Arabic" w:cs="Traditional Arabic" w:hint="cs"/>
          <w:sz w:val="36"/>
          <w:szCs w:val="36"/>
          <w:rtl/>
        </w:rPr>
        <w:t>)</w:t>
      </w:r>
      <w:r>
        <w:rPr>
          <w:rFonts w:ascii="Traditional Arabic" w:hAnsi="Traditional Arabic" w:cs="Traditional Arabic"/>
          <w:sz w:val="36"/>
          <w:szCs w:val="36"/>
          <w:rtl/>
        </w:rPr>
        <w:t>.</w:t>
      </w:r>
    </w:p>
    <w:p w:rsidR="002509D7" w:rsidRDefault="002509D7" w:rsidP="00A12AFF">
      <w:pPr>
        <w:bidi w:val="0"/>
        <w:spacing w:before="100" w:beforeAutospacing="1" w:after="100" w:afterAutospacing="1" w:line="240"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555D44" w:rsidRDefault="00555D44"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المبحث الأول: ترجمة للإمام محمد الأمين الشنقيطي رحمه الله تعالى.</w:t>
      </w:r>
      <w:r w:rsidR="00345750" w:rsidRPr="00493C87">
        <w:rPr>
          <w:rStyle w:val="FootnoteReference"/>
          <w:rFonts w:ascii="Traditional Arabic" w:hAnsi="Traditional Arabic" w:cs="Traditional Arabic"/>
          <w:sz w:val="36"/>
          <w:szCs w:val="36"/>
          <w:rtl/>
        </w:rPr>
        <w:footnoteReference w:id="7"/>
      </w:r>
    </w:p>
    <w:p w:rsidR="002509D7" w:rsidRPr="002509D7" w:rsidRDefault="00555D44"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w:t>
      </w:r>
      <w:r w:rsidR="002509D7" w:rsidRPr="002509D7">
        <w:rPr>
          <w:rFonts w:ascii="Traditional Arabic" w:hAnsi="Traditional Arabic" w:cs="Traditional Arabic"/>
          <w:b/>
          <w:bCs/>
          <w:sz w:val="36"/>
          <w:szCs w:val="36"/>
          <w:rtl/>
        </w:rPr>
        <w:t xml:space="preserve"> الأول: </w:t>
      </w:r>
      <w:r w:rsidR="00B91CB2">
        <w:rPr>
          <w:rFonts w:ascii="Traditional Arabic" w:hAnsi="Traditional Arabic" w:cs="Traditional Arabic" w:hint="cs"/>
          <w:b/>
          <w:bCs/>
          <w:sz w:val="36"/>
          <w:szCs w:val="36"/>
          <w:rtl/>
        </w:rPr>
        <w:t>اسمه و</w:t>
      </w:r>
      <w:r w:rsidR="002509D7" w:rsidRPr="002509D7">
        <w:rPr>
          <w:rFonts w:ascii="Traditional Arabic" w:hAnsi="Traditional Arabic" w:cs="Traditional Arabic"/>
          <w:b/>
          <w:bCs/>
          <w:sz w:val="36"/>
          <w:szCs w:val="36"/>
          <w:rtl/>
        </w:rPr>
        <w:t>نسبه ومولده ونشأته.</w:t>
      </w:r>
    </w:p>
    <w:p w:rsidR="002C7FE1" w:rsidRPr="008E4F13" w:rsidRDefault="002C7FE1" w:rsidP="00A12AFF">
      <w:pPr>
        <w:spacing w:before="100" w:beforeAutospacing="1" w:after="100" w:afterAutospacing="1" w:line="240" w:lineRule="auto"/>
        <w:jc w:val="both"/>
        <w:rPr>
          <w:rFonts w:ascii="Traditional Arabic" w:hAnsi="Traditional Arabic" w:cs="Traditional Arabic"/>
          <w:b/>
          <w:bCs/>
          <w:sz w:val="36"/>
          <w:szCs w:val="36"/>
          <w:rtl/>
        </w:rPr>
      </w:pPr>
      <w:r w:rsidRPr="008E4F13">
        <w:rPr>
          <w:rFonts w:ascii="Traditional Arabic" w:hAnsi="Traditional Arabic" w:cs="Traditional Arabic" w:hint="cs"/>
          <w:b/>
          <w:bCs/>
          <w:sz w:val="36"/>
          <w:szCs w:val="36"/>
          <w:rtl/>
        </w:rPr>
        <w:t xml:space="preserve">أولاً: </w:t>
      </w:r>
      <w:r w:rsidR="00B91CB2" w:rsidRPr="008E4F13">
        <w:rPr>
          <w:rFonts w:ascii="Traditional Arabic" w:hAnsi="Traditional Arabic" w:cs="Traditional Arabic" w:hint="cs"/>
          <w:b/>
          <w:bCs/>
          <w:sz w:val="36"/>
          <w:szCs w:val="36"/>
          <w:rtl/>
        </w:rPr>
        <w:t>اسمه و</w:t>
      </w:r>
      <w:r w:rsidRPr="008E4F13">
        <w:rPr>
          <w:rFonts w:ascii="Traditional Arabic" w:hAnsi="Traditional Arabic" w:cs="Traditional Arabic" w:hint="cs"/>
          <w:b/>
          <w:bCs/>
          <w:sz w:val="36"/>
          <w:szCs w:val="36"/>
          <w:rtl/>
        </w:rPr>
        <w:t>نسبه.</w:t>
      </w:r>
    </w:p>
    <w:p w:rsidR="005E2F7C" w:rsidRPr="00E3472D" w:rsidRDefault="005E2F7C" w:rsidP="008D6C3C">
      <w:pPr>
        <w:spacing w:before="100" w:beforeAutospacing="1" w:after="100" w:afterAutospacing="1" w:line="240" w:lineRule="auto"/>
        <w:ind w:firstLine="423"/>
        <w:jc w:val="both"/>
        <w:rPr>
          <w:rStyle w:val="FootnoteReference"/>
          <w:sz w:val="36"/>
          <w:szCs w:val="36"/>
          <w:rtl/>
        </w:rPr>
      </w:pPr>
      <w:r w:rsidRPr="005E2F7C">
        <w:rPr>
          <w:rFonts w:ascii="Traditional Arabic" w:hAnsi="Traditional Arabic" w:cs="Traditional Arabic"/>
          <w:sz w:val="36"/>
          <w:szCs w:val="36"/>
          <w:rtl/>
        </w:rPr>
        <w:t xml:space="preserve">هو </w:t>
      </w:r>
      <w:r w:rsidR="000C339F">
        <w:rPr>
          <w:rFonts w:ascii="Traditional Arabic" w:hAnsi="Traditional Arabic" w:cs="Traditional Arabic" w:hint="cs"/>
          <w:sz w:val="36"/>
          <w:szCs w:val="36"/>
          <w:rtl/>
        </w:rPr>
        <w:t>الإمام العلاّمة</w:t>
      </w:r>
      <w:r w:rsidR="002F5469">
        <w:rPr>
          <w:rFonts w:ascii="Traditional Arabic" w:hAnsi="Traditional Arabic" w:cs="Traditional Arabic" w:hint="cs"/>
          <w:sz w:val="36"/>
          <w:szCs w:val="36"/>
          <w:rtl/>
        </w:rPr>
        <w:t xml:space="preserve"> المفسر الأصولي المتفنن</w:t>
      </w:r>
      <w:r w:rsidRPr="005E2F7C">
        <w:rPr>
          <w:rFonts w:ascii="Traditional Arabic" w:hAnsi="Traditional Arabic" w:cs="Traditional Arabic"/>
          <w:sz w:val="36"/>
          <w:szCs w:val="36"/>
          <w:rtl/>
        </w:rPr>
        <w:t xml:space="preserve">محمدُ الأمينُ بنُ محمدِ المختارِ بنِ عبدِ القادرِ بنِ محمدِ بنِ أحمدَ نوحِ بنِ محمدِ بنِ سَيِّدِي أحمدَ بنِ المختارِ. من أولادِ الطالبِ أوبك، الذي هو من أولادِ </w:t>
      </w:r>
      <w:r w:rsidR="002F0241" w:rsidRPr="005E2F7C">
        <w:rPr>
          <w:rFonts w:ascii="Traditional Arabic" w:hAnsi="Traditional Arabic" w:cs="Traditional Arabic"/>
          <w:sz w:val="36"/>
          <w:szCs w:val="36"/>
          <w:rtl/>
        </w:rPr>
        <w:t xml:space="preserve">أولادِ </w:t>
      </w:r>
      <w:r w:rsidRPr="005E2F7C">
        <w:rPr>
          <w:rFonts w:ascii="Traditional Arabic" w:hAnsi="Traditional Arabic" w:cs="Traditional Arabic"/>
          <w:sz w:val="36"/>
          <w:szCs w:val="36"/>
          <w:rtl/>
        </w:rPr>
        <w:t xml:space="preserve">كريرِ بنِ الموافِي بنِ يعقوبَ بنِ جاكن الأبر، جد القبيلةِ المعروفةِ </w:t>
      </w:r>
      <w:r w:rsidRPr="00A4691C">
        <w:rPr>
          <w:rFonts w:ascii="Traditional Arabic" w:hAnsi="Traditional Arabic" w:cs="Traditional Arabic"/>
          <w:sz w:val="36"/>
          <w:szCs w:val="36"/>
          <w:rtl/>
        </w:rPr>
        <w:t>بالجكنيين</w:t>
      </w:r>
      <w:r w:rsidR="00FC57AA">
        <w:rPr>
          <w:rStyle w:val="FootnoteReference"/>
          <w:rFonts w:ascii="Traditional Arabic" w:hAnsi="Traditional Arabic" w:cs="Traditional Arabic"/>
          <w:sz w:val="36"/>
          <w:szCs w:val="36"/>
          <w:rtl/>
        </w:rPr>
        <w:footnoteReference w:id="8"/>
      </w:r>
      <w:r w:rsidRPr="005E2F7C">
        <w:rPr>
          <w:rFonts w:ascii="Traditional Arabic" w:hAnsi="Traditional Arabic" w:cs="Traditional Arabic"/>
          <w:sz w:val="36"/>
          <w:szCs w:val="36"/>
          <w:rtl/>
        </w:rPr>
        <w:t>، والتي يَرْجِعُ نَسَبُهَا إلى حِمْيَرَ</w:t>
      </w:r>
      <w:r w:rsidR="003B0235">
        <w:rPr>
          <w:rFonts w:ascii="Traditional Arabic" w:hAnsi="Traditional Arabic" w:cs="Traditional Arabic" w:hint="cs"/>
          <w:sz w:val="36"/>
          <w:szCs w:val="36"/>
          <w:rtl/>
        </w:rPr>
        <w:t xml:space="preserve"> وقيل إلى </w:t>
      </w:r>
      <w:r w:rsidR="003B0235" w:rsidRPr="00E3472D">
        <w:rPr>
          <w:rFonts w:ascii="Traditional Arabic" w:hAnsi="Traditional Arabic" w:cs="Traditional Arabic" w:hint="cs"/>
          <w:sz w:val="36"/>
          <w:szCs w:val="36"/>
          <w:rtl/>
        </w:rPr>
        <w:t>قريش</w:t>
      </w:r>
      <w:r w:rsidR="003B0235">
        <w:rPr>
          <w:rStyle w:val="FootnoteReference"/>
          <w:rFonts w:ascii="Traditional Arabic" w:hAnsi="Traditional Arabic" w:cs="Traditional Arabic"/>
          <w:sz w:val="36"/>
          <w:szCs w:val="36"/>
          <w:rtl/>
        </w:rPr>
        <w:footnoteReference w:id="9"/>
      </w:r>
      <w:r w:rsidRPr="00E3472D">
        <w:rPr>
          <w:rStyle w:val="FootnoteReference"/>
          <w:rtl/>
        </w:rPr>
        <w:t>.</w:t>
      </w:r>
      <w:r w:rsidR="003B0AAC" w:rsidRPr="00E3472D">
        <w:rPr>
          <w:rStyle w:val="FootnoteReference"/>
          <w:rFonts w:ascii="Traditional Arabic" w:hAnsi="Traditional Arabic" w:cs="Traditional Arabic"/>
          <w:sz w:val="36"/>
          <w:szCs w:val="36"/>
          <w:rtl/>
        </w:rPr>
        <w:footnoteReference w:id="10"/>
      </w:r>
    </w:p>
    <w:p w:rsidR="002C7FE1" w:rsidRPr="008E4F13" w:rsidRDefault="002C7FE1" w:rsidP="005E6A64">
      <w:pPr>
        <w:spacing w:before="100" w:beforeAutospacing="1" w:after="100" w:afterAutospacing="1" w:line="240" w:lineRule="auto"/>
        <w:jc w:val="both"/>
        <w:rPr>
          <w:rFonts w:ascii="Traditional Arabic" w:hAnsi="Traditional Arabic" w:cs="Traditional Arabic"/>
          <w:b/>
          <w:bCs/>
          <w:sz w:val="36"/>
          <w:szCs w:val="36"/>
          <w:rtl/>
        </w:rPr>
      </w:pPr>
      <w:r w:rsidRPr="008E4F13">
        <w:rPr>
          <w:rFonts w:ascii="Traditional Arabic" w:hAnsi="Traditional Arabic" w:cs="Traditional Arabic" w:hint="cs"/>
          <w:b/>
          <w:bCs/>
          <w:sz w:val="36"/>
          <w:szCs w:val="36"/>
          <w:rtl/>
        </w:rPr>
        <w:t>ثانياً: مولده ونشأته.</w:t>
      </w:r>
    </w:p>
    <w:p w:rsidR="009955B6" w:rsidRDefault="007F2F90" w:rsidP="008D6C3C">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7F2F90">
        <w:rPr>
          <w:rFonts w:ascii="Traditional Arabic" w:hAnsi="Traditional Arabic" w:cs="Traditional Arabic"/>
          <w:sz w:val="36"/>
          <w:szCs w:val="36"/>
          <w:rtl/>
        </w:rPr>
        <w:t xml:space="preserve">ولد </w:t>
      </w:r>
      <w:r>
        <w:rPr>
          <w:rFonts w:ascii="Traditional Arabic" w:hAnsi="Traditional Arabic" w:cs="Traditional Arabic" w:hint="cs"/>
          <w:sz w:val="36"/>
          <w:szCs w:val="36"/>
          <w:rtl/>
        </w:rPr>
        <w:t>الإمام-</w:t>
      </w:r>
      <w:r w:rsidRPr="007F2F90">
        <w:rPr>
          <w:rFonts w:ascii="Traditional Arabic" w:hAnsi="Traditional Arabic" w:cs="Traditional Arabic"/>
          <w:sz w:val="36"/>
          <w:szCs w:val="36"/>
          <w:rtl/>
        </w:rPr>
        <w:t>رحمه الله</w:t>
      </w:r>
      <w:r>
        <w:rPr>
          <w:rFonts w:ascii="Traditional Arabic" w:hAnsi="Traditional Arabic" w:cs="Traditional Arabic" w:hint="cs"/>
          <w:sz w:val="36"/>
          <w:szCs w:val="36"/>
          <w:rtl/>
        </w:rPr>
        <w:t>-عام</w:t>
      </w:r>
      <w:r w:rsidRPr="007F2F90">
        <w:rPr>
          <w:rFonts w:ascii="Traditional Arabic" w:hAnsi="Traditional Arabic" w:cs="Traditional Arabic"/>
          <w:sz w:val="36"/>
          <w:szCs w:val="36"/>
          <w:rtl/>
        </w:rPr>
        <w:t xml:space="preserve"> (1325هـ) عند ماء يسمى (</w:t>
      </w:r>
      <w:r w:rsidR="00E96D79" w:rsidRPr="00E96D79">
        <w:rPr>
          <w:rFonts w:ascii="Traditional Arabic" w:hAnsi="Traditional Arabic" w:cs="Traditional Arabic"/>
          <w:sz w:val="36"/>
          <w:szCs w:val="36"/>
          <w:rtl/>
        </w:rPr>
        <w:t>تَنْبَة</w:t>
      </w:r>
      <w:r w:rsidRPr="007F2F90">
        <w:rPr>
          <w:rFonts w:ascii="Traditional Arabic" w:hAnsi="Traditional Arabic" w:cs="Traditional Arabic"/>
          <w:sz w:val="36"/>
          <w:szCs w:val="36"/>
          <w:rtl/>
        </w:rPr>
        <w:t xml:space="preserve">) من أعمال مديرية (كيفا) من </w:t>
      </w:r>
      <w:r w:rsidR="0038270D">
        <w:rPr>
          <w:rFonts w:ascii="Traditional Arabic" w:hAnsi="Traditional Arabic" w:cs="Traditional Arabic" w:hint="cs"/>
          <w:sz w:val="36"/>
          <w:szCs w:val="36"/>
          <w:rtl/>
        </w:rPr>
        <w:t xml:space="preserve">دولة </w:t>
      </w:r>
      <w:r w:rsidRPr="007F2F90">
        <w:rPr>
          <w:rFonts w:ascii="Traditional Arabic" w:hAnsi="Traditional Arabic" w:cs="Traditional Arabic"/>
          <w:sz w:val="36"/>
          <w:szCs w:val="36"/>
          <w:rtl/>
        </w:rPr>
        <w:t>موريتانيا.</w:t>
      </w:r>
      <w:r w:rsidR="0031275B" w:rsidRPr="0031275B">
        <w:rPr>
          <w:rFonts w:ascii="Traditional Arabic" w:hAnsi="Traditional Arabic" w:cs="Traditional Arabic" w:hint="cs"/>
          <w:sz w:val="36"/>
          <w:szCs w:val="36"/>
          <w:rtl/>
        </w:rPr>
        <w:t>وقد حكى الإمام حال نشأته</w:t>
      </w:r>
      <w:r w:rsidR="00943AF1">
        <w:rPr>
          <w:rFonts w:ascii="Traditional Arabic" w:hAnsi="Traditional Arabic" w:cs="Traditional Arabic" w:hint="cs"/>
          <w:sz w:val="36"/>
          <w:szCs w:val="36"/>
          <w:rtl/>
        </w:rPr>
        <w:t xml:space="preserve"> في الصغر</w:t>
      </w:r>
      <w:r w:rsidR="0031275B" w:rsidRPr="0031275B">
        <w:rPr>
          <w:rFonts w:ascii="Traditional Arabic" w:hAnsi="Traditional Arabic" w:cs="Traditional Arabic" w:hint="cs"/>
          <w:sz w:val="36"/>
          <w:szCs w:val="36"/>
          <w:rtl/>
        </w:rPr>
        <w:t xml:space="preserve"> فقال: </w:t>
      </w:r>
    </w:p>
    <w:p w:rsidR="0031275B" w:rsidRDefault="0031275B" w:rsidP="008D6C3C">
      <w:pPr>
        <w:autoSpaceDE w:val="0"/>
        <w:autoSpaceDN w:val="0"/>
        <w:adjustRightInd w:val="0"/>
        <w:spacing w:before="100" w:beforeAutospacing="1" w:after="100" w:afterAutospacing="1" w:line="240" w:lineRule="auto"/>
        <w:ind w:firstLine="423"/>
        <w:jc w:val="both"/>
        <w:rPr>
          <w:rFonts w:ascii="Traditional Arabic" w:hAnsi="Traditional Arabic" w:cs="Traditional Arabic"/>
          <w:b/>
          <w:bCs/>
          <w:color w:val="000000"/>
          <w:sz w:val="44"/>
          <w:szCs w:val="44"/>
          <w:rtl/>
        </w:rPr>
      </w:pPr>
      <w:r w:rsidRPr="0031275B">
        <w:rPr>
          <w:rFonts w:ascii="Traditional Arabic" w:hAnsi="Traditional Arabic" w:cs="Traditional Arabic" w:hint="cs"/>
          <w:sz w:val="36"/>
          <w:szCs w:val="36"/>
          <w:rtl/>
        </w:rPr>
        <w:lastRenderedPageBreak/>
        <w:t>"</w:t>
      </w:r>
      <w:r w:rsidRPr="0031275B">
        <w:rPr>
          <w:rFonts w:ascii="Traditional Arabic" w:hAnsi="Traditional Arabic" w:cs="Traditional Arabic"/>
          <w:sz w:val="36"/>
          <w:szCs w:val="36"/>
          <w:rtl/>
        </w:rPr>
        <w:t xml:space="preserve"> توفي والدي وأنا صغير أقرأ في جزء عم، وترك لي ثروة من الحيوان والمال، وكانت سكناي في بيت أخوال</w:t>
      </w:r>
      <w:r w:rsidR="005C640C">
        <w:rPr>
          <w:rFonts w:ascii="Traditional Arabic" w:hAnsi="Traditional Arabic" w:cs="Traditional Arabic"/>
          <w:sz w:val="36"/>
          <w:szCs w:val="36"/>
          <w:rtl/>
        </w:rPr>
        <w:t>ي وأمي ابنة عم أبي، وحفظت القر</w:t>
      </w:r>
      <w:r w:rsidR="005C640C">
        <w:rPr>
          <w:rFonts w:ascii="Traditional Arabic" w:hAnsi="Traditional Arabic" w:cs="Traditional Arabic" w:hint="cs"/>
          <w:sz w:val="36"/>
          <w:szCs w:val="36"/>
          <w:rtl/>
        </w:rPr>
        <w:t>آ</w:t>
      </w:r>
      <w:r w:rsidRPr="0031275B">
        <w:rPr>
          <w:rFonts w:ascii="Traditional Arabic" w:hAnsi="Traditional Arabic" w:cs="Traditional Arabic"/>
          <w:sz w:val="36"/>
          <w:szCs w:val="36"/>
          <w:rtl/>
        </w:rPr>
        <w:t>ن على خالي عبد الله بن محمد المختار بن إبراهيم بن أحمد نوح</w:t>
      </w:r>
      <w:r w:rsidRPr="0031275B">
        <w:rPr>
          <w:rFonts w:ascii="Traditional Arabic" w:hAnsi="Traditional Arabic" w:cs="Traditional Arabic" w:hint="cs"/>
          <w:sz w:val="36"/>
          <w:szCs w:val="36"/>
          <w:rtl/>
        </w:rPr>
        <w:t>..</w:t>
      </w:r>
      <w:r w:rsidRPr="0031275B">
        <w:rPr>
          <w:rFonts w:ascii="Traditional Arabic" w:hAnsi="Traditional Arabic" w:cs="Traditional Arabic"/>
          <w:sz w:val="36"/>
          <w:szCs w:val="36"/>
          <w:rtl/>
        </w:rPr>
        <w:t>.</w:t>
      </w:r>
      <w:r w:rsidRPr="0031275B">
        <w:rPr>
          <w:rFonts w:ascii="Traditional Arabic" w:hAnsi="Traditional Arabic" w:cs="Traditional Arabic" w:hint="cs"/>
          <w:sz w:val="36"/>
          <w:szCs w:val="36"/>
          <w:rtl/>
        </w:rPr>
        <w:t>"</w:t>
      </w:r>
      <w:r w:rsidR="009F7CA9">
        <w:rPr>
          <w:rFonts w:ascii="Traditional Arabic" w:hAnsi="Traditional Arabic" w:cs="Traditional Arabic" w:hint="cs"/>
          <w:b/>
          <w:bCs/>
          <w:color w:val="000000"/>
          <w:sz w:val="44"/>
          <w:szCs w:val="44"/>
          <w:rtl/>
        </w:rPr>
        <w:t>.</w:t>
      </w:r>
      <w:r w:rsidR="002558CD">
        <w:rPr>
          <w:rStyle w:val="FootnoteReference"/>
          <w:rFonts w:ascii="Traditional Arabic" w:hAnsi="Traditional Arabic" w:cs="Traditional Arabic"/>
          <w:sz w:val="36"/>
          <w:szCs w:val="36"/>
          <w:rtl/>
        </w:rPr>
        <w:footnoteReference w:id="11"/>
      </w:r>
    </w:p>
    <w:p w:rsidR="009955B6" w:rsidRDefault="00704245" w:rsidP="008D6C3C">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نشأ في قبيلته (الجكنيين) التي جمعت بي</w:t>
      </w:r>
      <w:r w:rsidR="00C40BBA">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العلم والفروسية ومكارم الخصال كالجود وإكرام الضيف والعفة</w:t>
      </w:r>
      <w:r w:rsidR="00C40BBA">
        <w:rPr>
          <w:rFonts w:ascii="Traditional Arabic" w:hAnsi="Traditional Arabic" w:cs="Traditional Arabic" w:hint="cs"/>
          <w:sz w:val="36"/>
          <w:szCs w:val="36"/>
          <w:rtl/>
        </w:rPr>
        <w:t xml:space="preserve"> عن أموال الناس</w:t>
      </w:r>
      <w:r w:rsidR="00122EBE">
        <w:rPr>
          <w:rStyle w:val="FootnoteReference"/>
          <w:rFonts w:ascii="Traditional Arabic" w:hAnsi="Traditional Arabic" w:cs="Traditional Arabic"/>
          <w:sz w:val="36"/>
          <w:szCs w:val="36"/>
          <w:rtl/>
        </w:rPr>
        <w:footnoteReference w:id="12"/>
      </w:r>
      <w:r>
        <w:rPr>
          <w:rFonts w:ascii="Traditional Arabic" w:hAnsi="Traditional Arabic" w:cs="Traditional Arabic" w:hint="cs"/>
          <w:sz w:val="36"/>
          <w:szCs w:val="36"/>
          <w:rtl/>
        </w:rPr>
        <w:t xml:space="preserve"> ...</w:t>
      </w:r>
      <w:r w:rsidR="009955B6">
        <w:rPr>
          <w:rFonts w:ascii="Traditional Arabic" w:hAnsi="Traditional Arabic" w:cs="Traditional Arabic" w:hint="cs"/>
          <w:sz w:val="36"/>
          <w:szCs w:val="36"/>
          <w:rtl/>
        </w:rPr>
        <w:t>ويحكي الإمام أيضاً عن بعض ملامح مرحلة صباه فيقول:</w:t>
      </w:r>
    </w:p>
    <w:p w:rsidR="002C7FE1" w:rsidRDefault="009955B6" w:rsidP="008D6C3C">
      <w:pPr>
        <w:spacing w:before="100" w:beforeAutospacing="1" w:after="100" w:afterAutospacing="1" w:line="240" w:lineRule="auto"/>
        <w:ind w:firstLine="423"/>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9955B6">
        <w:rPr>
          <w:rFonts w:ascii="Traditional Arabic" w:hAnsi="Traditional Arabic" w:cs="Traditional Arabic"/>
          <w:sz w:val="36"/>
          <w:szCs w:val="36"/>
          <w:rtl/>
        </w:rPr>
        <w:t xml:space="preserve"> كنت أميل إلى اللعب أكثر من الدراسة حتى حفظت الحروف الهجائية وب</w:t>
      </w:r>
      <w:r>
        <w:rPr>
          <w:rFonts w:ascii="Traditional Arabic" w:hAnsi="Traditional Arabic" w:cs="Traditional Arabic"/>
          <w:sz w:val="36"/>
          <w:szCs w:val="36"/>
          <w:rtl/>
        </w:rPr>
        <w:t>دأوا يقرئونني إياها بالحركات، ب فتحة با، ب كسرة بي، ب</w:t>
      </w:r>
      <w:r w:rsidRPr="009955B6">
        <w:rPr>
          <w:rFonts w:ascii="Traditional Arabic" w:hAnsi="Traditional Arabic" w:cs="Traditional Arabic"/>
          <w:sz w:val="36"/>
          <w:szCs w:val="36"/>
          <w:rtl/>
        </w:rPr>
        <w:t xml:space="preserve"> ضمة بو، وهكذا ت د ث. فقلت لهم أ</w:t>
      </w:r>
      <w:r w:rsidR="001930A3">
        <w:rPr>
          <w:rFonts w:ascii="Traditional Arabic" w:hAnsi="Traditional Arabic" w:cs="Traditional Arabic" w:hint="cs"/>
          <w:sz w:val="36"/>
          <w:szCs w:val="36"/>
          <w:rtl/>
        </w:rPr>
        <w:t>َ</w:t>
      </w:r>
      <w:r w:rsidRPr="009955B6">
        <w:rPr>
          <w:rFonts w:ascii="Traditional Arabic" w:hAnsi="Traditional Arabic" w:cs="Traditional Arabic"/>
          <w:sz w:val="36"/>
          <w:szCs w:val="36"/>
          <w:rtl/>
        </w:rPr>
        <w:t>و</w:t>
      </w:r>
      <w:r w:rsidR="001930A3">
        <w:rPr>
          <w:rFonts w:ascii="Traditional Arabic" w:hAnsi="Traditional Arabic" w:cs="Traditional Arabic" w:hint="cs"/>
          <w:sz w:val="36"/>
          <w:szCs w:val="36"/>
          <w:rtl/>
        </w:rPr>
        <w:t>َ</w:t>
      </w:r>
      <w:r w:rsidRPr="009955B6">
        <w:rPr>
          <w:rFonts w:ascii="Traditional Arabic" w:hAnsi="Traditional Arabic" w:cs="Traditional Arabic"/>
          <w:sz w:val="36"/>
          <w:szCs w:val="36"/>
          <w:rtl/>
        </w:rPr>
        <w:t xml:space="preserve"> كل الحروف هكذا؟ قالوا: نعم. فقلت: كفى إني أستطيع قراءتها كلها على هذه الطريق كي يتركونني فقالوا: اقرأها، فقرأت بثلاثة حروف أو أربعة وتنقلت إلى آخرها بهذه الطريقة، فعرفوا أني فهمت قاعدتها واكتفوا مني بذلك وتركوني. ومن ثم حببت إلي القراءة</w:t>
      </w:r>
      <w:r>
        <w:rPr>
          <w:rFonts w:ascii="Traditional Arabic" w:hAnsi="Traditional Arabic" w:cs="Traditional Arabic" w:hint="cs"/>
          <w:sz w:val="36"/>
          <w:szCs w:val="36"/>
          <w:rtl/>
        </w:rPr>
        <w:t>"</w:t>
      </w:r>
      <w:r w:rsidRPr="009955B6">
        <w:rPr>
          <w:rFonts w:ascii="Traditional Arabic" w:hAnsi="Traditional Arabic" w:cs="Traditional Arabic"/>
          <w:sz w:val="36"/>
          <w:szCs w:val="36"/>
          <w:rtl/>
        </w:rPr>
        <w:t>.</w:t>
      </w:r>
      <w:r w:rsidR="005233B5">
        <w:rPr>
          <w:rStyle w:val="FootnoteReference"/>
          <w:rFonts w:ascii="Traditional Arabic" w:hAnsi="Traditional Arabic" w:cs="Traditional Arabic"/>
          <w:sz w:val="36"/>
          <w:szCs w:val="36"/>
        </w:rPr>
        <w:footnoteReference w:id="13"/>
      </w:r>
    </w:p>
    <w:p w:rsidR="002509D7" w:rsidRPr="002509D7" w:rsidRDefault="008E4F13"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w:t>
      </w:r>
      <w:r w:rsidR="002509D7" w:rsidRPr="002509D7">
        <w:rPr>
          <w:rFonts w:ascii="Traditional Arabic" w:hAnsi="Traditional Arabic" w:cs="Traditional Arabic"/>
          <w:b/>
          <w:bCs/>
          <w:sz w:val="36"/>
          <w:szCs w:val="36"/>
          <w:rtl/>
        </w:rPr>
        <w:t xml:space="preserve"> الثاني: </w:t>
      </w:r>
      <w:r w:rsidR="00CC1E12">
        <w:rPr>
          <w:rFonts w:ascii="Traditional Arabic" w:hAnsi="Traditional Arabic" w:cs="Traditional Arabic" w:hint="cs"/>
          <w:b/>
          <w:bCs/>
          <w:sz w:val="36"/>
          <w:szCs w:val="36"/>
          <w:rtl/>
        </w:rPr>
        <w:t>تكوينه</w:t>
      </w:r>
      <w:r w:rsidR="002509D7" w:rsidRPr="002509D7">
        <w:rPr>
          <w:rFonts w:ascii="Traditional Arabic" w:hAnsi="Traditional Arabic" w:cs="Traditional Arabic"/>
          <w:b/>
          <w:bCs/>
          <w:sz w:val="36"/>
          <w:szCs w:val="36"/>
          <w:rtl/>
        </w:rPr>
        <w:t xml:space="preserve"> العلم</w:t>
      </w:r>
      <w:r w:rsidR="00CC1E12">
        <w:rPr>
          <w:rFonts w:ascii="Traditional Arabic" w:hAnsi="Traditional Arabic" w:cs="Traditional Arabic" w:hint="cs"/>
          <w:b/>
          <w:bCs/>
          <w:sz w:val="36"/>
          <w:szCs w:val="36"/>
          <w:rtl/>
        </w:rPr>
        <w:t>ي</w:t>
      </w:r>
      <w:r w:rsidR="002509D7" w:rsidRPr="002509D7">
        <w:rPr>
          <w:rFonts w:ascii="Traditional Arabic" w:hAnsi="Traditional Arabic" w:cs="Traditional Arabic"/>
          <w:b/>
          <w:bCs/>
          <w:sz w:val="36"/>
          <w:szCs w:val="36"/>
          <w:rtl/>
        </w:rPr>
        <w:t>.</w:t>
      </w:r>
    </w:p>
    <w:p w:rsidR="009E5FDA" w:rsidRPr="008E4F13" w:rsidRDefault="009E5FDA" w:rsidP="00A12AFF">
      <w:pPr>
        <w:spacing w:before="100" w:beforeAutospacing="1" w:after="100" w:afterAutospacing="1" w:line="240" w:lineRule="auto"/>
        <w:jc w:val="both"/>
        <w:rPr>
          <w:rFonts w:ascii="Traditional Arabic" w:hAnsi="Traditional Arabic" w:cs="Traditional Arabic"/>
          <w:b/>
          <w:bCs/>
          <w:sz w:val="36"/>
          <w:szCs w:val="36"/>
          <w:rtl/>
        </w:rPr>
      </w:pPr>
      <w:r w:rsidRPr="008E4F13">
        <w:rPr>
          <w:rFonts w:ascii="Traditional Arabic" w:hAnsi="Traditional Arabic" w:cs="Traditional Arabic" w:hint="cs"/>
          <w:b/>
          <w:bCs/>
          <w:sz w:val="36"/>
          <w:szCs w:val="36"/>
          <w:rtl/>
        </w:rPr>
        <w:t>مدرسته الأولى:</w:t>
      </w:r>
    </w:p>
    <w:p w:rsidR="008C15C3" w:rsidRDefault="009E5FDA" w:rsidP="005E6A64">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كانت مدرسته الأولى متمثلة في أخواله وأبناء أخواله وزوجات أخواله،</w:t>
      </w:r>
      <w:r w:rsidR="008C15C3">
        <w:rPr>
          <w:rFonts w:ascii="Traditional Arabic" w:hAnsi="Traditional Arabic" w:cs="Traditional Arabic" w:hint="cs"/>
          <w:sz w:val="36"/>
          <w:szCs w:val="36"/>
          <w:rtl/>
        </w:rPr>
        <w:t xml:space="preserve"> حيث </w:t>
      </w:r>
      <w:r w:rsidR="00BE27C4">
        <w:rPr>
          <w:rFonts w:ascii="Traditional Arabic" w:hAnsi="Traditional Arabic" w:cs="Traditional Arabic" w:hint="cs"/>
          <w:sz w:val="36"/>
          <w:szCs w:val="36"/>
          <w:rtl/>
        </w:rPr>
        <w:t xml:space="preserve">أتم حفظ القرآن الكريم </w:t>
      </w:r>
      <w:r w:rsidR="00CF16D7" w:rsidRPr="00CF16D7">
        <w:rPr>
          <w:rFonts w:ascii="Traditional Arabic" w:hAnsi="Traditional Arabic" w:cs="Traditional Arabic"/>
          <w:sz w:val="36"/>
          <w:szCs w:val="36"/>
          <w:rtl/>
        </w:rPr>
        <w:t xml:space="preserve">على خاله عبد الله </w:t>
      </w:r>
      <w:r w:rsidR="00CF16D7">
        <w:rPr>
          <w:rFonts w:ascii="Traditional Arabic" w:hAnsi="Traditional Arabic" w:cs="Traditional Arabic" w:hint="cs"/>
          <w:sz w:val="36"/>
          <w:szCs w:val="36"/>
          <w:rtl/>
        </w:rPr>
        <w:t>وهو ابن عشر سنين</w:t>
      </w:r>
      <w:r w:rsidR="006855AD">
        <w:rPr>
          <w:rFonts w:ascii="Traditional Arabic" w:hAnsi="Traditional Arabic" w:cs="Traditional Arabic" w:hint="cs"/>
          <w:sz w:val="36"/>
          <w:szCs w:val="36"/>
          <w:rtl/>
        </w:rPr>
        <w:t>،</w:t>
      </w:r>
      <w:r w:rsidR="008C15C3">
        <w:rPr>
          <w:rFonts w:ascii="Traditional Arabic" w:hAnsi="Traditional Arabic" w:cs="Traditional Arabic" w:hint="cs"/>
          <w:sz w:val="36"/>
          <w:szCs w:val="36"/>
          <w:rtl/>
        </w:rPr>
        <w:t xml:space="preserve"> وأما ابن خاله </w:t>
      </w:r>
      <w:r w:rsidR="008C15C3" w:rsidRPr="006855AD">
        <w:rPr>
          <w:rFonts w:ascii="Traditional Arabic" w:hAnsi="Traditional Arabic" w:cs="Traditional Arabic"/>
          <w:sz w:val="36"/>
          <w:szCs w:val="36"/>
          <w:rtl/>
        </w:rPr>
        <w:t xml:space="preserve">سيدي محمد بن أحمد بن محمد المختار، </w:t>
      </w:r>
      <w:r w:rsidR="008C15C3">
        <w:rPr>
          <w:rFonts w:ascii="Traditional Arabic" w:hAnsi="Traditional Arabic" w:cs="Traditional Arabic" w:hint="cs"/>
          <w:sz w:val="36"/>
          <w:szCs w:val="36"/>
          <w:rtl/>
        </w:rPr>
        <w:t>فقد</w:t>
      </w:r>
      <w:r w:rsidR="00436E03">
        <w:rPr>
          <w:rFonts w:ascii="Traditional Arabic" w:hAnsi="Traditional Arabic" w:cs="Traditional Arabic"/>
          <w:sz w:val="36"/>
          <w:szCs w:val="36"/>
          <w:rtl/>
        </w:rPr>
        <w:t>تعلم</w:t>
      </w:r>
      <w:r w:rsidR="00436E03">
        <w:rPr>
          <w:rFonts w:ascii="Traditional Arabic" w:hAnsi="Traditional Arabic" w:cs="Traditional Arabic" w:hint="cs"/>
          <w:sz w:val="36"/>
          <w:szCs w:val="36"/>
          <w:rtl/>
        </w:rPr>
        <w:t xml:space="preserve"> منه</w:t>
      </w:r>
      <w:r w:rsidR="00436E03" w:rsidRPr="006855AD">
        <w:rPr>
          <w:rFonts w:ascii="Traditional Arabic" w:hAnsi="Traditional Arabic" w:cs="Traditional Arabic"/>
          <w:sz w:val="36"/>
          <w:szCs w:val="36"/>
          <w:rtl/>
        </w:rPr>
        <w:t xml:space="preserve"> رسم المصحف العثماني (المصحف الأم)</w:t>
      </w:r>
      <w:r w:rsidR="00436E03">
        <w:rPr>
          <w:rFonts w:ascii="Traditional Arabic" w:hAnsi="Traditional Arabic" w:cs="Traditional Arabic" w:hint="cs"/>
          <w:sz w:val="36"/>
          <w:szCs w:val="36"/>
          <w:rtl/>
        </w:rPr>
        <w:t>و</w:t>
      </w:r>
      <w:r w:rsidR="008C15C3">
        <w:rPr>
          <w:rFonts w:ascii="Traditional Arabic" w:hAnsi="Traditional Arabic" w:cs="Traditional Arabic"/>
          <w:sz w:val="36"/>
          <w:szCs w:val="36"/>
          <w:rtl/>
        </w:rPr>
        <w:t>قر</w:t>
      </w:r>
      <w:r w:rsidR="008C15C3">
        <w:rPr>
          <w:rFonts w:ascii="Traditional Arabic" w:hAnsi="Traditional Arabic" w:cs="Traditional Arabic" w:hint="cs"/>
          <w:sz w:val="36"/>
          <w:szCs w:val="36"/>
          <w:rtl/>
        </w:rPr>
        <w:t>أ</w:t>
      </w:r>
      <w:r w:rsidR="008C15C3" w:rsidRPr="006855AD">
        <w:rPr>
          <w:rFonts w:ascii="Traditional Arabic" w:hAnsi="Traditional Arabic" w:cs="Traditional Arabic"/>
          <w:sz w:val="36"/>
          <w:szCs w:val="36"/>
          <w:rtl/>
        </w:rPr>
        <w:t xml:space="preserve"> عليه التجويد في مقرأ نافع برواية ورش من طريق أبي يعقوب الأزرق</w:t>
      </w:r>
      <w:r w:rsidR="008C15C3">
        <w:rPr>
          <w:rFonts w:ascii="Traditional Arabic" w:hAnsi="Traditional Arabic" w:cs="Traditional Arabic"/>
          <w:sz w:val="36"/>
          <w:szCs w:val="36"/>
          <w:rtl/>
        </w:rPr>
        <w:t xml:space="preserve"> وقالون من رواية أبي نشيط، وأخذ</w:t>
      </w:r>
      <w:r w:rsidR="008C15C3" w:rsidRPr="006855AD">
        <w:rPr>
          <w:rFonts w:ascii="Traditional Arabic" w:hAnsi="Traditional Arabic" w:cs="Traditional Arabic"/>
          <w:sz w:val="36"/>
          <w:szCs w:val="36"/>
          <w:rtl/>
        </w:rPr>
        <w:t xml:space="preserve"> عنه سندا بذلك إلى النبي صلى الله ع</w:t>
      </w:r>
      <w:r w:rsidR="008C15C3">
        <w:rPr>
          <w:rFonts w:ascii="Traditional Arabic" w:hAnsi="Traditional Arabic" w:cs="Traditional Arabic"/>
          <w:sz w:val="36"/>
          <w:szCs w:val="36"/>
          <w:rtl/>
        </w:rPr>
        <w:t xml:space="preserve">ليه وسلم </w:t>
      </w:r>
      <w:r w:rsidR="008C15C3">
        <w:rPr>
          <w:rFonts w:ascii="Traditional Arabic" w:hAnsi="Traditional Arabic" w:cs="Traditional Arabic" w:hint="cs"/>
          <w:sz w:val="36"/>
          <w:szCs w:val="36"/>
          <w:rtl/>
        </w:rPr>
        <w:t xml:space="preserve">وهو ابن </w:t>
      </w:r>
      <w:r w:rsidR="008C15C3">
        <w:rPr>
          <w:rFonts w:ascii="Traditional Arabic" w:hAnsi="Traditional Arabic" w:cs="Traditional Arabic"/>
          <w:sz w:val="36"/>
          <w:szCs w:val="36"/>
          <w:rtl/>
        </w:rPr>
        <w:t>ستة عشر سنة</w:t>
      </w:r>
      <w:r w:rsidR="008C15C3">
        <w:rPr>
          <w:rFonts w:ascii="Traditional Arabic" w:hAnsi="Traditional Arabic" w:cs="Traditional Arabic" w:hint="cs"/>
          <w:sz w:val="36"/>
          <w:szCs w:val="36"/>
          <w:rtl/>
        </w:rPr>
        <w:t>.</w:t>
      </w:r>
      <w:r w:rsidR="00FE16FC">
        <w:rPr>
          <w:rStyle w:val="FootnoteReference"/>
          <w:rFonts w:ascii="Traditional Arabic" w:hAnsi="Traditional Arabic" w:cs="Traditional Arabic"/>
          <w:sz w:val="36"/>
          <w:szCs w:val="36"/>
          <w:rtl/>
        </w:rPr>
        <w:footnoteReference w:id="14"/>
      </w:r>
    </w:p>
    <w:p w:rsidR="003D402B" w:rsidRDefault="00436E03" w:rsidP="00200CB4">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وأما ما زوج خاله فقد درس عليها الأدب بتوسع فأخذ عنها</w:t>
      </w:r>
      <w:r w:rsidRPr="003D402B">
        <w:rPr>
          <w:rFonts w:ascii="Traditional Arabic" w:hAnsi="Traditional Arabic" w:cs="Traditional Arabic"/>
          <w:sz w:val="36"/>
          <w:szCs w:val="36"/>
          <w:rtl/>
        </w:rPr>
        <w:t>مبادئ النحو كالأجرومية وتمرينات ودروس واسعة في أنساب العرب وأيامهم، والسيرة النبوية، ونظم الغزوات لأحمد البدوي الشنقيطي وهو يزيد على 500 بيت وشروحه لابن أخت المؤلف المعروف بحماد، ونظر عمود النسب للمؤلف وهو يعد بالآلاف، وشرحه لابن أخته المذكور على خصوص العدنانيين</w:t>
      </w:r>
      <w:r w:rsidR="002535C4">
        <w:rPr>
          <w:rFonts w:ascii="Traditional Arabic" w:hAnsi="Traditional Arabic" w:cs="Traditional Arabic" w:hint="cs"/>
          <w:sz w:val="36"/>
          <w:szCs w:val="36"/>
          <w:rtl/>
        </w:rPr>
        <w:t xml:space="preserve">. </w:t>
      </w:r>
      <w:r w:rsidR="003D402B">
        <w:rPr>
          <w:rFonts w:ascii="Traditional Arabic" w:hAnsi="Traditional Arabic" w:cs="Traditional Arabic" w:hint="cs"/>
          <w:sz w:val="36"/>
          <w:szCs w:val="36"/>
          <w:rtl/>
        </w:rPr>
        <w:t xml:space="preserve">كما درس الإمام </w:t>
      </w:r>
      <w:r w:rsidR="003D402B" w:rsidRPr="003D402B">
        <w:rPr>
          <w:rFonts w:ascii="Traditional Arabic" w:hAnsi="Traditional Arabic" w:cs="Traditional Arabic"/>
          <w:sz w:val="36"/>
          <w:szCs w:val="36"/>
          <w:rtl/>
        </w:rPr>
        <w:t>بعض المختصرات في فقه مالك كرجز الشيخ ابن عاشر</w:t>
      </w:r>
      <w:r w:rsidR="00193417">
        <w:rPr>
          <w:rFonts w:ascii="Traditional Arabic" w:hAnsi="Traditional Arabic" w:cs="Traditional Arabic" w:hint="cs"/>
          <w:sz w:val="36"/>
          <w:szCs w:val="36"/>
          <w:rtl/>
        </w:rPr>
        <w:t>ودرس على ابن خاله أيضاً علوم القرآن.</w:t>
      </w:r>
      <w:r w:rsidR="002535C4">
        <w:rPr>
          <w:rStyle w:val="FootnoteReference"/>
          <w:rFonts w:ascii="Traditional Arabic" w:hAnsi="Traditional Arabic" w:cs="Traditional Arabic"/>
          <w:sz w:val="36"/>
          <w:szCs w:val="36"/>
          <w:rtl/>
        </w:rPr>
        <w:footnoteReference w:id="15"/>
      </w:r>
    </w:p>
    <w:p w:rsidR="00200CB4" w:rsidRDefault="009E5FDA" w:rsidP="00200CB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فهذه هي مدرسته الأولى وهي كما يلاحظ بأنها في أخو</w:t>
      </w:r>
      <w:r w:rsidR="00444721">
        <w:rPr>
          <w:rFonts w:ascii="Traditional Arabic" w:hAnsi="Traditional Arabic" w:cs="Traditional Arabic" w:hint="cs"/>
          <w:sz w:val="36"/>
          <w:szCs w:val="36"/>
          <w:rtl/>
        </w:rPr>
        <w:t>اله وأبناء أخواله وزوجات أخواله.</w:t>
      </w:r>
      <w:r w:rsidR="001B7908">
        <w:rPr>
          <w:rFonts w:ascii="Traditional Arabic" w:hAnsi="Traditional Arabic" w:cs="Traditional Arabic" w:hint="cs"/>
          <w:sz w:val="36"/>
          <w:szCs w:val="36"/>
          <w:rtl/>
        </w:rPr>
        <w:t xml:space="preserve"> ولما رأى أهله نبوغه جهزوه لدراسة بقية الفنون، فيح</w:t>
      </w:r>
      <w:r w:rsidR="00335D49">
        <w:rPr>
          <w:rFonts w:ascii="Traditional Arabic" w:hAnsi="Traditional Arabic" w:cs="Traditional Arabic" w:hint="cs"/>
          <w:sz w:val="36"/>
          <w:szCs w:val="36"/>
          <w:rtl/>
        </w:rPr>
        <w:t>ك</w:t>
      </w:r>
      <w:r w:rsidR="001B7908">
        <w:rPr>
          <w:rFonts w:ascii="Traditional Arabic" w:hAnsi="Traditional Arabic" w:cs="Traditional Arabic" w:hint="cs"/>
          <w:sz w:val="36"/>
          <w:szCs w:val="36"/>
          <w:rtl/>
        </w:rPr>
        <w:t>ي الإمام ذلك فيقول:</w:t>
      </w:r>
    </w:p>
    <w:p w:rsidR="001B7908" w:rsidRDefault="001B7908" w:rsidP="00200CB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1B7908">
        <w:rPr>
          <w:rFonts w:ascii="Traditional Arabic" w:hAnsi="Traditional Arabic" w:cs="Traditional Arabic"/>
          <w:sz w:val="36"/>
          <w:szCs w:val="36"/>
          <w:rtl/>
        </w:rPr>
        <w:t>وَلَمَّا حَفِظْتُ القرآنَ، وأخذتُ الرسمَ العثمانيَّ، وتفوَّقْتُ فيه على الأقرانِ، عُنِيَتْ بي والدتي وأخوالي أَشَدَّ عنايةٍ، وعزموا على توجيهي للدراسةِ في بقيةِ الفنونِ، فجهَّزَتْنِي والدتي بِجَمَلَيْنِ، أحدهما عليه مَرْكَبِي وَكُتُبِي، والآخَرُ عليه نَفَقَتِي وَزَادِي، وصحبني خادمٌ ومعه عدةُ بقراتٍ، وقد هَيَّأَتْ لي مركبي كأحسنِ ما يكونُ من مركبٍ، وملابسَ كأحسنِ ما تكونُ، فَرَحًا بي، وَتَرْغِيبًا لي في طلبِ العلمِ، وهكذا سَلَكْتُ سبيلَ الطلبِ والتحصيلِ</w:t>
      </w:r>
      <w:r>
        <w:rPr>
          <w:rFonts w:ascii="Traditional Arabic" w:hAnsi="Traditional Arabic" w:cs="Traditional Arabic" w:hint="cs"/>
          <w:sz w:val="36"/>
          <w:szCs w:val="36"/>
          <w:rtl/>
        </w:rPr>
        <w:t>".</w:t>
      </w:r>
      <w:r w:rsidR="004E31D1">
        <w:rPr>
          <w:rStyle w:val="FootnoteReference"/>
          <w:rFonts w:ascii="Traditional Arabic" w:hAnsi="Traditional Arabic" w:cs="Traditional Arabic"/>
          <w:sz w:val="36"/>
          <w:szCs w:val="36"/>
          <w:rtl/>
        </w:rPr>
        <w:footnoteReference w:id="16"/>
      </w:r>
    </w:p>
    <w:p w:rsidR="00444721" w:rsidRPr="008E4F13" w:rsidRDefault="00444721" w:rsidP="00A12AFF">
      <w:pPr>
        <w:spacing w:before="100" w:beforeAutospacing="1" w:after="100" w:afterAutospacing="1" w:line="240" w:lineRule="auto"/>
        <w:jc w:val="both"/>
        <w:rPr>
          <w:rFonts w:ascii="Traditional Arabic" w:hAnsi="Traditional Arabic" w:cs="Traditional Arabic"/>
          <w:b/>
          <w:bCs/>
          <w:sz w:val="36"/>
          <w:szCs w:val="36"/>
          <w:rtl/>
        </w:rPr>
      </w:pPr>
      <w:r w:rsidRPr="008E4F13">
        <w:rPr>
          <w:rFonts w:ascii="Traditional Arabic" w:hAnsi="Traditional Arabic" w:cs="Traditional Arabic" w:hint="cs"/>
          <w:b/>
          <w:bCs/>
          <w:sz w:val="36"/>
          <w:szCs w:val="36"/>
          <w:rtl/>
        </w:rPr>
        <w:t>مدرسته الثانية:</w:t>
      </w:r>
    </w:p>
    <w:p w:rsidR="00EE0A30" w:rsidRPr="00B01E98" w:rsidRDefault="00444721" w:rsidP="00344FE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أما مدرسته الثانية فقد</w:t>
      </w:r>
      <w:r w:rsidRPr="00B01E98">
        <w:rPr>
          <w:rFonts w:ascii="Traditional Arabic" w:hAnsi="Traditional Arabic" w:cs="Traditional Arabic" w:hint="cs"/>
          <w:sz w:val="36"/>
          <w:szCs w:val="36"/>
          <w:rtl/>
        </w:rPr>
        <w:t>أ</w:t>
      </w:r>
      <w:r w:rsidRPr="00B01E98">
        <w:rPr>
          <w:rFonts w:ascii="Traditional Arabic" w:hAnsi="Traditional Arabic" w:cs="Traditional Arabic"/>
          <w:sz w:val="36"/>
          <w:szCs w:val="36"/>
          <w:rtl/>
        </w:rPr>
        <w:t>خذ</w:t>
      </w:r>
      <w:r w:rsidRPr="00B01E98">
        <w:rPr>
          <w:rFonts w:ascii="Traditional Arabic" w:hAnsi="Traditional Arabic" w:cs="Traditional Arabic" w:hint="cs"/>
          <w:sz w:val="36"/>
          <w:szCs w:val="36"/>
          <w:rtl/>
        </w:rPr>
        <w:t xml:space="preserve"> منها</w:t>
      </w:r>
      <w:r w:rsidRPr="00B01E98">
        <w:rPr>
          <w:rFonts w:ascii="Traditional Arabic" w:hAnsi="Traditional Arabic" w:cs="Traditional Arabic"/>
          <w:sz w:val="36"/>
          <w:szCs w:val="36"/>
          <w:rtl/>
        </w:rPr>
        <w:t xml:space="preserve"> بقية الفنون على </w:t>
      </w:r>
      <w:r w:rsidR="00132525">
        <w:rPr>
          <w:rFonts w:ascii="Traditional Arabic" w:hAnsi="Traditional Arabic" w:cs="Traditional Arabic" w:hint="cs"/>
          <w:sz w:val="36"/>
          <w:szCs w:val="36"/>
          <w:rtl/>
        </w:rPr>
        <w:t>علماء</w:t>
      </w:r>
      <w:r w:rsidR="00132525">
        <w:rPr>
          <w:rFonts w:ascii="Traditional Arabic" w:hAnsi="Traditional Arabic" w:cs="Traditional Arabic"/>
          <w:sz w:val="36"/>
          <w:szCs w:val="36"/>
          <w:rtl/>
        </w:rPr>
        <w:t xml:space="preserve"> متعدد</w:t>
      </w:r>
      <w:r w:rsidR="00132525">
        <w:rPr>
          <w:rFonts w:ascii="Traditional Arabic" w:hAnsi="Traditional Arabic" w:cs="Traditional Arabic" w:hint="cs"/>
          <w:sz w:val="36"/>
          <w:szCs w:val="36"/>
          <w:rtl/>
        </w:rPr>
        <w:t>ين</w:t>
      </w:r>
      <w:r w:rsidRPr="00B01E98">
        <w:rPr>
          <w:rFonts w:ascii="Traditional Arabic" w:hAnsi="Traditional Arabic" w:cs="Traditional Arabic"/>
          <w:sz w:val="36"/>
          <w:szCs w:val="36"/>
          <w:rtl/>
        </w:rPr>
        <w:t xml:space="preserve">، في فنون مختلفة، وكلهم من </w:t>
      </w:r>
      <w:r w:rsidRPr="00B01E98">
        <w:rPr>
          <w:rFonts w:ascii="Traditional Arabic" w:hAnsi="Traditional Arabic" w:cs="Traditional Arabic" w:hint="cs"/>
          <w:sz w:val="36"/>
          <w:szCs w:val="36"/>
          <w:rtl/>
        </w:rPr>
        <w:t xml:space="preserve">قبيلته </w:t>
      </w:r>
      <w:r w:rsidRPr="00B01E98">
        <w:rPr>
          <w:rFonts w:ascii="Traditional Arabic" w:hAnsi="Traditional Arabic" w:cs="Traditional Arabic"/>
          <w:sz w:val="36"/>
          <w:szCs w:val="36"/>
          <w:rtl/>
        </w:rPr>
        <w:t>الجكنيين</w:t>
      </w:r>
      <w:r>
        <w:rPr>
          <w:rFonts w:ascii="Traditional Arabic" w:hAnsi="Traditional Arabic" w:cs="Traditional Arabic" w:hint="cs"/>
          <w:sz w:val="36"/>
          <w:szCs w:val="36"/>
          <w:rtl/>
        </w:rPr>
        <w:t xml:space="preserve">، حيث درس </w:t>
      </w:r>
      <w:r w:rsidR="00955615">
        <w:rPr>
          <w:rFonts w:ascii="Traditional Arabic" w:hAnsi="Traditional Arabic" w:cs="Traditional Arabic" w:hint="cs"/>
          <w:sz w:val="36"/>
          <w:szCs w:val="36"/>
          <w:rtl/>
        </w:rPr>
        <w:t>مختصر خليل في الفقه المالكي</w:t>
      </w:r>
      <w:r w:rsidR="00EE0A30" w:rsidRPr="00B01E98">
        <w:rPr>
          <w:rFonts w:ascii="Traditional Arabic" w:hAnsi="Traditional Arabic" w:cs="Traditional Arabic" w:hint="cs"/>
          <w:sz w:val="36"/>
          <w:szCs w:val="36"/>
          <w:rtl/>
        </w:rPr>
        <w:t>، و</w:t>
      </w:r>
      <w:r w:rsidR="00EE0A30" w:rsidRPr="00B01E98">
        <w:rPr>
          <w:rFonts w:ascii="Traditional Arabic" w:hAnsi="Traditional Arabic" w:cs="Traditional Arabic"/>
          <w:sz w:val="36"/>
          <w:szCs w:val="36"/>
          <w:rtl/>
        </w:rPr>
        <w:t>النحو، والصرف، والأصول، والبلاغة</w:t>
      </w:r>
      <w:r w:rsidR="00EE0A30" w:rsidRPr="00B01E98">
        <w:rPr>
          <w:rFonts w:ascii="Traditional Arabic" w:hAnsi="Traditional Arabic" w:cs="Traditional Arabic" w:hint="cs"/>
          <w:sz w:val="36"/>
          <w:szCs w:val="36"/>
          <w:rtl/>
        </w:rPr>
        <w:t>،</w:t>
      </w:r>
      <w:r w:rsidR="00EE0A30" w:rsidRPr="00B01E98">
        <w:rPr>
          <w:rFonts w:ascii="Traditional Arabic" w:hAnsi="Traditional Arabic" w:cs="Traditional Arabic"/>
          <w:sz w:val="36"/>
          <w:szCs w:val="36"/>
          <w:rtl/>
        </w:rPr>
        <w:t xml:space="preserve"> وبعض التفسير والحديث.أما المنطق وآداب البحث وا</w:t>
      </w:r>
      <w:r w:rsidR="00132525">
        <w:rPr>
          <w:rFonts w:ascii="Traditional Arabic" w:hAnsi="Traditional Arabic" w:cs="Traditional Arabic"/>
          <w:sz w:val="36"/>
          <w:szCs w:val="36"/>
          <w:rtl/>
        </w:rPr>
        <w:t>لمناظرة فقد حص</w:t>
      </w:r>
      <w:r w:rsidR="00132525">
        <w:rPr>
          <w:rFonts w:ascii="Traditional Arabic" w:hAnsi="Traditional Arabic" w:cs="Traditional Arabic" w:hint="cs"/>
          <w:sz w:val="36"/>
          <w:szCs w:val="36"/>
          <w:rtl/>
        </w:rPr>
        <w:t>َّ</w:t>
      </w:r>
      <w:r w:rsidR="00132525">
        <w:rPr>
          <w:rFonts w:ascii="Traditional Arabic" w:hAnsi="Traditional Arabic" w:cs="Traditional Arabic"/>
          <w:sz w:val="36"/>
          <w:szCs w:val="36"/>
          <w:rtl/>
        </w:rPr>
        <w:t>ل</w:t>
      </w:r>
      <w:r w:rsidR="00132525">
        <w:rPr>
          <w:rFonts w:ascii="Traditional Arabic" w:hAnsi="Traditional Arabic" w:cs="Traditional Arabic" w:hint="cs"/>
          <w:sz w:val="36"/>
          <w:szCs w:val="36"/>
          <w:rtl/>
        </w:rPr>
        <w:t>ها</w:t>
      </w:r>
      <w:r w:rsidR="00EE0A30" w:rsidRPr="00B01E98">
        <w:rPr>
          <w:rFonts w:ascii="Traditional Arabic" w:hAnsi="Traditional Arabic" w:cs="Traditional Arabic"/>
          <w:sz w:val="36"/>
          <w:szCs w:val="36"/>
          <w:rtl/>
        </w:rPr>
        <w:t xml:space="preserve"> بالمطالعة.</w:t>
      </w:r>
      <w:r w:rsidR="002F29A8">
        <w:rPr>
          <w:rStyle w:val="FootnoteReference"/>
          <w:rFonts w:ascii="Traditional Arabic" w:hAnsi="Traditional Arabic" w:cs="Traditional Arabic"/>
          <w:sz w:val="36"/>
          <w:szCs w:val="36"/>
          <w:rtl/>
        </w:rPr>
        <w:footnoteReference w:id="17"/>
      </w:r>
    </w:p>
    <w:p w:rsidR="004F3029" w:rsidRDefault="004F3029" w:rsidP="00344FE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وكان حريصاً على طلب العلم جاداً فيه، حتى أن</w:t>
      </w:r>
      <w:r w:rsidR="00921F9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بعض أقرانه خاطبه في أمر الزواج فأجابهم بأبيات منها:</w:t>
      </w:r>
      <w:r w:rsidR="00B73756">
        <w:rPr>
          <w:rStyle w:val="FootnoteReference"/>
          <w:rFonts w:ascii="Traditional Arabic" w:hAnsi="Traditional Arabic" w:cs="Traditional Arabic"/>
          <w:sz w:val="36"/>
          <w:szCs w:val="36"/>
          <w:rtl/>
        </w:rPr>
        <w:footnoteReference w:id="18"/>
      </w:r>
    </w:p>
    <w:p w:rsidR="004F3029" w:rsidRPr="004F3029" w:rsidRDefault="004F3029" w:rsidP="00344FE3">
      <w:pPr>
        <w:autoSpaceDE w:val="0"/>
        <w:autoSpaceDN w:val="0"/>
        <w:adjustRightInd w:val="0"/>
        <w:spacing w:before="100" w:beforeAutospacing="1" w:after="100" w:afterAutospacing="1" w:line="240" w:lineRule="auto"/>
        <w:ind w:firstLine="423"/>
        <w:rPr>
          <w:rFonts w:ascii="Traditional Arabic" w:hAnsi="Traditional Arabic" w:cs="Traditional Arabic"/>
          <w:sz w:val="36"/>
          <w:szCs w:val="36"/>
          <w:rtl/>
        </w:rPr>
      </w:pPr>
      <w:r w:rsidRPr="004F3029">
        <w:rPr>
          <w:rFonts w:ascii="Traditional Arabic" w:hAnsi="Traditional Arabic" w:cs="Traditional Arabic"/>
          <w:sz w:val="36"/>
          <w:szCs w:val="36"/>
          <w:rtl/>
        </w:rPr>
        <w:lastRenderedPageBreak/>
        <w:t>فقلت لهم دعوني إن قلبي ... من العي الصراح اليوم صاحي</w:t>
      </w:r>
    </w:p>
    <w:p w:rsidR="004F3029" w:rsidRPr="004F3029" w:rsidRDefault="004F3029" w:rsidP="00344FE3">
      <w:pPr>
        <w:autoSpaceDE w:val="0"/>
        <w:autoSpaceDN w:val="0"/>
        <w:adjustRightInd w:val="0"/>
        <w:spacing w:before="100" w:beforeAutospacing="1" w:after="100" w:afterAutospacing="1" w:line="240" w:lineRule="auto"/>
        <w:ind w:firstLine="423"/>
        <w:rPr>
          <w:rFonts w:ascii="Traditional Arabic" w:hAnsi="Traditional Arabic" w:cs="Traditional Arabic"/>
          <w:sz w:val="36"/>
          <w:szCs w:val="36"/>
          <w:rtl/>
        </w:rPr>
      </w:pPr>
      <w:r w:rsidRPr="004F3029">
        <w:rPr>
          <w:rFonts w:ascii="Traditional Arabic" w:hAnsi="Traditional Arabic" w:cs="Traditional Arabic"/>
          <w:sz w:val="36"/>
          <w:szCs w:val="36"/>
          <w:rtl/>
        </w:rPr>
        <w:t>ولي شغل بأبكار عذارى ... كأن وجوهها ضوء الصباح</w:t>
      </w:r>
    </w:p>
    <w:p w:rsidR="004F3029" w:rsidRPr="004F3029" w:rsidRDefault="004F3029" w:rsidP="00344FE3">
      <w:pPr>
        <w:autoSpaceDE w:val="0"/>
        <w:autoSpaceDN w:val="0"/>
        <w:adjustRightInd w:val="0"/>
        <w:spacing w:before="100" w:beforeAutospacing="1" w:after="100" w:afterAutospacing="1" w:line="240" w:lineRule="auto"/>
        <w:ind w:firstLine="423"/>
        <w:rPr>
          <w:rFonts w:ascii="Traditional Arabic" w:hAnsi="Traditional Arabic" w:cs="Traditional Arabic"/>
          <w:sz w:val="36"/>
          <w:szCs w:val="36"/>
          <w:rtl/>
        </w:rPr>
      </w:pPr>
      <w:r w:rsidRPr="004F3029">
        <w:rPr>
          <w:rFonts w:ascii="Traditional Arabic" w:hAnsi="Traditional Arabic" w:cs="Traditional Arabic"/>
          <w:sz w:val="36"/>
          <w:szCs w:val="36"/>
          <w:rtl/>
        </w:rPr>
        <w:t>أراها في المهارق لابسات ... براقع من معانيها الصحاح</w:t>
      </w:r>
    </w:p>
    <w:p w:rsidR="004F3029" w:rsidRPr="004F3029" w:rsidRDefault="004F3029" w:rsidP="00344FE3">
      <w:pPr>
        <w:autoSpaceDE w:val="0"/>
        <w:autoSpaceDN w:val="0"/>
        <w:adjustRightInd w:val="0"/>
        <w:spacing w:before="100" w:beforeAutospacing="1" w:after="100" w:afterAutospacing="1" w:line="240" w:lineRule="auto"/>
        <w:ind w:firstLine="423"/>
        <w:rPr>
          <w:rFonts w:ascii="Traditional Arabic" w:hAnsi="Traditional Arabic" w:cs="Traditional Arabic"/>
          <w:sz w:val="36"/>
          <w:szCs w:val="36"/>
          <w:rtl/>
        </w:rPr>
      </w:pPr>
      <w:r w:rsidRPr="004F3029">
        <w:rPr>
          <w:rFonts w:ascii="Traditional Arabic" w:hAnsi="Traditional Arabic" w:cs="Traditional Arabic"/>
          <w:sz w:val="36"/>
          <w:szCs w:val="36"/>
          <w:rtl/>
        </w:rPr>
        <w:t>أبيت مفكرا فيها فتضحى ... لفهم الفدم خافضة الجناح</w:t>
      </w:r>
    </w:p>
    <w:p w:rsidR="004F3029" w:rsidRDefault="004F3029" w:rsidP="00344FE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4F3029">
        <w:rPr>
          <w:rFonts w:ascii="Traditional Arabic" w:hAnsi="Traditional Arabic" w:cs="Traditional Arabic"/>
          <w:sz w:val="36"/>
          <w:szCs w:val="36"/>
          <w:rtl/>
        </w:rPr>
        <w:t>أبحت حريمها جبرا عليها ... وما كان الحريم بمستباح</w:t>
      </w:r>
    </w:p>
    <w:p w:rsidR="00100FD3" w:rsidRDefault="00100FD3" w:rsidP="00344FE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وكان الإمام ذا همة عالية في طلبه للعلم لا يتجاوز المسألة إلا وقد شفى غليله منها فهماً واستيعاباً حتى وإن كلفه ذلك الوقت الطويل والجهد الكبير، من ذلك ما يحكيه عن نفسه فقول:</w:t>
      </w:r>
    </w:p>
    <w:p w:rsidR="002509D7" w:rsidRDefault="00100FD3" w:rsidP="00344FE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986F87" w:rsidRPr="00986F87">
        <w:rPr>
          <w:rFonts w:ascii="Traditional Arabic" w:hAnsi="Traditional Arabic" w:cs="Traditional Arabic"/>
          <w:sz w:val="36"/>
          <w:szCs w:val="36"/>
          <w:rtl/>
        </w:rPr>
        <w:t xml:space="preserve"> جِئْتُ للشيخِ في قراءتِي عليه، فَشَرَحَ لي كما كان يشرحُ، ولكنه لم يَشْفِ ما في نفسي على ما تَعَوَّدْتُ، ولم يَرْوِ لي ظَمَئِي، وقمتُ من عنده وأنا أَجِدُنِي في حاجةٍ إلى إزالةِ بعضِ اللبسِ، وإيضاحِ بعضِ المُشْكِلِ، وكان الوقتُ ظُهْرًا، فأخذتُ الكتبَ والمراجعَ، فَطَالَعْتُ حتى العصرِ، فلم أَفْرَغْ من حاجتِي، فعاودتُ حتى المغربِ، فلم أَنْتَهِ أيضًا، فَأَوْقَدَ لِي خَادِمي أعوادًا من الحطبِ أقرأُ على ضَوْئِهَا، كعادةِ الطلابِ، وواصلتُ المطالعةَ، وأتناولُ الشاي الأخضرَ كُلَّمَا مَلِلْتُ أو كَسِلْتُ، والخادمُ بجواري يوقدُ الضوءَ، حتى انبثقَ الفجرُ وأنا في مجلسي لم أَقُمْ إلا لصلاةِ فرضٍ أو تناولِ طعامٍ، وإلى أن ارتفعَ النهارُ وقد فَرَغْتُ من درسي وزالَ عني لَبْسِي، ووجدتُ هذا المحلَّ من الدرسِ كغيره في الوضوحِ والفَهْمِ فتركت المطالعة ونمت، وأوصيت خادمي أن لا يوقظني لدرسي في ذلك اليوم اكتفاء بما حصلت عل</w:t>
      </w:r>
      <w:r w:rsidR="00986F87">
        <w:rPr>
          <w:rFonts w:ascii="Traditional Arabic" w:hAnsi="Traditional Arabic" w:cs="Traditional Arabic"/>
          <w:sz w:val="36"/>
          <w:szCs w:val="36"/>
          <w:rtl/>
        </w:rPr>
        <w:t>يه واستراحة من عناء سهر البارحة</w:t>
      </w:r>
      <w:r>
        <w:rPr>
          <w:rFonts w:ascii="Traditional Arabic" w:hAnsi="Traditional Arabic" w:cs="Traditional Arabic" w:hint="cs"/>
          <w:sz w:val="36"/>
          <w:szCs w:val="36"/>
          <w:rtl/>
        </w:rPr>
        <w:t>"</w:t>
      </w:r>
      <w:r w:rsidR="00986F87">
        <w:rPr>
          <w:rFonts w:ascii="Traditional Arabic" w:hAnsi="Traditional Arabic" w:cs="Traditional Arabic" w:hint="cs"/>
          <w:sz w:val="36"/>
          <w:szCs w:val="36"/>
          <w:rtl/>
        </w:rPr>
        <w:t>.</w:t>
      </w:r>
      <w:r w:rsidR="00F63B71">
        <w:rPr>
          <w:rStyle w:val="FootnoteReference"/>
          <w:rFonts w:ascii="Traditional Arabic" w:hAnsi="Traditional Arabic" w:cs="Traditional Arabic"/>
          <w:sz w:val="36"/>
          <w:szCs w:val="36"/>
          <w:rtl/>
        </w:rPr>
        <w:footnoteReference w:id="19"/>
      </w:r>
    </w:p>
    <w:p w:rsidR="007D4657" w:rsidRDefault="007D4657" w:rsidP="00A12AFF">
      <w:pPr>
        <w:spacing w:before="100" w:beforeAutospacing="1" w:after="100" w:afterAutospacing="1" w:line="240" w:lineRule="auto"/>
        <w:jc w:val="both"/>
        <w:rPr>
          <w:rFonts w:ascii="Traditional Arabic" w:hAnsi="Traditional Arabic" w:cs="Traditional Arabic"/>
          <w:b/>
          <w:bCs/>
          <w:sz w:val="36"/>
          <w:szCs w:val="36"/>
          <w:rtl/>
        </w:rPr>
      </w:pPr>
    </w:p>
    <w:p w:rsidR="007D4657" w:rsidRDefault="007D4657" w:rsidP="00A12AFF">
      <w:pPr>
        <w:spacing w:before="100" w:beforeAutospacing="1" w:after="100" w:afterAutospacing="1" w:line="240" w:lineRule="auto"/>
        <w:jc w:val="both"/>
        <w:rPr>
          <w:rFonts w:ascii="Traditional Arabic" w:hAnsi="Traditional Arabic" w:cs="Traditional Arabic"/>
          <w:b/>
          <w:bCs/>
          <w:sz w:val="36"/>
          <w:szCs w:val="36"/>
          <w:rtl/>
        </w:rPr>
      </w:pPr>
    </w:p>
    <w:p w:rsidR="002509D7" w:rsidRPr="002509D7" w:rsidRDefault="00237139"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المطلب الثالث</w:t>
      </w:r>
      <w:r w:rsidR="002509D7" w:rsidRPr="002509D7">
        <w:rPr>
          <w:rFonts w:ascii="Traditional Arabic" w:hAnsi="Traditional Arabic" w:cs="Traditional Arabic"/>
          <w:b/>
          <w:bCs/>
          <w:sz w:val="36"/>
          <w:szCs w:val="36"/>
          <w:rtl/>
        </w:rPr>
        <w:t xml:space="preserve">: </w:t>
      </w:r>
      <w:r w:rsidR="00934039">
        <w:rPr>
          <w:rFonts w:ascii="Traditional Arabic" w:hAnsi="Traditional Arabic" w:cs="Traditional Arabic" w:hint="cs"/>
          <w:b/>
          <w:bCs/>
          <w:sz w:val="36"/>
          <w:szCs w:val="36"/>
          <w:rtl/>
        </w:rPr>
        <w:t>المهام و</w:t>
      </w:r>
      <w:r w:rsidR="00B669B6">
        <w:rPr>
          <w:rFonts w:ascii="Traditional Arabic" w:hAnsi="Traditional Arabic" w:cs="Traditional Arabic" w:hint="cs"/>
          <w:b/>
          <w:bCs/>
          <w:sz w:val="36"/>
          <w:szCs w:val="36"/>
          <w:rtl/>
        </w:rPr>
        <w:t>الأعمال التي شغلها</w:t>
      </w:r>
      <w:r w:rsidR="00934039">
        <w:rPr>
          <w:rFonts w:ascii="Traditional Arabic" w:hAnsi="Traditional Arabic" w:cs="Traditional Arabic" w:hint="cs"/>
          <w:b/>
          <w:bCs/>
          <w:sz w:val="36"/>
          <w:szCs w:val="36"/>
          <w:rtl/>
        </w:rPr>
        <w:t>.</w:t>
      </w:r>
      <w:r w:rsidR="007217E8">
        <w:rPr>
          <w:rStyle w:val="FootnoteReference"/>
          <w:rFonts w:ascii="Traditional Arabic" w:hAnsi="Traditional Arabic" w:cs="Traditional Arabic"/>
          <w:b/>
          <w:bCs/>
          <w:sz w:val="36"/>
          <w:szCs w:val="36"/>
          <w:rtl/>
        </w:rPr>
        <w:footnoteReference w:id="20"/>
      </w:r>
    </w:p>
    <w:p w:rsidR="00B669B6" w:rsidRDefault="007B2549" w:rsidP="00A12AFF">
      <w:pPr>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اشتغل الإمام في بلده الأم</w:t>
      </w:r>
      <w:r w:rsidR="00552736">
        <w:rPr>
          <w:rFonts w:ascii="Traditional Arabic" w:hAnsi="Traditional Arabic" w:cs="Traditional Arabic" w:hint="cs"/>
          <w:sz w:val="36"/>
          <w:szCs w:val="36"/>
          <w:rtl/>
        </w:rPr>
        <w:t xml:space="preserve"> (شنقيط)ب</w:t>
      </w:r>
      <w:r>
        <w:rPr>
          <w:rFonts w:ascii="Traditional Arabic" w:hAnsi="Traditional Arabic" w:cs="Traditional Arabic" w:hint="cs"/>
          <w:sz w:val="36"/>
          <w:szCs w:val="36"/>
          <w:rtl/>
        </w:rPr>
        <w:t xml:space="preserve">التدريس والفتيا والقضاء إلا في الدماء والحدود، وعندما أتى إلى </w:t>
      </w:r>
      <w:r w:rsidR="006960CB">
        <w:rPr>
          <w:rFonts w:ascii="Traditional Arabic" w:hAnsi="Traditional Arabic" w:cs="Traditional Arabic" w:hint="cs"/>
          <w:sz w:val="36"/>
          <w:szCs w:val="36"/>
          <w:rtl/>
        </w:rPr>
        <w:t>أرض</w:t>
      </w:r>
      <w:r>
        <w:rPr>
          <w:rFonts w:ascii="Traditional Arabic" w:hAnsi="Traditional Arabic" w:cs="Traditional Arabic" w:hint="cs"/>
          <w:sz w:val="36"/>
          <w:szCs w:val="36"/>
          <w:rtl/>
        </w:rPr>
        <w:t xml:space="preserve"> الحجاز قاصداً مكة المكرمة حاجاً ثم </w:t>
      </w:r>
      <w:r w:rsidR="006960CB">
        <w:rPr>
          <w:rFonts w:ascii="Traditional Arabic" w:hAnsi="Traditional Arabic" w:cs="Traditional Arabic" w:hint="cs"/>
          <w:sz w:val="36"/>
          <w:szCs w:val="36"/>
          <w:rtl/>
        </w:rPr>
        <w:t xml:space="preserve">بعدها </w:t>
      </w:r>
      <w:r>
        <w:rPr>
          <w:rFonts w:ascii="Traditional Arabic" w:hAnsi="Traditional Arabic" w:cs="Traditional Arabic" w:hint="cs"/>
          <w:sz w:val="36"/>
          <w:szCs w:val="36"/>
          <w:rtl/>
        </w:rPr>
        <w:t xml:space="preserve">عرَّج </w:t>
      </w:r>
      <w:r w:rsidR="006960CB">
        <w:rPr>
          <w:rFonts w:ascii="Traditional Arabic" w:hAnsi="Traditional Arabic" w:cs="Traditional Arabic" w:hint="cs"/>
          <w:sz w:val="36"/>
          <w:szCs w:val="36"/>
          <w:rtl/>
        </w:rPr>
        <w:t xml:space="preserve">بالمدينة المنورة حتى </w:t>
      </w:r>
      <w:r>
        <w:rPr>
          <w:rFonts w:ascii="Traditional Arabic" w:hAnsi="Traditional Arabic" w:cs="Traditional Arabic" w:hint="cs"/>
          <w:sz w:val="36"/>
          <w:szCs w:val="36"/>
          <w:rtl/>
        </w:rPr>
        <w:t>استقر به المقام بها</w:t>
      </w:r>
      <w:r w:rsidR="009E2320">
        <w:rPr>
          <w:rFonts w:ascii="Traditional Arabic" w:hAnsi="Traditional Arabic" w:cs="Traditional Arabic" w:hint="cs"/>
          <w:sz w:val="36"/>
          <w:szCs w:val="36"/>
          <w:rtl/>
        </w:rPr>
        <w:t>اشتغل بعدة أمور منها:</w:t>
      </w:r>
    </w:p>
    <w:p w:rsidR="009E2320" w:rsidRDefault="009E2320" w:rsidP="00AA26D0">
      <w:pPr>
        <w:pStyle w:val="ListParagraph"/>
        <w:numPr>
          <w:ilvl w:val="0"/>
          <w:numId w:val="29"/>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تفسير القرآن الكريم في مسجد رسول الله صلى الله عليه وسلم، وكان يقول:"</w:t>
      </w:r>
      <w:r w:rsidRPr="009E2320">
        <w:rPr>
          <w:rFonts w:ascii="Traditional Arabic" w:hAnsi="Traditional Arabic" w:cs="Traditional Arabic"/>
          <w:sz w:val="36"/>
          <w:szCs w:val="36"/>
          <w:rtl/>
        </w:rPr>
        <w:t xml:space="preserve"> ليس من عمل أعظم من تفسير كتاب الله في مس</w:t>
      </w:r>
      <w:r>
        <w:rPr>
          <w:rFonts w:ascii="Traditional Arabic" w:hAnsi="Traditional Arabic" w:cs="Traditional Arabic"/>
          <w:sz w:val="36"/>
          <w:szCs w:val="36"/>
          <w:rtl/>
        </w:rPr>
        <w:t>جد رسول الله صلى الله عليه وسلم</w:t>
      </w:r>
      <w:r>
        <w:rPr>
          <w:rFonts w:ascii="Traditional Arabic" w:hAnsi="Traditional Arabic" w:cs="Traditional Arabic" w:hint="cs"/>
          <w:sz w:val="36"/>
          <w:szCs w:val="36"/>
          <w:rtl/>
        </w:rPr>
        <w:t>"</w:t>
      </w:r>
      <w:r w:rsidR="00743B01">
        <w:rPr>
          <w:rFonts w:ascii="Traditional Arabic" w:hAnsi="Traditional Arabic" w:cs="Traditional Arabic" w:hint="cs"/>
          <w:sz w:val="36"/>
          <w:szCs w:val="36"/>
          <w:rtl/>
        </w:rPr>
        <w:t xml:space="preserve"> وقد </w:t>
      </w:r>
      <w:r w:rsidR="004801E5">
        <w:rPr>
          <w:rFonts w:ascii="Traditional Arabic" w:hAnsi="Traditional Arabic" w:cs="Traditional Arabic" w:hint="cs"/>
          <w:sz w:val="36"/>
          <w:szCs w:val="36"/>
          <w:rtl/>
        </w:rPr>
        <w:t>فسر القرآن من فاتحته إلى الناس ثلاث مرات</w:t>
      </w:r>
      <w:r w:rsidR="004801E5">
        <w:rPr>
          <w:rStyle w:val="FootnoteReference"/>
          <w:rFonts w:ascii="Traditional Arabic" w:hAnsi="Traditional Arabic" w:cs="Traditional Arabic"/>
          <w:sz w:val="36"/>
          <w:szCs w:val="36"/>
          <w:rtl/>
        </w:rPr>
        <w:footnoteReference w:id="21"/>
      </w:r>
      <w:r w:rsidR="004801E5">
        <w:rPr>
          <w:rFonts w:ascii="Traditional Arabic" w:hAnsi="Traditional Arabic" w:cs="Traditional Arabic" w:hint="cs"/>
          <w:sz w:val="36"/>
          <w:szCs w:val="36"/>
          <w:rtl/>
        </w:rPr>
        <w:t>، وقيل مرتان</w:t>
      </w:r>
      <w:r w:rsidR="004801E5">
        <w:rPr>
          <w:rStyle w:val="FootnoteReference"/>
          <w:rFonts w:ascii="Traditional Arabic" w:hAnsi="Traditional Arabic" w:cs="Traditional Arabic"/>
          <w:sz w:val="36"/>
          <w:szCs w:val="36"/>
          <w:rtl/>
        </w:rPr>
        <w:footnoteReference w:id="22"/>
      </w:r>
      <w:r w:rsidR="004801E5">
        <w:rPr>
          <w:rFonts w:ascii="Traditional Arabic" w:hAnsi="Traditional Arabic" w:cs="Traditional Arabic" w:hint="cs"/>
          <w:sz w:val="36"/>
          <w:szCs w:val="36"/>
          <w:rtl/>
        </w:rPr>
        <w:t xml:space="preserve">، وقيل مرة وبدء الثانية فوافته المنية ولم يجاوز سورة </w:t>
      </w:r>
      <w:r w:rsidR="00FF5712" w:rsidRPr="00FF5712">
        <w:rPr>
          <w:rFonts w:ascii="Traditional Arabic" w:hAnsi="Traditional Arabic" w:cs="Traditional Arabic"/>
          <w:sz w:val="36"/>
          <w:szCs w:val="36"/>
          <w:rtl/>
        </w:rPr>
        <w:t>بَرَاءَةٍ</w:t>
      </w:r>
      <w:r w:rsidR="00C40B25">
        <w:rPr>
          <w:rStyle w:val="FootnoteReference"/>
          <w:rFonts w:ascii="Traditional Arabic" w:hAnsi="Traditional Arabic" w:cs="Traditional Arabic"/>
          <w:sz w:val="36"/>
          <w:szCs w:val="36"/>
          <w:rtl/>
        </w:rPr>
        <w:footnoteReference w:id="23"/>
      </w:r>
      <w:r w:rsidR="004801E5">
        <w:rPr>
          <w:rFonts w:ascii="Traditional Arabic" w:hAnsi="Traditional Arabic" w:cs="Traditional Arabic" w:hint="cs"/>
          <w:sz w:val="36"/>
          <w:szCs w:val="36"/>
          <w:rtl/>
        </w:rPr>
        <w:t>، رحمه الله وأسبغ عليه من شآبيب رحمته.</w:t>
      </w:r>
    </w:p>
    <w:p w:rsidR="00C5582F" w:rsidRPr="000C1EC4" w:rsidRDefault="00A62462"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0C1EC4">
        <w:rPr>
          <w:rFonts w:ascii="Traditional Arabic" w:hAnsi="Traditional Arabic" w:cs="Traditional Arabic" w:hint="cs"/>
          <w:sz w:val="36"/>
          <w:szCs w:val="36"/>
          <w:rtl/>
        </w:rPr>
        <w:t xml:space="preserve">تدريس التفسير والأصول في معهد وكليتي الإدارة العامة بالرياض منذ عام </w:t>
      </w:r>
      <w:r w:rsidR="007A0F04">
        <w:rPr>
          <w:rFonts w:ascii="Traditional Arabic" w:hAnsi="Traditional Arabic" w:cs="Traditional Arabic" w:hint="cs"/>
          <w:sz w:val="36"/>
          <w:szCs w:val="36"/>
          <w:rtl/>
        </w:rPr>
        <w:t>(</w:t>
      </w:r>
      <w:r w:rsidRPr="000C1EC4">
        <w:rPr>
          <w:rFonts w:ascii="Traditional Arabic" w:hAnsi="Traditional Arabic" w:cs="Traditional Arabic" w:hint="cs"/>
          <w:sz w:val="36"/>
          <w:szCs w:val="36"/>
          <w:rtl/>
        </w:rPr>
        <w:t>1371ه</w:t>
      </w:r>
      <w:r w:rsidR="007A0F04">
        <w:rPr>
          <w:rFonts w:ascii="Traditional Arabic" w:hAnsi="Traditional Arabic" w:cs="Traditional Arabic" w:hint="cs"/>
          <w:sz w:val="36"/>
          <w:szCs w:val="36"/>
          <w:rtl/>
        </w:rPr>
        <w:t>)</w:t>
      </w:r>
      <w:r w:rsidRPr="000C1EC4">
        <w:rPr>
          <w:rFonts w:ascii="Traditional Arabic" w:hAnsi="Traditional Arabic" w:cs="Traditional Arabic" w:hint="cs"/>
          <w:sz w:val="36"/>
          <w:szCs w:val="36"/>
          <w:rtl/>
        </w:rPr>
        <w:t xml:space="preserve"> إلى </w:t>
      </w:r>
      <w:r w:rsidR="007A0F04">
        <w:rPr>
          <w:rFonts w:ascii="Traditional Arabic" w:hAnsi="Traditional Arabic" w:cs="Traditional Arabic" w:hint="cs"/>
          <w:sz w:val="36"/>
          <w:szCs w:val="36"/>
          <w:rtl/>
        </w:rPr>
        <w:t>(</w:t>
      </w:r>
      <w:r w:rsidRPr="000C1EC4">
        <w:rPr>
          <w:rFonts w:ascii="Traditional Arabic" w:hAnsi="Traditional Arabic" w:cs="Traditional Arabic" w:hint="cs"/>
          <w:sz w:val="36"/>
          <w:szCs w:val="36"/>
          <w:rtl/>
        </w:rPr>
        <w:t>1381ه</w:t>
      </w:r>
      <w:r w:rsidR="007A0F04">
        <w:rPr>
          <w:rFonts w:ascii="Traditional Arabic" w:hAnsi="Traditional Arabic" w:cs="Traditional Arabic" w:hint="cs"/>
          <w:sz w:val="36"/>
          <w:szCs w:val="36"/>
          <w:rtl/>
        </w:rPr>
        <w:t>)</w:t>
      </w:r>
      <w:r w:rsidR="00C5582F" w:rsidRPr="000C1EC4">
        <w:rPr>
          <w:rFonts w:ascii="Traditional Arabic" w:hAnsi="Traditional Arabic" w:cs="Traditional Arabic" w:hint="cs"/>
          <w:sz w:val="36"/>
          <w:szCs w:val="36"/>
          <w:rtl/>
        </w:rPr>
        <w:t xml:space="preserve">، وخلال هذه الفترة كانت له جهود علمية متنوعة منها تقديمه </w:t>
      </w:r>
      <w:r w:rsidR="00C5582F" w:rsidRPr="000C1EC4">
        <w:rPr>
          <w:rFonts w:ascii="Traditional Arabic" w:hAnsi="Traditional Arabic" w:cs="Traditional Arabic"/>
          <w:sz w:val="36"/>
          <w:szCs w:val="36"/>
          <w:rtl/>
        </w:rPr>
        <w:t>درسا</w:t>
      </w:r>
      <w:r w:rsidR="00C5582F" w:rsidRPr="000C1EC4">
        <w:rPr>
          <w:rFonts w:ascii="Traditional Arabic" w:hAnsi="Traditional Arabic" w:cs="Traditional Arabic" w:hint="cs"/>
          <w:sz w:val="36"/>
          <w:szCs w:val="36"/>
          <w:rtl/>
        </w:rPr>
        <w:t>ً</w:t>
      </w:r>
      <w:r w:rsidR="00C5582F" w:rsidRPr="000C1EC4">
        <w:rPr>
          <w:rFonts w:ascii="Traditional Arabic" w:hAnsi="Traditional Arabic" w:cs="Traditional Arabic"/>
          <w:sz w:val="36"/>
          <w:szCs w:val="36"/>
          <w:rtl/>
        </w:rPr>
        <w:t xml:space="preserve"> لمدرسي المعهد في بعض كتب شيخ الإسلام ابن تيمية </w:t>
      </w:r>
      <w:r w:rsidR="00325417" w:rsidRPr="000C1EC4">
        <w:rPr>
          <w:rFonts w:ascii="Traditional Arabic" w:hAnsi="Traditional Arabic" w:cs="Traditional Arabic" w:hint="cs"/>
          <w:sz w:val="36"/>
          <w:szCs w:val="36"/>
          <w:rtl/>
        </w:rPr>
        <w:t>ودرساً في</w:t>
      </w:r>
      <w:r w:rsidR="00C5582F" w:rsidRPr="000C1EC4">
        <w:rPr>
          <w:rFonts w:ascii="Traditional Arabic" w:hAnsi="Traditional Arabic" w:cs="Traditional Arabic"/>
          <w:sz w:val="36"/>
          <w:szCs w:val="36"/>
          <w:rtl/>
        </w:rPr>
        <w:t xml:space="preserve"> الأصول</w:t>
      </w:r>
      <w:r w:rsidR="00325417" w:rsidRPr="000C1EC4">
        <w:rPr>
          <w:rFonts w:ascii="Traditional Arabic" w:hAnsi="Traditional Arabic" w:cs="Traditional Arabic" w:hint="cs"/>
          <w:sz w:val="36"/>
          <w:szCs w:val="36"/>
          <w:rtl/>
        </w:rPr>
        <w:t xml:space="preserve"> لكبار الطلبة </w:t>
      </w:r>
      <w:r w:rsidR="00C5582F" w:rsidRPr="000C1EC4">
        <w:rPr>
          <w:rFonts w:ascii="Traditional Arabic" w:hAnsi="Traditional Arabic" w:cs="Traditional Arabic"/>
          <w:sz w:val="36"/>
          <w:szCs w:val="36"/>
          <w:rtl/>
        </w:rPr>
        <w:t>في مسجد الشيخ محمد بن إبراهيم</w:t>
      </w:r>
      <w:r w:rsidR="00325417" w:rsidRPr="000C1EC4">
        <w:rPr>
          <w:rFonts w:ascii="Traditional Arabic" w:hAnsi="Traditional Arabic" w:cs="Traditional Arabic" w:hint="cs"/>
          <w:sz w:val="36"/>
          <w:szCs w:val="36"/>
          <w:rtl/>
        </w:rPr>
        <w:t xml:space="preserve">، ودرساً في الأصول لخواص تلامذته </w:t>
      </w:r>
      <w:r w:rsidR="00C5582F" w:rsidRPr="000C1EC4">
        <w:rPr>
          <w:rFonts w:ascii="Traditional Arabic" w:hAnsi="Traditional Arabic" w:cs="Traditional Arabic"/>
          <w:sz w:val="36"/>
          <w:szCs w:val="36"/>
          <w:rtl/>
        </w:rPr>
        <w:t xml:space="preserve">في بيته بعد العصر، </w:t>
      </w:r>
      <w:r w:rsidR="00325417" w:rsidRPr="000C1EC4">
        <w:rPr>
          <w:rFonts w:ascii="Traditional Arabic" w:hAnsi="Traditional Arabic" w:cs="Traditional Arabic" w:hint="cs"/>
          <w:sz w:val="36"/>
          <w:szCs w:val="36"/>
          <w:rtl/>
        </w:rPr>
        <w:t>وقد</w:t>
      </w:r>
      <w:r w:rsidR="00325417" w:rsidRPr="000C1EC4">
        <w:rPr>
          <w:rFonts w:ascii="Traditional Arabic" w:hAnsi="Traditional Arabic" w:cs="Traditional Arabic"/>
          <w:sz w:val="36"/>
          <w:szCs w:val="36"/>
          <w:rtl/>
        </w:rPr>
        <w:t xml:space="preserve"> أملى على أحد تلامذته شرحا</w:t>
      </w:r>
      <w:r w:rsidR="005D6E55">
        <w:rPr>
          <w:rFonts w:ascii="Traditional Arabic" w:hAnsi="Traditional Arabic" w:cs="Traditional Arabic" w:hint="cs"/>
          <w:sz w:val="36"/>
          <w:szCs w:val="36"/>
          <w:rtl/>
        </w:rPr>
        <w:t>ً</w:t>
      </w:r>
      <w:r w:rsidR="00325417" w:rsidRPr="000C1EC4">
        <w:rPr>
          <w:rFonts w:ascii="Traditional Arabic" w:hAnsi="Traditional Arabic" w:cs="Traditional Arabic"/>
          <w:sz w:val="36"/>
          <w:szCs w:val="36"/>
          <w:rtl/>
        </w:rPr>
        <w:t xml:space="preserve"> لـ</w:t>
      </w:r>
      <w:r w:rsidR="00325417" w:rsidRPr="000C1EC4">
        <w:rPr>
          <w:rFonts w:ascii="Traditional Arabic" w:hAnsi="Traditional Arabic" w:cs="Traditional Arabic" w:hint="cs"/>
          <w:sz w:val="36"/>
          <w:szCs w:val="36"/>
          <w:rtl/>
        </w:rPr>
        <w:t>نظم(</w:t>
      </w:r>
      <w:r w:rsidR="00325417" w:rsidRPr="000C1EC4">
        <w:rPr>
          <w:rFonts w:ascii="Traditional Arabic" w:hAnsi="Traditional Arabic" w:cs="Traditional Arabic"/>
          <w:sz w:val="36"/>
          <w:szCs w:val="36"/>
          <w:rtl/>
        </w:rPr>
        <w:t>مراقي السعود</w:t>
      </w:r>
      <w:r w:rsidR="00325417" w:rsidRPr="000C1EC4">
        <w:rPr>
          <w:rFonts w:ascii="Traditional Arabic" w:hAnsi="Traditional Arabic" w:cs="Traditional Arabic" w:hint="cs"/>
          <w:sz w:val="36"/>
          <w:szCs w:val="36"/>
          <w:rtl/>
        </w:rPr>
        <w:t>) في الأصول</w:t>
      </w:r>
      <w:r w:rsidR="00C5582F" w:rsidRPr="000C1EC4">
        <w:rPr>
          <w:rFonts w:ascii="Traditional Arabic" w:hAnsi="Traditional Arabic" w:cs="Traditional Arabic"/>
          <w:sz w:val="36"/>
          <w:szCs w:val="36"/>
          <w:rtl/>
        </w:rPr>
        <w:t>.</w:t>
      </w:r>
    </w:p>
    <w:p w:rsidR="00325417" w:rsidRPr="007A0F04" w:rsidRDefault="008044EF"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Pr>
      </w:pPr>
      <w:r w:rsidRPr="000C1EC4">
        <w:rPr>
          <w:rFonts w:ascii="Traditional Arabic" w:hAnsi="Traditional Arabic" w:cs="Traditional Arabic" w:hint="cs"/>
          <w:sz w:val="36"/>
          <w:szCs w:val="36"/>
          <w:rtl/>
        </w:rPr>
        <w:t xml:space="preserve">تدريس التفسير والأصول </w:t>
      </w:r>
      <w:r w:rsidRPr="0011618F">
        <w:rPr>
          <w:rFonts w:ascii="Traditional Arabic" w:hAnsi="Traditional Arabic" w:cs="Traditional Arabic" w:hint="cs"/>
          <w:sz w:val="36"/>
          <w:szCs w:val="36"/>
          <w:rtl/>
        </w:rPr>
        <w:t xml:space="preserve">وآداب البحث والمناظرة </w:t>
      </w:r>
      <w:r w:rsidRPr="0011618F">
        <w:rPr>
          <w:rFonts w:ascii="Traditional Arabic" w:hAnsi="Traditional Arabic" w:cs="Traditional Arabic"/>
          <w:sz w:val="36"/>
          <w:szCs w:val="36"/>
          <w:rtl/>
        </w:rPr>
        <w:t>في الجامعة الإسلامية</w:t>
      </w:r>
      <w:r w:rsidR="00800C36">
        <w:rPr>
          <w:rFonts w:ascii="Traditional Arabic" w:hAnsi="Traditional Arabic" w:cs="Traditional Arabic" w:hint="cs"/>
          <w:sz w:val="36"/>
          <w:szCs w:val="36"/>
          <w:rtl/>
        </w:rPr>
        <w:t>ب</w:t>
      </w:r>
      <w:r w:rsidRPr="0011618F">
        <w:rPr>
          <w:rFonts w:ascii="Traditional Arabic" w:hAnsi="Traditional Arabic" w:cs="Traditional Arabic" w:hint="cs"/>
          <w:sz w:val="36"/>
          <w:szCs w:val="36"/>
          <w:rtl/>
        </w:rPr>
        <w:t>المدينة المنورة</w:t>
      </w:r>
      <w:r w:rsidRPr="0011618F">
        <w:rPr>
          <w:rFonts w:ascii="Traditional Arabic" w:hAnsi="Traditional Arabic" w:cs="Traditional Arabic"/>
          <w:sz w:val="36"/>
          <w:szCs w:val="36"/>
          <w:rtl/>
        </w:rPr>
        <w:t xml:space="preserve"> منذ</w:t>
      </w:r>
      <w:r w:rsidRPr="0011618F">
        <w:rPr>
          <w:rFonts w:ascii="Traditional Arabic" w:hAnsi="Traditional Arabic" w:cs="Traditional Arabic" w:hint="cs"/>
          <w:sz w:val="36"/>
          <w:szCs w:val="36"/>
          <w:rtl/>
        </w:rPr>
        <w:t xml:space="preserve"> أسستعام</w:t>
      </w:r>
      <w:r w:rsidR="00F725DF">
        <w:rPr>
          <w:rFonts w:ascii="Traditional Arabic" w:hAnsi="Traditional Arabic" w:cs="Traditional Arabic"/>
          <w:sz w:val="36"/>
          <w:szCs w:val="36"/>
          <w:rtl/>
        </w:rPr>
        <w:t xml:space="preserve"> (1381</w:t>
      </w:r>
      <w:r w:rsidRPr="0011618F">
        <w:rPr>
          <w:rFonts w:ascii="Traditional Arabic" w:hAnsi="Traditional Arabic" w:cs="Traditional Arabic"/>
          <w:sz w:val="36"/>
          <w:szCs w:val="36"/>
          <w:rtl/>
        </w:rPr>
        <w:t>هـ)،</w:t>
      </w:r>
      <w:r w:rsidR="00325417" w:rsidRPr="0011618F">
        <w:rPr>
          <w:rFonts w:ascii="Traditional Arabic" w:hAnsi="Traditional Arabic" w:cs="Traditional Arabic"/>
          <w:sz w:val="36"/>
          <w:szCs w:val="36"/>
          <w:rtl/>
        </w:rPr>
        <w:t>وقد استمر على ذلك يدرس التفسير والأصول حتى وافاه الأجل</w:t>
      </w:r>
      <w:r w:rsidR="005D6E55">
        <w:rPr>
          <w:rFonts w:ascii="Traditional Arabic" w:hAnsi="Traditional Arabic" w:cs="Traditional Arabic" w:hint="cs"/>
          <w:sz w:val="36"/>
          <w:szCs w:val="36"/>
          <w:rtl/>
        </w:rPr>
        <w:t>عام 139</w:t>
      </w:r>
      <w:r w:rsidR="003B0AF0">
        <w:rPr>
          <w:rFonts w:ascii="Traditional Arabic" w:hAnsi="Traditional Arabic" w:cs="Traditional Arabic" w:hint="cs"/>
          <w:sz w:val="36"/>
          <w:szCs w:val="36"/>
          <w:rtl/>
        </w:rPr>
        <w:t>3</w:t>
      </w:r>
      <w:r w:rsidR="005D6E55">
        <w:rPr>
          <w:rFonts w:ascii="Traditional Arabic" w:hAnsi="Traditional Arabic" w:cs="Traditional Arabic" w:hint="cs"/>
          <w:sz w:val="36"/>
          <w:szCs w:val="36"/>
          <w:rtl/>
        </w:rPr>
        <w:t xml:space="preserve">هـ </w:t>
      </w:r>
      <w:r w:rsidR="008137B2">
        <w:rPr>
          <w:rFonts w:ascii="Traditional Arabic" w:hAnsi="Traditional Arabic" w:cs="Traditional Arabic" w:hint="cs"/>
          <w:sz w:val="36"/>
          <w:szCs w:val="36"/>
          <w:rtl/>
        </w:rPr>
        <w:t>رحمه الله تعالى.</w:t>
      </w:r>
    </w:p>
    <w:p w:rsidR="00325417" w:rsidRPr="00635015" w:rsidRDefault="004576FB"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635015">
        <w:rPr>
          <w:rFonts w:ascii="Traditional Arabic" w:hAnsi="Traditional Arabic" w:cs="Traditional Arabic" w:hint="cs"/>
          <w:sz w:val="36"/>
          <w:szCs w:val="36"/>
          <w:rtl/>
        </w:rPr>
        <w:t xml:space="preserve">المشاركة على رأس بعثة دعوية من الجامعة الإسلامية لمدة شهرين إلى عشر دول أفريقية </w:t>
      </w:r>
      <w:r w:rsidRPr="00635015">
        <w:rPr>
          <w:rFonts w:ascii="Traditional Arabic" w:hAnsi="Traditional Arabic" w:cs="Traditional Arabic"/>
          <w:sz w:val="36"/>
          <w:szCs w:val="36"/>
          <w:rtl/>
        </w:rPr>
        <w:t>بدأت بالسودان، وانتهت</w:t>
      </w:r>
      <w:r w:rsidR="002A7899" w:rsidRPr="002A7899">
        <w:rPr>
          <w:rFonts w:ascii="Traditional Arabic" w:hAnsi="Traditional Arabic" w:cs="Traditional Arabic"/>
          <w:sz w:val="36"/>
          <w:szCs w:val="36"/>
          <w:rtl/>
        </w:rPr>
        <w:t>بموريتانيا</w:t>
      </w:r>
      <w:r w:rsidR="00F725DF">
        <w:rPr>
          <w:rFonts w:ascii="Traditional Arabic" w:hAnsi="Traditional Arabic" w:cs="Traditional Arabic"/>
          <w:sz w:val="36"/>
          <w:szCs w:val="36"/>
          <w:rtl/>
        </w:rPr>
        <w:t>عام (1385</w:t>
      </w:r>
      <w:r w:rsidR="00325417" w:rsidRPr="00635015">
        <w:rPr>
          <w:rFonts w:ascii="Traditional Arabic" w:hAnsi="Traditional Arabic" w:cs="Traditional Arabic"/>
          <w:sz w:val="36"/>
          <w:szCs w:val="36"/>
          <w:rtl/>
        </w:rPr>
        <w:t>هـ)</w:t>
      </w:r>
      <w:r w:rsidRPr="00635015">
        <w:rPr>
          <w:rFonts w:ascii="Traditional Arabic" w:hAnsi="Traditional Arabic" w:cs="Traditional Arabic" w:hint="cs"/>
          <w:sz w:val="36"/>
          <w:szCs w:val="36"/>
          <w:rtl/>
        </w:rPr>
        <w:t>،</w:t>
      </w:r>
      <w:r w:rsidR="00325417" w:rsidRPr="00635015">
        <w:rPr>
          <w:rFonts w:ascii="Traditional Arabic" w:hAnsi="Traditional Arabic" w:cs="Traditional Arabic"/>
          <w:sz w:val="36"/>
          <w:szCs w:val="36"/>
          <w:rtl/>
        </w:rPr>
        <w:t xml:space="preserve"> وقد س</w:t>
      </w:r>
      <w:r w:rsidR="001D3B43">
        <w:rPr>
          <w:rFonts w:ascii="Traditional Arabic" w:hAnsi="Traditional Arabic" w:cs="Traditional Arabic" w:hint="cs"/>
          <w:sz w:val="36"/>
          <w:szCs w:val="36"/>
          <w:rtl/>
        </w:rPr>
        <w:t>ُ</w:t>
      </w:r>
      <w:r w:rsidR="00325417" w:rsidRPr="00635015">
        <w:rPr>
          <w:rFonts w:ascii="Traditional Arabic" w:hAnsi="Traditional Arabic" w:cs="Traditional Arabic"/>
          <w:sz w:val="36"/>
          <w:szCs w:val="36"/>
          <w:rtl/>
        </w:rPr>
        <w:t>جلت محاضرات</w:t>
      </w:r>
      <w:r w:rsidR="008E46CA">
        <w:rPr>
          <w:rFonts w:ascii="Traditional Arabic" w:hAnsi="Traditional Arabic" w:cs="Traditional Arabic" w:hint="cs"/>
          <w:sz w:val="36"/>
          <w:szCs w:val="36"/>
          <w:rtl/>
        </w:rPr>
        <w:t xml:space="preserve">ه ولقاءاته </w:t>
      </w:r>
      <w:r w:rsidR="008E46CA">
        <w:rPr>
          <w:rFonts w:ascii="Traditional Arabic" w:hAnsi="Traditional Arabic" w:cs="Traditional Arabic" w:hint="cs"/>
          <w:sz w:val="36"/>
          <w:szCs w:val="36"/>
          <w:rtl/>
        </w:rPr>
        <w:lastRenderedPageBreak/>
        <w:t>ومباحثاته العلمية</w:t>
      </w:r>
      <w:r w:rsidR="00325417" w:rsidRPr="00635015">
        <w:rPr>
          <w:rFonts w:ascii="Traditional Arabic" w:hAnsi="Traditional Arabic" w:cs="Traditional Arabic"/>
          <w:sz w:val="36"/>
          <w:szCs w:val="36"/>
          <w:rtl/>
        </w:rPr>
        <w:t xml:space="preserve"> في عدة أشرطة، وف</w:t>
      </w:r>
      <w:r w:rsidR="001D3B43">
        <w:rPr>
          <w:rFonts w:ascii="Traditional Arabic" w:hAnsi="Traditional Arabic" w:cs="Traditional Arabic" w:hint="cs"/>
          <w:sz w:val="36"/>
          <w:szCs w:val="36"/>
          <w:rtl/>
        </w:rPr>
        <w:t>ُ</w:t>
      </w:r>
      <w:r w:rsidR="00325417" w:rsidRPr="00635015">
        <w:rPr>
          <w:rFonts w:ascii="Traditional Arabic" w:hAnsi="Traditional Arabic" w:cs="Traditional Arabic"/>
          <w:sz w:val="36"/>
          <w:szCs w:val="36"/>
          <w:rtl/>
        </w:rPr>
        <w:t>رغت واعتني بها وط</w:t>
      </w:r>
      <w:r w:rsidR="001D3B43">
        <w:rPr>
          <w:rFonts w:ascii="Traditional Arabic" w:hAnsi="Traditional Arabic" w:cs="Traditional Arabic" w:hint="cs"/>
          <w:sz w:val="36"/>
          <w:szCs w:val="36"/>
          <w:rtl/>
        </w:rPr>
        <w:t>ُ</w:t>
      </w:r>
      <w:r w:rsidR="00325417" w:rsidRPr="00635015">
        <w:rPr>
          <w:rFonts w:ascii="Traditional Arabic" w:hAnsi="Traditional Arabic" w:cs="Traditional Arabic"/>
          <w:sz w:val="36"/>
          <w:szCs w:val="36"/>
          <w:rtl/>
        </w:rPr>
        <w:t>بعت بعنوان: "الرحلة إلى أفريقيا"</w:t>
      </w:r>
      <w:r w:rsidR="00635015">
        <w:rPr>
          <w:rStyle w:val="FootnoteReference"/>
          <w:rFonts w:ascii="Traditional Arabic" w:hAnsi="Traditional Arabic" w:cs="Traditional Arabic"/>
          <w:sz w:val="36"/>
          <w:szCs w:val="36"/>
          <w:rtl/>
        </w:rPr>
        <w:footnoteReference w:id="24"/>
      </w:r>
      <w:r w:rsidR="00325417" w:rsidRPr="00635015">
        <w:rPr>
          <w:rFonts w:ascii="Traditional Arabic" w:hAnsi="Traditional Arabic" w:cs="Traditional Arabic"/>
          <w:sz w:val="36"/>
          <w:szCs w:val="36"/>
          <w:rtl/>
        </w:rPr>
        <w:t>.</w:t>
      </w:r>
    </w:p>
    <w:p w:rsidR="00325417" w:rsidRPr="00956A16" w:rsidRDefault="008179DC"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8179DC">
        <w:rPr>
          <w:rFonts w:ascii="Traditional Arabic" w:hAnsi="Traditional Arabic" w:cs="Traditional Arabic" w:hint="cs"/>
          <w:sz w:val="36"/>
          <w:szCs w:val="36"/>
          <w:rtl/>
        </w:rPr>
        <w:t>تدريس التفسير والأصول</w:t>
      </w:r>
      <w:r w:rsidR="00325417" w:rsidRPr="00956A16">
        <w:rPr>
          <w:rFonts w:ascii="Traditional Arabic" w:hAnsi="Traditional Arabic" w:cs="Traditional Arabic"/>
          <w:sz w:val="36"/>
          <w:szCs w:val="36"/>
          <w:rtl/>
        </w:rPr>
        <w:t>في المعهد العا</w:t>
      </w:r>
      <w:r w:rsidR="00F725DF">
        <w:rPr>
          <w:rFonts w:ascii="Traditional Arabic" w:hAnsi="Traditional Arabic" w:cs="Traditional Arabic"/>
          <w:sz w:val="36"/>
          <w:szCs w:val="36"/>
          <w:rtl/>
        </w:rPr>
        <w:t>لي للقضاء منذ افتتاحه سنة (1386</w:t>
      </w:r>
      <w:r w:rsidR="00325417" w:rsidRPr="00956A16">
        <w:rPr>
          <w:rFonts w:ascii="Traditional Arabic" w:hAnsi="Traditional Arabic" w:cs="Traditional Arabic"/>
          <w:sz w:val="36"/>
          <w:szCs w:val="36"/>
          <w:rtl/>
        </w:rPr>
        <w:t>هـ) في مدينة الرياض</w:t>
      </w:r>
      <w:r w:rsidRPr="00956A16">
        <w:rPr>
          <w:rFonts w:ascii="Traditional Arabic" w:hAnsi="Traditional Arabic" w:cs="Traditional Arabic" w:hint="cs"/>
          <w:sz w:val="36"/>
          <w:szCs w:val="36"/>
          <w:rtl/>
        </w:rPr>
        <w:t xml:space="preserve"> حيث </w:t>
      </w:r>
      <w:r w:rsidR="002C2B8B" w:rsidRPr="00956A16">
        <w:rPr>
          <w:rFonts w:ascii="Traditional Arabic" w:hAnsi="Traditional Arabic" w:cs="Traditional Arabic"/>
          <w:sz w:val="36"/>
          <w:szCs w:val="36"/>
          <w:rtl/>
        </w:rPr>
        <w:t>كان</w:t>
      </w:r>
      <w:r w:rsidR="00325417" w:rsidRPr="00956A16">
        <w:rPr>
          <w:rFonts w:ascii="Traditional Arabic" w:hAnsi="Traditional Arabic" w:cs="Traditional Arabic"/>
          <w:sz w:val="36"/>
          <w:szCs w:val="36"/>
          <w:rtl/>
        </w:rPr>
        <w:t>يذهب لإلقاء المحاضرات المطلوبة في التفسير والأصول</w:t>
      </w:r>
      <w:r w:rsidRPr="00956A16">
        <w:rPr>
          <w:rFonts w:ascii="Traditional Arabic" w:hAnsi="Traditional Arabic" w:cs="Traditional Arabic" w:hint="cs"/>
          <w:sz w:val="36"/>
          <w:szCs w:val="36"/>
          <w:rtl/>
        </w:rPr>
        <w:t xml:space="preserve"> ثم يعود</w:t>
      </w:r>
      <w:r w:rsidR="00325417" w:rsidRPr="00956A16">
        <w:rPr>
          <w:rFonts w:ascii="Traditional Arabic" w:hAnsi="Traditional Arabic" w:cs="Traditional Arabic"/>
          <w:sz w:val="36"/>
          <w:szCs w:val="36"/>
          <w:rtl/>
        </w:rPr>
        <w:t>.</w:t>
      </w:r>
    </w:p>
    <w:p w:rsidR="00325417" w:rsidRPr="00FB417E" w:rsidRDefault="006E7280"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FB417E">
        <w:rPr>
          <w:rFonts w:ascii="Traditional Arabic" w:hAnsi="Traditional Arabic" w:cs="Traditional Arabic" w:hint="cs"/>
          <w:sz w:val="36"/>
          <w:szCs w:val="36"/>
          <w:rtl/>
        </w:rPr>
        <w:t xml:space="preserve">عضو </w:t>
      </w:r>
      <w:r w:rsidR="00325417" w:rsidRPr="00FB417E">
        <w:rPr>
          <w:rFonts w:ascii="Traditional Arabic" w:hAnsi="Traditional Arabic" w:cs="Traditional Arabic"/>
          <w:sz w:val="36"/>
          <w:szCs w:val="36"/>
          <w:rtl/>
        </w:rPr>
        <w:t xml:space="preserve">في </w:t>
      </w:r>
      <w:r w:rsidRPr="00FB417E">
        <w:rPr>
          <w:rFonts w:ascii="Traditional Arabic" w:hAnsi="Traditional Arabic" w:cs="Traditional Arabic"/>
          <w:sz w:val="36"/>
          <w:szCs w:val="36"/>
          <w:rtl/>
        </w:rPr>
        <w:t xml:space="preserve">هيئة كبار العلماء </w:t>
      </w:r>
      <w:r w:rsidRPr="00FB417E">
        <w:rPr>
          <w:rFonts w:ascii="Traditional Arabic" w:hAnsi="Traditional Arabic" w:cs="Traditional Arabic" w:hint="cs"/>
          <w:sz w:val="36"/>
          <w:szCs w:val="36"/>
          <w:rtl/>
        </w:rPr>
        <w:t xml:space="preserve">المكونة </w:t>
      </w:r>
      <w:r w:rsidRPr="00FB417E">
        <w:rPr>
          <w:rFonts w:ascii="Traditional Arabic" w:hAnsi="Traditional Arabic" w:cs="Traditional Arabic"/>
          <w:sz w:val="36"/>
          <w:szCs w:val="36"/>
          <w:rtl/>
        </w:rPr>
        <w:t>من سبعة عشر عضوا</w:t>
      </w:r>
      <w:r w:rsidRPr="00FB417E">
        <w:rPr>
          <w:rFonts w:ascii="Traditional Arabic" w:hAnsi="Traditional Arabic" w:cs="Traditional Arabic" w:hint="cs"/>
          <w:sz w:val="36"/>
          <w:szCs w:val="36"/>
          <w:rtl/>
        </w:rPr>
        <w:t>، والتي شُكلت بتاريخ</w:t>
      </w:r>
      <w:r w:rsidRPr="00FB417E">
        <w:rPr>
          <w:rFonts w:ascii="Traditional Arabic" w:hAnsi="Traditional Arabic" w:cs="Traditional Arabic"/>
          <w:sz w:val="36"/>
          <w:szCs w:val="36"/>
          <w:rtl/>
        </w:rPr>
        <w:t xml:space="preserve"> (8/ 7/1391هـ)</w:t>
      </w:r>
      <w:r w:rsidRPr="00FB417E">
        <w:rPr>
          <w:rFonts w:ascii="Traditional Arabic" w:hAnsi="Traditional Arabic" w:cs="Traditional Arabic" w:hint="cs"/>
          <w:sz w:val="36"/>
          <w:szCs w:val="36"/>
          <w:rtl/>
        </w:rPr>
        <w:t>.</w:t>
      </w:r>
    </w:p>
    <w:p w:rsidR="00325417" w:rsidRPr="00FB417E" w:rsidRDefault="00A62A18" w:rsidP="00AA26D0">
      <w:pPr>
        <w:pStyle w:val="ListParagraph"/>
        <w:numPr>
          <w:ilvl w:val="0"/>
          <w:numId w:val="2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FB417E">
        <w:rPr>
          <w:rFonts w:ascii="Traditional Arabic" w:hAnsi="Traditional Arabic" w:cs="Traditional Arabic"/>
          <w:sz w:val="36"/>
          <w:szCs w:val="36"/>
          <w:rtl/>
        </w:rPr>
        <w:t>أحد أعضاء المجلس التأسيسي لرابطة العالم الإسلامي</w:t>
      </w:r>
      <w:r w:rsidRPr="00FB417E">
        <w:rPr>
          <w:rFonts w:ascii="Traditional Arabic" w:hAnsi="Traditional Arabic" w:cs="Traditional Arabic" w:hint="cs"/>
          <w:sz w:val="36"/>
          <w:szCs w:val="36"/>
          <w:rtl/>
        </w:rPr>
        <w:t>.</w:t>
      </w:r>
    </w:p>
    <w:p w:rsidR="00A62462" w:rsidRPr="005B61C7" w:rsidRDefault="004D43D4" w:rsidP="00A12AFF">
      <w:pPr>
        <w:spacing w:before="100" w:beforeAutospacing="1" w:after="100" w:afterAutospacing="1" w:line="240" w:lineRule="auto"/>
        <w:rPr>
          <w:rFonts w:ascii="Traditional Arabic" w:hAnsi="Traditional Arabic" w:cs="Traditional Arabic"/>
          <w:b/>
          <w:bCs/>
          <w:sz w:val="36"/>
          <w:szCs w:val="36"/>
        </w:rPr>
      </w:pPr>
      <w:r w:rsidRPr="005B61C7">
        <w:rPr>
          <w:rFonts w:ascii="Traditional Arabic" w:hAnsi="Traditional Arabic" w:cs="Traditional Arabic" w:hint="cs"/>
          <w:b/>
          <w:bCs/>
          <w:sz w:val="36"/>
          <w:szCs w:val="36"/>
          <w:rtl/>
        </w:rPr>
        <w:t>المطلب الرابع: مؤلفاته وتراثه العلمي.</w:t>
      </w:r>
    </w:p>
    <w:p w:rsidR="00677446" w:rsidRPr="00677446" w:rsidRDefault="00024FAF" w:rsidP="007D4657">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يتمثل تراث الإمام العلمي فيما ألَّف كتابة سوا</w:t>
      </w:r>
      <w:r w:rsidR="00C46E29">
        <w:rPr>
          <w:rFonts w:ascii="Traditional Arabic" w:hAnsi="Traditional Arabic" w:cs="Traditional Arabic" w:hint="cs"/>
          <w:sz w:val="36"/>
          <w:szCs w:val="36"/>
          <w:rtl/>
        </w:rPr>
        <w:t xml:space="preserve">ء كان فتوى أو رسالة أو كتاباً، </w:t>
      </w:r>
      <w:r>
        <w:rPr>
          <w:rFonts w:ascii="Traditional Arabic" w:hAnsi="Traditional Arabic" w:cs="Traditional Arabic" w:hint="cs"/>
          <w:sz w:val="36"/>
          <w:szCs w:val="36"/>
          <w:rtl/>
        </w:rPr>
        <w:t>أو ما تركه مسجلاً صوتياً وفيما يلي بيان لها جميعها:</w:t>
      </w:r>
      <w:r w:rsidR="00677446" w:rsidRPr="00677446">
        <w:rPr>
          <w:rFonts w:ascii="Traditional Arabic" w:hAnsi="Traditional Arabic" w:cs="Traditional Arabic"/>
          <w:sz w:val="36"/>
          <w:szCs w:val="36"/>
          <w:rtl/>
        </w:rPr>
        <w:t xml:space="preserve"> وهي من جهة التعلق بزمن التأليف على ثلاثة أقسام</w:t>
      </w:r>
      <w:r w:rsidR="002014B1">
        <w:rPr>
          <w:rStyle w:val="FootnoteReference"/>
          <w:rFonts w:ascii="Traditional Arabic" w:hAnsi="Traditional Arabic" w:cs="Traditional Arabic"/>
          <w:sz w:val="36"/>
          <w:szCs w:val="36"/>
          <w:rtl/>
        </w:rPr>
        <w:footnoteReference w:id="25"/>
      </w:r>
      <w:r w:rsidR="00677446" w:rsidRPr="00677446">
        <w:rPr>
          <w:rFonts w:ascii="Traditional Arabic" w:hAnsi="Traditional Arabic" w:cs="Traditional Arabic"/>
          <w:sz w:val="36"/>
          <w:szCs w:val="36"/>
          <w:rtl/>
        </w:rPr>
        <w:t>:</w:t>
      </w:r>
    </w:p>
    <w:p w:rsidR="00677446" w:rsidRPr="005926E0"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5926E0">
        <w:rPr>
          <w:rFonts w:ascii="Traditional Arabic" w:hAnsi="Traditional Arabic" w:cs="Traditional Arabic"/>
          <w:b/>
          <w:bCs/>
          <w:sz w:val="36"/>
          <w:szCs w:val="36"/>
          <w:rtl/>
        </w:rPr>
        <w:t>القسم الأول: ما أل</w:t>
      </w:r>
      <w:r w:rsidR="007D4657">
        <w:rPr>
          <w:rFonts w:ascii="Traditional Arabic" w:hAnsi="Traditional Arabic" w:cs="Traditional Arabic" w:hint="cs"/>
          <w:b/>
          <w:bCs/>
          <w:sz w:val="36"/>
          <w:szCs w:val="36"/>
          <w:rtl/>
        </w:rPr>
        <w:t>َّ</w:t>
      </w:r>
      <w:r w:rsidRPr="005926E0">
        <w:rPr>
          <w:rFonts w:ascii="Traditional Arabic" w:hAnsi="Traditional Arabic" w:cs="Traditional Arabic"/>
          <w:b/>
          <w:bCs/>
          <w:sz w:val="36"/>
          <w:szCs w:val="36"/>
          <w:rtl/>
        </w:rPr>
        <w:t>فه في بلاده وهي:</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1 - نظم في أنساب العرب، سماه: (خالص الجمان في ذكر أنساب بني عدنان). وقد ألفه قبل البلوغ، ثم دفنه بعد ذلك، معللا هذا الصنيع بأنه كتبه على نية التفوق على الأقران. وقد قال فيه:</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سميته بخالص الجمان في ذكر أنساب بني عدنان</w:t>
      </w:r>
      <w:r w:rsidR="00A01754">
        <w:rPr>
          <w:rFonts w:ascii="Traditional Arabic" w:hAnsi="Traditional Arabic" w:cs="Traditional Arabic" w:hint="cs"/>
          <w:sz w:val="36"/>
          <w:szCs w:val="36"/>
          <w:rtl/>
        </w:rPr>
        <w:t>.</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2 - رجز في فروع مذهب مالك (رحمه الله)، يختص بالعقود من البيوع والرهون، وهو يعد بالآلاف. (مخطوط).</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3 - ألفية في المنطق (مخطوط).</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4 - نظم في الفرائض (مخطوط).</w:t>
      </w:r>
    </w:p>
    <w:p w:rsidR="00677446" w:rsidRPr="005926E0"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5926E0">
        <w:rPr>
          <w:rFonts w:ascii="Traditional Arabic" w:hAnsi="Traditional Arabic" w:cs="Traditional Arabic"/>
          <w:b/>
          <w:bCs/>
          <w:sz w:val="36"/>
          <w:szCs w:val="36"/>
          <w:rtl/>
        </w:rPr>
        <w:lastRenderedPageBreak/>
        <w:t>القسم الثاني: ما كتبه أو أملاه في طريقه إلى الحج وهو قادم من بلاده:</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1 - شرح على سلم الأخضري في المنطق (مخطوط).</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2 - رحلة الحج إلى بيت الله الحرام (طبع بعد وفاته بعشر سنوات).</w:t>
      </w:r>
    </w:p>
    <w:p w:rsidR="00677446" w:rsidRPr="005926E0"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5926E0">
        <w:rPr>
          <w:rFonts w:ascii="Traditional Arabic" w:hAnsi="Traditional Arabic" w:cs="Traditional Arabic"/>
          <w:b/>
          <w:bCs/>
          <w:sz w:val="36"/>
          <w:szCs w:val="36"/>
          <w:rtl/>
        </w:rPr>
        <w:t>القسم الثالث: ما كتبه في هذه البلاد:</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1 - منع جواز المجاز في المنزل للتعبد والإعجاز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2 - دفع إيهام الاضطراب عن آي الكتاب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وقد كتبه الشيخ (رحمه الله) في خمس عشرة ليلة،</w:t>
      </w:r>
      <w:r w:rsidR="007D4657">
        <w:rPr>
          <w:rFonts w:ascii="Traditional Arabic" w:hAnsi="Traditional Arabic" w:cs="Traditional Arabic"/>
          <w:sz w:val="36"/>
          <w:szCs w:val="36"/>
          <w:rtl/>
        </w:rPr>
        <w:t xml:space="preserve"> وهي إجازة الامتحانات عام (1373</w:t>
      </w:r>
      <w:r w:rsidRPr="00677446">
        <w:rPr>
          <w:rFonts w:ascii="Traditional Arabic" w:hAnsi="Traditional Arabic" w:cs="Traditional Arabic"/>
          <w:sz w:val="36"/>
          <w:szCs w:val="36"/>
          <w:rtl/>
        </w:rPr>
        <w:t>هـ).</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3 - مذكرة أصول الفقه على روضة الناظر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وقد أملاها على طلابه في كلية الشريعة التي افتتحت في الرياض عام (1374 هـ) فأملاها في السنوات الأولى من تدريسه في الرياض.</w:t>
      </w:r>
    </w:p>
    <w:p w:rsidR="00677446" w:rsidRPr="0085200F"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85200F">
        <w:rPr>
          <w:rFonts w:ascii="Traditional Arabic" w:hAnsi="Traditional Arabic" w:cs="Traditional Arabic"/>
          <w:sz w:val="36"/>
          <w:szCs w:val="36"/>
          <w:rtl/>
        </w:rPr>
        <w:t>4 - آداب البحث والمناظرة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5 - أضواء البيان في إيضاح القرآن بالقرآن (بلغ فيه سورة: قد سمع) وهو أكبر كتبه وأعظمها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6 - بيان الناسخ والمنسوخ في آي الذكر الحكيم</w:t>
      </w:r>
      <w:r w:rsidR="00B2516D">
        <w:rPr>
          <w:rFonts w:ascii="Traditional Arabic" w:hAnsi="Traditional Arabic" w:cs="Traditional Arabic" w:hint="cs"/>
          <w:sz w:val="36"/>
          <w:szCs w:val="36"/>
          <w:rtl/>
        </w:rPr>
        <w:t>، وهي رسالة صغيرة</w:t>
      </w:r>
      <w:r w:rsidRPr="00677446">
        <w:rPr>
          <w:rFonts w:ascii="Traditional Arabic" w:hAnsi="Traditional Arabic" w:cs="Traditional Arabic"/>
          <w:sz w:val="36"/>
          <w:szCs w:val="36"/>
          <w:rtl/>
        </w:rPr>
        <w:t xml:space="preserve"> (مطبوع في آخر أضواء البيان).</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7 - شرح على مراقي السعود</w:t>
      </w:r>
      <w:r w:rsidR="00B2516D">
        <w:rPr>
          <w:rFonts w:ascii="Traditional Arabic" w:hAnsi="Traditional Arabic" w:cs="Traditional Arabic" w:hint="cs"/>
          <w:sz w:val="36"/>
          <w:szCs w:val="36"/>
          <w:rtl/>
        </w:rPr>
        <w:t>، ولكن نحو 164 بيتاً من النظم لم يُدوّن شرحها</w:t>
      </w:r>
      <w:r w:rsidRPr="00677446">
        <w:rPr>
          <w:rFonts w:ascii="Traditional Arabic" w:hAnsi="Traditional Arabic" w:cs="Traditional Arabic"/>
          <w:sz w:val="36"/>
          <w:szCs w:val="36"/>
          <w:rtl/>
        </w:rPr>
        <w:t xml:space="preserve"> (مطبوع).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وللشيخ (رحمه الله) عدد من الفتاوى والأجوبة على أسئلة وجهت إليه, فمما عرف منها:</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8 - فتوى في التعليل بالحكمة والسائل هو الشيخ عبد الله بن منيع.</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lastRenderedPageBreak/>
        <w:t>9 - وجهة نظر في حكم السعي فوق سقف المسعى.</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10 - رسالة في حكم الصلاة في الطائرة (مخطوط).</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وهي رسالة صغيرة تقع في ست صفحات، كتبها عام (1385 هـ).</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11 - رسالة في جواب سؤال ورد إليه من أحد أمراء بلاد شنقيط، يسأله عن العالم هل هو مخلوق ومرزوق من بركة النبي - صلى الله عليه وسلم -، أو ذلك بأسباب أخرى؟</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ويقع الجواب في ست عشرة صفحة.</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12 - رسالة في جواب سؤالات ثلاثة، مقدمة من الشيخ محمد الأمين ابن الشيخ محمد الخضر، والسؤالات هي:</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أ - أين مقر العقل في الإنسان؟</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ب - هل يشمل لفظ (المشركين) أهل الكتاب؟</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ج - هل يجوز للكافر أن يدخل مساجد الله غير المسجد الحرام.</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ويقع الجواب في إحدى عشرة صفحة.</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وللشيخ (رحمه الله) العديد من المحاضرات، وقد طبع بعضها، ومن ذلك:</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13 - منهج التشريع الإسلامي وحكمته. ألقاها عام (1384).</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14 - المثل العليا.</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15 - المصالح المرسلة.</w:t>
      </w:r>
    </w:p>
    <w:p w:rsidR="00677446" w:rsidRPr="00677446" w:rsidRDefault="00677446" w:rsidP="0054702B">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 xml:space="preserve">16 - الإسلام دين كامل، وهي شرح لقوله تعالى: </w:t>
      </w:r>
      <w:r w:rsidR="0054702B">
        <w:rPr>
          <w:rFonts w:ascii="Traditional Arabic" w:hAnsi="Traditional Arabic" w:cs="Traditional Arabic"/>
          <w:sz w:val="36"/>
          <w:szCs w:val="36"/>
          <w:rtl/>
        </w:rPr>
        <w:t>﴿</w:t>
      </w:r>
      <w:r w:rsidRPr="00677446">
        <w:rPr>
          <w:rFonts w:ascii="Traditional Arabic" w:hAnsi="Traditional Arabic" w:cs="Traditional Arabic"/>
          <w:sz w:val="36"/>
          <w:szCs w:val="36"/>
          <w:rtl/>
        </w:rPr>
        <w:t>اليوم أكملت لكم</w:t>
      </w:r>
      <w:r w:rsidR="0054702B" w:rsidRPr="00FE586B">
        <w:rPr>
          <w:rFonts w:ascii="Traditional Arabic" w:hAnsi="Traditional Arabic" w:cs="Traditional Arabic"/>
          <w:sz w:val="36"/>
          <w:szCs w:val="36"/>
          <w:rtl/>
        </w:rPr>
        <w:t>﴾</w:t>
      </w:r>
      <w:r w:rsidRPr="00677446">
        <w:rPr>
          <w:rFonts w:ascii="Traditional Arabic" w:hAnsi="Traditional Arabic" w:cs="Traditional Arabic"/>
          <w:sz w:val="36"/>
          <w:szCs w:val="36"/>
          <w:rtl/>
        </w:rPr>
        <w:t xml:space="preserve"> ال</w:t>
      </w:r>
      <w:r w:rsidR="00AE1A9D">
        <w:rPr>
          <w:rFonts w:ascii="Traditional Arabic" w:hAnsi="Traditional Arabic" w:cs="Traditional Arabic"/>
          <w:sz w:val="36"/>
          <w:szCs w:val="36"/>
          <w:rtl/>
        </w:rPr>
        <w:t>أية</w:t>
      </w:r>
      <w:r w:rsidRPr="00677446">
        <w:rPr>
          <w:rFonts w:ascii="Traditional Arabic" w:hAnsi="Traditional Arabic" w:cs="Traditional Arabic"/>
          <w:sz w:val="36"/>
          <w:szCs w:val="36"/>
          <w:rtl/>
        </w:rPr>
        <w:t>, وكانت بالمسجد النبوي عام (1378) , بحضور محمد الخامس ملك المغرب.</w:t>
      </w:r>
    </w:p>
    <w:p w:rsidR="00677446" w:rsidRPr="00677446" w:rsidRDefault="0067744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lastRenderedPageBreak/>
        <w:t>17 - منهج ودراسات لآيات الأسماء والصفات. وقد ألقاها (رحمه الله) في الجامعة الإسلامية بتاريخ (13/ 09/1382هـ).</w:t>
      </w:r>
    </w:p>
    <w:p w:rsidR="00712B69" w:rsidRPr="00677446" w:rsidRDefault="00677446" w:rsidP="00A12AFF">
      <w:pPr>
        <w:spacing w:before="100" w:beforeAutospacing="1" w:after="100" w:afterAutospacing="1" w:line="240" w:lineRule="auto"/>
        <w:jc w:val="both"/>
        <w:rPr>
          <w:rFonts w:ascii="Traditional Arabic" w:hAnsi="Traditional Arabic" w:cs="Traditional Arabic"/>
          <w:sz w:val="36"/>
          <w:szCs w:val="36"/>
          <w:rtl/>
        </w:rPr>
      </w:pPr>
      <w:r w:rsidRPr="00677446">
        <w:rPr>
          <w:rFonts w:ascii="Traditional Arabic" w:hAnsi="Traditional Arabic" w:cs="Traditional Arabic"/>
          <w:sz w:val="36"/>
          <w:szCs w:val="36"/>
          <w:rtl/>
        </w:rPr>
        <w:t>18 - محاضرة حول شبهة الرقيق, ألقاها نيابة عنه تلميذه الشيخ عطية سالم في الموسم الثقافي بالجامعة الإسلامية.</w:t>
      </w:r>
    </w:p>
    <w:p w:rsidR="002509D7" w:rsidRPr="002509D7" w:rsidRDefault="004D43D4"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الخامس</w:t>
      </w:r>
      <w:r w:rsidR="002509D7" w:rsidRPr="002509D7">
        <w:rPr>
          <w:rFonts w:ascii="Traditional Arabic" w:hAnsi="Traditional Arabic" w:cs="Traditional Arabic"/>
          <w:b/>
          <w:bCs/>
          <w:sz w:val="36"/>
          <w:szCs w:val="36"/>
          <w:rtl/>
        </w:rPr>
        <w:t xml:space="preserve">: </w:t>
      </w:r>
      <w:r w:rsidR="001B6940">
        <w:rPr>
          <w:rFonts w:ascii="Traditional Arabic" w:hAnsi="Traditional Arabic" w:cs="Traditional Arabic" w:hint="cs"/>
          <w:b/>
          <w:bCs/>
          <w:sz w:val="36"/>
          <w:szCs w:val="36"/>
          <w:rtl/>
        </w:rPr>
        <w:t>وفاته.</w:t>
      </w:r>
    </w:p>
    <w:p w:rsidR="00E72170" w:rsidRDefault="00E72170" w:rsidP="0085200F">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E72170">
        <w:rPr>
          <w:rFonts w:ascii="Traditional Arabic" w:hAnsi="Traditional Arabic" w:cs="Traditional Arabic"/>
          <w:sz w:val="36"/>
          <w:szCs w:val="36"/>
          <w:rtl/>
        </w:rPr>
        <w:t xml:space="preserve">توفي ضحى يوم الخميس 17 </w:t>
      </w:r>
      <w:r w:rsidR="00B66D6E">
        <w:rPr>
          <w:rFonts w:ascii="Traditional Arabic" w:hAnsi="Traditional Arabic" w:cs="Traditional Arabic" w:hint="cs"/>
          <w:sz w:val="36"/>
          <w:szCs w:val="36"/>
          <w:rtl/>
        </w:rPr>
        <w:t>/</w:t>
      </w:r>
      <w:r w:rsidRPr="00E72170">
        <w:rPr>
          <w:rFonts w:ascii="Traditional Arabic" w:hAnsi="Traditional Arabic" w:cs="Traditional Arabic"/>
          <w:sz w:val="36"/>
          <w:szCs w:val="36"/>
          <w:rtl/>
        </w:rPr>
        <w:t xml:space="preserve"> 12 </w:t>
      </w:r>
      <w:r w:rsidR="00B66D6E">
        <w:rPr>
          <w:rFonts w:ascii="Traditional Arabic" w:hAnsi="Traditional Arabic" w:cs="Traditional Arabic" w:hint="cs"/>
          <w:sz w:val="36"/>
          <w:szCs w:val="36"/>
          <w:rtl/>
        </w:rPr>
        <w:t>/</w:t>
      </w:r>
      <w:r>
        <w:rPr>
          <w:rFonts w:ascii="Traditional Arabic" w:hAnsi="Traditional Arabic" w:cs="Traditional Arabic" w:hint="cs"/>
          <w:sz w:val="36"/>
          <w:szCs w:val="36"/>
          <w:rtl/>
        </w:rPr>
        <w:t>13</w:t>
      </w:r>
      <w:r w:rsidRPr="00E72170">
        <w:rPr>
          <w:rFonts w:ascii="Traditional Arabic" w:hAnsi="Traditional Arabic" w:cs="Traditional Arabic"/>
          <w:sz w:val="36"/>
          <w:szCs w:val="36"/>
          <w:rtl/>
        </w:rPr>
        <w:t xml:space="preserve">93 هـ بمكة المكرمة </w:t>
      </w:r>
      <w:r w:rsidR="00B66D6E">
        <w:rPr>
          <w:rFonts w:ascii="Traditional Arabic" w:hAnsi="Traditional Arabic" w:cs="Traditional Arabic" w:hint="cs"/>
          <w:sz w:val="36"/>
          <w:szCs w:val="36"/>
          <w:rtl/>
        </w:rPr>
        <w:t>بعد رجوعه</w:t>
      </w:r>
      <w:r w:rsidRPr="00E72170">
        <w:rPr>
          <w:rFonts w:ascii="Traditional Arabic" w:hAnsi="Traditional Arabic" w:cs="Traditional Arabic"/>
          <w:sz w:val="36"/>
          <w:szCs w:val="36"/>
          <w:rtl/>
        </w:rPr>
        <w:t xml:space="preserve"> من الحج، ودفن بمقبرة المعلاة، وصلى عليه سماحة رئيس الجامعة الإسلامية فضيلة الشيخ عبد العزيز بن عبد الله بن باز في الحرم المكي، مع من حضر من المسل</w:t>
      </w:r>
      <w:r w:rsidR="00B645CD">
        <w:rPr>
          <w:rFonts w:ascii="Traditional Arabic" w:hAnsi="Traditional Arabic" w:cs="Traditional Arabic"/>
          <w:sz w:val="36"/>
          <w:szCs w:val="36"/>
          <w:rtl/>
        </w:rPr>
        <w:t>مين بعد صلاة الظهر من ذلك اليوم</w:t>
      </w:r>
      <w:r w:rsidR="00B645CD">
        <w:rPr>
          <w:rFonts w:ascii="Traditional Arabic" w:hAnsi="Traditional Arabic" w:cs="Traditional Arabic" w:hint="cs"/>
          <w:sz w:val="36"/>
          <w:szCs w:val="36"/>
          <w:rtl/>
        </w:rPr>
        <w:t xml:space="preserve">، كما </w:t>
      </w:r>
      <w:r w:rsidR="00B645CD" w:rsidRPr="00E72170">
        <w:rPr>
          <w:rFonts w:ascii="Traditional Arabic" w:hAnsi="Traditional Arabic" w:cs="Traditional Arabic"/>
          <w:sz w:val="36"/>
          <w:szCs w:val="36"/>
          <w:rtl/>
        </w:rPr>
        <w:t>أقيمت عليه صلاة الغائب بالمسجد النبوي</w:t>
      </w:r>
      <w:r w:rsidRPr="00E72170">
        <w:rPr>
          <w:rFonts w:ascii="Traditional Arabic" w:hAnsi="Traditional Arabic" w:cs="Traditional Arabic"/>
          <w:sz w:val="36"/>
          <w:szCs w:val="36"/>
          <w:rtl/>
        </w:rPr>
        <w:t xml:space="preserve">في ليلة الأحد 20 </w:t>
      </w:r>
      <w:r w:rsidR="00B66D6E">
        <w:rPr>
          <w:rFonts w:ascii="Traditional Arabic" w:hAnsi="Traditional Arabic" w:cs="Traditional Arabic" w:hint="cs"/>
          <w:sz w:val="36"/>
          <w:szCs w:val="36"/>
          <w:rtl/>
        </w:rPr>
        <w:t>/</w:t>
      </w:r>
      <w:r w:rsidRPr="00E72170">
        <w:rPr>
          <w:rFonts w:ascii="Traditional Arabic" w:hAnsi="Traditional Arabic" w:cs="Traditional Arabic"/>
          <w:sz w:val="36"/>
          <w:szCs w:val="36"/>
          <w:rtl/>
        </w:rPr>
        <w:t xml:space="preserve"> 12 </w:t>
      </w:r>
      <w:r w:rsidR="00B66D6E">
        <w:rPr>
          <w:rFonts w:ascii="Traditional Arabic" w:hAnsi="Traditional Arabic" w:cs="Traditional Arabic" w:hint="cs"/>
          <w:sz w:val="36"/>
          <w:szCs w:val="36"/>
          <w:rtl/>
        </w:rPr>
        <w:t>/13</w:t>
      </w:r>
      <w:r w:rsidR="00B66D6E" w:rsidRPr="00E72170">
        <w:rPr>
          <w:rFonts w:ascii="Traditional Arabic" w:hAnsi="Traditional Arabic" w:cs="Traditional Arabic"/>
          <w:sz w:val="36"/>
          <w:szCs w:val="36"/>
          <w:rtl/>
        </w:rPr>
        <w:t xml:space="preserve">93 هـ </w:t>
      </w:r>
      <w:r w:rsidR="00B645CD">
        <w:rPr>
          <w:rFonts w:ascii="Traditional Arabic" w:hAnsi="Traditional Arabic" w:cs="Traditional Arabic" w:hint="cs"/>
          <w:sz w:val="36"/>
          <w:szCs w:val="36"/>
          <w:rtl/>
        </w:rPr>
        <w:t>ف</w:t>
      </w:r>
      <w:r w:rsidRPr="00E72170">
        <w:rPr>
          <w:rFonts w:ascii="Traditional Arabic" w:hAnsi="Traditional Arabic" w:cs="Traditional Arabic"/>
          <w:sz w:val="36"/>
          <w:szCs w:val="36"/>
          <w:rtl/>
        </w:rPr>
        <w:t>صلى عليه م</w:t>
      </w:r>
      <w:r w:rsidR="00031971">
        <w:rPr>
          <w:rFonts w:ascii="Traditional Arabic" w:hAnsi="Traditional Arabic" w:cs="Traditional Arabic" w:hint="cs"/>
          <w:sz w:val="36"/>
          <w:szCs w:val="36"/>
          <w:rtl/>
        </w:rPr>
        <w:t>َ</w:t>
      </w:r>
      <w:r w:rsidRPr="00E72170">
        <w:rPr>
          <w:rFonts w:ascii="Traditional Arabic" w:hAnsi="Traditional Arabic" w:cs="Traditional Arabic"/>
          <w:sz w:val="36"/>
          <w:szCs w:val="36"/>
          <w:rtl/>
        </w:rPr>
        <w:t>ن</w:t>
      </w:r>
      <w:r w:rsidR="00031971">
        <w:rPr>
          <w:rFonts w:ascii="Traditional Arabic" w:hAnsi="Traditional Arabic" w:cs="Traditional Arabic" w:hint="cs"/>
          <w:sz w:val="36"/>
          <w:szCs w:val="36"/>
          <w:rtl/>
        </w:rPr>
        <w:t>ْ</w:t>
      </w:r>
      <w:r w:rsidRPr="00E72170">
        <w:rPr>
          <w:rFonts w:ascii="Traditional Arabic" w:hAnsi="Traditional Arabic" w:cs="Traditional Arabic"/>
          <w:sz w:val="36"/>
          <w:szCs w:val="36"/>
          <w:rtl/>
        </w:rPr>
        <w:t xml:space="preserve"> حضر من الحجاج </w:t>
      </w:r>
      <w:r w:rsidR="00B645CD">
        <w:rPr>
          <w:rFonts w:ascii="Traditional Arabic" w:hAnsi="Traditional Arabic" w:cs="Traditional Arabic" w:hint="cs"/>
          <w:sz w:val="36"/>
          <w:szCs w:val="36"/>
          <w:rtl/>
        </w:rPr>
        <w:t>عدد غفير.</w:t>
      </w:r>
      <w:r w:rsidR="00881473">
        <w:rPr>
          <w:rStyle w:val="FootnoteReference"/>
          <w:rFonts w:ascii="Traditional Arabic" w:hAnsi="Traditional Arabic" w:cs="Traditional Arabic"/>
          <w:sz w:val="36"/>
          <w:szCs w:val="36"/>
          <w:rtl/>
        </w:rPr>
        <w:footnoteReference w:id="26"/>
      </w:r>
    </w:p>
    <w:p w:rsidR="005E211E" w:rsidRDefault="005E211E" w:rsidP="0085200F">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رحم الله تعالى</w:t>
      </w:r>
      <w:r w:rsidR="00636B10">
        <w:rPr>
          <w:rFonts w:ascii="Traditional Arabic" w:hAnsi="Traditional Arabic" w:cs="Traditional Arabic" w:hint="cs"/>
          <w:sz w:val="36"/>
          <w:szCs w:val="36"/>
          <w:rtl/>
        </w:rPr>
        <w:t xml:space="preserve"> الإمام الشنقيطي</w:t>
      </w:r>
      <w:r>
        <w:rPr>
          <w:rFonts w:ascii="Traditional Arabic" w:hAnsi="Traditional Arabic" w:cs="Traditional Arabic" w:hint="cs"/>
          <w:sz w:val="36"/>
          <w:szCs w:val="36"/>
          <w:rtl/>
        </w:rPr>
        <w:t xml:space="preserve"> رحمة واسعة </w:t>
      </w:r>
      <w:r w:rsidR="00636B10">
        <w:rPr>
          <w:rFonts w:ascii="Traditional Arabic" w:hAnsi="Traditional Arabic" w:cs="Traditional Arabic" w:hint="cs"/>
          <w:sz w:val="36"/>
          <w:szCs w:val="36"/>
          <w:rtl/>
        </w:rPr>
        <w:t xml:space="preserve">وأجزل له المثوبة </w:t>
      </w:r>
      <w:r>
        <w:rPr>
          <w:rFonts w:ascii="Traditional Arabic" w:hAnsi="Traditional Arabic" w:cs="Traditional Arabic" w:hint="cs"/>
          <w:sz w:val="36"/>
          <w:szCs w:val="36"/>
          <w:rtl/>
        </w:rPr>
        <w:t>وجزاه عن الإسلام والمسلمين خير الجزاء وجمعنا به</w:t>
      </w:r>
      <w:r w:rsidR="00C935F0">
        <w:rPr>
          <w:rFonts w:ascii="Traditional Arabic" w:hAnsi="Traditional Arabic" w:cs="Traditional Arabic" w:hint="cs"/>
          <w:sz w:val="36"/>
          <w:szCs w:val="36"/>
          <w:rtl/>
        </w:rPr>
        <w:t xml:space="preserve"> يوم الدين</w:t>
      </w:r>
      <w:r>
        <w:rPr>
          <w:rFonts w:ascii="Traditional Arabic" w:hAnsi="Traditional Arabic" w:cs="Traditional Arabic" w:hint="cs"/>
          <w:sz w:val="36"/>
          <w:szCs w:val="36"/>
          <w:rtl/>
        </w:rPr>
        <w:t xml:space="preserve"> مع النبيين والصديقين والشهداء والصالحين وحسن </w:t>
      </w:r>
      <w:r w:rsidR="00A949F7">
        <w:rPr>
          <w:rFonts w:ascii="Traditional Arabic" w:hAnsi="Traditional Arabic" w:cs="Traditional Arabic" w:hint="cs"/>
          <w:sz w:val="36"/>
          <w:szCs w:val="36"/>
          <w:rtl/>
        </w:rPr>
        <w:t xml:space="preserve">أولئك </w:t>
      </w:r>
      <w:r>
        <w:rPr>
          <w:rFonts w:ascii="Traditional Arabic" w:hAnsi="Traditional Arabic" w:cs="Traditional Arabic" w:hint="cs"/>
          <w:sz w:val="36"/>
          <w:szCs w:val="36"/>
          <w:rtl/>
        </w:rPr>
        <w:t>رفيقا.</w:t>
      </w:r>
    </w:p>
    <w:p w:rsidR="0022353F" w:rsidRDefault="0022353F" w:rsidP="00A12AFF">
      <w:pPr>
        <w:bidi w:val="0"/>
        <w:spacing w:before="100" w:beforeAutospacing="1" w:after="100" w:afterAutospacing="1" w:line="240" w:lineRule="auto"/>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rsidR="002509D7" w:rsidRPr="002509D7" w:rsidRDefault="002509D7" w:rsidP="00A12AFF">
      <w:pPr>
        <w:spacing w:before="100" w:beforeAutospacing="1" w:after="100" w:afterAutospacing="1" w:line="240" w:lineRule="auto"/>
        <w:jc w:val="both"/>
        <w:rPr>
          <w:rFonts w:ascii="Traditional Arabic" w:hAnsi="Traditional Arabic" w:cs="Traditional Arabic"/>
          <w:b/>
          <w:bCs/>
          <w:sz w:val="36"/>
          <w:szCs w:val="36"/>
          <w:rtl/>
        </w:rPr>
      </w:pPr>
      <w:r w:rsidRPr="002509D7">
        <w:rPr>
          <w:rFonts w:ascii="Traditional Arabic" w:hAnsi="Traditional Arabic" w:cs="Traditional Arabic"/>
          <w:b/>
          <w:bCs/>
          <w:sz w:val="36"/>
          <w:szCs w:val="36"/>
          <w:rtl/>
        </w:rPr>
        <w:lastRenderedPageBreak/>
        <w:t xml:space="preserve">المبحث </w:t>
      </w:r>
      <w:r w:rsidR="00A018B1">
        <w:rPr>
          <w:rFonts w:ascii="Traditional Arabic" w:hAnsi="Traditional Arabic" w:cs="Traditional Arabic" w:hint="cs"/>
          <w:b/>
          <w:bCs/>
          <w:sz w:val="36"/>
          <w:szCs w:val="36"/>
          <w:rtl/>
        </w:rPr>
        <w:t>الثاني</w:t>
      </w:r>
      <w:r w:rsidR="00F74923">
        <w:rPr>
          <w:rFonts w:ascii="Traditional Arabic" w:hAnsi="Traditional Arabic" w:cs="Traditional Arabic"/>
          <w:b/>
          <w:bCs/>
          <w:sz w:val="36"/>
          <w:szCs w:val="36"/>
          <w:rtl/>
        </w:rPr>
        <w:t xml:space="preserve">: التعريف بتفسير </w:t>
      </w:r>
      <w:r w:rsidR="00F74923">
        <w:rPr>
          <w:rFonts w:ascii="Traditional Arabic" w:hAnsi="Traditional Arabic" w:cs="Traditional Arabic" w:hint="cs"/>
          <w:b/>
          <w:bCs/>
          <w:sz w:val="36"/>
          <w:szCs w:val="36"/>
          <w:rtl/>
        </w:rPr>
        <w:t>(</w:t>
      </w:r>
      <w:r w:rsidRPr="002509D7">
        <w:rPr>
          <w:rFonts w:ascii="Traditional Arabic" w:hAnsi="Traditional Arabic" w:cs="Traditional Arabic"/>
          <w:b/>
          <w:bCs/>
          <w:sz w:val="36"/>
          <w:szCs w:val="36"/>
          <w:rtl/>
        </w:rPr>
        <w:t>العذب النمير من مجالس الشنقيط</w:t>
      </w:r>
      <w:r w:rsidR="00F74923">
        <w:rPr>
          <w:rFonts w:ascii="Traditional Arabic" w:hAnsi="Traditional Arabic" w:cs="Traditional Arabic"/>
          <w:b/>
          <w:bCs/>
          <w:sz w:val="36"/>
          <w:szCs w:val="36"/>
          <w:rtl/>
        </w:rPr>
        <w:t>ي في التفسير</w:t>
      </w:r>
      <w:r w:rsidR="00F74923">
        <w:rPr>
          <w:rFonts w:ascii="Traditional Arabic" w:hAnsi="Traditional Arabic" w:cs="Traditional Arabic" w:hint="cs"/>
          <w:b/>
          <w:bCs/>
          <w:sz w:val="36"/>
          <w:szCs w:val="36"/>
          <w:rtl/>
        </w:rPr>
        <w:t>)</w:t>
      </w:r>
      <w:r w:rsidRPr="002509D7">
        <w:rPr>
          <w:rFonts w:ascii="Traditional Arabic" w:hAnsi="Traditional Arabic" w:cs="Traditional Arabic"/>
          <w:b/>
          <w:bCs/>
          <w:sz w:val="36"/>
          <w:szCs w:val="36"/>
          <w:rtl/>
        </w:rPr>
        <w:t>.</w:t>
      </w:r>
    </w:p>
    <w:p w:rsidR="004B4132" w:rsidRDefault="00F74923" w:rsidP="004C059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أصل مادة كتاب (</w:t>
      </w:r>
      <w:r w:rsidR="004A0209">
        <w:rPr>
          <w:rFonts w:ascii="Traditional Arabic" w:hAnsi="Traditional Arabic" w:cs="Traditional Arabic" w:hint="cs"/>
          <w:sz w:val="36"/>
          <w:szCs w:val="36"/>
          <w:rtl/>
        </w:rPr>
        <w:t>العذب النم</w:t>
      </w:r>
      <w:r>
        <w:rPr>
          <w:rFonts w:ascii="Traditional Arabic" w:hAnsi="Traditional Arabic" w:cs="Traditional Arabic" w:hint="cs"/>
          <w:sz w:val="36"/>
          <w:szCs w:val="36"/>
          <w:rtl/>
        </w:rPr>
        <w:t>ير من مجالس الشنقيطي في التفسير)</w:t>
      </w:r>
      <w:r w:rsidR="00CC1290">
        <w:rPr>
          <w:rFonts w:ascii="Traditional Arabic" w:hAnsi="Traditional Arabic" w:cs="Traditional Arabic" w:hint="cs"/>
          <w:sz w:val="36"/>
          <w:szCs w:val="36"/>
          <w:rtl/>
        </w:rPr>
        <w:t>-</w:t>
      </w:r>
      <w:r w:rsidR="0015236A">
        <w:rPr>
          <w:rFonts w:ascii="Traditional Arabic" w:hAnsi="Traditional Arabic" w:cs="Traditional Arabic" w:hint="cs"/>
          <w:sz w:val="36"/>
          <w:szCs w:val="36"/>
          <w:rtl/>
        </w:rPr>
        <w:t>والذي خرج في خمسة مجلدات بتحقيق فضيلة الشيخ د. خالد بن عثمان السبت وبإشراف فضيلة الشيخ بكر بن عبد الله أبو زيد</w:t>
      </w:r>
      <w:r w:rsidR="00CC1290">
        <w:rPr>
          <w:rFonts w:ascii="Traditional Arabic" w:hAnsi="Traditional Arabic" w:cs="Traditional Arabic" w:hint="cs"/>
          <w:sz w:val="36"/>
          <w:szCs w:val="36"/>
          <w:rtl/>
        </w:rPr>
        <w:t>-</w:t>
      </w:r>
      <w:r w:rsidR="004A0209">
        <w:rPr>
          <w:rFonts w:ascii="Traditional Arabic" w:hAnsi="Traditional Arabic" w:cs="Traditional Arabic" w:hint="cs"/>
          <w:sz w:val="36"/>
          <w:szCs w:val="36"/>
          <w:rtl/>
        </w:rPr>
        <w:t xml:space="preserve"> هي تسجيلات صوتية لدروس الإمام الشنقيطي في التفسير </w:t>
      </w:r>
      <w:r w:rsidR="00CC1EA1">
        <w:rPr>
          <w:rFonts w:ascii="Traditional Arabic" w:hAnsi="Traditional Arabic" w:cs="Traditional Arabic" w:hint="cs"/>
          <w:sz w:val="36"/>
          <w:szCs w:val="36"/>
          <w:rtl/>
        </w:rPr>
        <w:t xml:space="preserve">التي </w:t>
      </w:r>
      <w:r w:rsidR="004A0209">
        <w:rPr>
          <w:rFonts w:ascii="Traditional Arabic" w:hAnsi="Traditional Arabic" w:cs="Traditional Arabic" w:hint="cs"/>
          <w:sz w:val="36"/>
          <w:szCs w:val="36"/>
          <w:rtl/>
        </w:rPr>
        <w:t>كان يلقيها بالمسجد النبوي الشريف</w:t>
      </w:r>
      <w:r w:rsidR="001E6147">
        <w:rPr>
          <w:rFonts w:ascii="Traditional Arabic" w:hAnsi="Traditional Arabic" w:cs="Traditional Arabic" w:hint="cs"/>
          <w:sz w:val="36"/>
          <w:szCs w:val="36"/>
          <w:rtl/>
        </w:rPr>
        <w:t>،</w:t>
      </w:r>
      <w:r w:rsidR="00CC1EA1">
        <w:rPr>
          <w:rFonts w:ascii="Traditional Arabic" w:hAnsi="Traditional Arabic" w:cs="Traditional Arabic" w:hint="cs"/>
          <w:sz w:val="36"/>
          <w:szCs w:val="36"/>
          <w:rtl/>
        </w:rPr>
        <w:t>وقد فسر فيها القرآن الكريم من فاتحته إلى الناس ثلاث</w:t>
      </w:r>
      <w:r w:rsidR="00DC5CBE">
        <w:rPr>
          <w:rFonts w:ascii="Traditional Arabic" w:hAnsi="Traditional Arabic" w:cs="Traditional Arabic" w:hint="cs"/>
          <w:sz w:val="36"/>
          <w:szCs w:val="36"/>
          <w:rtl/>
        </w:rPr>
        <w:t xml:space="preserve"> مرات، وقيل مرتان، وقيل مرة وبدأ</w:t>
      </w:r>
      <w:r w:rsidR="00CC1EA1">
        <w:rPr>
          <w:rFonts w:ascii="Traditional Arabic" w:hAnsi="Traditional Arabic" w:cs="Traditional Arabic" w:hint="cs"/>
          <w:sz w:val="36"/>
          <w:szCs w:val="36"/>
          <w:rtl/>
        </w:rPr>
        <w:t xml:space="preserve"> الثانية فوافته المنية ولم يجاوز سورة </w:t>
      </w:r>
      <w:r w:rsidR="00CC1EA1" w:rsidRPr="00FF5712">
        <w:rPr>
          <w:rFonts w:ascii="Traditional Arabic" w:hAnsi="Traditional Arabic" w:cs="Traditional Arabic"/>
          <w:sz w:val="36"/>
          <w:szCs w:val="36"/>
          <w:rtl/>
        </w:rPr>
        <w:t>بَرَاءَةٍ</w:t>
      </w:r>
      <w:r w:rsidR="00CC1EA1">
        <w:rPr>
          <w:rStyle w:val="FootnoteReference"/>
          <w:rFonts w:ascii="Traditional Arabic" w:hAnsi="Traditional Arabic" w:cs="Traditional Arabic"/>
          <w:sz w:val="36"/>
          <w:szCs w:val="36"/>
          <w:rtl/>
        </w:rPr>
        <w:footnoteReference w:id="27"/>
      </w:r>
      <w:r w:rsidR="00CC1EA1">
        <w:rPr>
          <w:rFonts w:ascii="Traditional Arabic" w:hAnsi="Traditional Arabic" w:cs="Traditional Arabic" w:hint="cs"/>
          <w:sz w:val="36"/>
          <w:szCs w:val="36"/>
          <w:rtl/>
        </w:rPr>
        <w:t>،</w:t>
      </w:r>
      <w:r w:rsidR="005019B8">
        <w:rPr>
          <w:rFonts w:ascii="Traditional Arabic" w:hAnsi="Traditional Arabic" w:cs="Traditional Arabic" w:hint="cs"/>
          <w:sz w:val="36"/>
          <w:szCs w:val="36"/>
          <w:rtl/>
        </w:rPr>
        <w:t xml:space="preserve"> وبعض هذه التسجيلات كانت في منزل الإمام حين أقعده المرض سجلها تلميذه الشيخ عطية سالم رحمة الله على الجميع. </w:t>
      </w:r>
      <w:r w:rsidR="000A1716">
        <w:rPr>
          <w:rFonts w:ascii="Traditional Arabic" w:hAnsi="Traditional Arabic" w:cs="Traditional Arabic" w:hint="cs"/>
          <w:sz w:val="36"/>
          <w:szCs w:val="36"/>
          <w:rtl/>
        </w:rPr>
        <w:t>وأياً كان عدد</w:t>
      </w:r>
      <w:r w:rsidR="00C453AC">
        <w:rPr>
          <w:rFonts w:ascii="Traditional Arabic" w:hAnsi="Traditional Arabic" w:cs="Traditional Arabic" w:hint="cs"/>
          <w:sz w:val="36"/>
          <w:szCs w:val="36"/>
          <w:rtl/>
        </w:rPr>
        <w:t xml:space="preserve"> مرات تفسير الإمام للقرآن</w:t>
      </w:r>
      <w:r w:rsidR="0015236A">
        <w:rPr>
          <w:rFonts w:ascii="Traditional Arabic" w:hAnsi="Traditional Arabic" w:cs="Traditional Arabic" w:hint="cs"/>
          <w:sz w:val="36"/>
          <w:szCs w:val="36"/>
          <w:rtl/>
        </w:rPr>
        <w:t xml:space="preserve"> الكريم</w:t>
      </w:r>
      <w:r w:rsidR="000A1716">
        <w:rPr>
          <w:rFonts w:ascii="Traditional Arabic" w:hAnsi="Traditional Arabic" w:cs="Traditional Arabic" w:hint="cs"/>
          <w:sz w:val="36"/>
          <w:szCs w:val="36"/>
          <w:rtl/>
        </w:rPr>
        <w:t xml:space="preserve"> إلا أنَّ الذي توفر من هذه التسجيلات بلغ ستة وسبعين شريطاً تحوي تفسير آيات موزعة على خمس سور من القرآن الكريم هي: البقرة، والأنعام، والأعراف، والأنفال، والتوبة.</w:t>
      </w:r>
      <w:r w:rsidR="007269AE">
        <w:rPr>
          <w:rStyle w:val="FootnoteReference"/>
          <w:rFonts w:ascii="Traditional Arabic" w:hAnsi="Traditional Arabic" w:cs="Traditional Arabic"/>
          <w:sz w:val="36"/>
          <w:szCs w:val="36"/>
          <w:rtl/>
        </w:rPr>
        <w:footnoteReference w:id="28"/>
      </w:r>
    </w:p>
    <w:p w:rsidR="004B4132" w:rsidRDefault="0015504A" w:rsidP="004C059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الجدول رقم1 التالي يبين المقدار المتوفر من الآيات التي فسرها الإمام الشنقيطي</w:t>
      </w:r>
      <w:r w:rsidR="00A057BF">
        <w:rPr>
          <w:rFonts w:ascii="Traditional Arabic" w:hAnsi="Traditional Arabic" w:cs="Traditional Arabic" w:hint="cs"/>
          <w:sz w:val="36"/>
          <w:szCs w:val="36"/>
          <w:rtl/>
        </w:rPr>
        <w:t xml:space="preserve"> تقريباً</w:t>
      </w:r>
      <w:r>
        <w:rPr>
          <w:rFonts w:ascii="Traditional Arabic" w:hAnsi="Traditional Arabic" w:cs="Traditional Arabic" w:hint="cs"/>
          <w:sz w:val="36"/>
          <w:szCs w:val="36"/>
          <w:rtl/>
        </w:rPr>
        <w:t>:</w:t>
      </w:r>
    </w:p>
    <w:tbl>
      <w:tblPr>
        <w:tblStyle w:val="TableGrid"/>
        <w:bidiVisual/>
        <w:tblW w:w="9115" w:type="dxa"/>
        <w:jc w:val="center"/>
        <w:tblInd w:w="-3112" w:type="dxa"/>
        <w:tblLook w:val="04A0" w:firstRow="1" w:lastRow="0" w:firstColumn="1" w:lastColumn="0" w:noHBand="0" w:noVBand="1"/>
      </w:tblPr>
      <w:tblGrid>
        <w:gridCol w:w="1788"/>
        <w:gridCol w:w="2835"/>
        <w:gridCol w:w="4492"/>
      </w:tblGrid>
      <w:tr w:rsidR="0015504A" w:rsidRPr="00C314ED" w:rsidTr="00502DEE">
        <w:trPr>
          <w:jc w:val="center"/>
        </w:trPr>
        <w:tc>
          <w:tcPr>
            <w:tcW w:w="9115" w:type="dxa"/>
            <w:gridSpan w:val="3"/>
            <w:tcBorders>
              <w:top w:val="nil"/>
              <w:left w:val="nil"/>
              <w:bottom w:val="single" w:sz="4" w:space="0" w:color="auto"/>
              <w:right w:val="nil"/>
            </w:tcBorders>
            <w:shd w:val="clear" w:color="auto" w:fill="FFFFFF" w:themeFill="background1"/>
            <w:vAlign w:val="center"/>
          </w:tcPr>
          <w:p w:rsidR="0015504A" w:rsidRPr="00C314ED" w:rsidRDefault="0015504A" w:rsidP="004C0599">
            <w:pPr>
              <w:spacing w:before="100" w:beforeAutospacing="1" w:after="100" w:afterAutospacing="1"/>
              <w:ind w:firstLine="423"/>
              <w:jc w:val="center"/>
              <w:rPr>
                <w:rFonts w:ascii="Traditional Arabic" w:hAnsi="Traditional Arabic" w:cs="Traditional Arabic"/>
                <w:b/>
                <w:bCs/>
                <w:sz w:val="36"/>
                <w:szCs w:val="36"/>
                <w:rtl/>
              </w:rPr>
            </w:pPr>
            <w:r w:rsidRPr="00C314ED">
              <w:rPr>
                <w:rFonts w:ascii="Traditional Arabic" w:hAnsi="Traditional Arabic" w:cs="Traditional Arabic"/>
                <w:b/>
                <w:bCs/>
                <w:sz w:val="36"/>
                <w:szCs w:val="36"/>
                <w:rtl/>
              </w:rPr>
              <w:t>جدول رقم1: المقدار المتوفر من الآيات التي فسرها الإمام الشنقيطي</w:t>
            </w:r>
            <w:r w:rsidR="00C314ED" w:rsidRPr="00C314ED">
              <w:rPr>
                <w:rFonts w:ascii="Traditional Arabic" w:hAnsi="Traditional Arabic" w:cs="Traditional Arabic" w:hint="cs"/>
                <w:b/>
                <w:bCs/>
                <w:sz w:val="36"/>
                <w:szCs w:val="36"/>
                <w:rtl/>
              </w:rPr>
              <w:t xml:space="preserve"> تقريباً.</w:t>
            </w:r>
          </w:p>
        </w:tc>
      </w:tr>
      <w:tr w:rsidR="004B4132" w:rsidRPr="0015504A" w:rsidTr="00502DEE">
        <w:trPr>
          <w:jc w:val="center"/>
        </w:trPr>
        <w:tc>
          <w:tcPr>
            <w:tcW w:w="1788" w:type="dxa"/>
            <w:tcBorders>
              <w:top w:val="single" w:sz="4" w:space="0" w:color="auto"/>
            </w:tcBorders>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السورة</w:t>
            </w:r>
          </w:p>
        </w:tc>
        <w:tc>
          <w:tcPr>
            <w:tcW w:w="2835" w:type="dxa"/>
            <w:tcBorders>
              <w:top w:val="single" w:sz="4" w:space="0" w:color="auto"/>
            </w:tcBorders>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عدد آيات السورة الكلي</w:t>
            </w:r>
          </w:p>
        </w:tc>
        <w:tc>
          <w:tcPr>
            <w:tcW w:w="4492" w:type="dxa"/>
            <w:tcBorders>
              <w:top w:val="single" w:sz="4" w:space="0" w:color="auto"/>
            </w:tcBorders>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عدد الآيات المفسرة في " العذب النمير"</w:t>
            </w:r>
          </w:p>
        </w:tc>
      </w:tr>
      <w:tr w:rsidR="004B4132" w:rsidRPr="0015504A" w:rsidTr="00FC6868">
        <w:trPr>
          <w:jc w:val="center"/>
        </w:trPr>
        <w:tc>
          <w:tcPr>
            <w:tcW w:w="1788" w:type="dxa"/>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البقرة</w:t>
            </w:r>
          </w:p>
        </w:tc>
        <w:tc>
          <w:tcPr>
            <w:tcW w:w="2835"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286</w:t>
            </w:r>
          </w:p>
        </w:tc>
        <w:tc>
          <w:tcPr>
            <w:tcW w:w="4492"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28</w:t>
            </w:r>
          </w:p>
        </w:tc>
      </w:tr>
      <w:tr w:rsidR="004B4132" w:rsidRPr="0015504A" w:rsidTr="00FC6868">
        <w:trPr>
          <w:jc w:val="center"/>
        </w:trPr>
        <w:tc>
          <w:tcPr>
            <w:tcW w:w="1788" w:type="dxa"/>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الأنعام</w:t>
            </w:r>
          </w:p>
        </w:tc>
        <w:tc>
          <w:tcPr>
            <w:tcW w:w="2835"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165</w:t>
            </w:r>
          </w:p>
        </w:tc>
        <w:tc>
          <w:tcPr>
            <w:tcW w:w="4492"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117 + جزء من آيتين</w:t>
            </w:r>
          </w:p>
        </w:tc>
      </w:tr>
      <w:tr w:rsidR="004B4132" w:rsidRPr="0015504A" w:rsidTr="00FC6868">
        <w:trPr>
          <w:jc w:val="center"/>
        </w:trPr>
        <w:tc>
          <w:tcPr>
            <w:tcW w:w="1788" w:type="dxa"/>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الأعراف</w:t>
            </w:r>
          </w:p>
        </w:tc>
        <w:tc>
          <w:tcPr>
            <w:tcW w:w="2835"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206</w:t>
            </w:r>
          </w:p>
        </w:tc>
        <w:tc>
          <w:tcPr>
            <w:tcW w:w="4492"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188</w:t>
            </w:r>
          </w:p>
        </w:tc>
      </w:tr>
      <w:tr w:rsidR="004B4132" w:rsidRPr="0015504A" w:rsidTr="00FC6868">
        <w:trPr>
          <w:jc w:val="center"/>
        </w:trPr>
        <w:tc>
          <w:tcPr>
            <w:tcW w:w="1788" w:type="dxa"/>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الأنفال</w:t>
            </w:r>
          </w:p>
        </w:tc>
        <w:tc>
          <w:tcPr>
            <w:tcW w:w="2835"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75</w:t>
            </w:r>
          </w:p>
        </w:tc>
        <w:tc>
          <w:tcPr>
            <w:tcW w:w="4492"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65</w:t>
            </w:r>
          </w:p>
        </w:tc>
      </w:tr>
      <w:tr w:rsidR="004B4132" w:rsidRPr="0015504A" w:rsidTr="00FC6868">
        <w:trPr>
          <w:jc w:val="center"/>
        </w:trPr>
        <w:tc>
          <w:tcPr>
            <w:tcW w:w="1788" w:type="dxa"/>
            <w:shd w:val="clear" w:color="auto" w:fill="E5B8B7" w:themeFill="accent2" w:themeFillTint="66"/>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التوبة</w:t>
            </w:r>
          </w:p>
        </w:tc>
        <w:tc>
          <w:tcPr>
            <w:tcW w:w="2835" w:type="dxa"/>
            <w:shd w:val="clear" w:color="auto" w:fill="DBE5F1" w:themeFill="accent1" w:themeFillTint="33"/>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129</w:t>
            </w:r>
          </w:p>
        </w:tc>
        <w:tc>
          <w:tcPr>
            <w:tcW w:w="4492" w:type="dxa"/>
            <w:shd w:val="clear" w:color="auto" w:fill="DBE5F1" w:themeFill="accent1" w:themeFillTint="33"/>
            <w:vAlign w:val="center"/>
          </w:tcPr>
          <w:p w:rsidR="004B4132" w:rsidRPr="00E5203E" w:rsidRDefault="00C46E29" w:rsidP="004C0599">
            <w:pPr>
              <w:spacing w:before="100" w:beforeAutospacing="1" w:after="100" w:afterAutospacing="1"/>
              <w:ind w:firstLine="423"/>
              <w:jc w:val="center"/>
              <w:rPr>
                <w:rFonts w:ascii="Traditional Arabic" w:hAnsi="Traditional Arabic" w:cs="Traditional Arabic"/>
                <w:sz w:val="36"/>
                <w:szCs w:val="36"/>
                <w:rtl/>
              </w:rPr>
            </w:pPr>
            <w:r>
              <w:rPr>
                <w:rFonts w:ascii="Traditional Arabic" w:hAnsi="Traditional Arabic" w:cs="Traditional Arabic"/>
                <w:sz w:val="36"/>
                <w:szCs w:val="36"/>
                <w:rtl/>
              </w:rPr>
              <w:t xml:space="preserve">70 + جزء </w:t>
            </w:r>
            <w:r>
              <w:rPr>
                <w:rFonts w:ascii="Traditional Arabic" w:hAnsi="Traditional Arabic" w:cs="Traditional Arabic" w:hint="cs"/>
                <w:sz w:val="36"/>
                <w:szCs w:val="36"/>
                <w:rtl/>
              </w:rPr>
              <w:t>أ</w:t>
            </w:r>
            <w:r w:rsidR="004B4132" w:rsidRPr="00E5203E">
              <w:rPr>
                <w:rFonts w:ascii="Traditional Arabic" w:hAnsi="Traditional Arabic" w:cs="Traditional Arabic"/>
                <w:sz w:val="36"/>
                <w:szCs w:val="36"/>
                <w:rtl/>
              </w:rPr>
              <w:t>ية</w:t>
            </w:r>
          </w:p>
        </w:tc>
      </w:tr>
      <w:tr w:rsidR="004B4132" w:rsidRPr="0015504A" w:rsidTr="00502DEE">
        <w:trPr>
          <w:jc w:val="center"/>
        </w:trPr>
        <w:tc>
          <w:tcPr>
            <w:tcW w:w="1788" w:type="dxa"/>
            <w:shd w:val="clear" w:color="auto" w:fill="FABF8F" w:themeFill="accent6" w:themeFillTint="99"/>
            <w:vAlign w:val="center"/>
          </w:tcPr>
          <w:p w:rsidR="004B4132" w:rsidRPr="0015504A" w:rsidRDefault="004B4132" w:rsidP="004C0599">
            <w:pPr>
              <w:spacing w:before="100" w:beforeAutospacing="1" w:after="100" w:afterAutospacing="1"/>
              <w:ind w:firstLine="423"/>
              <w:jc w:val="center"/>
              <w:rPr>
                <w:rFonts w:ascii="Traditional Arabic" w:hAnsi="Traditional Arabic" w:cs="Traditional Arabic"/>
                <w:b/>
                <w:bCs/>
                <w:sz w:val="36"/>
                <w:szCs w:val="36"/>
                <w:rtl/>
              </w:rPr>
            </w:pPr>
            <w:r w:rsidRPr="0015504A">
              <w:rPr>
                <w:rFonts w:ascii="Traditional Arabic" w:hAnsi="Traditional Arabic" w:cs="Traditional Arabic"/>
                <w:b/>
                <w:bCs/>
                <w:sz w:val="36"/>
                <w:szCs w:val="36"/>
                <w:rtl/>
              </w:rPr>
              <w:t>المجموع</w:t>
            </w:r>
          </w:p>
        </w:tc>
        <w:tc>
          <w:tcPr>
            <w:tcW w:w="2835" w:type="dxa"/>
            <w:shd w:val="clear" w:color="auto" w:fill="FABF8F" w:themeFill="accent6" w:themeFillTint="99"/>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861</w:t>
            </w:r>
          </w:p>
        </w:tc>
        <w:tc>
          <w:tcPr>
            <w:tcW w:w="4492" w:type="dxa"/>
            <w:shd w:val="clear" w:color="auto" w:fill="FABF8F" w:themeFill="accent6" w:themeFillTint="99"/>
            <w:vAlign w:val="center"/>
          </w:tcPr>
          <w:p w:rsidR="004B4132" w:rsidRPr="00E5203E" w:rsidRDefault="004B4132" w:rsidP="004C0599">
            <w:pPr>
              <w:spacing w:before="100" w:beforeAutospacing="1" w:after="100" w:afterAutospacing="1"/>
              <w:ind w:firstLine="423"/>
              <w:jc w:val="center"/>
              <w:rPr>
                <w:rFonts w:ascii="Traditional Arabic" w:hAnsi="Traditional Arabic" w:cs="Traditional Arabic"/>
                <w:sz w:val="36"/>
                <w:szCs w:val="36"/>
                <w:rtl/>
              </w:rPr>
            </w:pPr>
            <w:r w:rsidRPr="00E5203E">
              <w:rPr>
                <w:rFonts w:ascii="Traditional Arabic" w:hAnsi="Traditional Arabic" w:cs="Traditional Arabic"/>
                <w:sz w:val="36"/>
                <w:szCs w:val="36"/>
                <w:rtl/>
              </w:rPr>
              <w:t>471</w:t>
            </w:r>
          </w:p>
        </w:tc>
      </w:tr>
    </w:tbl>
    <w:p w:rsidR="00DE1DE9" w:rsidRDefault="00CC1290" w:rsidP="004C0599">
      <w:pPr>
        <w:spacing w:before="100" w:beforeAutospacing="1" w:after="100" w:afterAutospacing="1" w:line="240" w:lineRule="auto"/>
        <w:ind w:firstLine="423"/>
        <w:jc w:val="high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وتجدر الإشارة إلى أن فضيلة الشيخ د. خالد السبت هو من أطلق عليه اسم (العذب النمير من مجالس الشنقيطي في التفسير)</w:t>
      </w:r>
      <w:r w:rsidR="00564D5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ولا يزال الأمل في الحصول على مزيد من دروس الإمام الشنقيطي المسجلة حتى تكتمل مادة هذا التفسير.</w:t>
      </w:r>
      <w:r w:rsidR="0068562A">
        <w:rPr>
          <w:rFonts w:ascii="Traditional Arabic" w:hAnsi="Traditional Arabic" w:cs="Traditional Arabic" w:hint="cs"/>
          <w:sz w:val="36"/>
          <w:szCs w:val="36"/>
          <w:rtl/>
        </w:rPr>
        <w:t xml:space="preserve"> فجزى الله خير الجزاء الإمام الشنقيطي على </w:t>
      </w:r>
      <w:r w:rsidR="00564D56">
        <w:rPr>
          <w:rFonts w:ascii="Traditional Arabic" w:hAnsi="Traditional Arabic" w:cs="Traditional Arabic" w:hint="cs"/>
          <w:sz w:val="36"/>
          <w:szCs w:val="36"/>
          <w:rtl/>
        </w:rPr>
        <w:t>ما بذله من جهود</w:t>
      </w:r>
      <w:r w:rsidR="00E07B58">
        <w:rPr>
          <w:rFonts w:ascii="Traditional Arabic" w:hAnsi="Traditional Arabic" w:cs="Traditional Arabic" w:hint="cs"/>
          <w:sz w:val="36"/>
          <w:szCs w:val="36"/>
          <w:rtl/>
        </w:rPr>
        <w:t xml:space="preserve"> في التعليم ونشر العلم</w:t>
      </w:r>
      <w:r w:rsidR="0068562A">
        <w:rPr>
          <w:rFonts w:ascii="Traditional Arabic" w:hAnsi="Traditional Arabic" w:cs="Traditional Arabic" w:hint="cs"/>
          <w:sz w:val="36"/>
          <w:szCs w:val="36"/>
          <w:rtl/>
        </w:rPr>
        <w:t xml:space="preserve"> وجزى الله كذلك كل من ساهم في نشر وتقريب ما ورَّثه الإمام من علم</w:t>
      </w:r>
      <w:r w:rsidR="00564D56">
        <w:rPr>
          <w:rFonts w:ascii="Traditional Arabic" w:hAnsi="Traditional Arabic" w:cs="Traditional Arabic" w:hint="cs"/>
          <w:sz w:val="36"/>
          <w:szCs w:val="36"/>
          <w:rtl/>
        </w:rPr>
        <w:t xml:space="preserve"> ونفعنا الله والمسلمين أجمعين به، إنه ولي ذلك والقادر عليه.</w:t>
      </w:r>
    </w:p>
    <w:p w:rsidR="00DE1DE9" w:rsidRDefault="006A6AF6" w:rsidP="00A12AFF">
      <w:pPr>
        <w:spacing w:before="100" w:beforeAutospacing="1" w:after="100" w:afterAutospacing="1" w:line="240" w:lineRule="auto"/>
        <w:jc w:val="highKashida"/>
        <w:rPr>
          <w:rFonts w:ascii="Traditional Arabic" w:hAnsi="Traditional Arabic" w:cs="Traditional Arabic"/>
          <w:sz w:val="36"/>
          <w:szCs w:val="36"/>
          <w:rtl/>
        </w:rPr>
      </w:pPr>
      <w:r>
        <w:rPr>
          <w:rFonts w:ascii="Traditional Arabic" w:hAnsi="Traditional Arabic" w:cs="Traditional Arabic"/>
          <w:sz w:val="36"/>
          <w:szCs w:val="36"/>
          <w:rtl/>
        </w:rPr>
        <w:br w:type="page"/>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1057F4">
        <w:rPr>
          <w:rFonts w:ascii="Traditional Arabic" w:hAnsi="Traditional Arabic" w:cs="Traditional Arabic"/>
          <w:b/>
          <w:bCs/>
          <w:sz w:val="48"/>
          <w:szCs w:val="48"/>
          <w:rtl/>
        </w:rPr>
        <w:lastRenderedPageBreak/>
        <w:t>الفصل الثاني</w:t>
      </w:r>
      <w:r>
        <w:rPr>
          <w:rFonts w:ascii="Traditional Arabic" w:hAnsi="Traditional Arabic" w:cs="Traditional Arabic" w:hint="cs"/>
          <w:b/>
          <w:bCs/>
          <w:sz w:val="48"/>
          <w:szCs w:val="48"/>
          <w:rtl/>
        </w:rPr>
        <w:t>:</w:t>
      </w:r>
      <w:r w:rsidRPr="001057F4">
        <w:rPr>
          <w:rFonts w:ascii="Traditional Arabic" w:hAnsi="Traditional Arabic" w:cs="Traditional Arabic"/>
          <w:b/>
          <w:bCs/>
          <w:sz w:val="48"/>
          <w:szCs w:val="48"/>
          <w:rtl/>
        </w:rPr>
        <w:t xml:space="preserve"> منهج الإمام</w:t>
      </w:r>
      <w:r>
        <w:rPr>
          <w:rFonts w:ascii="Traditional Arabic" w:hAnsi="Traditional Arabic" w:cs="Traditional Arabic" w:hint="cs"/>
          <w:b/>
          <w:bCs/>
          <w:sz w:val="48"/>
          <w:szCs w:val="48"/>
          <w:rtl/>
        </w:rPr>
        <w:t xml:space="preserve"> الشنقيطي</w:t>
      </w:r>
      <w:r w:rsidRPr="001057F4">
        <w:rPr>
          <w:rFonts w:ascii="Traditional Arabic" w:hAnsi="Traditional Arabic" w:cs="Traditional Arabic"/>
          <w:b/>
          <w:bCs/>
          <w:sz w:val="48"/>
          <w:szCs w:val="48"/>
          <w:rtl/>
        </w:rPr>
        <w:t xml:space="preserve"> في التفسير بالمأثور.</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ويشتمل هذا الفصل على</w:t>
      </w:r>
      <w:r w:rsidRPr="00B9002F">
        <w:rPr>
          <w:rFonts w:ascii="Traditional Arabic" w:hAnsi="Traditional Arabic" w:cs="Traditional Arabic" w:hint="cs"/>
          <w:sz w:val="36"/>
          <w:szCs w:val="36"/>
          <w:rtl/>
        </w:rPr>
        <w:t xml:space="preserve"> على سبعة مباحث وهي كما يلي:</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الأول: تفسير</w:t>
      </w:r>
      <w:r w:rsidRPr="00B9002F">
        <w:rPr>
          <w:rFonts w:ascii="Traditional Arabic" w:hAnsi="Traditional Arabic" w:cs="Traditional Arabic" w:hint="cs"/>
          <w:sz w:val="36"/>
          <w:szCs w:val="36"/>
          <w:rtl/>
        </w:rPr>
        <w:t xml:space="preserve"> القرآن الكريم</w:t>
      </w:r>
      <w:r w:rsidRPr="00B9002F">
        <w:rPr>
          <w:rFonts w:ascii="Traditional Arabic" w:hAnsi="Traditional Arabic" w:cs="Traditional Arabic"/>
          <w:sz w:val="36"/>
          <w:szCs w:val="36"/>
          <w:rtl/>
        </w:rPr>
        <w:t xml:space="preserve"> بالقرآن</w:t>
      </w:r>
      <w:r w:rsidRPr="00B9002F">
        <w:rPr>
          <w:rFonts w:ascii="Traditional Arabic" w:hAnsi="Traditional Arabic" w:cs="Traditional Arabic" w:hint="cs"/>
          <w:sz w:val="36"/>
          <w:szCs w:val="36"/>
          <w:rtl/>
        </w:rPr>
        <w:t xml:space="preserve"> الكريم.</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الثاني: تفسير</w:t>
      </w:r>
      <w:r w:rsidRPr="00B9002F">
        <w:rPr>
          <w:rFonts w:ascii="Traditional Arabic" w:hAnsi="Traditional Arabic" w:cs="Traditional Arabic" w:hint="cs"/>
          <w:sz w:val="36"/>
          <w:szCs w:val="36"/>
          <w:rtl/>
        </w:rPr>
        <w:t xml:space="preserve"> القرآن الكريم</w:t>
      </w:r>
      <w:r w:rsidRPr="00B9002F">
        <w:rPr>
          <w:rFonts w:ascii="Traditional Arabic" w:hAnsi="Traditional Arabic" w:cs="Traditional Arabic"/>
          <w:sz w:val="36"/>
          <w:szCs w:val="36"/>
          <w:rtl/>
        </w:rPr>
        <w:t xml:space="preserve"> بالسنة</w:t>
      </w:r>
      <w:r w:rsidRPr="00B9002F">
        <w:rPr>
          <w:rFonts w:ascii="Traditional Arabic" w:hAnsi="Traditional Arabic" w:cs="Traditional Arabic" w:hint="cs"/>
          <w:sz w:val="36"/>
          <w:szCs w:val="36"/>
          <w:rtl/>
        </w:rPr>
        <w:t xml:space="preserve"> النبوية المطهرة.</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الثالث: تفسير</w:t>
      </w:r>
      <w:r w:rsidRPr="00B9002F">
        <w:rPr>
          <w:rFonts w:ascii="Traditional Arabic" w:hAnsi="Traditional Arabic" w:cs="Traditional Arabic" w:hint="cs"/>
          <w:sz w:val="36"/>
          <w:szCs w:val="36"/>
          <w:rtl/>
        </w:rPr>
        <w:t xml:space="preserve"> القرآن الكريم</w:t>
      </w:r>
      <w:r>
        <w:rPr>
          <w:rFonts w:ascii="Traditional Arabic" w:hAnsi="Traditional Arabic" w:cs="Traditional Arabic"/>
          <w:sz w:val="36"/>
          <w:szCs w:val="36"/>
          <w:rtl/>
        </w:rPr>
        <w:t xml:space="preserve"> بأقوال الصحابة و</w:t>
      </w:r>
      <w:r w:rsidRPr="00B9002F">
        <w:rPr>
          <w:rFonts w:ascii="Traditional Arabic" w:hAnsi="Traditional Arabic" w:cs="Traditional Arabic"/>
          <w:sz w:val="36"/>
          <w:szCs w:val="36"/>
          <w:rtl/>
        </w:rPr>
        <w:t>التابعين</w:t>
      </w:r>
      <w:r w:rsidRPr="00B9002F">
        <w:rPr>
          <w:rFonts w:ascii="Traditional Arabic" w:hAnsi="Traditional Arabic" w:cs="Traditional Arabic" w:hint="cs"/>
          <w:sz w:val="36"/>
          <w:szCs w:val="36"/>
          <w:rtl/>
        </w:rPr>
        <w:t>.</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الرابع: موقف</w:t>
      </w:r>
      <w:r w:rsidRPr="00B9002F">
        <w:rPr>
          <w:rFonts w:ascii="Traditional Arabic" w:hAnsi="Traditional Arabic" w:cs="Traditional Arabic" w:hint="cs"/>
          <w:sz w:val="36"/>
          <w:szCs w:val="36"/>
          <w:rtl/>
        </w:rPr>
        <w:t xml:space="preserve"> الإمام الشنقيطي</w:t>
      </w:r>
      <w:r w:rsidRPr="00B9002F">
        <w:rPr>
          <w:rFonts w:ascii="Traditional Arabic" w:hAnsi="Traditional Arabic" w:cs="Traditional Arabic"/>
          <w:sz w:val="36"/>
          <w:szCs w:val="36"/>
          <w:rtl/>
        </w:rPr>
        <w:t xml:space="preserve"> من الإسرائليات</w:t>
      </w:r>
      <w:r w:rsidRPr="00B9002F">
        <w:rPr>
          <w:rFonts w:ascii="Traditional Arabic" w:hAnsi="Traditional Arabic" w:cs="Traditional Arabic" w:hint="cs"/>
          <w:sz w:val="36"/>
          <w:szCs w:val="36"/>
          <w:rtl/>
        </w:rPr>
        <w:t>.</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المبحث</w:t>
      </w:r>
      <w:r w:rsidRPr="00B9002F">
        <w:rPr>
          <w:rFonts w:ascii="Traditional Arabic" w:hAnsi="Traditional Arabic" w:cs="Traditional Arabic"/>
          <w:sz w:val="36"/>
          <w:szCs w:val="36"/>
          <w:rtl/>
        </w:rPr>
        <w:t xml:space="preserve"> الخامس: منهج</w:t>
      </w:r>
      <w:r w:rsidRPr="00B9002F">
        <w:rPr>
          <w:rFonts w:ascii="Traditional Arabic" w:hAnsi="Traditional Arabic" w:cs="Traditional Arabic" w:hint="cs"/>
          <w:sz w:val="36"/>
          <w:szCs w:val="36"/>
          <w:rtl/>
        </w:rPr>
        <w:t xml:space="preserve"> الإمام الشنقيطي </w:t>
      </w:r>
      <w:r w:rsidRPr="00B9002F">
        <w:rPr>
          <w:rFonts w:ascii="Traditional Arabic" w:hAnsi="Traditional Arabic" w:cs="Traditional Arabic"/>
          <w:sz w:val="36"/>
          <w:szCs w:val="36"/>
          <w:rtl/>
        </w:rPr>
        <w:t>في ذكر القر</w:t>
      </w:r>
      <w:r w:rsidRPr="00B9002F">
        <w:rPr>
          <w:rFonts w:ascii="Traditional Arabic" w:hAnsi="Traditional Arabic" w:cs="Traditional Arabic" w:hint="cs"/>
          <w:sz w:val="36"/>
          <w:szCs w:val="36"/>
          <w:rtl/>
        </w:rPr>
        <w:t>ا</w:t>
      </w:r>
      <w:r w:rsidRPr="00B9002F">
        <w:rPr>
          <w:rFonts w:ascii="Traditional Arabic" w:hAnsi="Traditional Arabic" w:cs="Traditional Arabic"/>
          <w:sz w:val="36"/>
          <w:szCs w:val="36"/>
          <w:rtl/>
        </w:rPr>
        <w:t>ءات</w:t>
      </w:r>
      <w:r w:rsidRPr="00B9002F">
        <w:rPr>
          <w:rFonts w:ascii="Traditional Arabic" w:hAnsi="Traditional Arabic" w:cs="Traditional Arabic" w:hint="cs"/>
          <w:sz w:val="36"/>
          <w:szCs w:val="36"/>
          <w:rtl/>
        </w:rPr>
        <w:t xml:space="preserve"> القرآنية.</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sz w:val="36"/>
          <w:szCs w:val="36"/>
          <w:rtl/>
        </w:rPr>
        <w:t xml:space="preserve">المبحث </w:t>
      </w:r>
      <w:r w:rsidRPr="00B9002F">
        <w:rPr>
          <w:rFonts w:ascii="Traditional Arabic" w:hAnsi="Traditional Arabic" w:cs="Traditional Arabic" w:hint="cs"/>
          <w:sz w:val="36"/>
          <w:szCs w:val="36"/>
          <w:rtl/>
        </w:rPr>
        <w:t>السادس</w:t>
      </w:r>
      <w:r w:rsidRPr="00B9002F">
        <w:rPr>
          <w:rFonts w:ascii="Traditional Arabic" w:hAnsi="Traditional Arabic" w:cs="Traditional Arabic"/>
          <w:sz w:val="36"/>
          <w:szCs w:val="36"/>
          <w:rtl/>
        </w:rPr>
        <w:t>:</w:t>
      </w:r>
      <w:r w:rsidRPr="00B9002F">
        <w:rPr>
          <w:rFonts w:ascii="Traditional Arabic" w:hAnsi="Traditional Arabic" w:cs="Traditional Arabic" w:hint="cs"/>
          <w:sz w:val="36"/>
          <w:szCs w:val="36"/>
          <w:rtl/>
        </w:rPr>
        <w:t xml:space="preserve"> منهج الإمام الشنقيطي في دفع إيهام الاضطراب.</w:t>
      </w:r>
    </w:p>
    <w:p w:rsidR="006A6AF6" w:rsidRPr="00B9002F"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sidRPr="00B9002F">
        <w:rPr>
          <w:rFonts w:ascii="Traditional Arabic" w:hAnsi="Traditional Arabic" w:cs="Traditional Arabic" w:hint="cs"/>
          <w:sz w:val="36"/>
          <w:szCs w:val="36"/>
          <w:rtl/>
        </w:rPr>
        <w:t xml:space="preserve">المبحث السابع: </w:t>
      </w:r>
      <w:r>
        <w:rPr>
          <w:rFonts w:ascii="Traditional Arabic" w:hAnsi="Traditional Arabic" w:cs="Traditional Arabic"/>
          <w:sz w:val="36"/>
          <w:szCs w:val="36"/>
          <w:rtl/>
        </w:rPr>
        <w:t xml:space="preserve">مدى </w:t>
      </w:r>
      <w:r>
        <w:rPr>
          <w:rFonts w:ascii="Traditional Arabic" w:hAnsi="Traditional Arabic" w:cs="Traditional Arabic" w:hint="cs"/>
          <w:sz w:val="36"/>
          <w:szCs w:val="36"/>
          <w:rtl/>
        </w:rPr>
        <w:t>ا</w:t>
      </w:r>
      <w:r w:rsidRPr="00B9002F">
        <w:rPr>
          <w:rFonts w:ascii="Traditional Arabic" w:hAnsi="Traditional Arabic" w:cs="Traditional Arabic"/>
          <w:sz w:val="36"/>
          <w:szCs w:val="36"/>
          <w:rtl/>
        </w:rPr>
        <w:t>لتزام</w:t>
      </w:r>
      <w:r w:rsidRPr="00B9002F">
        <w:rPr>
          <w:rFonts w:ascii="Traditional Arabic" w:hAnsi="Traditional Arabic" w:cs="Traditional Arabic" w:hint="cs"/>
          <w:sz w:val="36"/>
          <w:szCs w:val="36"/>
          <w:rtl/>
        </w:rPr>
        <w:t xml:space="preserve"> الإمام الشنقيطي</w:t>
      </w:r>
      <w:r w:rsidRPr="00B9002F">
        <w:rPr>
          <w:rFonts w:ascii="Traditional Arabic" w:hAnsi="Traditional Arabic" w:cs="Traditional Arabic"/>
          <w:sz w:val="36"/>
          <w:szCs w:val="36"/>
          <w:rtl/>
        </w:rPr>
        <w:t xml:space="preserve"> بمنهجه</w:t>
      </w:r>
      <w:r w:rsidRPr="00B9002F">
        <w:rPr>
          <w:rFonts w:ascii="Traditional Arabic" w:hAnsi="Traditional Arabic" w:cs="Traditional Arabic" w:hint="cs"/>
          <w:sz w:val="36"/>
          <w:szCs w:val="36"/>
          <w:rtl/>
        </w:rPr>
        <w:t xml:space="preserve"> في التفسير بالمأثور.</w:t>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p>
    <w:p w:rsidR="006A6AF6" w:rsidRPr="00FD2C67" w:rsidRDefault="006A6AF6" w:rsidP="00A12AFF">
      <w:pPr>
        <w:spacing w:before="100" w:beforeAutospacing="1" w:after="100" w:afterAutospacing="1" w:line="240" w:lineRule="auto"/>
        <w:ind w:left="-7"/>
        <w:jc w:val="both"/>
        <w:rPr>
          <w:rFonts w:ascii="Traditional Arabic" w:hAnsi="Traditional Arabic" w:cs="Traditional Arabic"/>
          <w:sz w:val="36"/>
          <w:szCs w:val="36"/>
        </w:rPr>
      </w:pPr>
      <w:r>
        <w:rPr>
          <w:rFonts w:ascii="Traditional Arabic" w:hAnsi="Traditional Arabic" w:cs="Traditional Arabic"/>
          <w:b/>
          <w:bCs/>
          <w:sz w:val="36"/>
          <w:szCs w:val="36"/>
          <w:rtl/>
        </w:rPr>
        <w:br w:type="page"/>
      </w:r>
    </w:p>
    <w:p w:rsidR="006A6AF6" w:rsidRPr="00DC490E"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DC490E">
        <w:rPr>
          <w:rFonts w:ascii="Traditional Arabic" w:hAnsi="Traditional Arabic" w:cs="Traditional Arabic" w:hint="cs"/>
          <w:b/>
          <w:bCs/>
          <w:sz w:val="36"/>
          <w:szCs w:val="36"/>
          <w:rtl/>
        </w:rPr>
        <w:lastRenderedPageBreak/>
        <w:t>المبحث</w:t>
      </w:r>
      <w:r>
        <w:rPr>
          <w:rFonts w:ascii="Traditional Arabic" w:hAnsi="Traditional Arabic" w:cs="Traditional Arabic"/>
          <w:b/>
          <w:bCs/>
          <w:sz w:val="36"/>
          <w:szCs w:val="36"/>
          <w:rtl/>
        </w:rPr>
        <w:t xml:space="preserve"> الأول: </w:t>
      </w:r>
      <w:r w:rsidRPr="00DC490E">
        <w:rPr>
          <w:rFonts w:ascii="Traditional Arabic" w:hAnsi="Traditional Arabic" w:cs="Traditional Arabic"/>
          <w:b/>
          <w:bCs/>
          <w:sz w:val="36"/>
          <w:szCs w:val="36"/>
          <w:rtl/>
        </w:rPr>
        <w:t>تفسير</w:t>
      </w:r>
      <w:r>
        <w:rPr>
          <w:rFonts w:ascii="Traditional Arabic" w:hAnsi="Traditional Arabic" w:cs="Traditional Arabic" w:hint="cs"/>
          <w:b/>
          <w:bCs/>
          <w:sz w:val="36"/>
          <w:szCs w:val="36"/>
          <w:rtl/>
        </w:rPr>
        <w:t xml:space="preserve"> القرآن الكريم</w:t>
      </w:r>
      <w:r w:rsidRPr="00DC490E">
        <w:rPr>
          <w:rFonts w:ascii="Traditional Arabic" w:hAnsi="Traditional Arabic" w:cs="Traditional Arabic"/>
          <w:b/>
          <w:bCs/>
          <w:sz w:val="36"/>
          <w:szCs w:val="36"/>
          <w:rtl/>
        </w:rPr>
        <w:t xml:space="preserve"> بالقرآن</w:t>
      </w:r>
      <w:r>
        <w:rPr>
          <w:rFonts w:ascii="Traditional Arabic" w:hAnsi="Traditional Arabic" w:cs="Traditional Arabic" w:hint="cs"/>
          <w:b/>
          <w:bCs/>
          <w:sz w:val="36"/>
          <w:szCs w:val="36"/>
          <w:rtl/>
        </w:rPr>
        <w:t xml:space="preserve"> الكريم</w:t>
      </w:r>
      <w:r w:rsidRPr="00DC490E">
        <w:rPr>
          <w:rFonts w:ascii="Traditional Arabic" w:hAnsi="Traditional Arabic" w:cs="Traditional Arabic"/>
          <w:b/>
          <w:bCs/>
          <w:sz w:val="36"/>
          <w:szCs w:val="36"/>
          <w:rtl/>
        </w:rPr>
        <w:t>.</w:t>
      </w:r>
    </w:p>
    <w:p w:rsidR="003C011D" w:rsidRDefault="003C011D" w:rsidP="00A12AFF">
      <w:pPr>
        <w:spacing w:before="100" w:beforeAutospacing="1" w:after="100" w:afterAutospacing="1" w:line="240" w:lineRule="auto"/>
        <w:ind w:firstLine="360"/>
        <w:jc w:val="both"/>
        <w:rPr>
          <w:rFonts w:ascii="Traditional Arabic" w:hAnsi="Traditional Arabic" w:cs="Traditional Arabic"/>
          <w:sz w:val="36"/>
          <w:szCs w:val="36"/>
          <w:rtl/>
        </w:rPr>
      </w:pPr>
    </w:p>
    <w:p w:rsidR="006A6AF6" w:rsidRDefault="006A6AF6" w:rsidP="00A12AFF">
      <w:pPr>
        <w:spacing w:before="100" w:beforeAutospacing="1" w:after="100" w:afterAutospacing="1" w:line="240" w:lineRule="auto"/>
        <w:ind w:firstLine="360"/>
        <w:jc w:val="both"/>
        <w:rPr>
          <w:rFonts w:ascii="Traditional Arabic" w:hAnsi="Traditional Arabic" w:cs="Traditional Arabic"/>
          <w:sz w:val="36"/>
          <w:szCs w:val="36"/>
          <w:rtl/>
        </w:rPr>
      </w:pPr>
      <w:r w:rsidRPr="001C053A">
        <w:rPr>
          <w:rFonts w:ascii="Traditional Arabic" w:hAnsi="Traditional Arabic" w:cs="Traditional Arabic"/>
          <w:sz w:val="36"/>
          <w:szCs w:val="36"/>
          <w:rtl/>
        </w:rPr>
        <w:t>تفسير</w:t>
      </w:r>
      <w:r w:rsidRPr="001C053A">
        <w:rPr>
          <w:rFonts w:ascii="Traditional Arabic" w:hAnsi="Traditional Arabic" w:cs="Traditional Arabic" w:hint="cs"/>
          <w:sz w:val="36"/>
          <w:szCs w:val="36"/>
          <w:rtl/>
        </w:rPr>
        <w:t xml:space="preserve"> القرآن الكريم</w:t>
      </w:r>
      <w:r w:rsidRPr="001C053A">
        <w:rPr>
          <w:rFonts w:ascii="Traditional Arabic" w:hAnsi="Traditional Arabic" w:cs="Traditional Arabic"/>
          <w:sz w:val="36"/>
          <w:szCs w:val="36"/>
          <w:rtl/>
        </w:rPr>
        <w:t xml:space="preserve"> بالقرآن</w:t>
      </w:r>
      <w:r w:rsidRPr="001C053A">
        <w:rPr>
          <w:rFonts w:ascii="Traditional Arabic" w:hAnsi="Traditional Arabic" w:cs="Traditional Arabic" w:hint="cs"/>
          <w:sz w:val="36"/>
          <w:szCs w:val="36"/>
          <w:rtl/>
        </w:rPr>
        <w:t xml:space="preserve"> الكريم أفضل طرق </w:t>
      </w:r>
      <w:r>
        <w:rPr>
          <w:rFonts w:ascii="Traditional Arabic" w:hAnsi="Traditional Arabic" w:cs="Traditional Arabic" w:hint="cs"/>
          <w:sz w:val="36"/>
          <w:szCs w:val="36"/>
          <w:rtl/>
        </w:rPr>
        <w:t>التفسير</w:t>
      </w:r>
      <w:r w:rsidRPr="001C053A">
        <w:rPr>
          <w:rFonts w:ascii="Traditional Arabic" w:hAnsi="Traditional Arabic" w:cs="Traditional Arabic" w:hint="cs"/>
          <w:sz w:val="36"/>
          <w:szCs w:val="36"/>
          <w:rtl/>
        </w:rPr>
        <w:t xml:space="preserve">، فأفضل ما يفسَّر به كلام الله تعالى هو كلام الله تعالى، </w:t>
      </w:r>
      <w:r>
        <w:rPr>
          <w:rFonts w:ascii="Traditional Arabic" w:hAnsi="Traditional Arabic" w:cs="Traditional Arabic" w:hint="cs"/>
          <w:sz w:val="36"/>
          <w:szCs w:val="36"/>
          <w:rtl/>
        </w:rPr>
        <w:t>لأنه لا</w:t>
      </w:r>
      <w:r w:rsidRPr="001C053A">
        <w:rPr>
          <w:rFonts w:ascii="Traditional Arabic" w:hAnsi="Traditional Arabic" w:cs="Traditional Arabic" w:hint="cs"/>
          <w:sz w:val="36"/>
          <w:szCs w:val="36"/>
          <w:rtl/>
        </w:rPr>
        <w:t xml:space="preserve"> أعلمَ بمراد الله تعالى من الله تعالى</w:t>
      </w:r>
      <w:r w:rsidRPr="001C053A">
        <w:rPr>
          <w:rStyle w:val="FootnoteReference"/>
          <w:rFonts w:ascii="Traditional Arabic" w:hAnsi="Traditional Arabic" w:cs="Traditional Arabic"/>
          <w:sz w:val="36"/>
          <w:szCs w:val="36"/>
          <w:rtl/>
        </w:rPr>
        <w:footnoteReference w:id="29"/>
      </w:r>
      <w:r w:rsidRPr="001C053A">
        <w:rPr>
          <w:rFonts w:ascii="Traditional Arabic" w:hAnsi="Traditional Arabic" w:cs="Traditional Arabic" w:hint="cs"/>
          <w:sz w:val="36"/>
          <w:szCs w:val="36"/>
          <w:rtl/>
        </w:rPr>
        <w:t xml:space="preserve">. وتفسير القرآن الكريم بالقرآن الكريم يكون بطرق متنوعة، وقد انتهج الإمام الشنقيطي في تفسيره </w:t>
      </w:r>
      <w:r w:rsidR="00FC3C24">
        <w:rPr>
          <w:rFonts w:ascii="Traditional Arabic" w:hAnsi="Traditional Arabic" w:cs="Traditional Arabic" w:hint="cs"/>
          <w:sz w:val="36"/>
          <w:szCs w:val="36"/>
          <w:rtl/>
        </w:rPr>
        <w:t xml:space="preserve">القرآنَ الكريم بالقرآنِ الكريم </w:t>
      </w:r>
      <w:r w:rsidRPr="001C053A">
        <w:rPr>
          <w:rFonts w:ascii="Traditional Arabic" w:hAnsi="Traditional Arabic" w:cs="Traditional Arabic" w:hint="cs"/>
          <w:sz w:val="36"/>
          <w:szCs w:val="36"/>
          <w:rtl/>
        </w:rPr>
        <w:t>عدة طرق، سأذكر هذه الطرق أولاً على سبيل الإجمال ثم أذكرها تفصيلاً.</w:t>
      </w:r>
    </w:p>
    <w:p w:rsidR="006A6AF6"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F95891">
        <w:rPr>
          <w:rFonts w:ascii="Traditional Arabic" w:hAnsi="Traditional Arabic" w:cs="Traditional Arabic" w:hint="cs"/>
          <w:b/>
          <w:bCs/>
          <w:sz w:val="36"/>
          <w:szCs w:val="36"/>
          <w:rtl/>
        </w:rPr>
        <w:t xml:space="preserve">المطلب الأول: الطرق التي انتهجها الإمام الشنقيطي في تفسير القرآن الكريم </w:t>
      </w:r>
      <w:r w:rsidRPr="00DC490E">
        <w:rPr>
          <w:rFonts w:ascii="Traditional Arabic" w:hAnsi="Traditional Arabic" w:cs="Traditional Arabic"/>
          <w:b/>
          <w:bCs/>
          <w:sz w:val="36"/>
          <w:szCs w:val="36"/>
          <w:rtl/>
        </w:rPr>
        <w:t>بالقرآن</w:t>
      </w:r>
      <w:r>
        <w:rPr>
          <w:rFonts w:ascii="Traditional Arabic" w:hAnsi="Traditional Arabic" w:cs="Traditional Arabic" w:hint="cs"/>
          <w:b/>
          <w:bCs/>
          <w:sz w:val="36"/>
          <w:szCs w:val="36"/>
          <w:rtl/>
        </w:rPr>
        <w:t xml:space="preserve"> الكريم</w:t>
      </w:r>
      <w:r w:rsidRPr="00F95891">
        <w:rPr>
          <w:rFonts w:ascii="Traditional Arabic" w:hAnsi="Traditional Arabic" w:cs="Traditional Arabic" w:hint="cs"/>
          <w:b/>
          <w:bCs/>
          <w:sz w:val="36"/>
          <w:szCs w:val="36"/>
          <w:rtl/>
        </w:rPr>
        <w:t xml:space="preserve"> إجمالاً</w:t>
      </w:r>
      <w:r>
        <w:rPr>
          <w:rFonts w:ascii="Traditional Arabic" w:hAnsi="Traditional Arabic" w:cs="Traditional Arabic" w:hint="cs"/>
          <w:b/>
          <w:bCs/>
          <w:sz w:val="36"/>
          <w:szCs w:val="36"/>
          <w:rtl/>
        </w:rPr>
        <w:t>.</w:t>
      </w:r>
    </w:p>
    <w:p w:rsidR="006A6AF6" w:rsidRPr="000444E7" w:rsidRDefault="00F80AB4" w:rsidP="00BC2F60">
      <w:pPr>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أحصيت من </w:t>
      </w:r>
      <w:r w:rsidRPr="00F80AB4">
        <w:rPr>
          <w:rFonts w:ascii="Traditional Arabic" w:hAnsi="Traditional Arabic" w:cs="Traditional Arabic" w:hint="cs"/>
          <w:sz w:val="36"/>
          <w:szCs w:val="36"/>
          <w:rtl/>
        </w:rPr>
        <w:t xml:space="preserve">الطرق التي انتهجها الإمام الشنقيطي في تفسير القرآن الكريم </w:t>
      </w:r>
      <w:r w:rsidRPr="00F80AB4">
        <w:rPr>
          <w:rFonts w:ascii="Traditional Arabic" w:hAnsi="Traditional Arabic" w:cs="Traditional Arabic"/>
          <w:sz w:val="36"/>
          <w:szCs w:val="36"/>
          <w:rtl/>
        </w:rPr>
        <w:t>بالقرآن</w:t>
      </w:r>
      <w:r w:rsidRPr="00F80AB4">
        <w:rPr>
          <w:rFonts w:ascii="Traditional Arabic" w:hAnsi="Traditional Arabic" w:cs="Traditional Arabic" w:hint="cs"/>
          <w:sz w:val="36"/>
          <w:szCs w:val="36"/>
          <w:rtl/>
        </w:rPr>
        <w:t xml:space="preserve"> الكريم</w:t>
      </w:r>
      <w:r w:rsidR="00BC2F60">
        <w:rPr>
          <w:rFonts w:ascii="Traditional Arabic" w:hAnsi="Traditional Arabic" w:cs="Traditional Arabic" w:hint="cs"/>
          <w:sz w:val="36"/>
          <w:szCs w:val="36"/>
          <w:rtl/>
        </w:rPr>
        <w:t>ثلاث</w:t>
      </w:r>
      <w:r w:rsidR="006A6AF6" w:rsidRPr="000444E7">
        <w:rPr>
          <w:rFonts w:ascii="Traditional Arabic" w:hAnsi="Traditional Arabic" w:cs="Traditional Arabic" w:hint="cs"/>
          <w:sz w:val="36"/>
          <w:szCs w:val="36"/>
          <w:rtl/>
        </w:rPr>
        <w:t xml:space="preserve"> عشرة طريقة، وهي كما يلي:</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 xml:space="preserve">تفسير اللفظة القرآنية </w:t>
      </w:r>
      <w:r>
        <w:rPr>
          <w:rFonts w:ascii="Traditional Arabic" w:hAnsi="Traditional Arabic" w:cs="Traditional Arabic" w:hint="cs"/>
          <w:sz w:val="36"/>
          <w:szCs w:val="36"/>
          <w:rtl/>
        </w:rPr>
        <w:t>ب</w:t>
      </w:r>
      <w:r w:rsidRPr="008B0D7A">
        <w:rPr>
          <w:rFonts w:ascii="Traditional Arabic" w:hAnsi="Traditional Arabic" w:cs="Traditional Arabic" w:hint="cs"/>
          <w:sz w:val="36"/>
          <w:szCs w:val="36"/>
          <w:rtl/>
        </w:rPr>
        <w:t>استقراء جميع معاني</w:t>
      </w:r>
      <w:r>
        <w:rPr>
          <w:rFonts w:ascii="Traditional Arabic" w:hAnsi="Traditional Arabic" w:cs="Traditional Arabic" w:hint="cs"/>
          <w:sz w:val="36"/>
          <w:szCs w:val="36"/>
          <w:rtl/>
        </w:rPr>
        <w:t xml:space="preserve">ها </w:t>
      </w:r>
      <w:r w:rsidRPr="008B0D7A">
        <w:rPr>
          <w:rFonts w:ascii="Traditional Arabic" w:hAnsi="Traditional Arabic" w:cs="Traditional Arabic" w:hint="cs"/>
          <w:sz w:val="36"/>
          <w:szCs w:val="36"/>
          <w:rtl/>
        </w:rPr>
        <w:t>في القرآن الكريم.</w:t>
      </w:r>
    </w:p>
    <w:p w:rsidR="006A6AF6" w:rsidRPr="008B0D7A" w:rsidRDefault="00DA4C34"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تفسير اللفظة القرآنية في أية بلفظة قرآنية في أ</w:t>
      </w:r>
      <w:r w:rsidR="006A6AF6" w:rsidRPr="008B0D7A">
        <w:rPr>
          <w:rFonts w:ascii="Traditional Arabic" w:hAnsi="Traditional Arabic" w:cs="Traditional Arabic" w:hint="cs"/>
          <w:sz w:val="36"/>
          <w:szCs w:val="36"/>
          <w:rtl/>
        </w:rPr>
        <w:t>ية أخرى.</w:t>
      </w:r>
    </w:p>
    <w:p w:rsidR="006A6AF6" w:rsidRPr="008B0D7A" w:rsidRDefault="00DA4C34"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تفسير اللفظة القرآنية في أية بأ</w:t>
      </w:r>
      <w:r w:rsidR="006A6AF6" w:rsidRPr="008B0D7A">
        <w:rPr>
          <w:rFonts w:ascii="Traditional Arabic" w:hAnsi="Traditional Arabic" w:cs="Traditional Arabic" w:hint="cs"/>
          <w:sz w:val="36"/>
          <w:szCs w:val="36"/>
          <w:rtl/>
        </w:rPr>
        <w:t>ية أخرى.</w:t>
      </w:r>
    </w:p>
    <w:p w:rsidR="006A6AF6" w:rsidRDefault="00DA4C34" w:rsidP="00AA26D0">
      <w:pPr>
        <w:pStyle w:val="ListParagraph"/>
        <w:numPr>
          <w:ilvl w:val="0"/>
          <w:numId w:val="5"/>
        </w:numPr>
        <w:bidi/>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تفسير اللفظة القرآنية في أ</w:t>
      </w:r>
      <w:r w:rsidR="006A6AF6" w:rsidRPr="008B0D7A">
        <w:rPr>
          <w:rFonts w:ascii="Traditional Arabic" w:hAnsi="Traditional Arabic" w:cs="Traditional Arabic" w:hint="cs"/>
          <w:sz w:val="36"/>
          <w:szCs w:val="36"/>
          <w:rtl/>
        </w:rPr>
        <w:t>ية بآيات.</w:t>
      </w:r>
    </w:p>
    <w:p w:rsidR="006A6AF6"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تفسير اللفظة القرآنية ب</w:t>
      </w:r>
      <w:r w:rsidR="00503AFD">
        <w:rPr>
          <w:rFonts w:ascii="Traditional Arabic" w:hAnsi="Traditional Arabic" w:cs="Traditional Arabic" w:hint="cs"/>
          <w:sz w:val="36"/>
          <w:szCs w:val="36"/>
          <w:rtl/>
        </w:rPr>
        <w:t>قراءة</w:t>
      </w:r>
      <w:r w:rsidRPr="008B0D7A">
        <w:rPr>
          <w:rFonts w:ascii="Traditional Arabic" w:hAnsi="Traditional Arabic" w:cs="Traditional Arabic" w:hint="cs"/>
          <w:sz w:val="36"/>
          <w:szCs w:val="36"/>
          <w:rtl/>
        </w:rPr>
        <w:t xml:space="preserve"> أخرى.</w:t>
      </w:r>
    </w:p>
    <w:p w:rsidR="004342A8" w:rsidRDefault="004342A8"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حمل المطلق على المقيد.</w:t>
      </w:r>
    </w:p>
    <w:p w:rsidR="004342A8" w:rsidRPr="008B0D7A" w:rsidRDefault="00BC2F60"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تخصيص العام.</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بيان المجمل.</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 xml:space="preserve">بيان معنًى بمعنًى. </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بيان الأسلوب القرآني بنظائره من القرآن</w:t>
      </w:r>
      <w:r>
        <w:rPr>
          <w:rFonts w:ascii="Traditional Arabic" w:hAnsi="Traditional Arabic" w:cs="Traditional Arabic" w:hint="cs"/>
          <w:sz w:val="36"/>
          <w:szCs w:val="36"/>
          <w:rtl/>
        </w:rPr>
        <w:t xml:space="preserve"> الكريم</w:t>
      </w:r>
      <w:r w:rsidRPr="008B0D7A">
        <w:rPr>
          <w:rFonts w:ascii="Traditional Arabic" w:hAnsi="Traditional Arabic" w:cs="Traditional Arabic" w:hint="cs"/>
          <w:sz w:val="36"/>
          <w:szCs w:val="36"/>
          <w:rtl/>
        </w:rPr>
        <w:t>.</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lastRenderedPageBreak/>
        <w:t>بيان معنى اللفظة القرآنية ثم ذكر الآيات التي تشاركها في المعنى.</w:t>
      </w:r>
    </w:p>
    <w:p w:rsidR="006A6AF6" w:rsidRPr="008B0D7A"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ذ</w:t>
      </w:r>
      <w:r>
        <w:rPr>
          <w:rFonts w:ascii="Traditional Arabic" w:hAnsi="Traditional Arabic" w:cs="Traditional Arabic" w:hint="cs"/>
          <w:sz w:val="36"/>
          <w:szCs w:val="36"/>
          <w:rtl/>
        </w:rPr>
        <w:t>ِ</w:t>
      </w:r>
      <w:r w:rsidRPr="008B0D7A">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Pr="008B0D7A">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005926E0">
        <w:rPr>
          <w:rFonts w:ascii="Traditional Arabic" w:hAnsi="Traditional Arabic" w:cs="Traditional Arabic" w:hint="cs"/>
          <w:sz w:val="36"/>
          <w:szCs w:val="36"/>
          <w:rtl/>
        </w:rPr>
        <w:t xml:space="preserve"> الأ</w:t>
      </w:r>
      <w:r w:rsidRPr="008B0D7A">
        <w:rPr>
          <w:rFonts w:ascii="Traditional Arabic" w:hAnsi="Traditional Arabic" w:cs="Traditional Arabic" w:hint="cs"/>
          <w:sz w:val="36"/>
          <w:szCs w:val="36"/>
          <w:rtl/>
        </w:rPr>
        <w:t>ية للاستدلال على</w:t>
      </w:r>
      <w:r w:rsidR="00D61961">
        <w:rPr>
          <w:rFonts w:ascii="Traditional Arabic" w:hAnsi="Traditional Arabic" w:cs="Traditional Arabic" w:hint="cs"/>
          <w:sz w:val="36"/>
          <w:szCs w:val="36"/>
          <w:rtl/>
        </w:rPr>
        <w:t xml:space="preserve"> صحة الاستنباط أ</w:t>
      </w:r>
      <w:r w:rsidR="00B0314E">
        <w:rPr>
          <w:rFonts w:ascii="Traditional Arabic" w:hAnsi="Traditional Arabic" w:cs="Traditional Arabic" w:hint="cs"/>
          <w:sz w:val="36"/>
          <w:szCs w:val="36"/>
          <w:rtl/>
        </w:rPr>
        <w:t>و الحكم الفقهي أ</w:t>
      </w:r>
      <w:r w:rsidR="00DA4C34">
        <w:rPr>
          <w:rFonts w:ascii="Traditional Arabic" w:hAnsi="Traditional Arabic" w:cs="Traditional Arabic" w:hint="cs"/>
          <w:sz w:val="36"/>
          <w:szCs w:val="36"/>
          <w:rtl/>
        </w:rPr>
        <w:t>و الرأي النحوي في الأ</w:t>
      </w:r>
      <w:r w:rsidRPr="008B0D7A">
        <w:rPr>
          <w:rFonts w:ascii="Traditional Arabic" w:hAnsi="Traditional Arabic" w:cs="Traditional Arabic" w:hint="cs"/>
          <w:sz w:val="36"/>
          <w:szCs w:val="36"/>
          <w:rtl/>
        </w:rPr>
        <w:t>ية المفسرة.</w:t>
      </w:r>
    </w:p>
    <w:p w:rsidR="006A6AF6" w:rsidRDefault="006A6AF6" w:rsidP="00AA26D0">
      <w:pPr>
        <w:pStyle w:val="ListParagraph"/>
        <w:numPr>
          <w:ilvl w:val="0"/>
          <w:numId w:val="5"/>
        </w:numPr>
        <w:bidi/>
        <w:spacing w:before="100" w:beforeAutospacing="1" w:after="100" w:afterAutospacing="1"/>
        <w:rPr>
          <w:rFonts w:ascii="Traditional Arabic" w:hAnsi="Traditional Arabic" w:cs="Traditional Arabic"/>
          <w:sz w:val="36"/>
          <w:szCs w:val="36"/>
        </w:rPr>
      </w:pPr>
      <w:r w:rsidRPr="008B0D7A">
        <w:rPr>
          <w:rFonts w:ascii="Traditional Arabic" w:hAnsi="Traditional Arabic" w:cs="Traditional Arabic" w:hint="cs"/>
          <w:sz w:val="36"/>
          <w:szCs w:val="36"/>
          <w:rtl/>
        </w:rPr>
        <w:t>التفسير الموضوعي.</w:t>
      </w:r>
    </w:p>
    <w:p w:rsidR="006A6AF6" w:rsidRPr="00F95891"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F95891">
        <w:rPr>
          <w:rFonts w:ascii="Traditional Arabic" w:hAnsi="Traditional Arabic" w:cs="Traditional Arabic" w:hint="cs"/>
          <w:b/>
          <w:bCs/>
          <w:sz w:val="36"/>
          <w:szCs w:val="36"/>
          <w:rtl/>
        </w:rPr>
        <w:t xml:space="preserve">المطلب </w:t>
      </w:r>
      <w:r>
        <w:rPr>
          <w:rFonts w:ascii="Traditional Arabic" w:hAnsi="Traditional Arabic" w:cs="Traditional Arabic" w:hint="cs"/>
          <w:b/>
          <w:bCs/>
          <w:sz w:val="36"/>
          <w:szCs w:val="36"/>
          <w:rtl/>
        </w:rPr>
        <w:t>الثاني</w:t>
      </w:r>
      <w:r w:rsidRPr="00F95891">
        <w:rPr>
          <w:rFonts w:ascii="Traditional Arabic" w:hAnsi="Traditional Arabic" w:cs="Traditional Arabic" w:hint="cs"/>
          <w:b/>
          <w:bCs/>
          <w:sz w:val="36"/>
          <w:szCs w:val="36"/>
          <w:rtl/>
        </w:rPr>
        <w:t xml:space="preserve">: الطرق التي انتهجها الإمام الشنقيطي في تفسير القرآن الكريم </w:t>
      </w:r>
      <w:r w:rsidRPr="00DC490E">
        <w:rPr>
          <w:rFonts w:ascii="Traditional Arabic" w:hAnsi="Traditional Arabic" w:cs="Traditional Arabic"/>
          <w:b/>
          <w:bCs/>
          <w:sz w:val="36"/>
          <w:szCs w:val="36"/>
          <w:rtl/>
        </w:rPr>
        <w:t>بالقرآن</w:t>
      </w:r>
      <w:r>
        <w:rPr>
          <w:rFonts w:ascii="Traditional Arabic" w:hAnsi="Traditional Arabic" w:cs="Traditional Arabic" w:hint="cs"/>
          <w:b/>
          <w:bCs/>
          <w:sz w:val="36"/>
          <w:szCs w:val="36"/>
          <w:rtl/>
        </w:rPr>
        <w:t xml:space="preserve"> الكريمتفصيلاً.</w:t>
      </w:r>
    </w:p>
    <w:p w:rsidR="006A6AF6" w:rsidRPr="00C37940" w:rsidRDefault="006A6AF6" w:rsidP="000C772A">
      <w:pPr>
        <w:spacing w:before="100" w:beforeAutospacing="1" w:after="100" w:afterAutospacing="1" w:line="240" w:lineRule="auto"/>
        <w:ind w:left="-2" w:firstLine="425"/>
        <w:jc w:val="both"/>
        <w:rPr>
          <w:rFonts w:ascii="Traditional Arabic" w:hAnsi="Traditional Arabic" w:cs="Traditional Arabic"/>
          <w:sz w:val="36"/>
          <w:szCs w:val="36"/>
        </w:rPr>
      </w:pPr>
      <w:r w:rsidRPr="00C37940">
        <w:rPr>
          <w:rFonts w:ascii="Traditional Arabic" w:hAnsi="Traditional Arabic" w:cs="Traditional Arabic" w:hint="cs"/>
          <w:sz w:val="36"/>
          <w:szCs w:val="36"/>
          <w:rtl/>
        </w:rPr>
        <w:t xml:space="preserve">سأتناول </w:t>
      </w:r>
      <w:r>
        <w:rPr>
          <w:rFonts w:ascii="Traditional Arabic" w:hAnsi="Traditional Arabic" w:cs="Traditional Arabic" w:hint="cs"/>
          <w:sz w:val="36"/>
          <w:szCs w:val="36"/>
          <w:rtl/>
        </w:rPr>
        <w:t xml:space="preserve">-في هذا المطلب- </w:t>
      </w:r>
      <w:r w:rsidRPr="00C37940">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C37940">
        <w:rPr>
          <w:rFonts w:ascii="Traditional Arabic" w:hAnsi="Traditional Arabic" w:cs="Traditional Arabic" w:hint="cs"/>
          <w:sz w:val="36"/>
          <w:szCs w:val="36"/>
          <w:rtl/>
        </w:rPr>
        <w:t xml:space="preserve"> طريقة من هذه الطرق وأبينها بالتفصيل </w:t>
      </w:r>
      <w:r>
        <w:rPr>
          <w:rFonts w:ascii="Traditional Arabic" w:hAnsi="Traditional Arabic" w:cs="Traditional Arabic" w:hint="cs"/>
          <w:sz w:val="36"/>
          <w:szCs w:val="36"/>
          <w:rtl/>
        </w:rPr>
        <w:t>مدعماً ذلك ب</w:t>
      </w:r>
      <w:r w:rsidRPr="00C37940">
        <w:rPr>
          <w:rFonts w:ascii="Traditional Arabic" w:hAnsi="Traditional Arabic" w:cs="Traditional Arabic" w:hint="cs"/>
          <w:sz w:val="36"/>
          <w:szCs w:val="36"/>
          <w:rtl/>
        </w:rPr>
        <w:t xml:space="preserve">الأمثلة </w:t>
      </w:r>
      <w:r>
        <w:rPr>
          <w:rFonts w:ascii="Traditional Arabic" w:hAnsi="Traditional Arabic" w:cs="Traditional Arabic" w:hint="cs"/>
          <w:sz w:val="36"/>
          <w:szCs w:val="36"/>
          <w:rtl/>
        </w:rPr>
        <w:t xml:space="preserve">والشواهد </w:t>
      </w:r>
      <w:r w:rsidRPr="00C37940">
        <w:rPr>
          <w:rFonts w:ascii="Traditional Arabic" w:hAnsi="Traditional Arabic" w:cs="Traditional Arabic" w:hint="cs"/>
          <w:sz w:val="36"/>
          <w:szCs w:val="36"/>
          <w:rtl/>
        </w:rPr>
        <w:t>حتى تتضح وتستبين.</w:t>
      </w:r>
    </w:p>
    <w:p w:rsidR="006A6AF6" w:rsidRPr="0069034C"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69034C">
        <w:rPr>
          <w:rFonts w:ascii="Traditional Arabic" w:hAnsi="Traditional Arabic" w:cs="Traditional Arabic" w:hint="cs"/>
          <w:b/>
          <w:bCs/>
          <w:sz w:val="36"/>
          <w:szCs w:val="36"/>
          <w:rtl/>
        </w:rPr>
        <w:t>تفسير اللفظة القرآنية باستقراء جميع معانيها في القرآن الكريم.</w:t>
      </w:r>
    </w:p>
    <w:p w:rsidR="006A6AF6"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4D227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4D2271">
        <w:rPr>
          <w:rFonts w:ascii="Traditional Arabic" w:hAnsi="Traditional Arabic" w:cs="Traditional Arabic" w:hint="cs"/>
          <w:sz w:val="36"/>
          <w:szCs w:val="36"/>
          <w:rtl/>
        </w:rPr>
        <w:t xml:space="preserve">قصد </w:t>
      </w:r>
      <w:r w:rsidR="0057791B">
        <w:rPr>
          <w:rFonts w:ascii="Traditional Arabic" w:hAnsi="Traditional Arabic" w:cs="Traditional Arabic" w:hint="cs"/>
          <w:sz w:val="36"/>
          <w:szCs w:val="36"/>
          <w:rtl/>
        </w:rPr>
        <w:t>بتفسير اللفظة القرآنية باستقراء جميع معانيها في القرآن الكريم</w:t>
      </w:r>
      <w:r>
        <w:rPr>
          <w:rFonts w:ascii="Traditional Arabic" w:hAnsi="Traditional Arabic" w:cs="Traditional Arabic" w:hint="cs"/>
          <w:sz w:val="36"/>
          <w:szCs w:val="36"/>
          <w:rtl/>
        </w:rPr>
        <w:t xml:space="preserve"> أن الإمام عندما يفسر لفظة قرآنية فإنه يُورد جميع ما وردت عليه</w:t>
      </w:r>
      <w:r w:rsidR="0057791B">
        <w:rPr>
          <w:rFonts w:ascii="Traditional Arabic" w:hAnsi="Traditional Arabic" w:cs="Traditional Arabic" w:hint="cs"/>
          <w:sz w:val="36"/>
          <w:szCs w:val="36"/>
          <w:rtl/>
        </w:rPr>
        <w:t xml:space="preserve"> من معانٍ</w:t>
      </w:r>
      <w:r>
        <w:rPr>
          <w:rFonts w:ascii="Traditional Arabic" w:hAnsi="Traditional Arabic" w:cs="Traditional Arabic" w:hint="cs"/>
          <w:sz w:val="36"/>
          <w:szCs w:val="36"/>
          <w:rtl/>
        </w:rPr>
        <w:t xml:space="preserve"> في القرآن الكريم، وربما استدل بذلك على ترجيح أحد معانيها نظراً لأنه هو المعنى الأغلب</w:t>
      </w:r>
      <w:r w:rsidR="0057791B">
        <w:rPr>
          <w:rFonts w:ascii="Traditional Arabic" w:hAnsi="Traditional Arabic" w:cs="Traditional Arabic" w:hint="cs"/>
          <w:sz w:val="36"/>
          <w:szCs w:val="36"/>
          <w:rtl/>
        </w:rPr>
        <w:t xml:space="preserve"> والمطرد</w:t>
      </w:r>
      <w:r>
        <w:rPr>
          <w:rFonts w:ascii="Traditional Arabic" w:hAnsi="Traditional Arabic" w:cs="Traditional Arabic" w:hint="cs"/>
          <w:sz w:val="36"/>
          <w:szCs w:val="36"/>
          <w:rtl/>
        </w:rPr>
        <w:t xml:space="preserve"> في القرآن الكريم لهذه اللفظة.</w:t>
      </w:r>
    </w:p>
    <w:p w:rsidR="006A6AF6" w:rsidRPr="00E60214" w:rsidRDefault="006A6AF6" w:rsidP="007F736E">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ذكره الإمام عند تفسيره للفظة (</w:t>
      </w:r>
      <w:r w:rsidR="007F736E" w:rsidRPr="00E60214">
        <w:rPr>
          <w:rFonts w:ascii="Traditional Arabic" w:hAnsi="Traditional Arabic" w:cs="Traditional Arabic"/>
          <w:sz w:val="36"/>
          <w:szCs w:val="36"/>
          <w:rtl/>
        </w:rPr>
        <w:t>ا</w:t>
      </w:r>
      <w:r w:rsidRPr="00E60214">
        <w:rPr>
          <w:rFonts w:ascii="Traditional Arabic" w:hAnsi="Traditional Arabic" w:cs="Traditional Arabic"/>
          <w:sz w:val="36"/>
          <w:szCs w:val="36"/>
          <w:rtl/>
        </w:rPr>
        <w:t>لظنّ</w:t>
      </w:r>
      <w:r w:rsidRPr="00E60214">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Pr="00E60214">
        <w:rPr>
          <w:rFonts w:ascii="Traditional Arabic" w:hAnsi="Traditional Arabic" w:cs="Traditional Arabic" w:hint="cs"/>
          <w:sz w:val="36"/>
          <w:szCs w:val="36"/>
          <w:rtl/>
        </w:rPr>
        <w:t xml:space="preserve"> في</w:t>
      </w:r>
      <w:r>
        <w:rPr>
          <w:rFonts w:ascii="Traditional Arabic" w:hAnsi="Traditional Arabic" w:cs="Traditional Arabic" w:hint="cs"/>
          <w:sz w:val="36"/>
          <w:szCs w:val="36"/>
          <w:rtl/>
        </w:rPr>
        <w:t xml:space="preserve"> قوله تعالى:</w:t>
      </w:r>
      <w:r w:rsidR="005F3D8A">
        <w:rPr>
          <w:rFonts w:ascii="Traditional Arabic" w:hAnsi="Traditional Arabic" w:cs="Traditional Arabic"/>
          <w:sz w:val="36"/>
          <w:szCs w:val="36"/>
          <w:rtl/>
        </w:rPr>
        <w:t>﴿</w:t>
      </w:r>
      <w:r w:rsidRPr="00E60214">
        <w:rPr>
          <w:rFonts w:ascii="Traditional Arabic" w:hAnsi="Traditional Arabic" w:cs="Traditional Arabic" w:hint="cs"/>
          <w:sz w:val="36"/>
          <w:szCs w:val="36"/>
          <w:rtl/>
        </w:rPr>
        <w:t xml:space="preserve">... </w:t>
      </w:r>
      <w:r w:rsidRPr="00E60214">
        <w:rPr>
          <w:rFonts w:ascii="Traditional Arabic" w:hAnsi="Traditional Arabic" w:cs="Traditional Arabic"/>
          <w:sz w:val="36"/>
          <w:szCs w:val="36"/>
          <w:rtl/>
        </w:rPr>
        <w:t>الَّذِينَ يَظُنُّونَ أَنَّهُمْ مُلاقُو رَبِّهِمْ</w:t>
      </w:r>
      <w:r w:rsidRPr="00E60214">
        <w:rPr>
          <w:rFonts w:ascii="Traditional Arabic" w:hAnsi="Traditional Arabic" w:cs="Traditional Arabic" w:hint="cs"/>
          <w:sz w:val="36"/>
          <w:szCs w:val="36"/>
          <w:rtl/>
        </w:rPr>
        <w:t xml:space="preserve"> ...</w:t>
      </w:r>
      <w:r w:rsidR="0054702B"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[البقرة: آية 46]</w:t>
      </w:r>
      <w:r>
        <w:rPr>
          <w:rFonts w:ascii="Traditional Arabic" w:hAnsi="Traditional Arabic" w:cs="Traditional Arabic" w:hint="cs"/>
          <w:sz w:val="36"/>
          <w:szCs w:val="36"/>
          <w:rtl/>
        </w:rPr>
        <w:t xml:space="preserve"> وأيضاً عند تفسيره للفظة </w:t>
      </w:r>
      <w:r w:rsidRPr="00E60214">
        <w:rPr>
          <w:rFonts w:ascii="Traditional Arabic" w:hAnsi="Traditional Arabic" w:cs="Traditional Arabic"/>
          <w:sz w:val="36"/>
          <w:szCs w:val="36"/>
          <w:rtl/>
        </w:rPr>
        <w:t>الظنّ</w:t>
      </w:r>
      <w:r w:rsidRPr="00E60214">
        <w:rPr>
          <w:rFonts w:ascii="Traditional Arabic" w:hAnsi="Traditional Arabic" w:cs="Traditional Arabic" w:hint="cs"/>
          <w:sz w:val="36"/>
          <w:szCs w:val="36"/>
          <w:rtl/>
        </w:rPr>
        <w:t>ِ في</w:t>
      </w:r>
      <w:r>
        <w:rPr>
          <w:rFonts w:ascii="Traditional Arabic" w:hAnsi="Traditional Arabic" w:cs="Traditional Arabic" w:hint="cs"/>
          <w:sz w:val="36"/>
          <w:szCs w:val="36"/>
          <w:rtl/>
        </w:rPr>
        <w:t xml:space="preserve"> قوله تعالى: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وَإِنْ تُطِعْ أَكْثَرَ مَنْ فِي الأَرْضِ يُضِلُّوكَ عَنْ سَبِيلِ اللَّهِ إِنْ يَتَّبِعُونَ إِلاَّ الظَّنَّ</w:t>
      </w:r>
      <w:r>
        <w:rPr>
          <w:rFonts w:ascii="Traditional Arabic" w:hAnsi="Traditional Arabic" w:cs="Traditional Arabic"/>
          <w:sz w:val="36"/>
          <w:szCs w:val="36"/>
          <w:rtl/>
        </w:rPr>
        <w:t xml:space="preserve"> وَإِنْ هُمْ إِلاَّ يَخْرُصُونَ</w:t>
      </w:r>
      <w:r w:rsidR="0054702B"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116]</w:t>
      </w:r>
      <w:r>
        <w:rPr>
          <w:rFonts w:ascii="Traditional Arabic" w:hAnsi="Traditional Arabic" w:cs="Traditional Arabic" w:hint="cs"/>
          <w:sz w:val="36"/>
          <w:szCs w:val="36"/>
          <w:rtl/>
        </w:rPr>
        <w:t xml:space="preserve">، حيث بيَّن الإمام أن الظنَّ له إطلاقان في القرآن الكريم وفي لغة العرب، أولهما أن </w:t>
      </w:r>
      <w:r w:rsidRPr="00E60214">
        <w:rPr>
          <w:rFonts w:ascii="Traditional Arabic" w:hAnsi="Traditional Arabic" w:cs="Traditional Arabic"/>
          <w:sz w:val="36"/>
          <w:szCs w:val="36"/>
          <w:rtl/>
        </w:rPr>
        <w:t>يُطْلَقُ (الظنُّ)مُرَادًا به اليقينُ</w:t>
      </w:r>
      <w:r>
        <w:rPr>
          <w:rFonts w:ascii="Traditional Arabic" w:hAnsi="Traditional Arabic" w:cs="Traditional Arabic" w:hint="cs"/>
          <w:sz w:val="36"/>
          <w:szCs w:val="36"/>
          <w:rtl/>
        </w:rPr>
        <w:t>، وعلى هذا المعنى فسر الإمام لفظة(</w:t>
      </w:r>
      <w:r w:rsidRPr="00E60214">
        <w:rPr>
          <w:rFonts w:ascii="Traditional Arabic" w:hAnsi="Traditional Arabic" w:cs="Traditional Arabic"/>
          <w:sz w:val="36"/>
          <w:szCs w:val="36"/>
          <w:rtl/>
        </w:rPr>
        <w:t>َ</w:t>
      </w:r>
      <w:r>
        <w:rPr>
          <w:rFonts w:ascii="Traditional Arabic" w:hAnsi="Traditional Arabic" w:cs="Traditional Arabic" w:hint="cs"/>
          <w:sz w:val="36"/>
          <w:szCs w:val="36"/>
          <w:rtl/>
        </w:rPr>
        <w:t>ي</w:t>
      </w:r>
      <w:r w:rsidRPr="00E60214">
        <w:rPr>
          <w:rFonts w:ascii="Traditional Arabic" w:hAnsi="Traditional Arabic" w:cs="Traditional Arabic"/>
          <w:sz w:val="36"/>
          <w:szCs w:val="36"/>
          <w:rtl/>
        </w:rPr>
        <w:t>ظُنُّونَ</w:t>
      </w:r>
      <w:r>
        <w:rPr>
          <w:rFonts w:ascii="Traditional Arabic" w:hAnsi="Traditional Arabic" w:cs="Traditional Arabic" w:hint="cs"/>
          <w:sz w:val="36"/>
          <w:szCs w:val="36"/>
          <w:rtl/>
        </w:rPr>
        <w:t>)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46 من سورة البقرة، وثانيهما أن </w:t>
      </w:r>
      <w:r w:rsidRPr="00E60214">
        <w:rPr>
          <w:rFonts w:ascii="Traditional Arabic" w:hAnsi="Traditional Arabic" w:cs="Traditional Arabic"/>
          <w:sz w:val="36"/>
          <w:szCs w:val="36"/>
          <w:rtl/>
        </w:rPr>
        <w:t>يُطْلَقُ (الظنُّ) على الشكِّ المستوي الطرفين</w:t>
      </w:r>
      <w:r>
        <w:rPr>
          <w:rFonts w:ascii="Traditional Arabic" w:hAnsi="Traditional Arabic" w:cs="Traditional Arabic" w:hint="cs"/>
          <w:sz w:val="36"/>
          <w:szCs w:val="36"/>
          <w:rtl/>
        </w:rPr>
        <w:t>، وعلى هذا المعنى فسر الإمام لفظة (</w:t>
      </w:r>
      <w:r w:rsidRPr="00E60214">
        <w:rPr>
          <w:rFonts w:ascii="Traditional Arabic" w:hAnsi="Traditional Arabic" w:cs="Traditional Arabic"/>
          <w:sz w:val="36"/>
          <w:szCs w:val="36"/>
          <w:rtl/>
        </w:rPr>
        <w:t>َ</w:t>
      </w:r>
      <w:r>
        <w:rPr>
          <w:rFonts w:ascii="Traditional Arabic" w:hAnsi="Traditional Arabic" w:cs="Traditional Arabic" w:hint="cs"/>
          <w:sz w:val="36"/>
          <w:szCs w:val="36"/>
          <w:rtl/>
        </w:rPr>
        <w:t>ي</w:t>
      </w:r>
      <w:r w:rsidRPr="00E60214">
        <w:rPr>
          <w:rFonts w:ascii="Traditional Arabic" w:hAnsi="Traditional Arabic" w:cs="Traditional Arabic"/>
          <w:sz w:val="36"/>
          <w:szCs w:val="36"/>
          <w:rtl/>
        </w:rPr>
        <w:t>ظُنُّونَ</w:t>
      </w:r>
      <w:r>
        <w:rPr>
          <w:rFonts w:ascii="Traditional Arabic" w:hAnsi="Traditional Arabic" w:cs="Traditional Arabic" w:hint="cs"/>
          <w:sz w:val="36"/>
          <w:szCs w:val="36"/>
          <w:rtl/>
        </w:rPr>
        <w:t>)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116 من سورة الأنعام. وفي ذلك يقول الإمام:</w:t>
      </w:r>
    </w:p>
    <w:p w:rsidR="006A6AF6" w:rsidRPr="00E60214" w:rsidRDefault="006A6AF6" w:rsidP="00FE1C23">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hint="cs"/>
          <w:sz w:val="36"/>
          <w:szCs w:val="36"/>
          <w:rtl/>
        </w:rPr>
        <w:t xml:space="preserve">" </w:t>
      </w:r>
      <w:r w:rsidRPr="00E60214">
        <w:rPr>
          <w:rFonts w:ascii="Traditional Arabic" w:hAnsi="Traditional Arabic" w:cs="Traditional Arabic"/>
          <w:sz w:val="36"/>
          <w:szCs w:val="36"/>
          <w:rtl/>
        </w:rPr>
        <w:t xml:space="preserve">والظنُّ يُطْلَقُ في القرآنِ وفي لغةِ العربِ </w:t>
      </w:r>
      <w:r w:rsidR="00FE1C23">
        <w:rPr>
          <w:rFonts w:ascii="Traditional Arabic" w:hAnsi="Traditional Arabic" w:cs="Traditional Arabic" w:hint="cs"/>
          <w:sz w:val="36"/>
          <w:szCs w:val="36"/>
          <w:rtl/>
        </w:rPr>
        <w:t>ف</w:t>
      </w:r>
      <w:r w:rsidRPr="00E60214">
        <w:rPr>
          <w:rFonts w:ascii="Traditional Arabic" w:hAnsi="Traditional Arabic" w:cs="Traditional Arabic"/>
          <w:sz w:val="36"/>
          <w:szCs w:val="36"/>
          <w:rtl/>
        </w:rPr>
        <w:t>إطلاقين</w:t>
      </w:r>
      <w:r w:rsidR="00243017">
        <w:rPr>
          <w:rStyle w:val="FootnoteReference"/>
          <w:rFonts w:ascii="Traditional Arabic" w:hAnsi="Traditional Arabic" w:cs="Traditional Arabic"/>
          <w:sz w:val="36"/>
          <w:szCs w:val="36"/>
          <w:rtl/>
        </w:rPr>
        <w:footnoteReference w:id="30"/>
      </w:r>
      <w:r w:rsidRPr="00E60214">
        <w:rPr>
          <w:rFonts w:ascii="Traditional Arabic" w:hAnsi="Traditional Arabic" w:cs="Traditional Arabic"/>
          <w:sz w:val="36"/>
          <w:szCs w:val="36"/>
          <w:rtl/>
        </w:rPr>
        <w:t>:</w:t>
      </w:r>
    </w:p>
    <w:p w:rsidR="006A6AF6" w:rsidRPr="00E60214" w:rsidRDefault="006A6AF6" w:rsidP="003C72FA">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lastRenderedPageBreak/>
        <w:t xml:space="preserve">أَحَدُهُمَا: يُطْلَقُ (الظنُّ) على الشكِّ المستوي الطرفين. وكونُ الظنِّ جُلُّ الاعتقادِ اصطلاحٌ حادثٌ للأُصُولِيِّينَ والفقهاءِ، أما لغةُ العربِ فتطلِقُ الظنَّ إطلاقين، وهما في القرآنِ: أحدُهما: إطلاقُ الظنِّ بمعنَى الشكِّ، ومنه قولُه هنا: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إِنْ يَتَّبِعُونَ إِلاَّ الظَّنَّ</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[النجم: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28] الشكُّ في تقليدِ آبائِهم، وهذا الظنُّ- الذي هو شَكٌّ- هو المرادُ في قولِه: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إِنَّ الظَّنَّ لاَ يُغْنِي مِنَ الْحَقِّ شَيْئًا</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[النجم: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28]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وَمَا يَتَّبِعُ أَكْثَرُهُمْ إِلاَّ ظَنًّا</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[يونس: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36].</w:t>
      </w:r>
    </w:p>
    <w:p w:rsidR="006A6AF6" w:rsidRPr="00E60214" w:rsidRDefault="006A6AF6" w:rsidP="00380FFF">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الثاني من إطلاقِ (الظنِّ) في القرآنِ: هو إطلاقُ الظنِّ مُرَادًا به اليقينُ، وهذا كثيرٌ أيضًا في القرآنِ وفي كلامِ العرب، فَمِنْ إطلاقِ الظنِّ مرادً</w:t>
      </w:r>
      <w:r w:rsidR="007F0848">
        <w:rPr>
          <w:rFonts w:ascii="Traditional Arabic" w:hAnsi="Traditional Arabic" w:cs="Traditional Arabic"/>
          <w:sz w:val="36"/>
          <w:szCs w:val="36"/>
          <w:rtl/>
        </w:rPr>
        <w:t xml:space="preserve">ا به اليقينُ في القرآنِ: </w:t>
      </w:r>
      <w:r w:rsidR="005F3D8A">
        <w:rPr>
          <w:rFonts w:ascii="Traditional Arabic" w:hAnsi="Traditional Arabic" w:cs="Traditional Arabic"/>
          <w:sz w:val="36"/>
          <w:szCs w:val="36"/>
          <w:rtl/>
        </w:rPr>
        <w:t>﴿</w:t>
      </w:r>
      <w:r w:rsidR="007F0848">
        <w:rPr>
          <w:rFonts w:ascii="Traditional Arabic" w:hAnsi="Traditional Arabic" w:cs="Traditional Arabic"/>
          <w:sz w:val="36"/>
          <w:szCs w:val="36"/>
          <w:rtl/>
        </w:rPr>
        <w:t>قَالَ</w:t>
      </w:r>
      <w:r w:rsidRPr="00E60214">
        <w:rPr>
          <w:rFonts w:ascii="Traditional Arabic" w:hAnsi="Traditional Arabic" w:cs="Traditional Arabic"/>
          <w:sz w:val="36"/>
          <w:szCs w:val="36"/>
          <w:rtl/>
        </w:rPr>
        <w:t>الَّذِينَ يَظُنُّونَ أَنَّهُم مُّلاَقُو اللَّهِ</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249] أي: يُوقِنُونَ أنهم ملاقُو اللَّهِ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الَّذِينَ يَظُنُّونَ أَنَّهُم مُّلاَقُو رَبِّهِمْ</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46]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إِنِّي ظَن</w:t>
      </w:r>
      <w:r>
        <w:rPr>
          <w:rFonts w:ascii="Traditional Arabic" w:hAnsi="Traditional Arabic" w:cs="Traditional Arabic"/>
          <w:sz w:val="36"/>
          <w:szCs w:val="36"/>
          <w:rtl/>
        </w:rPr>
        <w:t>َنْتُ أَنِّي مُلاَقٍ حِسَابِيهْ</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[الحاقة: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20] أي: أَيْقَنْتُ ذلك: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وَرَأَى الْمُجْرِمُونَ النَّارَ فَظَنُّوا</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أي: أَيْقَنُوا </w:t>
      </w:r>
      <w:r w:rsidR="005F3D8A">
        <w:rPr>
          <w:rFonts w:ascii="Traditional Arabic" w:hAnsi="Traditional Arabic" w:cs="Traditional Arabic"/>
          <w:sz w:val="36"/>
          <w:szCs w:val="36"/>
          <w:rtl/>
        </w:rPr>
        <w:t>﴿</w:t>
      </w:r>
      <w:r w:rsidRPr="00E60214">
        <w:rPr>
          <w:rFonts w:ascii="Traditional Arabic" w:hAnsi="Traditional Arabic" w:cs="Traditional Arabic"/>
          <w:sz w:val="36"/>
          <w:szCs w:val="36"/>
          <w:rtl/>
        </w:rPr>
        <w:t>أَنَّهُم مُّوَاقِعُوهَا</w:t>
      </w:r>
      <w:r w:rsidR="003C72FA" w:rsidRPr="00FE586B">
        <w:rPr>
          <w:rFonts w:ascii="Traditional Arabic" w:hAnsi="Traditional Arabic" w:cs="Traditional Arabic"/>
          <w:sz w:val="36"/>
          <w:szCs w:val="36"/>
          <w:rtl/>
        </w:rPr>
        <w:t>﴾</w:t>
      </w:r>
      <w:r w:rsidRPr="00E60214">
        <w:rPr>
          <w:rFonts w:ascii="Traditional Arabic" w:hAnsi="Traditional Arabic" w:cs="Traditional Arabic"/>
          <w:sz w:val="36"/>
          <w:szCs w:val="36"/>
          <w:rtl/>
        </w:rPr>
        <w:t xml:space="preserve"> [الكهف: </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xml:space="preserve"> 53]. ومن إطلاقِ الظنِّ في لغةِ العربِ بمعنَى اليقينِ: قول </w:t>
      </w:r>
      <w:r w:rsidRPr="00D64B06">
        <w:rPr>
          <w:rFonts w:ascii="Traditional Arabic" w:hAnsi="Traditional Arabic" w:cs="Traditional Arabic"/>
          <w:sz w:val="36"/>
          <w:szCs w:val="36"/>
          <w:rtl/>
        </w:rPr>
        <w:t>دُريدِ</w:t>
      </w:r>
      <w:r w:rsidRPr="00E60214">
        <w:rPr>
          <w:rFonts w:ascii="Traditional Arabic" w:hAnsi="Traditional Arabic" w:cs="Traditional Arabic"/>
          <w:sz w:val="36"/>
          <w:szCs w:val="36"/>
          <w:rtl/>
        </w:rPr>
        <w:t xml:space="preserve"> بنِ الصِّمَّةِ الجُشَميِّ</w:t>
      </w:r>
      <w:r w:rsidR="00035583">
        <w:rPr>
          <w:rStyle w:val="FootnoteReference"/>
          <w:rFonts w:ascii="Traditional Arabic" w:hAnsi="Traditional Arabic" w:cs="Traditional Arabic"/>
          <w:sz w:val="36"/>
          <w:szCs w:val="36"/>
          <w:rtl/>
        </w:rPr>
        <w:footnoteReference w:id="31"/>
      </w:r>
      <w:r w:rsidRPr="00E60214">
        <w:rPr>
          <w:rFonts w:ascii="Traditional Arabic" w:hAnsi="Traditional Arabic" w:cs="Traditional Arabic"/>
          <w:sz w:val="36"/>
          <w:szCs w:val="36"/>
          <w:rtl/>
        </w:rPr>
        <w:t xml:space="preserve"> حيث قال:</w:t>
      </w:r>
    </w:p>
    <w:p w:rsidR="006A6AF6" w:rsidRPr="00E60214" w:rsidRDefault="006A6AF6"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فَقُلْتُ لَهُمْ ظُنُّوا بِأَلْفَيْ مُدَجَّجٍ ... سَرَاتُهُمْ فِي الْفَارِسِيِّ الْمُسرَّدِ</w:t>
      </w:r>
      <w:r w:rsidR="008E1B91">
        <w:rPr>
          <w:rStyle w:val="FootnoteReference"/>
          <w:rFonts w:ascii="Traditional Arabic" w:hAnsi="Traditional Arabic" w:cs="Traditional Arabic"/>
          <w:sz w:val="36"/>
          <w:szCs w:val="36"/>
          <w:rtl/>
        </w:rPr>
        <w:footnoteReference w:id="32"/>
      </w:r>
    </w:p>
    <w:p w:rsidR="006A6AF6" w:rsidRPr="00E60214" w:rsidRDefault="006A6AF6" w:rsidP="00380FFF">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 xml:space="preserve">فقولُه: «ظُنُّوا» أي: أَيْقِنُوا بألفِ فارسٍ مُدَجَّجٍ بالسلاحِ. ومنه بهذا المعنَى قولُ </w:t>
      </w:r>
      <w:r w:rsidRPr="008E1B91">
        <w:rPr>
          <w:rFonts w:ascii="Traditional Arabic" w:hAnsi="Traditional Arabic" w:cs="Traditional Arabic"/>
          <w:sz w:val="36"/>
          <w:szCs w:val="36"/>
          <w:rtl/>
        </w:rPr>
        <w:t>عَمِيرَةَ</w:t>
      </w:r>
      <w:r w:rsidRPr="00E60214">
        <w:rPr>
          <w:rFonts w:ascii="Traditional Arabic" w:hAnsi="Traditional Arabic" w:cs="Traditional Arabic"/>
          <w:sz w:val="36"/>
          <w:szCs w:val="36"/>
          <w:rtl/>
        </w:rPr>
        <w:t xml:space="preserve"> بنِ طارقٍ</w:t>
      </w:r>
      <w:r w:rsidR="00E94EBC">
        <w:rPr>
          <w:rStyle w:val="FootnoteReference"/>
          <w:rFonts w:ascii="Traditional Arabic" w:hAnsi="Traditional Arabic" w:cs="Traditional Arabic"/>
          <w:sz w:val="36"/>
          <w:szCs w:val="36"/>
          <w:rtl/>
        </w:rPr>
        <w:footnoteReference w:id="33"/>
      </w:r>
      <w:r w:rsidRPr="00E60214">
        <w:rPr>
          <w:rFonts w:ascii="Traditional Arabic" w:hAnsi="Traditional Arabic" w:cs="Traditional Arabic"/>
          <w:sz w:val="36"/>
          <w:szCs w:val="36"/>
          <w:rtl/>
        </w:rPr>
        <w:t>:</w:t>
      </w:r>
    </w:p>
    <w:p w:rsidR="006A6AF6" w:rsidRPr="00E60214" w:rsidRDefault="006A6AF6"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أَنْ تَغْتَزُوا قَوْمِي وَأَقْعُدَ فِيكُمُ ... وَأَجْعَلَ مِنِّي الظَّنَّ غَيْبًا مُرَجَّمَا</w:t>
      </w:r>
      <w:r w:rsidR="007E69CC">
        <w:rPr>
          <w:rStyle w:val="FootnoteReference"/>
          <w:rFonts w:ascii="Traditional Arabic" w:hAnsi="Traditional Arabic" w:cs="Traditional Arabic"/>
          <w:sz w:val="36"/>
          <w:szCs w:val="36"/>
          <w:rtl/>
        </w:rPr>
        <w:footnoteReference w:id="34"/>
      </w:r>
    </w:p>
    <w:p w:rsidR="006A6AF6" w:rsidRPr="00E60214" w:rsidRDefault="006A6AF6"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يعني: أجعل مني اليقين غَيْبًا مُرَجَّمًا.</w:t>
      </w:r>
    </w:p>
    <w:p w:rsidR="006A6AF6" w:rsidRPr="00E60214" w:rsidRDefault="006A6AF6" w:rsidP="00380F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lastRenderedPageBreak/>
        <w:t xml:space="preserve">ومن إطلاقِ (الظنِّ) في كلامِ العربِ بمعنَى (الشكِّ) قولُ </w:t>
      </w:r>
      <w:r w:rsidRPr="00A90DB3">
        <w:rPr>
          <w:rFonts w:ascii="Traditional Arabic" w:hAnsi="Traditional Arabic" w:cs="Traditional Arabic"/>
          <w:sz w:val="36"/>
          <w:szCs w:val="36"/>
          <w:rtl/>
        </w:rPr>
        <w:t>طَرَفَةَ</w:t>
      </w:r>
      <w:r w:rsidRPr="00E60214">
        <w:rPr>
          <w:rFonts w:ascii="Traditional Arabic" w:hAnsi="Traditional Arabic" w:cs="Traditional Arabic"/>
          <w:sz w:val="36"/>
          <w:szCs w:val="36"/>
          <w:rtl/>
        </w:rPr>
        <w:t xml:space="preserve"> بنِ العبدِ</w:t>
      </w:r>
      <w:r w:rsidR="004A5822">
        <w:rPr>
          <w:rStyle w:val="FootnoteReference"/>
          <w:rFonts w:ascii="Traditional Arabic" w:hAnsi="Traditional Arabic" w:cs="Traditional Arabic"/>
          <w:sz w:val="36"/>
          <w:szCs w:val="36"/>
          <w:rtl/>
        </w:rPr>
        <w:footnoteReference w:id="35"/>
      </w:r>
      <w:r w:rsidRPr="00E60214">
        <w:rPr>
          <w:rFonts w:ascii="Traditional Arabic" w:hAnsi="Traditional Arabic" w:cs="Traditional Arabic"/>
          <w:sz w:val="36"/>
          <w:szCs w:val="36"/>
          <w:rtl/>
        </w:rPr>
        <w:t>:</w:t>
      </w:r>
    </w:p>
    <w:p w:rsidR="006A6AF6" w:rsidRPr="00E60214" w:rsidRDefault="006A6AF6"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وأعْلَمُ عِلْمًا لَيْسَ بِالظَّنِّ أَنَّهُ ... إِذَا ذَلَّ مَوْلَى الْمَرْءِ فَهْوَ ذَلِيلُ</w:t>
      </w:r>
      <w:r w:rsidR="00FA27AA">
        <w:rPr>
          <w:rStyle w:val="FootnoteReference"/>
          <w:rFonts w:ascii="Traditional Arabic" w:hAnsi="Traditional Arabic" w:cs="Traditional Arabic"/>
          <w:sz w:val="36"/>
          <w:szCs w:val="36"/>
          <w:rtl/>
        </w:rPr>
        <w:footnoteReference w:id="36"/>
      </w:r>
    </w:p>
    <w:p w:rsidR="006A6AF6" w:rsidRDefault="006A6AF6" w:rsidP="00A12AFF">
      <w:pPr>
        <w:spacing w:before="100" w:beforeAutospacing="1" w:after="100" w:afterAutospacing="1" w:line="240" w:lineRule="auto"/>
        <w:ind w:left="360"/>
        <w:jc w:val="both"/>
        <w:rPr>
          <w:rFonts w:ascii="Traditional Arabic" w:hAnsi="Traditional Arabic" w:cs="Traditional Arabic"/>
          <w:sz w:val="36"/>
          <w:szCs w:val="36"/>
          <w:rtl/>
        </w:rPr>
      </w:pPr>
      <w:r w:rsidRPr="00E60214">
        <w:rPr>
          <w:rFonts w:ascii="Traditional Arabic" w:hAnsi="Traditional Arabic" w:cs="Traditional Arabic"/>
          <w:sz w:val="36"/>
          <w:szCs w:val="36"/>
          <w:rtl/>
        </w:rPr>
        <w:t>فقولُه: «ليس بالظنِّ»: ليس بالشكِّ. هذه إطلاقاتُ (الظنِّ) في القرآنِ وفي لغةِ العربِ، والمرادُ بالظنِّ في ال</w:t>
      </w:r>
      <w:r w:rsidR="00AE1A9D">
        <w:rPr>
          <w:rFonts w:ascii="Traditional Arabic" w:hAnsi="Traditional Arabic" w:cs="Traditional Arabic"/>
          <w:sz w:val="36"/>
          <w:szCs w:val="36"/>
          <w:rtl/>
        </w:rPr>
        <w:t>أية</w:t>
      </w:r>
      <w:r w:rsidRPr="00E60214">
        <w:rPr>
          <w:rFonts w:ascii="Traditional Arabic" w:hAnsi="Traditional Arabic" w:cs="Traditional Arabic"/>
          <w:sz w:val="36"/>
          <w:szCs w:val="36"/>
          <w:rtl/>
        </w:rPr>
        <w:t>: الشكُّ.</w:t>
      </w:r>
      <w:r w:rsidR="00A92A98">
        <w:rPr>
          <w:rStyle w:val="FootnoteReference"/>
          <w:rFonts w:ascii="Traditional Arabic" w:hAnsi="Traditional Arabic" w:cs="Traditional Arabic"/>
          <w:sz w:val="36"/>
          <w:szCs w:val="36"/>
          <w:rtl/>
        </w:rPr>
        <w:footnoteReference w:id="37"/>
      </w:r>
      <w:r w:rsidRPr="00E60214">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8"/>
      </w:r>
      <w:r w:rsidR="000124E5">
        <w:rPr>
          <w:rFonts w:ascii="Traditional Arabic" w:hAnsi="Traditional Arabic" w:cs="Traditional Arabic" w:hint="cs"/>
          <w:sz w:val="36"/>
          <w:szCs w:val="36"/>
          <w:rtl/>
        </w:rPr>
        <w:t>.</w:t>
      </w:r>
    </w:p>
    <w:p w:rsidR="006A6AF6" w:rsidRPr="004D2271"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مما سبق يتضح لنا أن الإمام عند تفسيره للفظة (الظنِّ) فإنه</w:t>
      </w:r>
      <w:r w:rsidR="00CC4C33">
        <w:rPr>
          <w:rFonts w:ascii="Traditional Arabic" w:hAnsi="Traditional Arabic" w:cs="Traditional Arabic" w:hint="cs"/>
          <w:sz w:val="36"/>
          <w:szCs w:val="36"/>
          <w:rtl/>
        </w:rPr>
        <w:t xml:space="preserve"> لم يذكر معناها مباشرة وإنما أشار إلى جميع معانيها الواردة في القرآن الكريم وفي لغة العرب عن طريق الاستقراء والا</w:t>
      </w:r>
      <w:r>
        <w:rPr>
          <w:rFonts w:ascii="Traditional Arabic" w:hAnsi="Traditional Arabic" w:cs="Traditional Arabic" w:hint="cs"/>
          <w:sz w:val="36"/>
          <w:szCs w:val="36"/>
          <w:rtl/>
        </w:rPr>
        <w:t>ستقص</w:t>
      </w:r>
      <w:r w:rsidR="00CC4C33">
        <w:rPr>
          <w:rFonts w:ascii="Traditional Arabic" w:hAnsi="Traditional Arabic" w:cs="Traditional Arabic" w:hint="cs"/>
          <w:sz w:val="36"/>
          <w:szCs w:val="36"/>
          <w:rtl/>
        </w:rPr>
        <w:t xml:space="preserve">اء </w:t>
      </w:r>
      <w:r>
        <w:rPr>
          <w:rFonts w:ascii="Traditional Arabic" w:hAnsi="Traditional Arabic" w:cs="Traditional Arabic" w:hint="cs"/>
          <w:sz w:val="36"/>
          <w:szCs w:val="36"/>
          <w:rtl/>
        </w:rPr>
        <w:t xml:space="preserve">مدعماً ذلك بالآيات القرآنية وبالنصوص العربية </w:t>
      </w:r>
      <w:r w:rsidR="00CC4C33">
        <w:rPr>
          <w:rFonts w:ascii="Traditional Arabic" w:hAnsi="Traditional Arabic" w:cs="Traditional Arabic" w:hint="cs"/>
          <w:sz w:val="36"/>
          <w:szCs w:val="36"/>
          <w:rtl/>
        </w:rPr>
        <w:t>الشاهدة على المعاني التي يقررها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9"/>
      </w:r>
    </w:p>
    <w:p w:rsidR="006A6AF6" w:rsidRPr="00B51426"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B51426">
        <w:rPr>
          <w:rFonts w:ascii="Traditional Arabic" w:hAnsi="Traditional Arabic" w:cs="Traditional Arabic" w:hint="cs"/>
          <w:b/>
          <w:bCs/>
          <w:sz w:val="36"/>
          <w:szCs w:val="36"/>
          <w:rtl/>
        </w:rPr>
        <w:t xml:space="preserve">تفسير </w:t>
      </w:r>
      <w:r>
        <w:rPr>
          <w:rFonts w:ascii="Traditional Arabic" w:hAnsi="Traditional Arabic" w:cs="Traditional Arabic" w:hint="cs"/>
          <w:b/>
          <w:bCs/>
          <w:sz w:val="36"/>
          <w:szCs w:val="36"/>
          <w:rtl/>
        </w:rPr>
        <w:t>ا</w:t>
      </w:r>
      <w:r w:rsidRPr="00B51426">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ل</w:t>
      </w:r>
      <w:r w:rsidRPr="00B51426">
        <w:rPr>
          <w:rFonts w:ascii="Traditional Arabic" w:hAnsi="Traditional Arabic" w:cs="Traditional Arabic" w:hint="cs"/>
          <w:b/>
          <w:bCs/>
          <w:sz w:val="36"/>
          <w:szCs w:val="36"/>
          <w:rtl/>
        </w:rPr>
        <w:t xml:space="preserve">فظة </w:t>
      </w:r>
      <w:r>
        <w:rPr>
          <w:rFonts w:ascii="Traditional Arabic" w:hAnsi="Traditional Arabic" w:cs="Traditional Arabic" w:hint="cs"/>
          <w:b/>
          <w:bCs/>
          <w:sz w:val="36"/>
          <w:szCs w:val="36"/>
          <w:rtl/>
        </w:rPr>
        <w:t>ال</w:t>
      </w:r>
      <w:r w:rsidR="00B10E45">
        <w:rPr>
          <w:rFonts w:ascii="Traditional Arabic" w:hAnsi="Traditional Arabic" w:cs="Traditional Arabic" w:hint="cs"/>
          <w:b/>
          <w:bCs/>
          <w:sz w:val="36"/>
          <w:szCs w:val="36"/>
          <w:rtl/>
        </w:rPr>
        <w:t xml:space="preserve">قرآنية في </w:t>
      </w:r>
      <w:r w:rsidR="00AE1A9D">
        <w:rPr>
          <w:rFonts w:ascii="Traditional Arabic" w:hAnsi="Traditional Arabic" w:cs="Traditional Arabic" w:hint="cs"/>
          <w:b/>
          <w:bCs/>
          <w:sz w:val="36"/>
          <w:szCs w:val="36"/>
          <w:rtl/>
        </w:rPr>
        <w:t>أية</w:t>
      </w:r>
      <w:r w:rsidR="00B10E45">
        <w:rPr>
          <w:rFonts w:ascii="Traditional Arabic" w:hAnsi="Traditional Arabic" w:cs="Traditional Arabic" w:hint="cs"/>
          <w:b/>
          <w:bCs/>
          <w:sz w:val="36"/>
          <w:szCs w:val="36"/>
          <w:rtl/>
        </w:rPr>
        <w:t xml:space="preserve"> بلفظة قرآنية في </w:t>
      </w:r>
      <w:r w:rsidR="00AE1A9D">
        <w:rPr>
          <w:rFonts w:ascii="Traditional Arabic" w:hAnsi="Traditional Arabic" w:cs="Traditional Arabic" w:hint="cs"/>
          <w:b/>
          <w:bCs/>
          <w:sz w:val="36"/>
          <w:szCs w:val="36"/>
          <w:rtl/>
        </w:rPr>
        <w:t>أية</w:t>
      </w:r>
      <w:r w:rsidRPr="00B51426">
        <w:rPr>
          <w:rFonts w:ascii="Traditional Arabic" w:hAnsi="Traditional Arabic" w:cs="Traditional Arabic" w:hint="cs"/>
          <w:b/>
          <w:bCs/>
          <w:sz w:val="36"/>
          <w:szCs w:val="36"/>
          <w:rtl/>
        </w:rPr>
        <w:t xml:space="preserve"> أخرى.</w:t>
      </w:r>
    </w:p>
    <w:p w:rsidR="006A6AF6"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4D2271">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4D2271">
        <w:rPr>
          <w:rFonts w:ascii="Traditional Arabic" w:hAnsi="Traditional Arabic" w:cs="Traditional Arabic" w:hint="cs"/>
          <w:sz w:val="36"/>
          <w:szCs w:val="36"/>
          <w:rtl/>
        </w:rPr>
        <w:t xml:space="preserve">قصد </w:t>
      </w:r>
      <w:r w:rsidR="00B10E45">
        <w:rPr>
          <w:rFonts w:ascii="Traditional Arabic" w:hAnsi="Traditional Arabic" w:cs="Traditional Arabic" w:hint="cs"/>
          <w:sz w:val="36"/>
          <w:szCs w:val="36"/>
          <w:rtl/>
        </w:rPr>
        <w:t>ب</w:t>
      </w:r>
      <w:r w:rsidR="00B10E45" w:rsidRPr="00B10E45">
        <w:rPr>
          <w:rFonts w:ascii="Traditional Arabic" w:hAnsi="Traditional Arabic" w:cs="Traditional Arabic" w:hint="cs"/>
          <w:sz w:val="36"/>
          <w:szCs w:val="36"/>
          <w:rtl/>
        </w:rPr>
        <w:t xml:space="preserve">تفسير اللفظة القرآنية في </w:t>
      </w:r>
      <w:r w:rsidR="00AE1A9D">
        <w:rPr>
          <w:rFonts w:ascii="Traditional Arabic" w:hAnsi="Traditional Arabic" w:cs="Traditional Arabic" w:hint="cs"/>
          <w:sz w:val="36"/>
          <w:szCs w:val="36"/>
          <w:rtl/>
        </w:rPr>
        <w:t>أية</w:t>
      </w:r>
      <w:r w:rsidR="00B10E45" w:rsidRPr="00B10E45">
        <w:rPr>
          <w:rFonts w:ascii="Traditional Arabic" w:hAnsi="Traditional Arabic" w:cs="Traditional Arabic" w:hint="cs"/>
          <w:sz w:val="36"/>
          <w:szCs w:val="36"/>
          <w:rtl/>
        </w:rPr>
        <w:t xml:space="preserve"> بلفظة قرآنية في </w:t>
      </w:r>
      <w:r w:rsidR="00AE1A9D">
        <w:rPr>
          <w:rFonts w:ascii="Traditional Arabic" w:hAnsi="Traditional Arabic" w:cs="Traditional Arabic" w:hint="cs"/>
          <w:sz w:val="36"/>
          <w:szCs w:val="36"/>
          <w:rtl/>
        </w:rPr>
        <w:t>أية</w:t>
      </w:r>
      <w:r w:rsidR="00B10E45" w:rsidRPr="00B10E45">
        <w:rPr>
          <w:rFonts w:ascii="Traditional Arabic" w:hAnsi="Traditional Arabic" w:cs="Traditional Arabic" w:hint="cs"/>
          <w:sz w:val="36"/>
          <w:szCs w:val="36"/>
          <w:rtl/>
        </w:rPr>
        <w:t xml:space="preserve"> أخرى</w:t>
      </w:r>
      <w:r>
        <w:rPr>
          <w:rFonts w:ascii="Traditional Arabic" w:hAnsi="Traditional Arabic" w:cs="Traditional Arabic" w:hint="cs"/>
          <w:sz w:val="36"/>
          <w:szCs w:val="36"/>
          <w:rtl/>
        </w:rPr>
        <w:t>أن</w:t>
      </w:r>
      <w:r w:rsidR="00B10E4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الإمام عندما يفسر لفظة قرآنية فإنه يبحث عن لفظة قرآنية تفسرها لأن أفضل ما يفسر به كلام الله تعالى هو بكلامه تعالى.</w:t>
      </w:r>
    </w:p>
    <w:p w:rsidR="006A6AF6" w:rsidRDefault="006A6AF6" w:rsidP="003C72FA">
      <w:pPr>
        <w:spacing w:before="100" w:beforeAutospacing="1" w:after="100" w:afterAutospacing="1" w:line="240" w:lineRule="auto"/>
        <w:ind w:left="360" w:firstLine="360"/>
        <w:jc w:val="both"/>
        <w:rPr>
          <w:rFonts w:ascii="Traditional Arabic" w:hAnsi="Traditional Arabic" w:cs="Traditional Arabic"/>
          <w:sz w:val="36"/>
          <w:szCs w:val="36"/>
          <w:rtl/>
        </w:rPr>
      </w:pPr>
      <w:r w:rsidRPr="00C37AEB">
        <w:rPr>
          <w:rFonts w:ascii="Traditional Arabic" w:hAnsi="Traditional Arabic" w:cs="Traditional Arabic" w:hint="cs"/>
          <w:sz w:val="36"/>
          <w:szCs w:val="36"/>
          <w:rtl/>
        </w:rPr>
        <w:t>مثال ذلك ما ذكره الإمام عند تفسيره للفظة (</w:t>
      </w:r>
      <w:r w:rsidRPr="00C37AEB">
        <w:rPr>
          <w:rFonts w:ascii="Traditional Arabic" w:hAnsi="Traditional Arabic" w:cs="Traditional Arabic"/>
          <w:sz w:val="36"/>
          <w:szCs w:val="36"/>
          <w:rtl/>
        </w:rPr>
        <w:t>فَرَقْنَا</w:t>
      </w:r>
      <w:r w:rsidR="00051FC2">
        <w:rPr>
          <w:rFonts w:ascii="Traditional Arabic" w:hAnsi="Traditional Arabic" w:cs="Traditional Arabic" w:hint="cs"/>
          <w:sz w:val="36"/>
          <w:szCs w:val="36"/>
          <w:rtl/>
        </w:rPr>
        <w:t>) في ال</w:t>
      </w:r>
      <w:r w:rsidR="00AE1A9D">
        <w:rPr>
          <w:rFonts w:ascii="Traditional Arabic" w:hAnsi="Traditional Arabic" w:cs="Traditional Arabic" w:hint="cs"/>
          <w:sz w:val="36"/>
          <w:szCs w:val="36"/>
          <w:rtl/>
        </w:rPr>
        <w:t>أية</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وَإِذْ فَرَقْنَا بِكُمُ الْبَحْرَ فَأَنْجَيْنَاكُمْ وَأَغْرَقْنَا آلَ فِرْعَوْنَ وَأَنْتُمْ تَنْظُرُونَ</w:t>
      </w:r>
      <w:r w:rsidR="003C72FA"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C37AEB">
        <w:rPr>
          <w:rFonts w:ascii="Traditional Arabic" w:hAnsi="Traditional Arabic" w:cs="Traditional Arabic"/>
          <w:sz w:val="36"/>
          <w:szCs w:val="36"/>
          <w:rtl/>
        </w:rPr>
        <w:t xml:space="preserve"> 50]</w:t>
      </w:r>
      <w:r w:rsidRPr="00C37AEB">
        <w:rPr>
          <w:rFonts w:ascii="Traditional Arabic" w:hAnsi="Traditional Arabic" w:cs="Traditional Arabic" w:hint="cs"/>
          <w:sz w:val="36"/>
          <w:szCs w:val="36"/>
          <w:rtl/>
        </w:rPr>
        <w:t xml:space="preserve"> حيث ذكر أن معناها (ف</w:t>
      </w:r>
      <w:r>
        <w:rPr>
          <w:rFonts w:ascii="Traditional Arabic" w:hAnsi="Traditional Arabic" w:cs="Traditional Arabic" w:hint="cs"/>
          <w:sz w:val="36"/>
          <w:szCs w:val="36"/>
          <w:rtl/>
        </w:rPr>
        <w:t>َ</w:t>
      </w:r>
      <w:r w:rsidRPr="00C37AEB">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C37AEB">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C37AE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C37AEB">
        <w:rPr>
          <w:rFonts w:ascii="Traditional Arabic" w:hAnsi="Traditional Arabic" w:cs="Traditional Arabic" w:hint="cs"/>
          <w:sz w:val="36"/>
          <w:szCs w:val="36"/>
          <w:rtl/>
        </w:rPr>
        <w:t>ا) بدليل قوله:</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فَانْفَلَقَ فَكَانَ كُلُّ فِرْقٍ كَالطَّوْدِ الْعَظِيمِ</w:t>
      </w:r>
      <w:r w:rsidR="003C72FA"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[الشعراء: </w:t>
      </w:r>
      <w:r w:rsidR="00AE1A9D">
        <w:rPr>
          <w:rFonts w:ascii="Traditional Arabic" w:hAnsi="Traditional Arabic" w:cs="Traditional Arabic"/>
          <w:sz w:val="36"/>
          <w:szCs w:val="36"/>
          <w:rtl/>
        </w:rPr>
        <w:t>أية</w:t>
      </w:r>
      <w:r w:rsidRPr="00C37AEB">
        <w:rPr>
          <w:rFonts w:ascii="Traditional Arabic" w:hAnsi="Traditional Arabic" w:cs="Traditional Arabic"/>
          <w:sz w:val="36"/>
          <w:szCs w:val="36"/>
          <w:rtl/>
        </w:rPr>
        <w:t xml:space="preserve"> 63]</w:t>
      </w:r>
      <w:r w:rsidRPr="00C37AE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في ذلك:</w:t>
      </w:r>
    </w:p>
    <w:p w:rsidR="006A6AF6" w:rsidRDefault="006A6AF6" w:rsidP="003C72FA">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005F3D8A">
        <w:rPr>
          <w:rFonts w:ascii="Traditional Arabic" w:hAnsi="Traditional Arabic" w:cs="Traditional Arabic"/>
          <w:sz w:val="36"/>
          <w:szCs w:val="36"/>
          <w:rtl/>
        </w:rPr>
        <w:t>﴿</w:t>
      </w:r>
      <w:r w:rsidRPr="00027073">
        <w:rPr>
          <w:rFonts w:ascii="Traditional Arabic" w:hAnsi="Traditional Arabic" w:cs="Traditional Arabic"/>
          <w:sz w:val="36"/>
          <w:szCs w:val="36"/>
          <w:rtl/>
        </w:rPr>
        <w:t>فَرَقْنَا بِكُمُ الْبَحْرَ</w:t>
      </w:r>
      <w:r w:rsidR="003C72FA" w:rsidRPr="00FE586B">
        <w:rPr>
          <w:rFonts w:ascii="Traditional Arabic" w:hAnsi="Traditional Arabic" w:cs="Traditional Arabic"/>
          <w:sz w:val="36"/>
          <w:szCs w:val="36"/>
          <w:rtl/>
        </w:rPr>
        <w:t>﴾</w:t>
      </w:r>
      <w:r w:rsidRPr="00027073">
        <w:rPr>
          <w:rFonts w:ascii="Traditional Arabic" w:hAnsi="Traditional Arabic" w:cs="Traditional Arabic"/>
          <w:sz w:val="36"/>
          <w:szCs w:val="36"/>
          <w:rtl/>
        </w:rPr>
        <w:t xml:space="preserve"> أي: فَلَقْنَاهُ</w:t>
      </w:r>
      <w:r w:rsidR="001F4C17">
        <w:rPr>
          <w:rStyle w:val="FootnoteReference"/>
          <w:rFonts w:ascii="Traditional Arabic" w:hAnsi="Traditional Arabic" w:cs="Traditional Arabic"/>
          <w:sz w:val="36"/>
          <w:szCs w:val="36"/>
          <w:rtl/>
        </w:rPr>
        <w:footnoteReference w:id="40"/>
      </w:r>
      <w:r w:rsidRPr="00027073">
        <w:rPr>
          <w:rFonts w:ascii="Traditional Arabic" w:hAnsi="Traditional Arabic" w:cs="Traditional Arabic"/>
          <w:sz w:val="36"/>
          <w:szCs w:val="36"/>
          <w:rtl/>
        </w:rPr>
        <w:t xml:space="preserve">، بدليلِ قولِه: </w:t>
      </w:r>
      <w:r w:rsidR="005F3D8A">
        <w:rPr>
          <w:rFonts w:ascii="Traditional Arabic" w:hAnsi="Traditional Arabic" w:cs="Traditional Arabic"/>
          <w:sz w:val="36"/>
          <w:szCs w:val="36"/>
          <w:rtl/>
        </w:rPr>
        <w:t>﴿</w:t>
      </w:r>
      <w:r w:rsidRPr="00027073">
        <w:rPr>
          <w:rFonts w:ascii="Traditional Arabic" w:hAnsi="Traditional Arabic" w:cs="Traditional Arabic"/>
          <w:sz w:val="36"/>
          <w:szCs w:val="36"/>
          <w:rtl/>
        </w:rPr>
        <w:t>فَانْفَلَقَ فَكَانَ كُلُّ فِرْقٍ كَالطَّوْدِ الْعَظِيمِ</w:t>
      </w:r>
      <w:r w:rsidR="003C72FA" w:rsidRPr="00FE586B">
        <w:rPr>
          <w:rFonts w:ascii="Traditional Arabic" w:hAnsi="Traditional Arabic" w:cs="Traditional Arabic"/>
          <w:sz w:val="36"/>
          <w:szCs w:val="36"/>
          <w:rtl/>
        </w:rPr>
        <w:t>﴾</w:t>
      </w:r>
      <w:r w:rsidRPr="00027073">
        <w:rPr>
          <w:rFonts w:ascii="Traditional Arabic" w:hAnsi="Traditional Arabic" w:cs="Traditional Arabic"/>
          <w:sz w:val="36"/>
          <w:szCs w:val="36"/>
          <w:rtl/>
        </w:rPr>
        <w:t xml:space="preserve"> [الشعراء: </w:t>
      </w:r>
      <w:r w:rsidR="00AE1A9D">
        <w:rPr>
          <w:rFonts w:ascii="Traditional Arabic" w:hAnsi="Traditional Arabic" w:cs="Traditional Arabic"/>
          <w:sz w:val="36"/>
          <w:szCs w:val="36"/>
          <w:rtl/>
        </w:rPr>
        <w:t>أية</w:t>
      </w:r>
      <w:r w:rsidRPr="00027073">
        <w:rPr>
          <w:rFonts w:ascii="Traditional Arabic" w:hAnsi="Traditional Arabic" w:cs="Traditional Arabic"/>
          <w:sz w:val="36"/>
          <w:szCs w:val="36"/>
          <w:rtl/>
        </w:rPr>
        <w:t xml:space="preserve"> 63]</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1"/>
      </w:r>
    </w:p>
    <w:p w:rsidR="006A6AF6"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فنلاحظ هنا كيف عَمَدَ الإمام إلى تفسير اللفظة القرآنية في </w:t>
      </w:r>
      <w:r w:rsidR="001C2861">
        <w:rPr>
          <w:rFonts w:ascii="Traditional Arabic" w:hAnsi="Traditional Arabic" w:cs="Traditional Arabic" w:hint="cs"/>
          <w:sz w:val="36"/>
          <w:szCs w:val="36"/>
          <w:rtl/>
        </w:rPr>
        <w:t>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بلفظة قرآنية أخرى في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أخرى.</w:t>
      </w:r>
      <w:r>
        <w:rPr>
          <w:rStyle w:val="FootnoteReference"/>
          <w:rFonts w:ascii="Traditional Arabic" w:hAnsi="Traditional Arabic" w:cs="Traditional Arabic"/>
          <w:sz w:val="36"/>
          <w:szCs w:val="36"/>
          <w:rtl/>
        </w:rPr>
        <w:footnoteReference w:id="42"/>
      </w:r>
    </w:p>
    <w:p w:rsidR="006A6AF6"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B51426">
        <w:rPr>
          <w:rFonts w:ascii="Traditional Arabic" w:hAnsi="Traditional Arabic" w:cs="Traditional Arabic" w:hint="cs"/>
          <w:b/>
          <w:bCs/>
          <w:sz w:val="36"/>
          <w:szCs w:val="36"/>
          <w:rtl/>
        </w:rPr>
        <w:t xml:space="preserve">تفسير </w:t>
      </w:r>
      <w:r>
        <w:rPr>
          <w:rFonts w:ascii="Traditional Arabic" w:hAnsi="Traditional Arabic" w:cs="Traditional Arabic" w:hint="cs"/>
          <w:b/>
          <w:bCs/>
          <w:sz w:val="36"/>
          <w:szCs w:val="36"/>
          <w:rtl/>
        </w:rPr>
        <w:t>ال</w:t>
      </w:r>
      <w:r w:rsidRPr="00B51426">
        <w:rPr>
          <w:rFonts w:ascii="Traditional Arabic" w:hAnsi="Traditional Arabic" w:cs="Traditional Arabic" w:hint="cs"/>
          <w:b/>
          <w:bCs/>
          <w:sz w:val="36"/>
          <w:szCs w:val="36"/>
          <w:rtl/>
        </w:rPr>
        <w:t xml:space="preserve">لفظة </w:t>
      </w:r>
      <w:r>
        <w:rPr>
          <w:rFonts w:ascii="Traditional Arabic" w:hAnsi="Traditional Arabic" w:cs="Traditional Arabic" w:hint="cs"/>
          <w:b/>
          <w:bCs/>
          <w:sz w:val="36"/>
          <w:szCs w:val="36"/>
          <w:rtl/>
        </w:rPr>
        <w:t>ال</w:t>
      </w:r>
      <w:r w:rsidR="006869B8">
        <w:rPr>
          <w:rFonts w:ascii="Traditional Arabic" w:hAnsi="Traditional Arabic" w:cs="Traditional Arabic" w:hint="cs"/>
          <w:b/>
          <w:bCs/>
          <w:sz w:val="36"/>
          <w:szCs w:val="36"/>
          <w:rtl/>
        </w:rPr>
        <w:t xml:space="preserve">قرآنية في </w:t>
      </w:r>
      <w:r w:rsidR="00AE1A9D">
        <w:rPr>
          <w:rFonts w:ascii="Traditional Arabic" w:hAnsi="Traditional Arabic" w:cs="Traditional Arabic" w:hint="cs"/>
          <w:b/>
          <w:bCs/>
          <w:sz w:val="36"/>
          <w:szCs w:val="36"/>
          <w:rtl/>
        </w:rPr>
        <w:t>أية</w:t>
      </w:r>
      <w:r w:rsidR="00A6449D">
        <w:rPr>
          <w:rFonts w:ascii="Traditional Arabic" w:hAnsi="Traditional Arabic" w:cs="Traditional Arabic" w:hint="cs"/>
          <w:b/>
          <w:bCs/>
          <w:sz w:val="36"/>
          <w:szCs w:val="36"/>
          <w:rtl/>
        </w:rPr>
        <w:t xml:space="preserve"> ب</w:t>
      </w:r>
      <w:r w:rsidR="00AE1A9D">
        <w:rPr>
          <w:rFonts w:ascii="Traditional Arabic" w:hAnsi="Traditional Arabic" w:cs="Traditional Arabic" w:hint="cs"/>
          <w:b/>
          <w:bCs/>
          <w:sz w:val="36"/>
          <w:szCs w:val="36"/>
          <w:rtl/>
        </w:rPr>
        <w:t>أية</w:t>
      </w:r>
      <w:r w:rsidRPr="00B51426">
        <w:rPr>
          <w:rFonts w:ascii="Traditional Arabic" w:hAnsi="Traditional Arabic" w:cs="Traditional Arabic" w:hint="cs"/>
          <w:b/>
          <w:bCs/>
          <w:sz w:val="36"/>
          <w:szCs w:val="36"/>
          <w:rtl/>
        </w:rPr>
        <w:t xml:space="preserve"> أخرى.</w:t>
      </w:r>
    </w:p>
    <w:p w:rsidR="006A6AF6" w:rsidRPr="00A20E1D"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A20E1D">
        <w:rPr>
          <w:rFonts w:ascii="Traditional Arabic" w:hAnsi="Traditional Arabic" w:cs="Traditional Arabic" w:hint="cs"/>
          <w:sz w:val="36"/>
          <w:szCs w:val="36"/>
          <w:rtl/>
        </w:rPr>
        <w:t xml:space="preserve">يُقصد </w:t>
      </w:r>
      <w:r w:rsidR="00ED7ADE">
        <w:rPr>
          <w:rFonts w:ascii="Traditional Arabic" w:hAnsi="Traditional Arabic" w:cs="Traditional Arabic" w:hint="cs"/>
          <w:sz w:val="36"/>
          <w:szCs w:val="36"/>
          <w:rtl/>
        </w:rPr>
        <w:t>ب</w:t>
      </w:r>
      <w:r w:rsidR="00ED7ADE" w:rsidRPr="00ED7ADE">
        <w:rPr>
          <w:rFonts w:ascii="Traditional Arabic" w:hAnsi="Traditional Arabic" w:cs="Traditional Arabic" w:hint="cs"/>
          <w:sz w:val="36"/>
          <w:szCs w:val="36"/>
          <w:rtl/>
        </w:rPr>
        <w:t xml:space="preserve">تفسير اللفظة القرآنية في </w:t>
      </w:r>
      <w:r w:rsidR="00AE1A9D">
        <w:rPr>
          <w:rFonts w:ascii="Traditional Arabic" w:hAnsi="Traditional Arabic" w:cs="Traditional Arabic" w:hint="cs"/>
          <w:sz w:val="36"/>
          <w:szCs w:val="36"/>
          <w:rtl/>
        </w:rPr>
        <w:t>أية</w:t>
      </w:r>
      <w:r w:rsidR="00ED7ADE" w:rsidRPr="00ED7ADE">
        <w:rPr>
          <w:rFonts w:ascii="Traditional Arabic" w:hAnsi="Traditional Arabic" w:cs="Traditional Arabic" w:hint="cs"/>
          <w:sz w:val="36"/>
          <w:szCs w:val="36"/>
          <w:rtl/>
        </w:rPr>
        <w:t xml:space="preserve"> ب</w:t>
      </w:r>
      <w:r w:rsidR="00AE1A9D">
        <w:rPr>
          <w:rFonts w:ascii="Traditional Arabic" w:hAnsi="Traditional Arabic" w:cs="Traditional Arabic" w:hint="cs"/>
          <w:sz w:val="36"/>
          <w:szCs w:val="36"/>
          <w:rtl/>
        </w:rPr>
        <w:t>أية</w:t>
      </w:r>
      <w:r w:rsidR="00ED7ADE" w:rsidRPr="00ED7ADE">
        <w:rPr>
          <w:rFonts w:ascii="Traditional Arabic" w:hAnsi="Traditional Arabic" w:cs="Traditional Arabic" w:hint="cs"/>
          <w:sz w:val="36"/>
          <w:szCs w:val="36"/>
          <w:rtl/>
        </w:rPr>
        <w:t xml:space="preserve"> أخرى</w:t>
      </w:r>
      <w:r w:rsidRPr="00A20E1D">
        <w:rPr>
          <w:rFonts w:ascii="Traditional Arabic" w:hAnsi="Traditional Arabic" w:cs="Traditional Arabic" w:hint="cs"/>
          <w:sz w:val="36"/>
          <w:szCs w:val="36"/>
          <w:rtl/>
        </w:rPr>
        <w:t xml:space="preserve"> أن</w:t>
      </w:r>
      <w:r w:rsidR="00ED7ADE">
        <w:rPr>
          <w:rFonts w:ascii="Traditional Arabic" w:hAnsi="Traditional Arabic" w:cs="Traditional Arabic" w:hint="cs"/>
          <w:sz w:val="36"/>
          <w:szCs w:val="36"/>
          <w:rtl/>
        </w:rPr>
        <w:t>َّ</w:t>
      </w:r>
      <w:r w:rsidRPr="00A20E1D">
        <w:rPr>
          <w:rFonts w:ascii="Traditional Arabic" w:hAnsi="Traditional Arabic" w:cs="Traditional Arabic" w:hint="cs"/>
          <w:sz w:val="36"/>
          <w:szCs w:val="36"/>
          <w:rtl/>
        </w:rPr>
        <w:t xml:space="preserve"> الإمام عندما يفسر لفظة قرآنية فإنه يبحث عن لفظة قرآنية تفسرها </w:t>
      </w:r>
      <w:r>
        <w:rPr>
          <w:rFonts w:ascii="Traditional Arabic" w:hAnsi="Traditional Arabic" w:cs="Traditional Arabic" w:hint="cs"/>
          <w:sz w:val="36"/>
          <w:szCs w:val="36"/>
          <w:rtl/>
        </w:rPr>
        <w:t>فإن</w:t>
      </w:r>
      <w:r w:rsidR="00ED7ADE">
        <w:rPr>
          <w:rFonts w:ascii="Traditional Arabic" w:hAnsi="Traditional Arabic" w:cs="Traditional Arabic" w:hint="cs"/>
          <w:sz w:val="36"/>
          <w:szCs w:val="36"/>
          <w:rtl/>
        </w:rPr>
        <w:t xml:space="preserve"> لم يجد فإنه يعمد إلى تفسيرها ب</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أخرى.</w:t>
      </w:r>
    </w:p>
    <w:p w:rsidR="006A6AF6" w:rsidRDefault="006A6AF6" w:rsidP="009D6A09">
      <w:pPr>
        <w:spacing w:before="100" w:beforeAutospacing="1" w:after="100" w:afterAutospacing="1" w:line="240" w:lineRule="auto"/>
        <w:ind w:left="360" w:firstLine="360"/>
        <w:jc w:val="both"/>
        <w:rPr>
          <w:rFonts w:ascii="Traditional Arabic" w:hAnsi="Traditional Arabic" w:cs="Traditional Arabic"/>
          <w:sz w:val="36"/>
          <w:szCs w:val="36"/>
          <w:rtl/>
        </w:rPr>
      </w:pPr>
      <w:r w:rsidRPr="00C37AEB">
        <w:rPr>
          <w:rFonts w:ascii="Traditional Arabic" w:hAnsi="Traditional Arabic" w:cs="Traditional Arabic" w:hint="cs"/>
          <w:sz w:val="36"/>
          <w:szCs w:val="36"/>
          <w:rtl/>
        </w:rPr>
        <w:t>مثال ذلك ما ذكره الإمامعند تفسيره للفظة (ب</w:t>
      </w:r>
      <w:r>
        <w:rPr>
          <w:rFonts w:ascii="Traditional Arabic" w:hAnsi="Traditional Arabic" w:cs="Traditional Arabic" w:hint="cs"/>
          <w:sz w:val="36"/>
          <w:szCs w:val="36"/>
          <w:rtl/>
        </w:rPr>
        <w:t>َ</w:t>
      </w:r>
      <w:r w:rsidRPr="00C37AEB">
        <w:rPr>
          <w:rFonts w:ascii="Traditional Arabic" w:hAnsi="Traditional Arabic" w:cs="Traditional Arabic" w:hint="cs"/>
          <w:sz w:val="36"/>
          <w:szCs w:val="36"/>
          <w:rtl/>
        </w:rPr>
        <w:t>لا</w:t>
      </w:r>
      <w:r>
        <w:rPr>
          <w:rFonts w:ascii="Traditional Arabic" w:hAnsi="Traditional Arabic" w:cs="Traditional Arabic" w:hint="cs"/>
          <w:sz w:val="36"/>
          <w:szCs w:val="36"/>
          <w:rtl/>
        </w:rPr>
        <w:t>َ</w:t>
      </w:r>
      <w:r w:rsidR="006D4B7C">
        <w:rPr>
          <w:rFonts w:ascii="Traditional Arabic" w:hAnsi="Traditional Arabic" w:cs="Traditional Arabic" w:hint="cs"/>
          <w:sz w:val="36"/>
          <w:szCs w:val="36"/>
          <w:rtl/>
        </w:rPr>
        <w:t>ء) في ال</w:t>
      </w:r>
      <w:r w:rsidR="00AE1A9D">
        <w:rPr>
          <w:rFonts w:ascii="Traditional Arabic" w:hAnsi="Traditional Arabic" w:cs="Traditional Arabic" w:hint="cs"/>
          <w:sz w:val="36"/>
          <w:szCs w:val="36"/>
          <w:rtl/>
        </w:rPr>
        <w:t>أية</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وَفِى ذَلِكُم بَلاَءٌ مِنْ رَبِّكُمْ عَظِيمٌ</w:t>
      </w:r>
      <w:r w:rsidR="009D6A09" w:rsidRPr="00FE586B">
        <w:rPr>
          <w:rFonts w:ascii="Traditional Arabic" w:hAnsi="Traditional Arabic" w:cs="Traditional Arabic"/>
          <w:sz w:val="36"/>
          <w:szCs w:val="36"/>
          <w:rtl/>
        </w:rPr>
        <w:t>﴾</w:t>
      </w:r>
      <w:r w:rsidRPr="00C37AEB">
        <w:rPr>
          <w:rFonts w:ascii="Traditional Arabic" w:hAnsi="Traditional Arabic" w:cs="Traditional Arabic" w:hint="cs"/>
          <w:sz w:val="36"/>
          <w:szCs w:val="36"/>
          <w:rtl/>
        </w:rPr>
        <w:t>حيث ذكر أن البلاء وهو الاختبار قد يكون بالخير كما قد يكون بالشر، ثم استدل على ذلك بآيتين من القرآن تبين ذلك وهما قوله تعالى:</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وَنَبْلُوكُمْ بِالشَّرِّ وَالْخَيْرِ فِتْنَةً</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[الأنبياء: </w:t>
      </w:r>
      <w:r w:rsidR="00AE1A9D">
        <w:rPr>
          <w:rFonts w:ascii="Traditional Arabic" w:hAnsi="Traditional Arabic" w:cs="Traditional Arabic"/>
          <w:sz w:val="36"/>
          <w:szCs w:val="36"/>
          <w:rtl/>
        </w:rPr>
        <w:t>أية</w:t>
      </w:r>
      <w:r w:rsidRPr="00C37AEB">
        <w:rPr>
          <w:rFonts w:ascii="Traditional Arabic" w:hAnsi="Traditional Arabic" w:cs="Traditional Arabic"/>
          <w:sz w:val="36"/>
          <w:szCs w:val="36"/>
          <w:rtl/>
        </w:rPr>
        <w:t xml:space="preserve"> 35]</w:t>
      </w:r>
      <w:r w:rsidRPr="00C37AEB">
        <w:rPr>
          <w:rFonts w:ascii="Traditional Arabic" w:hAnsi="Traditional Arabic" w:cs="Traditional Arabic" w:hint="cs"/>
          <w:sz w:val="36"/>
          <w:szCs w:val="36"/>
          <w:rtl/>
        </w:rPr>
        <w:t xml:space="preserve"> وقوله تعالى: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وَبَلَوْنَاهُمْ بِالْحَسَنَاتِ وَالسَّيِّئَاتِ لَعَلَّهُمْ يَرْجِعُونَ</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C37AEB">
        <w:rPr>
          <w:rFonts w:ascii="Traditional Arabic" w:hAnsi="Traditional Arabic" w:cs="Traditional Arabic"/>
          <w:sz w:val="36"/>
          <w:szCs w:val="36"/>
          <w:rtl/>
        </w:rPr>
        <w:t xml:space="preserve"> 168]</w:t>
      </w:r>
      <w:r w:rsidRPr="00C37AEB">
        <w:rPr>
          <w:rFonts w:ascii="Traditional Arabic" w:hAnsi="Traditional Arabic" w:cs="Traditional Arabic" w:hint="cs"/>
          <w:sz w:val="36"/>
          <w:szCs w:val="36"/>
          <w:rtl/>
        </w:rPr>
        <w:t xml:space="preserve">، وعلى هذا يكون معنى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فِى ذَلِكُم</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أي:</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فِى ذَلِكُم</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العذاب الذي كان يسومكم فرعون،</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بلاء</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بالشر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مِنْ رَبِّكُمْ عَظِيمٌ</w:t>
      </w:r>
      <w:r w:rsidR="009D6A09" w:rsidRPr="00FE586B">
        <w:rPr>
          <w:rFonts w:ascii="Traditional Arabic" w:hAnsi="Traditional Arabic" w:cs="Traditional Arabic"/>
          <w:sz w:val="36"/>
          <w:szCs w:val="36"/>
          <w:rtl/>
        </w:rPr>
        <w:t>﴾</w:t>
      </w:r>
      <w:r w:rsidRPr="00C37AEB">
        <w:rPr>
          <w:rFonts w:ascii="Traditional Arabic" w:hAnsi="Traditional Arabic" w:cs="Traditional Arabic" w:hint="cs"/>
          <w:sz w:val="36"/>
          <w:szCs w:val="36"/>
          <w:rtl/>
        </w:rPr>
        <w:t xml:space="preserve">، أو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فِى ذَلِكُم</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الإنجاء الذي أنجاكم الله به من عذاب فرعون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بلاء</w:t>
      </w:r>
      <w:r w:rsidR="009D6A09" w:rsidRPr="00FE586B">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بالخير </w:t>
      </w:r>
      <w:r w:rsidR="005F3D8A">
        <w:rPr>
          <w:rFonts w:ascii="Traditional Arabic" w:hAnsi="Traditional Arabic" w:cs="Traditional Arabic"/>
          <w:sz w:val="36"/>
          <w:szCs w:val="36"/>
          <w:rtl/>
        </w:rPr>
        <w:t>﴿</w:t>
      </w:r>
      <w:r w:rsidRPr="00C37AEB">
        <w:rPr>
          <w:rFonts w:ascii="Traditional Arabic" w:hAnsi="Traditional Arabic" w:cs="Traditional Arabic"/>
          <w:sz w:val="36"/>
          <w:szCs w:val="36"/>
          <w:rtl/>
        </w:rPr>
        <w:t xml:space="preserve"> مِنْ رَبِّكُمْ عَظِيمٌ</w:t>
      </w:r>
      <w:r w:rsidR="009D6A09" w:rsidRPr="00FE586B">
        <w:rPr>
          <w:rFonts w:ascii="Traditional Arabic" w:hAnsi="Traditional Arabic" w:cs="Traditional Arabic"/>
          <w:sz w:val="36"/>
          <w:szCs w:val="36"/>
          <w:rtl/>
        </w:rPr>
        <w:t>﴾</w:t>
      </w:r>
      <w:r w:rsidRPr="00C37AE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في ذلك:</w:t>
      </w:r>
    </w:p>
    <w:p w:rsidR="006A6AF6" w:rsidRPr="00E629E9" w:rsidRDefault="006A6AF6" w:rsidP="009D6A09">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629E9">
        <w:rPr>
          <w:rFonts w:ascii="Traditional Arabic" w:hAnsi="Traditional Arabic" w:cs="Traditional Arabic" w:hint="cs"/>
          <w:sz w:val="36"/>
          <w:szCs w:val="36"/>
          <w:rtl/>
        </w:rPr>
        <w:t xml:space="preserve">... </w:t>
      </w:r>
      <w:r w:rsidRPr="00E629E9">
        <w:rPr>
          <w:rFonts w:ascii="Traditional Arabic" w:hAnsi="Traditional Arabic" w:cs="Traditional Arabic"/>
          <w:sz w:val="36"/>
          <w:szCs w:val="36"/>
          <w:rtl/>
        </w:rPr>
        <w:t xml:space="preserve">لأن البلاءَ في لغةِ العربِ الاختبارُ، والاختبارُ قد يقعُ بالخيرِ وقد يقعُ بالشرِّ،كما قال جل وعلا: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وَنَبْلُوكُمْ بِالشَّرِّ وَالْخَيْرِ فِتْنَةً</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[الأنبياء: </w:t>
      </w:r>
      <w:r w:rsidR="00AE1A9D">
        <w:rPr>
          <w:rFonts w:ascii="Traditional Arabic" w:hAnsi="Traditional Arabic" w:cs="Traditional Arabic"/>
          <w:sz w:val="36"/>
          <w:szCs w:val="36"/>
          <w:rtl/>
        </w:rPr>
        <w:t>أية</w:t>
      </w:r>
      <w:r w:rsidRPr="00E629E9">
        <w:rPr>
          <w:rFonts w:ascii="Traditional Arabic" w:hAnsi="Traditional Arabic" w:cs="Traditional Arabic"/>
          <w:sz w:val="36"/>
          <w:szCs w:val="36"/>
          <w:rtl/>
        </w:rPr>
        <w:t xml:space="preserve"> 35] وقال (جل وعلا):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وَبَلَوْنَاهُمْ بِالْحَسَنَاتِ وَالسَّيِّئَاتِ لَعَلَّهُمْ يَرْجِعُونَ</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E629E9">
        <w:rPr>
          <w:rFonts w:ascii="Traditional Arabic" w:hAnsi="Traditional Arabic" w:cs="Traditional Arabic"/>
          <w:sz w:val="36"/>
          <w:szCs w:val="36"/>
          <w:rtl/>
        </w:rPr>
        <w:t xml:space="preserve"> 168] وَاللَّهُ ذَكَرَ في ال</w:t>
      </w:r>
      <w:r w:rsidR="00AE1A9D">
        <w:rPr>
          <w:rFonts w:ascii="Traditional Arabic" w:hAnsi="Traditional Arabic" w:cs="Traditional Arabic"/>
          <w:sz w:val="36"/>
          <w:szCs w:val="36"/>
          <w:rtl/>
        </w:rPr>
        <w:t>أية</w:t>
      </w:r>
      <w:r w:rsidRPr="00E629E9">
        <w:rPr>
          <w:rFonts w:ascii="Traditional Arabic" w:hAnsi="Traditional Arabic" w:cs="Traditional Arabic"/>
          <w:sz w:val="36"/>
          <w:szCs w:val="36"/>
          <w:rtl/>
        </w:rPr>
        <w:t xml:space="preserve"> الماضيةِ أنه ابْتَلَى بني إسرائيلَ بخيرٍ وَشَرٍّ؛ أما الشرُّ الذي ابتلاهم به فهو ما كان يَسُومُهُمْ فرعونُ من سوءِ العذابِ، وأما الخيرُ الذي ابتلاهم به فهو إنجاؤُه إياهم من ذلك العذابِ.</w:t>
      </w:r>
    </w:p>
    <w:p w:rsidR="006A6AF6" w:rsidRDefault="006A6AF6" w:rsidP="009D6A09">
      <w:pPr>
        <w:spacing w:before="100" w:beforeAutospacing="1" w:after="100" w:afterAutospacing="1" w:line="240" w:lineRule="auto"/>
        <w:ind w:left="360" w:firstLine="360"/>
        <w:jc w:val="both"/>
        <w:rPr>
          <w:rFonts w:ascii="Traditional Arabic" w:hAnsi="Traditional Arabic" w:cs="Traditional Arabic"/>
          <w:b/>
          <w:bCs/>
          <w:sz w:val="36"/>
          <w:szCs w:val="36"/>
          <w:rtl/>
        </w:rPr>
      </w:pPr>
      <w:r w:rsidRPr="00E629E9">
        <w:rPr>
          <w:rFonts w:ascii="Traditional Arabic" w:hAnsi="Traditional Arabic" w:cs="Traditional Arabic"/>
          <w:sz w:val="36"/>
          <w:szCs w:val="36"/>
          <w:rtl/>
        </w:rPr>
        <w:lastRenderedPageBreak/>
        <w:t xml:space="preserve">قال بعضُ العلماءِ: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فِى ذَلِكُم</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أي: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وَفِى ذَلِكُم</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العذاب الذي كان يَسُومُكُمْ فرعونُ،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بَلاَءٌ</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بالشرِّ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مِن رَبِّكُمْ عَظِيمٌ</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وقال بعضُ العلماءِ: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وَفِى ذَلِكُم</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الإنجاءُ الذي أَنْجَاكُمُ اللَّهُ به من عذابِ فرعونَ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بَلاَءٌ</w:t>
      </w:r>
      <w:r w:rsidR="009D6A09" w:rsidRPr="00FE586B">
        <w:rPr>
          <w:rFonts w:ascii="Traditional Arabic" w:hAnsi="Traditional Arabic" w:cs="Traditional Arabic"/>
          <w:sz w:val="36"/>
          <w:szCs w:val="36"/>
          <w:rtl/>
        </w:rPr>
        <w:t>﴾</w:t>
      </w:r>
      <w:r w:rsidRPr="00E629E9">
        <w:rPr>
          <w:rFonts w:ascii="Traditional Arabic" w:hAnsi="Traditional Arabic" w:cs="Traditional Arabic"/>
          <w:sz w:val="36"/>
          <w:szCs w:val="36"/>
          <w:rtl/>
        </w:rPr>
        <w:t xml:space="preserve"> بالخيرِ </w:t>
      </w:r>
      <w:r w:rsidR="005F3D8A">
        <w:rPr>
          <w:rFonts w:ascii="Traditional Arabic" w:hAnsi="Traditional Arabic" w:cs="Traditional Arabic"/>
          <w:sz w:val="36"/>
          <w:szCs w:val="36"/>
          <w:rtl/>
        </w:rPr>
        <w:t>﴿</w:t>
      </w:r>
      <w:r w:rsidRPr="00E629E9">
        <w:rPr>
          <w:rFonts w:ascii="Traditional Arabic" w:hAnsi="Traditional Arabic" w:cs="Traditional Arabic"/>
          <w:sz w:val="36"/>
          <w:szCs w:val="36"/>
          <w:rtl/>
        </w:rPr>
        <w:t>مِنْ رَبِّكُمْ عَظِيمٌ</w:t>
      </w:r>
      <w:r w:rsidR="009D6A09" w:rsidRPr="00FE586B">
        <w:rPr>
          <w:rFonts w:ascii="Traditional Arabic" w:hAnsi="Traditional Arabic" w:cs="Traditional Arabic"/>
          <w:sz w:val="36"/>
          <w:szCs w:val="36"/>
          <w:rtl/>
        </w:rPr>
        <w:t>﴾</w:t>
      </w:r>
      <w:r>
        <w:rPr>
          <w:rFonts w:ascii="Traditional Arabic" w:hAnsi="Traditional Arabic" w:cs="Traditional Arabic" w:hint="cs"/>
          <w:sz w:val="36"/>
          <w:szCs w:val="36"/>
          <w:rtl/>
        </w:rPr>
        <w:t xml:space="preserve"> ... "</w:t>
      </w:r>
      <w:r w:rsidR="00885DEA">
        <w:rPr>
          <w:rStyle w:val="FootnoteReference"/>
          <w:rFonts w:ascii="Traditional Arabic" w:hAnsi="Traditional Arabic" w:cs="Traditional Arabic"/>
          <w:sz w:val="36"/>
          <w:szCs w:val="36"/>
          <w:rtl/>
        </w:rPr>
        <w:footnoteReference w:id="43"/>
      </w:r>
      <w:r w:rsidR="00885DEA">
        <w:rPr>
          <w:rFonts w:ascii="Traditional Arabic" w:hAnsi="Traditional Arabic" w:cs="Traditional Arabic" w:hint="cs"/>
          <w:sz w:val="36"/>
          <w:szCs w:val="36"/>
          <w:rtl/>
        </w:rPr>
        <w:t>.</w:t>
      </w:r>
      <w:r w:rsidR="00885DEA">
        <w:rPr>
          <w:rStyle w:val="FootnoteReference"/>
          <w:rFonts w:ascii="Traditional Arabic" w:hAnsi="Traditional Arabic" w:cs="Traditional Arabic"/>
          <w:sz w:val="36"/>
          <w:szCs w:val="36"/>
          <w:rtl/>
        </w:rPr>
        <w:footnoteReference w:id="44"/>
      </w:r>
    </w:p>
    <w:p w:rsidR="006A6AF6" w:rsidRDefault="006A6AF6" w:rsidP="00AA26D0">
      <w:pPr>
        <w:pStyle w:val="ListParagraph"/>
        <w:numPr>
          <w:ilvl w:val="0"/>
          <w:numId w:val="6"/>
        </w:numPr>
        <w:bidi/>
        <w:spacing w:before="100" w:beforeAutospacing="1" w:after="100" w:afterAutospacing="1"/>
        <w:contextualSpacing w:val="0"/>
        <w:rPr>
          <w:rFonts w:ascii="Traditional Arabic" w:hAnsi="Traditional Arabic" w:cs="Traditional Arabic"/>
          <w:sz w:val="36"/>
          <w:szCs w:val="36"/>
        </w:rPr>
      </w:pPr>
      <w:r w:rsidRPr="004E6BE5">
        <w:rPr>
          <w:rFonts w:ascii="Traditional Arabic" w:hAnsi="Traditional Arabic" w:cs="Traditional Arabic" w:hint="cs"/>
          <w:b/>
          <w:bCs/>
          <w:sz w:val="36"/>
          <w:szCs w:val="36"/>
          <w:rtl/>
        </w:rPr>
        <w:t xml:space="preserve">تفسير </w:t>
      </w:r>
      <w:r>
        <w:rPr>
          <w:rFonts w:ascii="Traditional Arabic" w:hAnsi="Traditional Arabic" w:cs="Traditional Arabic" w:hint="cs"/>
          <w:b/>
          <w:bCs/>
          <w:sz w:val="36"/>
          <w:szCs w:val="36"/>
          <w:rtl/>
        </w:rPr>
        <w:t>ال</w:t>
      </w:r>
      <w:r w:rsidRPr="004E6BE5">
        <w:rPr>
          <w:rFonts w:ascii="Traditional Arabic" w:hAnsi="Traditional Arabic" w:cs="Traditional Arabic" w:hint="cs"/>
          <w:b/>
          <w:bCs/>
          <w:sz w:val="36"/>
          <w:szCs w:val="36"/>
          <w:rtl/>
        </w:rPr>
        <w:t xml:space="preserve">لفظة </w:t>
      </w:r>
      <w:r>
        <w:rPr>
          <w:rFonts w:ascii="Traditional Arabic" w:hAnsi="Traditional Arabic" w:cs="Traditional Arabic" w:hint="cs"/>
          <w:b/>
          <w:bCs/>
          <w:sz w:val="36"/>
          <w:szCs w:val="36"/>
          <w:rtl/>
        </w:rPr>
        <w:t>ال</w:t>
      </w:r>
      <w:r w:rsidR="00181889">
        <w:rPr>
          <w:rFonts w:ascii="Traditional Arabic" w:hAnsi="Traditional Arabic" w:cs="Traditional Arabic" w:hint="cs"/>
          <w:b/>
          <w:bCs/>
          <w:sz w:val="36"/>
          <w:szCs w:val="36"/>
          <w:rtl/>
        </w:rPr>
        <w:t xml:space="preserve">قرآنية في </w:t>
      </w:r>
      <w:r w:rsidR="00AE1A9D">
        <w:rPr>
          <w:rFonts w:ascii="Traditional Arabic" w:hAnsi="Traditional Arabic" w:cs="Traditional Arabic" w:hint="cs"/>
          <w:b/>
          <w:bCs/>
          <w:sz w:val="36"/>
          <w:szCs w:val="36"/>
          <w:rtl/>
        </w:rPr>
        <w:t>أية</w:t>
      </w:r>
      <w:r w:rsidR="00951565">
        <w:rPr>
          <w:rFonts w:ascii="Traditional Arabic" w:hAnsi="Traditional Arabic" w:cs="Traditional Arabic" w:hint="cs"/>
          <w:b/>
          <w:bCs/>
          <w:sz w:val="36"/>
          <w:szCs w:val="36"/>
          <w:rtl/>
        </w:rPr>
        <w:t xml:space="preserve"> بآ</w:t>
      </w:r>
      <w:r w:rsidRPr="004E6BE5">
        <w:rPr>
          <w:rFonts w:ascii="Traditional Arabic" w:hAnsi="Traditional Arabic" w:cs="Traditional Arabic" w:hint="cs"/>
          <w:b/>
          <w:bCs/>
          <w:sz w:val="36"/>
          <w:szCs w:val="36"/>
          <w:rtl/>
        </w:rPr>
        <w:t>يات.</w:t>
      </w:r>
    </w:p>
    <w:p w:rsidR="006A6AF6" w:rsidRPr="00651687"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651687">
        <w:rPr>
          <w:rFonts w:ascii="Traditional Arabic" w:hAnsi="Traditional Arabic" w:cs="Traditional Arabic" w:hint="cs"/>
          <w:sz w:val="36"/>
          <w:szCs w:val="36"/>
          <w:rtl/>
        </w:rPr>
        <w:t xml:space="preserve">يُقصد </w:t>
      </w:r>
      <w:r w:rsidRPr="00D1246F">
        <w:rPr>
          <w:rFonts w:ascii="Traditional Arabic" w:hAnsi="Traditional Arabic" w:cs="Traditional Arabic" w:hint="cs"/>
          <w:sz w:val="36"/>
          <w:szCs w:val="36"/>
          <w:rtl/>
        </w:rPr>
        <w:t>ب</w:t>
      </w:r>
      <w:r w:rsidR="00D1246F" w:rsidRPr="00D1246F">
        <w:rPr>
          <w:rFonts w:ascii="Traditional Arabic" w:hAnsi="Traditional Arabic" w:cs="Traditional Arabic" w:hint="cs"/>
          <w:sz w:val="36"/>
          <w:szCs w:val="36"/>
          <w:rtl/>
        </w:rPr>
        <w:t xml:space="preserve">تفسير اللفظة القرآنية في </w:t>
      </w:r>
      <w:r w:rsidR="00AE1A9D">
        <w:rPr>
          <w:rFonts w:ascii="Traditional Arabic" w:hAnsi="Traditional Arabic" w:cs="Traditional Arabic" w:hint="cs"/>
          <w:sz w:val="36"/>
          <w:szCs w:val="36"/>
          <w:rtl/>
        </w:rPr>
        <w:t>أية</w:t>
      </w:r>
      <w:r w:rsidR="00D1246F" w:rsidRPr="00D1246F">
        <w:rPr>
          <w:rFonts w:ascii="Traditional Arabic" w:hAnsi="Traditional Arabic" w:cs="Traditional Arabic" w:hint="cs"/>
          <w:sz w:val="36"/>
          <w:szCs w:val="36"/>
          <w:rtl/>
        </w:rPr>
        <w:t xml:space="preserve"> بآيات</w:t>
      </w:r>
      <w:r w:rsidRPr="00651687">
        <w:rPr>
          <w:rFonts w:ascii="Traditional Arabic" w:hAnsi="Traditional Arabic" w:cs="Traditional Arabic" w:hint="cs"/>
          <w:sz w:val="36"/>
          <w:szCs w:val="36"/>
          <w:rtl/>
        </w:rPr>
        <w:t xml:space="preserve"> أن</w:t>
      </w:r>
      <w:r w:rsidR="00D1246F">
        <w:rPr>
          <w:rFonts w:ascii="Traditional Arabic" w:hAnsi="Traditional Arabic" w:cs="Traditional Arabic" w:hint="cs"/>
          <w:sz w:val="36"/>
          <w:szCs w:val="36"/>
          <w:rtl/>
        </w:rPr>
        <w:t>َّ</w:t>
      </w:r>
      <w:r w:rsidRPr="00651687">
        <w:rPr>
          <w:rFonts w:ascii="Traditional Arabic" w:hAnsi="Traditional Arabic" w:cs="Traditional Arabic" w:hint="cs"/>
          <w:sz w:val="36"/>
          <w:szCs w:val="36"/>
          <w:rtl/>
        </w:rPr>
        <w:t xml:space="preserve"> الإمام عندما يفسر لفظة قرآنية فإنه يبحث عن لفظة قرآنية تفسرها فإن لم يجد فإنه يعمد إلى تفسيرها </w:t>
      </w:r>
      <w:r>
        <w:rPr>
          <w:rFonts w:ascii="Traditional Arabic" w:hAnsi="Traditional Arabic" w:cs="Traditional Arabic" w:hint="cs"/>
          <w:sz w:val="36"/>
          <w:szCs w:val="36"/>
          <w:rtl/>
        </w:rPr>
        <w:t>بآيات أُخَر</w:t>
      </w:r>
      <w:r w:rsidRPr="00651687">
        <w:rPr>
          <w:rFonts w:ascii="Traditional Arabic" w:hAnsi="Traditional Arabic" w:cs="Traditional Arabic" w:hint="cs"/>
          <w:sz w:val="36"/>
          <w:szCs w:val="36"/>
          <w:rtl/>
        </w:rPr>
        <w:t>.</w:t>
      </w:r>
    </w:p>
    <w:p w:rsidR="006A6AF6" w:rsidRDefault="006A6AF6" w:rsidP="009E100B">
      <w:pPr>
        <w:spacing w:before="100" w:beforeAutospacing="1" w:after="100" w:afterAutospacing="1" w:line="240" w:lineRule="auto"/>
        <w:ind w:left="360" w:firstLine="360"/>
        <w:jc w:val="both"/>
        <w:rPr>
          <w:rFonts w:ascii="Traditional Arabic" w:hAnsi="Traditional Arabic" w:cs="Traditional Arabic"/>
          <w:sz w:val="36"/>
          <w:szCs w:val="36"/>
          <w:rtl/>
        </w:rPr>
      </w:pPr>
      <w:r w:rsidRPr="00154D2F">
        <w:rPr>
          <w:rFonts w:ascii="Traditional Arabic" w:hAnsi="Traditional Arabic" w:cs="Traditional Arabic" w:hint="cs"/>
          <w:sz w:val="36"/>
          <w:szCs w:val="36"/>
          <w:rtl/>
        </w:rPr>
        <w:t>مثال ذلك ما ذكره الإمام عند تفسيره للفظة (</w:t>
      </w:r>
      <w:r w:rsidRPr="00154D2F">
        <w:rPr>
          <w:rFonts w:ascii="Traditional Arabic" w:hAnsi="Traditional Arabic" w:cs="Traditional Arabic"/>
          <w:sz w:val="36"/>
          <w:szCs w:val="36"/>
          <w:rtl/>
        </w:rPr>
        <w:t>أَمَانِيَّ</w:t>
      </w:r>
      <w:r w:rsidR="000D0DAC">
        <w:rPr>
          <w:rFonts w:ascii="Traditional Arabic" w:hAnsi="Traditional Arabic" w:cs="Traditional Arabic" w:hint="cs"/>
          <w:sz w:val="36"/>
          <w:szCs w:val="36"/>
          <w:rtl/>
        </w:rPr>
        <w:t>) في ال</w:t>
      </w:r>
      <w:r w:rsidR="00AE1A9D">
        <w:rPr>
          <w:rFonts w:ascii="Traditional Arabic" w:hAnsi="Traditional Arabic" w:cs="Traditional Arabic" w:hint="cs"/>
          <w:sz w:val="36"/>
          <w:szCs w:val="36"/>
          <w:rtl/>
        </w:rPr>
        <w:t>أية</w:t>
      </w:r>
      <w:r w:rsidR="005F3D8A">
        <w:rPr>
          <w:rFonts w:ascii="Traditional Arabic" w:hAnsi="Traditional Arabic" w:cs="Traditional Arabic"/>
          <w:sz w:val="36"/>
          <w:szCs w:val="36"/>
          <w:rtl/>
        </w:rPr>
        <w:t>﴿</w:t>
      </w:r>
      <w:r w:rsidR="004342A8">
        <w:rPr>
          <w:rFonts w:ascii="Traditional Arabic" w:hAnsi="Traditional Arabic" w:cs="Traditional Arabic" w:hint="cs"/>
          <w:sz w:val="36"/>
          <w:szCs w:val="36"/>
          <w:rtl/>
        </w:rPr>
        <w:t>..</w:t>
      </w:r>
      <w:r w:rsidRPr="00154D2F">
        <w:rPr>
          <w:rFonts w:ascii="Traditional Arabic" w:hAnsi="Traditional Arabic" w:cs="Traditional Arabic"/>
          <w:sz w:val="36"/>
          <w:szCs w:val="36"/>
          <w:rtl/>
        </w:rPr>
        <w:t>لاَ يَعْلَمُونَ الْكِتَابَ إِلاَّ أَمَانِيَّ</w:t>
      </w:r>
      <w:r w:rsidR="004342A8">
        <w:rPr>
          <w:rFonts w:ascii="Traditional Arabic" w:hAnsi="Traditional Arabic" w:cs="Traditional Arabic" w:hint="cs"/>
          <w:sz w:val="36"/>
          <w:szCs w:val="36"/>
          <w:rtl/>
        </w:rPr>
        <w:t xml:space="preserve"> ..</w:t>
      </w:r>
      <w:r w:rsidR="009E100B" w:rsidRPr="00FE586B">
        <w:rPr>
          <w:rFonts w:ascii="Traditional Arabic" w:hAnsi="Traditional Arabic" w:cs="Traditional Arabic"/>
          <w:sz w:val="36"/>
          <w:szCs w:val="36"/>
          <w:rtl/>
        </w:rPr>
        <w:t>﴾</w:t>
      </w:r>
      <w:r w:rsidR="000D0DAC" w:rsidRPr="00154D2F">
        <w:rPr>
          <w:rFonts w:ascii="Traditional Arabic" w:hAnsi="Traditional Arabic" w:cs="Traditional Arabic"/>
          <w:sz w:val="36"/>
          <w:szCs w:val="36"/>
          <w:rtl/>
        </w:rPr>
        <w:t>[البقرة: ال</w:t>
      </w:r>
      <w:r w:rsidR="00AE1A9D">
        <w:rPr>
          <w:rFonts w:ascii="Traditional Arabic" w:hAnsi="Traditional Arabic" w:cs="Traditional Arabic"/>
          <w:sz w:val="36"/>
          <w:szCs w:val="36"/>
          <w:rtl/>
        </w:rPr>
        <w:t>أية</w:t>
      </w:r>
      <w:r w:rsidR="000D0DAC" w:rsidRPr="00154D2F">
        <w:rPr>
          <w:rFonts w:ascii="Traditional Arabic" w:hAnsi="Traditional Arabic" w:cs="Traditional Arabic"/>
          <w:sz w:val="36"/>
          <w:szCs w:val="36"/>
          <w:rtl/>
        </w:rPr>
        <w:t xml:space="preserve"> 111]</w:t>
      </w:r>
      <w:r w:rsidRPr="00154D2F">
        <w:rPr>
          <w:rFonts w:ascii="Traditional Arabic" w:hAnsi="Traditional Arabic" w:cs="Traditional Arabic" w:hint="cs"/>
          <w:sz w:val="36"/>
          <w:szCs w:val="36"/>
          <w:rtl/>
        </w:rPr>
        <w:t xml:space="preserve">حيث ذكر أن لهذه اللفظة معنيين أحدهما أن تأتي بمعنى جمع </w:t>
      </w:r>
      <w:r w:rsidRPr="00154D2F">
        <w:rPr>
          <w:rFonts w:ascii="Traditional Arabic" w:hAnsi="Traditional Arabic" w:cs="Traditional Arabic"/>
          <w:sz w:val="36"/>
          <w:szCs w:val="36"/>
          <w:rtl/>
        </w:rPr>
        <w:t>(أُمْنِيَةٍ)</w:t>
      </w:r>
      <w:r w:rsidRPr="00154D2F">
        <w:rPr>
          <w:rFonts w:ascii="Traditional Arabic" w:hAnsi="Traditional Arabic" w:cs="Traditional Arabic" w:hint="cs"/>
          <w:sz w:val="36"/>
          <w:szCs w:val="36"/>
          <w:rtl/>
        </w:rPr>
        <w:t xml:space="preserve"> وهي ما يتمنى الإنسان حصوله، و بالتالي يكون الاستثناء في ال</w:t>
      </w:r>
      <w:r w:rsidR="00AE1A9D">
        <w:rPr>
          <w:rFonts w:ascii="Traditional Arabic" w:hAnsi="Traditional Arabic" w:cs="Traditional Arabic" w:hint="cs"/>
          <w:sz w:val="36"/>
          <w:szCs w:val="36"/>
          <w:rtl/>
        </w:rPr>
        <w:t>أية</w:t>
      </w:r>
      <w:r w:rsidRPr="00154D2F">
        <w:rPr>
          <w:rFonts w:ascii="Traditional Arabic" w:hAnsi="Traditional Arabic" w:cs="Traditional Arabic" w:hint="cs"/>
          <w:sz w:val="36"/>
          <w:szCs w:val="36"/>
          <w:rtl/>
        </w:rPr>
        <w:t xml:space="preserve"> منقطعاً، ولكن ال</w:t>
      </w:r>
      <w:r w:rsidR="00AE1A9D">
        <w:rPr>
          <w:rFonts w:ascii="Traditional Arabic" w:hAnsi="Traditional Arabic" w:cs="Traditional Arabic" w:hint="cs"/>
          <w:sz w:val="36"/>
          <w:szCs w:val="36"/>
          <w:rtl/>
        </w:rPr>
        <w:t>أية</w:t>
      </w:r>
      <w:r w:rsidRPr="00154D2F">
        <w:rPr>
          <w:rFonts w:ascii="Traditional Arabic" w:hAnsi="Traditional Arabic" w:cs="Traditional Arabic" w:hint="cs"/>
          <w:sz w:val="36"/>
          <w:szCs w:val="36"/>
          <w:rtl/>
        </w:rPr>
        <w:t xml:space="preserve"> لم تبين ما هي تلك الأماني الباطلة والصادرة عن جهل التي يتمنونها، فساق الإمام مجموعة من الأيات التي تفسر لفظة أمانيهم فقال:</w:t>
      </w:r>
    </w:p>
    <w:p w:rsidR="006A6AF6" w:rsidRDefault="006A6AF6" w:rsidP="009E100B">
      <w:pPr>
        <w:spacing w:before="100" w:beforeAutospacing="1" w:after="100" w:afterAutospacing="1" w:line="240" w:lineRule="auto"/>
        <w:ind w:left="360"/>
        <w:jc w:val="both"/>
        <w:rPr>
          <w:rFonts w:ascii="Traditional Arabic" w:hAnsi="Traditional Arabic" w:cs="Traditional Arabic"/>
          <w:sz w:val="36"/>
          <w:szCs w:val="36"/>
          <w:rtl/>
        </w:rPr>
      </w:pPr>
      <w:r w:rsidRPr="00154D2F">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Pr="00154D2F">
        <w:rPr>
          <w:rFonts w:ascii="Traditional Arabic" w:hAnsi="Traditional Arabic" w:cs="Traditional Arabic"/>
          <w:sz w:val="36"/>
          <w:szCs w:val="36"/>
          <w:rtl/>
        </w:rPr>
        <w:t>كأن يقولوا: ما علي</w:t>
      </w:r>
      <w:r w:rsidR="005F5714">
        <w:rPr>
          <w:rFonts w:ascii="Traditional Arabic" w:hAnsi="Traditional Arabic" w:cs="Traditional Arabic"/>
          <w:sz w:val="36"/>
          <w:szCs w:val="36"/>
          <w:rtl/>
        </w:rPr>
        <w:t>ه محمدٌ وأصحابُه ليس بِحَقٍّ، و</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نَحْنُ أَبْنَاءُ اللَّهِ وَأَحِبَّاؤُهُ</w:t>
      </w:r>
      <w:r w:rsidR="009E100B"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[المائدة: ال</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18]، </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لَنْ يَدْخُلَ الْجَنَّةَ إِلاَّ مَنْ كَانَ هُودًا أَوْ نَصَارَى</w:t>
      </w:r>
      <w:r w:rsidR="009E100B"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كُونُوا هُودًا أَوْ نَصَارَى تَهْتَدُوا</w:t>
      </w:r>
      <w:r w:rsidR="009E100B"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135]، والدليلُ على أن هذا من أمانيهم الباطلةِ وأن خيرَ ما يُفَسَّرُ به القرآنُ القرآنُ: قولُه تعالى: </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وَقَالُوا لَنْ يَدْخُلَ الْجَنَّةَ إِلاَّ مَنْ كَانَ هُودًا أَوْ نَصَارَى تِلْكَ أَمَانِيُّهُمْ</w:t>
      </w:r>
      <w:r w:rsidR="009E100B"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111] فصرحَ (جل وعلا) بأن أمانيهم من هذا القبيلِ، كما قال جل وعلا: </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لَيْسَ بِأَمَانِيِّكُمْ وَلاَ أَمَانِيِّ أَهْلِ الْكِتَابِ مَنْ يَعْمَلْ سُوءًا يُجْزَ بِهِ</w:t>
      </w:r>
      <w:r>
        <w:rPr>
          <w:rFonts w:ascii="Traditional Arabic" w:hAnsi="Traditional Arabic" w:cs="Traditional Arabic" w:hint="cs"/>
          <w:sz w:val="36"/>
          <w:szCs w:val="36"/>
          <w:rtl/>
        </w:rPr>
        <w:t xml:space="preserve"> ...</w:t>
      </w:r>
      <w:r w:rsidR="009E100B"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[النساء: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123]</w:t>
      </w:r>
      <w:r w:rsidRPr="00154D2F">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5"/>
      </w:r>
      <w:r w:rsidRPr="00154D2F">
        <w:rPr>
          <w:rFonts w:ascii="Traditional Arabic" w:hAnsi="Traditional Arabic" w:cs="Traditional Arabic" w:hint="cs"/>
          <w:sz w:val="36"/>
          <w:szCs w:val="36"/>
          <w:rtl/>
        </w:rPr>
        <w:t>.</w:t>
      </w:r>
    </w:p>
    <w:p w:rsidR="009C7166" w:rsidRDefault="009C7166" w:rsidP="009E100B">
      <w:pPr>
        <w:spacing w:before="100" w:beforeAutospacing="1" w:after="100" w:afterAutospacing="1" w:line="240" w:lineRule="auto"/>
        <w:ind w:left="360"/>
        <w:jc w:val="both"/>
        <w:rPr>
          <w:rFonts w:ascii="Traditional Arabic" w:hAnsi="Traditional Arabic" w:cs="Traditional Arabic"/>
          <w:sz w:val="36"/>
          <w:szCs w:val="36"/>
          <w:rtl/>
        </w:rPr>
      </w:pPr>
    </w:p>
    <w:p w:rsidR="009C7166" w:rsidRPr="00154D2F" w:rsidRDefault="009C7166" w:rsidP="009E100B">
      <w:pPr>
        <w:spacing w:before="100" w:beforeAutospacing="1" w:after="100" w:afterAutospacing="1" w:line="240" w:lineRule="auto"/>
        <w:ind w:left="360"/>
        <w:jc w:val="both"/>
        <w:rPr>
          <w:rFonts w:ascii="Traditional Arabic" w:hAnsi="Traditional Arabic" w:cs="Traditional Arabic"/>
          <w:sz w:val="36"/>
          <w:szCs w:val="36"/>
          <w:rtl/>
        </w:rPr>
      </w:pPr>
    </w:p>
    <w:p w:rsidR="006A6AF6" w:rsidRDefault="001A439A"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t>تفسير اللفظة القرآنية بقرا</w:t>
      </w:r>
      <w:r w:rsidR="006A6AF6">
        <w:rPr>
          <w:rFonts w:ascii="Traditional Arabic" w:hAnsi="Traditional Arabic" w:cs="Traditional Arabic" w:hint="cs"/>
          <w:b/>
          <w:bCs/>
          <w:sz w:val="36"/>
          <w:szCs w:val="36"/>
          <w:rtl/>
        </w:rPr>
        <w:t>ءة أخرى.</w:t>
      </w:r>
    </w:p>
    <w:p w:rsidR="006A6AF6" w:rsidRPr="00A20E1D"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CE1CDD">
        <w:rPr>
          <w:rFonts w:ascii="Traditional Arabic" w:hAnsi="Traditional Arabic" w:cs="Traditional Arabic" w:hint="cs"/>
          <w:sz w:val="36"/>
          <w:szCs w:val="36"/>
          <w:rtl/>
        </w:rPr>
        <w:t>يُقصد ب</w:t>
      </w:r>
      <w:r w:rsidR="00CE1CDD" w:rsidRPr="00CE1CDD">
        <w:rPr>
          <w:rFonts w:ascii="Traditional Arabic" w:hAnsi="Traditional Arabic" w:cs="Traditional Arabic" w:hint="cs"/>
          <w:sz w:val="36"/>
          <w:szCs w:val="36"/>
          <w:rtl/>
        </w:rPr>
        <w:t>تفسير اللفظة القرآنية ب</w:t>
      </w:r>
      <w:r w:rsidR="00503AFD">
        <w:rPr>
          <w:rFonts w:ascii="Traditional Arabic" w:hAnsi="Traditional Arabic" w:cs="Traditional Arabic" w:hint="cs"/>
          <w:sz w:val="36"/>
          <w:szCs w:val="36"/>
          <w:rtl/>
        </w:rPr>
        <w:t>قراءة</w:t>
      </w:r>
      <w:r w:rsidR="00CE1CDD" w:rsidRPr="00CE1CDD">
        <w:rPr>
          <w:rFonts w:ascii="Traditional Arabic" w:hAnsi="Traditional Arabic" w:cs="Traditional Arabic" w:hint="cs"/>
          <w:sz w:val="36"/>
          <w:szCs w:val="36"/>
          <w:rtl/>
        </w:rPr>
        <w:t xml:space="preserve"> أخرى</w:t>
      </w:r>
      <w:r w:rsidRPr="00A20E1D">
        <w:rPr>
          <w:rFonts w:ascii="Traditional Arabic" w:hAnsi="Traditional Arabic" w:cs="Traditional Arabic" w:hint="cs"/>
          <w:sz w:val="36"/>
          <w:szCs w:val="36"/>
          <w:rtl/>
        </w:rPr>
        <w:t xml:space="preserve"> أن</w:t>
      </w:r>
      <w:r w:rsidR="00CE1CDD">
        <w:rPr>
          <w:rFonts w:ascii="Traditional Arabic" w:hAnsi="Traditional Arabic" w:cs="Traditional Arabic" w:hint="cs"/>
          <w:sz w:val="36"/>
          <w:szCs w:val="36"/>
          <w:rtl/>
        </w:rPr>
        <w:t>َّ</w:t>
      </w:r>
      <w:r w:rsidRPr="00A20E1D">
        <w:rPr>
          <w:rFonts w:ascii="Traditional Arabic" w:hAnsi="Traditional Arabic" w:cs="Traditional Arabic" w:hint="cs"/>
          <w:sz w:val="36"/>
          <w:szCs w:val="36"/>
          <w:rtl/>
        </w:rPr>
        <w:t xml:space="preserve"> الإمام عندما يفسر لفظة قرآنية فإنه يبحث عن لفظة قرآنية تفسرها </w:t>
      </w:r>
      <w:r>
        <w:rPr>
          <w:rFonts w:ascii="Traditional Arabic" w:hAnsi="Traditional Arabic" w:cs="Traditional Arabic" w:hint="cs"/>
          <w:sz w:val="36"/>
          <w:szCs w:val="36"/>
          <w:rtl/>
        </w:rPr>
        <w:t>فإن لم يجد فإنه يعمد إلى تفسيرها ب</w:t>
      </w:r>
      <w:r w:rsidR="00AE1A9D">
        <w:rPr>
          <w:rFonts w:ascii="Traditional Arabic" w:hAnsi="Traditional Arabic" w:cs="Traditional Arabic" w:hint="cs"/>
          <w:sz w:val="36"/>
          <w:szCs w:val="36"/>
          <w:rtl/>
        </w:rPr>
        <w:t>أية</w:t>
      </w:r>
      <w:r w:rsidR="00661101">
        <w:rPr>
          <w:rFonts w:ascii="Traditional Arabic" w:hAnsi="Traditional Arabic" w:cs="Traditional Arabic" w:hint="cs"/>
          <w:sz w:val="36"/>
          <w:szCs w:val="36"/>
          <w:rtl/>
        </w:rPr>
        <w:t xml:space="preserve"> أو آيات أُخَر فإن لم يجد فب</w:t>
      </w:r>
      <w:r w:rsidR="00503AFD">
        <w:rPr>
          <w:rFonts w:ascii="Traditional Arabic" w:hAnsi="Traditional Arabic" w:cs="Traditional Arabic" w:hint="cs"/>
          <w:sz w:val="36"/>
          <w:szCs w:val="36"/>
          <w:rtl/>
        </w:rPr>
        <w:t>قراءة</w:t>
      </w:r>
      <w:r>
        <w:rPr>
          <w:rFonts w:ascii="Traditional Arabic" w:hAnsi="Traditional Arabic" w:cs="Traditional Arabic" w:hint="cs"/>
          <w:sz w:val="36"/>
          <w:szCs w:val="36"/>
          <w:rtl/>
        </w:rPr>
        <w:t xml:space="preserve"> قرآنية أخرى.</w:t>
      </w:r>
    </w:p>
    <w:p w:rsidR="006A6AF6" w:rsidRDefault="006A6AF6" w:rsidP="009E100B">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ذكره الإمام عند تفسيره لقوله تعالى:</w:t>
      </w:r>
      <w:r w:rsidR="005F3D8A">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472873">
        <w:rPr>
          <w:rFonts w:ascii="Traditional Arabic" w:hAnsi="Traditional Arabic" w:cs="Traditional Arabic"/>
          <w:sz w:val="36"/>
          <w:szCs w:val="36"/>
          <w:rtl/>
        </w:rPr>
        <w:t>لا تَجْزِي نَفْسٌ عَنْ نَفْسٍ شَيْئًا</w:t>
      </w:r>
      <w:r>
        <w:rPr>
          <w:rFonts w:ascii="Traditional Arabic" w:hAnsi="Traditional Arabic" w:cs="Traditional Arabic" w:hint="cs"/>
          <w:sz w:val="36"/>
          <w:szCs w:val="36"/>
          <w:rtl/>
        </w:rPr>
        <w:t xml:space="preserve"> ...</w:t>
      </w:r>
      <w:r w:rsidR="009E100B" w:rsidRPr="00FE586B">
        <w:rPr>
          <w:rFonts w:ascii="Traditional Arabic" w:hAnsi="Traditional Arabic" w:cs="Traditional Arabic"/>
          <w:sz w:val="36"/>
          <w:szCs w:val="36"/>
          <w:rtl/>
        </w:rPr>
        <w:t>﴾</w:t>
      </w:r>
      <w:r w:rsidRPr="00472873">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472873">
        <w:rPr>
          <w:rFonts w:ascii="Traditional Arabic" w:hAnsi="Traditional Arabic" w:cs="Traditional Arabic"/>
          <w:sz w:val="36"/>
          <w:szCs w:val="36"/>
          <w:rtl/>
        </w:rPr>
        <w:t xml:space="preserve"> 48]</w:t>
      </w:r>
      <w:r>
        <w:rPr>
          <w:rFonts w:ascii="Traditional Arabic" w:hAnsi="Traditional Arabic" w:cs="Traditional Arabic" w:hint="cs"/>
          <w:sz w:val="36"/>
          <w:szCs w:val="36"/>
          <w:rtl/>
        </w:rPr>
        <w:t xml:space="preserve">، فذكر بأن لفظة </w:t>
      </w:r>
      <w:r w:rsidR="005F3D8A">
        <w:rPr>
          <w:rFonts w:ascii="Traditional Arabic" w:hAnsi="Traditional Arabic" w:cs="Traditional Arabic"/>
          <w:sz w:val="36"/>
          <w:szCs w:val="36"/>
          <w:rtl/>
        </w:rPr>
        <w:t>﴿</w:t>
      </w:r>
      <w:r w:rsidRPr="00472873">
        <w:rPr>
          <w:rFonts w:ascii="Traditional Arabic" w:hAnsi="Traditional Arabic" w:cs="Traditional Arabic"/>
          <w:sz w:val="36"/>
          <w:szCs w:val="36"/>
          <w:rtl/>
        </w:rPr>
        <w:t xml:space="preserve"> لا تَجْزِي</w:t>
      </w:r>
      <w:r w:rsidR="009E100B" w:rsidRPr="00FE586B">
        <w:rPr>
          <w:rFonts w:ascii="Traditional Arabic" w:hAnsi="Traditional Arabic" w:cs="Traditional Arabic"/>
          <w:sz w:val="36"/>
          <w:szCs w:val="36"/>
          <w:rtl/>
        </w:rPr>
        <w:t>﴾</w:t>
      </w:r>
      <w:r>
        <w:rPr>
          <w:rFonts w:ascii="Traditional Arabic" w:hAnsi="Traditional Arabic" w:cs="Traditional Arabic" w:hint="cs"/>
          <w:sz w:val="36"/>
          <w:szCs w:val="36"/>
          <w:rtl/>
        </w:rPr>
        <w:t xml:space="preserve">معناها لا تقضي ولا تدفع، وأما من فسرها بمعنى </w:t>
      </w:r>
      <w:r w:rsidRPr="00472873">
        <w:rPr>
          <w:rFonts w:ascii="Traditional Arabic" w:hAnsi="Traditional Arabic" w:cs="Traditional Arabic"/>
          <w:sz w:val="36"/>
          <w:szCs w:val="36"/>
          <w:rtl/>
        </w:rPr>
        <w:t>(تُغْنِي)</w:t>
      </w:r>
      <w:r w:rsidRPr="00472873">
        <w:rPr>
          <w:rFonts w:ascii="Traditional Arabic" w:hAnsi="Traditional Arabic" w:cs="Traditional Arabic" w:hint="cs"/>
          <w:sz w:val="36"/>
          <w:szCs w:val="36"/>
          <w:rtl/>
        </w:rPr>
        <w:t xml:space="preserve"> فذلك على </w:t>
      </w:r>
      <w:r w:rsidR="00503AFD">
        <w:rPr>
          <w:rFonts w:ascii="Traditional Arabic" w:hAnsi="Traditional Arabic" w:cs="Traditional Arabic" w:hint="cs"/>
          <w:sz w:val="36"/>
          <w:szCs w:val="36"/>
          <w:rtl/>
        </w:rPr>
        <w:t>قراءة</w:t>
      </w:r>
      <w:r w:rsidRPr="00472873">
        <w:rPr>
          <w:rFonts w:ascii="Traditional Arabic" w:hAnsi="Traditional Arabic" w:cs="Traditional Arabic" w:hint="cs"/>
          <w:sz w:val="36"/>
          <w:szCs w:val="36"/>
          <w:rtl/>
        </w:rPr>
        <w:t xml:space="preserve"> من قرأ </w:t>
      </w:r>
      <w:r w:rsidR="005F3D8A">
        <w:rPr>
          <w:rFonts w:ascii="Traditional Arabic" w:hAnsi="Traditional Arabic" w:cs="Traditional Arabic"/>
          <w:sz w:val="36"/>
          <w:szCs w:val="36"/>
          <w:rtl/>
        </w:rPr>
        <w:t>﴿</w:t>
      </w:r>
      <w:r w:rsidRPr="00472873">
        <w:rPr>
          <w:rFonts w:ascii="Traditional Arabic" w:hAnsi="Traditional Arabic" w:cs="Traditional Arabic"/>
          <w:sz w:val="36"/>
          <w:szCs w:val="36"/>
          <w:rtl/>
        </w:rPr>
        <w:t>تُجْزي</w:t>
      </w:r>
      <w:r w:rsidR="009E100B" w:rsidRPr="00FE586B">
        <w:rPr>
          <w:rFonts w:ascii="Traditional Arabic" w:hAnsi="Traditional Arabic" w:cs="Traditional Arabic"/>
          <w:sz w:val="36"/>
          <w:szCs w:val="36"/>
          <w:rtl/>
        </w:rPr>
        <w:t>﴾</w:t>
      </w:r>
      <w:r w:rsidRPr="00472873">
        <w:rPr>
          <w:rFonts w:ascii="Traditional Arabic" w:hAnsi="Traditional Arabic" w:cs="Traditional Arabic" w:hint="cs"/>
          <w:sz w:val="36"/>
          <w:szCs w:val="36"/>
          <w:rtl/>
        </w:rPr>
        <w:t xml:space="preserve">بصيغة </w:t>
      </w:r>
      <w:r w:rsidRPr="00472873">
        <w:rPr>
          <w:rFonts w:ascii="Traditional Arabic" w:hAnsi="Traditional Arabic" w:cs="Traditional Arabic"/>
          <w:sz w:val="36"/>
          <w:szCs w:val="36"/>
          <w:rtl/>
        </w:rPr>
        <w:t>الرُّبَاعِيِّ؛ لأنها هي التي تأتي بمعنى الإغناءِ</w:t>
      </w:r>
      <w:r>
        <w:rPr>
          <w:rFonts w:ascii="Traditional Arabic" w:hAnsi="Traditional Arabic" w:cs="Traditional Arabic" w:hint="cs"/>
          <w:sz w:val="36"/>
          <w:szCs w:val="36"/>
          <w:rtl/>
        </w:rPr>
        <w:t>. وفي ذلك يقول الإمام:</w:t>
      </w:r>
    </w:p>
    <w:p w:rsidR="006A6AF6" w:rsidRDefault="006A6AF6" w:rsidP="009E100B">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FD2888">
        <w:rPr>
          <w:rFonts w:ascii="Traditional Arabic" w:hAnsi="Traditional Arabic" w:cs="Traditional Arabic"/>
          <w:sz w:val="36"/>
          <w:szCs w:val="36"/>
          <w:rtl/>
        </w:rPr>
        <w:t xml:space="preserve">وقوله: </w:t>
      </w:r>
      <w:r w:rsidR="005F3D8A">
        <w:rPr>
          <w:rFonts w:ascii="Traditional Arabic" w:hAnsi="Traditional Arabic" w:cs="Traditional Arabic"/>
          <w:sz w:val="36"/>
          <w:szCs w:val="36"/>
          <w:rtl/>
        </w:rPr>
        <w:t>﴿</w:t>
      </w:r>
      <w:r w:rsidRPr="00FD2888">
        <w:rPr>
          <w:rFonts w:ascii="Traditional Arabic" w:hAnsi="Traditional Arabic" w:cs="Traditional Arabic"/>
          <w:sz w:val="36"/>
          <w:szCs w:val="36"/>
          <w:rtl/>
        </w:rPr>
        <w:t>لا تَجْزِي نَفْسٌ عَنْ نَفْسٍ شَيْئًا</w:t>
      </w:r>
      <w:r w:rsidR="009E100B" w:rsidRPr="00FE586B">
        <w:rPr>
          <w:rFonts w:ascii="Traditional Arabic" w:hAnsi="Traditional Arabic" w:cs="Traditional Arabic"/>
          <w:sz w:val="36"/>
          <w:szCs w:val="36"/>
          <w:rtl/>
        </w:rPr>
        <w:t>﴾</w:t>
      </w:r>
      <w:r w:rsidRPr="00FD2888">
        <w:rPr>
          <w:rFonts w:ascii="Traditional Arabic" w:hAnsi="Traditional Arabic" w:cs="Traditional Arabic"/>
          <w:sz w:val="36"/>
          <w:szCs w:val="36"/>
          <w:rtl/>
        </w:rPr>
        <w:t xml:space="preserve"> أي: لا تقضي عنها حَقًّا وَجَبَ عليها، ولا تدفعُ عنها عَذَابًا حَقَّ عليها، أما تفسيرُ مَنْ فَسَّرَ: </w:t>
      </w:r>
      <w:r w:rsidR="005F3D8A">
        <w:rPr>
          <w:rFonts w:ascii="Traditional Arabic" w:hAnsi="Traditional Arabic" w:cs="Traditional Arabic"/>
          <w:sz w:val="36"/>
          <w:szCs w:val="36"/>
          <w:rtl/>
        </w:rPr>
        <w:t>﴿</w:t>
      </w:r>
      <w:r w:rsidRPr="00FD2888">
        <w:rPr>
          <w:rFonts w:ascii="Traditional Arabic" w:hAnsi="Traditional Arabic" w:cs="Traditional Arabic"/>
          <w:sz w:val="36"/>
          <w:szCs w:val="36"/>
          <w:rtl/>
        </w:rPr>
        <w:t>تَجْزِي</w:t>
      </w:r>
      <w:r w:rsidR="009E100B" w:rsidRPr="00FE586B">
        <w:rPr>
          <w:rFonts w:ascii="Traditional Arabic" w:hAnsi="Traditional Arabic" w:cs="Traditional Arabic"/>
          <w:sz w:val="36"/>
          <w:szCs w:val="36"/>
          <w:rtl/>
        </w:rPr>
        <w:t>﴾</w:t>
      </w:r>
      <w:r w:rsidRPr="00FD2888">
        <w:rPr>
          <w:rFonts w:ascii="Traditional Arabic" w:hAnsi="Traditional Arabic" w:cs="Traditional Arabic"/>
          <w:sz w:val="36"/>
          <w:szCs w:val="36"/>
          <w:rtl/>
        </w:rPr>
        <w:t xml:space="preserve"> بـ (تُغْنِي) فهو إنما يتمشى علىقراءةِ مَنْ قَرَأَ </w:t>
      </w:r>
      <w:r w:rsidR="005F3D8A">
        <w:rPr>
          <w:rFonts w:ascii="Traditional Arabic" w:hAnsi="Traditional Arabic" w:cs="Traditional Arabic"/>
          <w:sz w:val="36"/>
          <w:szCs w:val="36"/>
          <w:rtl/>
        </w:rPr>
        <w:t>﴿</w:t>
      </w:r>
      <w:r w:rsidRPr="00FD2888">
        <w:rPr>
          <w:rFonts w:ascii="Traditional Arabic" w:hAnsi="Traditional Arabic" w:cs="Traditional Arabic"/>
          <w:sz w:val="36"/>
          <w:szCs w:val="36"/>
          <w:rtl/>
        </w:rPr>
        <w:t>تُجْزي</w:t>
      </w:r>
      <w:r w:rsidR="009E100B" w:rsidRPr="00FE586B">
        <w:rPr>
          <w:rFonts w:ascii="Traditional Arabic" w:hAnsi="Traditional Arabic" w:cs="Traditional Arabic"/>
          <w:sz w:val="36"/>
          <w:szCs w:val="36"/>
          <w:rtl/>
        </w:rPr>
        <w:t>﴾</w:t>
      </w:r>
      <w:r w:rsidRPr="00FD2888">
        <w:rPr>
          <w:rFonts w:ascii="Traditional Arabic" w:hAnsi="Traditional Arabic" w:cs="Traditional Arabic"/>
          <w:sz w:val="36"/>
          <w:szCs w:val="36"/>
          <w:rtl/>
        </w:rPr>
        <w:t xml:space="preserve">  بصيغةِ الرُّبَاعِيِّ؛ لأنها هي التي تأتي بمعنى الإغناءِ</w:t>
      </w:r>
      <w:r>
        <w:rPr>
          <w:rFonts w:ascii="Traditional Arabic" w:hAnsi="Traditional Arabic" w:cs="Traditional Arabic" w:hint="cs"/>
          <w:b/>
          <w:bCs/>
          <w:color w:val="000000"/>
          <w:sz w:val="44"/>
          <w:szCs w:val="44"/>
          <w:rtl/>
        </w:rPr>
        <w:t>...</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6"/>
      </w:r>
      <w:r>
        <w:rPr>
          <w:rFonts w:ascii="Traditional Arabic" w:hAnsi="Traditional Arabic" w:cs="Traditional Arabic" w:hint="cs"/>
          <w:sz w:val="36"/>
          <w:szCs w:val="36"/>
          <w:rtl/>
        </w:rPr>
        <w:t>.</w:t>
      </w:r>
      <w:r w:rsidR="006757CE">
        <w:rPr>
          <w:rStyle w:val="FootnoteReference"/>
          <w:rFonts w:ascii="Traditional Arabic" w:hAnsi="Traditional Arabic" w:cs="Traditional Arabic"/>
          <w:sz w:val="36"/>
          <w:szCs w:val="36"/>
        </w:rPr>
        <w:footnoteReference w:id="47"/>
      </w:r>
    </w:p>
    <w:p w:rsidR="00C06F86" w:rsidRPr="00B6637E" w:rsidRDefault="00BC2F60"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t>حمل</w:t>
      </w:r>
      <w:r w:rsidR="00C06F86" w:rsidRPr="00B6637E">
        <w:rPr>
          <w:rFonts w:ascii="Traditional Arabic" w:hAnsi="Traditional Arabic" w:cs="Traditional Arabic" w:hint="cs"/>
          <w:b/>
          <w:bCs/>
          <w:sz w:val="36"/>
          <w:szCs w:val="36"/>
          <w:rtl/>
        </w:rPr>
        <w:t xml:space="preserve"> المطلق</w:t>
      </w:r>
      <w:r>
        <w:rPr>
          <w:rFonts w:ascii="Traditional Arabic" w:hAnsi="Traditional Arabic" w:cs="Traditional Arabic" w:hint="cs"/>
          <w:b/>
          <w:bCs/>
          <w:sz w:val="36"/>
          <w:szCs w:val="36"/>
          <w:rtl/>
        </w:rPr>
        <w:t xml:space="preserve"> على المقيد</w:t>
      </w:r>
      <w:r w:rsidR="00C06F86" w:rsidRPr="00B6637E">
        <w:rPr>
          <w:rFonts w:ascii="Traditional Arabic" w:hAnsi="Traditional Arabic" w:cs="Traditional Arabic" w:hint="cs"/>
          <w:b/>
          <w:bCs/>
          <w:sz w:val="36"/>
          <w:szCs w:val="36"/>
          <w:rtl/>
        </w:rPr>
        <w:t>.</w:t>
      </w:r>
    </w:p>
    <w:p w:rsidR="00AB0210" w:rsidRDefault="00AB0210" w:rsidP="00021DCA">
      <w:pPr>
        <w:spacing w:before="100" w:beforeAutospacing="1" w:after="100" w:afterAutospacing="1" w:line="240" w:lineRule="auto"/>
        <w:ind w:left="360" w:firstLine="360"/>
        <w:rPr>
          <w:rFonts w:ascii="Traditional Arabic" w:hAnsi="Traditional Arabic" w:cs="Traditional Arabic"/>
          <w:sz w:val="36"/>
          <w:szCs w:val="36"/>
          <w:rtl/>
        </w:rPr>
      </w:pPr>
      <w:r w:rsidRPr="00AB0210">
        <w:rPr>
          <w:rFonts w:ascii="Traditional Arabic" w:hAnsi="Traditional Arabic" w:cs="Traditional Arabic" w:hint="cs"/>
          <w:sz w:val="36"/>
          <w:szCs w:val="36"/>
          <w:rtl/>
        </w:rPr>
        <w:t xml:space="preserve">يُقصد </w:t>
      </w:r>
      <w:r w:rsidR="00021DCA">
        <w:rPr>
          <w:rFonts w:ascii="Traditional Arabic" w:hAnsi="Traditional Arabic" w:cs="Traditional Arabic" w:hint="cs"/>
          <w:sz w:val="36"/>
          <w:szCs w:val="36"/>
          <w:rtl/>
        </w:rPr>
        <w:t>بحمل المطلق على المقيد</w:t>
      </w:r>
      <w:r w:rsidRPr="00AB0210">
        <w:rPr>
          <w:rFonts w:ascii="Traditional Arabic" w:hAnsi="Traditional Arabic" w:cs="Traditional Arabic" w:hint="cs"/>
          <w:sz w:val="36"/>
          <w:szCs w:val="36"/>
          <w:rtl/>
        </w:rPr>
        <w:t xml:space="preserve"> أنَّ الإمام عندما يفسر </w:t>
      </w:r>
      <w:r w:rsidR="00AE1A9D">
        <w:rPr>
          <w:rFonts w:ascii="Traditional Arabic" w:hAnsi="Traditional Arabic" w:cs="Traditional Arabic" w:hint="cs"/>
          <w:sz w:val="36"/>
          <w:szCs w:val="36"/>
          <w:rtl/>
        </w:rPr>
        <w:t>أية</w:t>
      </w:r>
      <w:r w:rsidRPr="00AB0210">
        <w:rPr>
          <w:rFonts w:ascii="Traditional Arabic" w:hAnsi="Traditional Arabic" w:cs="Traditional Arabic" w:hint="cs"/>
          <w:sz w:val="36"/>
          <w:szCs w:val="36"/>
          <w:rtl/>
        </w:rPr>
        <w:t xml:space="preserve"> قرآنية</w:t>
      </w:r>
      <w:r>
        <w:rPr>
          <w:rFonts w:ascii="Traditional Arabic" w:hAnsi="Traditional Arabic" w:cs="Traditional Arabic" w:hint="cs"/>
          <w:sz w:val="36"/>
          <w:szCs w:val="36"/>
          <w:rtl/>
        </w:rPr>
        <w:t xml:space="preserve"> أتت مطلقة المعنى في موطن </w:t>
      </w:r>
      <w:r w:rsidR="006435A4">
        <w:rPr>
          <w:rFonts w:ascii="Traditional Arabic" w:hAnsi="Traditional Arabic" w:cs="Traditional Arabic" w:hint="cs"/>
          <w:sz w:val="36"/>
          <w:szCs w:val="36"/>
          <w:rtl/>
        </w:rPr>
        <w:t>ومقيدة</w:t>
      </w:r>
      <w:r>
        <w:rPr>
          <w:rFonts w:ascii="Traditional Arabic" w:hAnsi="Traditional Arabic" w:cs="Traditional Arabic" w:hint="cs"/>
          <w:sz w:val="36"/>
          <w:szCs w:val="36"/>
          <w:rtl/>
        </w:rPr>
        <w:t xml:space="preserve"> في موطن أخر، فإنه يشير إلى الموطنين ليحمل المطلق على المقيد خلال تفسيره لل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الكريمة.</w:t>
      </w:r>
    </w:p>
    <w:p w:rsidR="00AB0210" w:rsidRDefault="00AB0210" w:rsidP="009E100B">
      <w:pPr>
        <w:spacing w:before="100" w:beforeAutospacing="1" w:after="100" w:afterAutospacing="1" w:line="240" w:lineRule="auto"/>
        <w:ind w:left="360" w:firstLine="360"/>
        <w:rPr>
          <w:rFonts w:ascii="Traditional Arabic" w:hAnsi="Traditional Arabic" w:cs="Traditional Arabic"/>
          <w:color w:val="000000"/>
          <w:sz w:val="36"/>
          <w:szCs w:val="36"/>
          <w:rtl/>
        </w:rPr>
      </w:pPr>
      <w:r w:rsidRPr="00AB0210">
        <w:rPr>
          <w:rFonts w:ascii="Traditional Arabic" w:hAnsi="Traditional Arabic" w:cs="Traditional Arabic" w:hint="cs"/>
          <w:sz w:val="36"/>
          <w:szCs w:val="36"/>
          <w:rtl/>
        </w:rPr>
        <w:t>مثال ذلك ما ذكره الإمام عند تفسيره لقوله تعالى:</w:t>
      </w:r>
      <w:r w:rsidR="005F3D8A">
        <w:rPr>
          <w:rFonts w:ascii="Traditional Arabic" w:hAnsi="Traditional Arabic" w:cs="Traditional Arabic"/>
          <w:sz w:val="36"/>
          <w:szCs w:val="36"/>
          <w:rtl/>
        </w:rPr>
        <w:t>﴿</w:t>
      </w:r>
      <w:r w:rsidR="00C06F86" w:rsidRPr="00C06F86">
        <w:rPr>
          <w:rFonts w:ascii="Traditional Arabic" w:hAnsi="Traditional Arabic" w:cs="Traditional Arabic"/>
          <w:color w:val="000000"/>
          <w:sz w:val="36"/>
          <w:szCs w:val="36"/>
          <w:rtl/>
        </w:rPr>
        <w:t>فَيَكْشِفُ مَا تَدْعُونَ إِلَيْهِ</w:t>
      </w:r>
      <w:r w:rsidR="009E100B" w:rsidRPr="00FE586B">
        <w:rPr>
          <w:rFonts w:ascii="Traditional Arabic" w:hAnsi="Traditional Arabic" w:cs="Traditional Arabic"/>
          <w:sz w:val="36"/>
          <w:szCs w:val="36"/>
          <w:rtl/>
        </w:rPr>
        <w:t>﴾</w:t>
      </w:r>
      <w:r>
        <w:rPr>
          <w:rFonts w:ascii="Traditional Arabic" w:hAnsi="Traditional Arabic" w:cs="Traditional Arabic" w:hint="cs"/>
          <w:color w:val="000000"/>
          <w:sz w:val="36"/>
          <w:szCs w:val="36"/>
          <w:rtl/>
        </w:rPr>
        <w:t>حيث قال:</w:t>
      </w:r>
    </w:p>
    <w:p w:rsidR="00C06F86" w:rsidRPr="00C06F86" w:rsidRDefault="00AB0210" w:rsidP="009E100B">
      <w:pPr>
        <w:spacing w:before="100" w:beforeAutospacing="1" w:after="100" w:afterAutospacing="1" w:line="240" w:lineRule="auto"/>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 </w:t>
      </w:r>
      <w:r w:rsidR="005F3D8A">
        <w:rPr>
          <w:rFonts w:ascii="Traditional Arabic" w:hAnsi="Traditional Arabic" w:cs="Traditional Arabic"/>
          <w:sz w:val="36"/>
          <w:szCs w:val="36"/>
          <w:rtl/>
        </w:rPr>
        <w:t>﴿</w:t>
      </w:r>
      <w:r w:rsidR="00B27E0A" w:rsidRPr="00C06F86">
        <w:rPr>
          <w:rFonts w:ascii="Traditional Arabic" w:hAnsi="Traditional Arabic" w:cs="Traditional Arabic"/>
          <w:color w:val="000000"/>
          <w:sz w:val="36"/>
          <w:szCs w:val="36"/>
          <w:rtl/>
        </w:rPr>
        <w:t>فَيَكْشِفُ مَا تَدْعُونَ إِلَيْهِ</w:t>
      </w:r>
      <w:r w:rsidR="009E100B" w:rsidRPr="00FE586B">
        <w:rPr>
          <w:rFonts w:ascii="Traditional Arabic" w:hAnsi="Traditional Arabic" w:cs="Traditional Arabic"/>
          <w:sz w:val="36"/>
          <w:szCs w:val="36"/>
          <w:rtl/>
        </w:rPr>
        <w:t>﴾</w:t>
      </w:r>
      <w:r w:rsidR="00C06F86" w:rsidRPr="00C06F86">
        <w:rPr>
          <w:rFonts w:ascii="Traditional Arabic" w:hAnsi="Traditional Arabic" w:cs="Traditional Arabic"/>
          <w:color w:val="000000"/>
          <w:sz w:val="36"/>
          <w:szCs w:val="36"/>
          <w:rtl/>
        </w:rPr>
        <w:t>هذا الذي تَدْعُونَ اللَّهَ إليه، أي: إلى أن يَكْشِفَهُ عنكم، ويزيلَه عنكم، قد يكشفُه إن شاءَ، وإن شاءَ لم يَكْشِفْهُ، فهذه قُيِّدَتْ بالمشيئةِ.</w:t>
      </w:r>
    </w:p>
    <w:p w:rsidR="00C06F86" w:rsidRPr="00C06F86" w:rsidRDefault="00C06F86" w:rsidP="009E100B">
      <w:pPr>
        <w:autoSpaceDE w:val="0"/>
        <w:autoSpaceDN w:val="0"/>
        <w:adjustRightInd w:val="0"/>
        <w:spacing w:before="100" w:beforeAutospacing="1" w:after="100" w:afterAutospacing="1" w:line="240" w:lineRule="auto"/>
        <w:ind w:left="360"/>
        <w:jc w:val="both"/>
        <w:rPr>
          <w:rFonts w:ascii="Traditional Arabic" w:hAnsi="Traditional Arabic" w:cs="Traditional Arabic"/>
          <w:color w:val="000000"/>
          <w:sz w:val="36"/>
          <w:szCs w:val="36"/>
          <w:rtl/>
        </w:rPr>
      </w:pPr>
      <w:r w:rsidRPr="00C06F86">
        <w:rPr>
          <w:rFonts w:ascii="Traditional Arabic" w:hAnsi="Traditional Arabic" w:cs="Traditional Arabic"/>
          <w:color w:val="000000"/>
          <w:sz w:val="36"/>
          <w:szCs w:val="36"/>
          <w:rtl/>
        </w:rPr>
        <w:t>قال بعضُ العلماءِ: هذه قُيِّدَتْ بالمشيئةِ، و</w:t>
      </w:r>
      <w:r w:rsidR="00AE1A9D">
        <w:rPr>
          <w:rFonts w:ascii="Traditional Arabic" w:hAnsi="Traditional Arabic" w:cs="Traditional Arabic"/>
          <w:color w:val="000000"/>
          <w:sz w:val="36"/>
          <w:szCs w:val="36"/>
          <w:rtl/>
        </w:rPr>
        <w:t>أية</w:t>
      </w:r>
      <w:r w:rsidRPr="00C06F86">
        <w:rPr>
          <w:rFonts w:ascii="Traditional Arabic" w:hAnsi="Traditional Arabic" w:cs="Traditional Arabic"/>
          <w:color w:val="000000"/>
          <w:sz w:val="36"/>
          <w:szCs w:val="36"/>
          <w:rtl/>
        </w:rPr>
        <w:t xml:space="preserve"> البقرةِ أُطْلِقَتْ، لم تُقَيَّدْ، وهي قولُه: </w:t>
      </w:r>
      <w:r w:rsidR="005F3D8A">
        <w:rPr>
          <w:rFonts w:ascii="Traditional Arabic" w:hAnsi="Traditional Arabic" w:cs="Traditional Arabic"/>
          <w:sz w:val="36"/>
          <w:szCs w:val="36"/>
          <w:rtl/>
        </w:rPr>
        <w:t>﴿</w:t>
      </w:r>
      <w:r w:rsidRPr="00C06F86">
        <w:rPr>
          <w:rFonts w:ascii="Traditional Arabic" w:hAnsi="Traditional Arabic" w:cs="Traditional Arabic"/>
          <w:color w:val="000000"/>
          <w:sz w:val="36"/>
          <w:szCs w:val="36"/>
          <w:rtl/>
        </w:rPr>
        <w:t>وَإِذَا سَأَلَكَ عِبَادِي عَنِّي فَإِنِّي قَرِيبٌ أُجِيبُ دَعْوَةَ الدَّاعِ إِذَا دَعَانِ</w:t>
      </w:r>
      <w:r w:rsidR="009E100B" w:rsidRPr="00FE586B">
        <w:rPr>
          <w:rFonts w:ascii="Traditional Arabic" w:hAnsi="Traditional Arabic" w:cs="Traditional Arabic"/>
          <w:sz w:val="36"/>
          <w:szCs w:val="36"/>
          <w:rtl/>
        </w:rPr>
        <w:t>﴾</w:t>
      </w:r>
      <w:r w:rsidRPr="00C06F86">
        <w:rPr>
          <w:rFonts w:ascii="Traditional Arabic" w:hAnsi="Traditional Arabic" w:cs="Traditional Arabic"/>
          <w:color w:val="000000"/>
          <w:sz w:val="36"/>
          <w:szCs w:val="36"/>
          <w:rtl/>
        </w:rPr>
        <w:t xml:space="preserve"> [البقرة: </w:t>
      </w:r>
      <w:r w:rsidR="00AE1A9D">
        <w:rPr>
          <w:rFonts w:ascii="Traditional Arabic" w:hAnsi="Traditional Arabic" w:cs="Traditional Arabic"/>
          <w:color w:val="000000"/>
          <w:sz w:val="36"/>
          <w:szCs w:val="36"/>
          <w:rtl/>
        </w:rPr>
        <w:t>أية</w:t>
      </w:r>
      <w:r w:rsidRPr="00C06F86">
        <w:rPr>
          <w:rFonts w:ascii="Traditional Arabic" w:hAnsi="Traditional Arabic" w:cs="Traditional Arabic"/>
          <w:color w:val="000000"/>
          <w:sz w:val="36"/>
          <w:szCs w:val="36"/>
          <w:rtl/>
        </w:rPr>
        <w:t xml:space="preserve"> 186] ولم يَقُلْ: إ</w:t>
      </w:r>
      <w:r w:rsidR="00B27E0A">
        <w:rPr>
          <w:rFonts w:ascii="Traditional Arabic" w:hAnsi="Traditional Arabic" w:cs="Traditional Arabic"/>
          <w:color w:val="000000"/>
          <w:sz w:val="36"/>
          <w:szCs w:val="36"/>
          <w:rtl/>
        </w:rPr>
        <w:t>ن شئتَ، وهنا قُيِّدَ بالمشيئةِ.</w:t>
      </w:r>
      <w:r w:rsidRPr="00C06F86">
        <w:rPr>
          <w:rFonts w:ascii="Traditional Arabic" w:hAnsi="Traditional Arabic" w:cs="Traditional Arabic"/>
          <w:color w:val="000000"/>
          <w:sz w:val="36"/>
          <w:szCs w:val="36"/>
          <w:rtl/>
        </w:rPr>
        <w:t>قال بعضُ العلماءِ: يُحْمَلُ المطلقُ على المقيدِ، ويُقيَّدُ بالمشيئةِ.</w:t>
      </w:r>
      <w:r w:rsidR="00B27E0A">
        <w:rPr>
          <w:rFonts w:ascii="Traditional Arabic" w:hAnsi="Traditional Arabic" w:cs="Traditional Arabic" w:hint="cs"/>
          <w:color w:val="000000"/>
          <w:sz w:val="36"/>
          <w:szCs w:val="36"/>
          <w:rtl/>
        </w:rPr>
        <w:t>"</w:t>
      </w:r>
      <w:r w:rsidR="0020787F">
        <w:rPr>
          <w:rStyle w:val="FootnoteReference"/>
          <w:rFonts w:ascii="Traditional Arabic" w:hAnsi="Traditional Arabic" w:cs="Traditional Arabic"/>
          <w:color w:val="000000"/>
          <w:sz w:val="36"/>
          <w:szCs w:val="36"/>
          <w:rtl/>
        </w:rPr>
        <w:footnoteReference w:id="48"/>
      </w:r>
      <w:r w:rsidR="00B27E0A">
        <w:rPr>
          <w:rFonts w:ascii="Traditional Arabic" w:hAnsi="Traditional Arabic" w:cs="Traditional Arabic" w:hint="cs"/>
          <w:color w:val="000000"/>
          <w:sz w:val="36"/>
          <w:szCs w:val="36"/>
          <w:rtl/>
        </w:rPr>
        <w:t>.</w:t>
      </w:r>
      <w:r w:rsidR="00A318B5">
        <w:rPr>
          <w:rStyle w:val="FootnoteReference"/>
          <w:rFonts w:ascii="Traditional Arabic" w:hAnsi="Traditional Arabic" w:cs="Traditional Arabic"/>
          <w:color w:val="000000"/>
          <w:sz w:val="36"/>
          <w:szCs w:val="36"/>
          <w:rtl/>
        </w:rPr>
        <w:footnoteReference w:id="49"/>
      </w:r>
    </w:p>
    <w:p w:rsidR="003E2916" w:rsidRPr="00275DFA" w:rsidRDefault="00DE7B0D" w:rsidP="00AA26D0">
      <w:pPr>
        <w:pStyle w:val="ListParagraph"/>
        <w:numPr>
          <w:ilvl w:val="0"/>
          <w:numId w:val="6"/>
        </w:numPr>
        <w:bidi/>
        <w:spacing w:before="100" w:beforeAutospacing="1" w:after="100" w:afterAutospacing="1"/>
        <w:rPr>
          <w:rFonts w:ascii="Traditional Arabic" w:hAnsi="Traditional Arabic" w:cs="Traditional Arabic"/>
          <w:sz w:val="36"/>
          <w:szCs w:val="36"/>
        </w:rPr>
      </w:pPr>
      <w:r w:rsidRPr="00275DFA">
        <w:rPr>
          <w:rFonts w:ascii="Traditional Arabic" w:hAnsi="Traditional Arabic" w:cs="Traditional Arabic" w:hint="cs"/>
          <w:b/>
          <w:bCs/>
          <w:sz w:val="36"/>
          <w:szCs w:val="36"/>
          <w:rtl/>
        </w:rPr>
        <w:t xml:space="preserve">تخصيص العام. </w:t>
      </w:r>
    </w:p>
    <w:p w:rsidR="003E2916" w:rsidRDefault="003E291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3E2916">
        <w:rPr>
          <w:rFonts w:ascii="Traditional Arabic" w:hAnsi="Traditional Arabic" w:cs="Traditional Arabic" w:hint="cs"/>
          <w:sz w:val="36"/>
          <w:szCs w:val="36"/>
          <w:rtl/>
        </w:rPr>
        <w:t xml:space="preserve">يُقصد بتخصيص العام هو أنَّ الإمام عندما يفسر </w:t>
      </w:r>
      <w:r w:rsidR="00AE1A9D">
        <w:rPr>
          <w:rFonts w:ascii="Traditional Arabic" w:hAnsi="Traditional Arabic" w:cs="Traditional Arabic" w:hint="cs"/>
          <w:sz w:val="36"/>
          <w:szCs w:val="36"/>
          <w:rtl/>
        </w:rPr>
        <w:t>أية</w:t>
      </w:r>
      <w:r w:rsidRPr="003E2916">
        <w:rPr>
          <w:rFonts w:ascii="Traditional Arabic" w:hAnsi="Traditional Arabic" w:cs="Traditional Arabic" w:hint="cs"/>
          <w:sz w:val="36"/>
          <w:szCs w:val="36"/>
          <w:rtl/>
        </w:rPr>
        <w:t xml:space="preserve"> قرآنية أتت بمعن</w:t>
      </w:r>
      <w:r w:rsidR="00CC0A1F">
        <w:rPr>
          <w:rFonts w:ascii="Traditional Arabic" w:hAnsi="Traditional Arabic" w:cs="Traditional Arabic" w:hint="cs"/>
          <w:sz w:val="36"/>
          <w:szCs w:val="36"/>
          <w:rtl/>
        </w:rPr>
        <w:t>ىً</w:t>
      </w:r>
      <w:r w:rsidRPr="003E2916">
        <w:rPr>
          <w:rFonts w:ascii="Traditional Arabic" w:hAnsi="Traditional Arabic" w:cs="Traditional Arabic" w:hint="cs"/>
          <w:sz w:val="36"/>
          <w:szCs w:val="36"/>
          <w:rtl/>
        </w:rPr>
        <w:t xml:space="preserve"> أو بحكم عام يتناول جميع الأفراد، بينما في مواطن أخر خرج بعض الأفراد من ذلك العموم أي خ</w:t>
      </w:r>
      <w:r w:rsidR="00753E27">
        <w:rPr>
          <w:rFonts w:ascii="Traditional Arabic" w:hAnsi="Traditional Arabic" w:cs="Traditional Arabic" w:hint="cs"/>
          <w:sz w:val="36"/>
          <w:szCs w:val="36"/>
          <w:rtl/>
        </w:rPr>
        <w:t>ُ</w:t>
      </w:r>
      <w:r w:rsidRPr="003E2916">
        <w:rPr>
          <w:rFonts w:ascii="Traditional Arabic" w:hAnsi="Traditional Arabic" w:cs="Traditional Arabic" w:hint="cs"/>
          <w:sz w:val="36"/>
          <w:szCs w:val="36"/>
          <w:rtl/>
        </w:rPr>
        <w:t>صصوا من العموم، فإنه يشير إلى تلك المواطن ليبين العام</w:t>
      </w:r>
      <w:r w:rsidR="00EA4478">
        <w:rPr>
          <w:rFonts w:ascii="Traditional Arabic" w:hAnsi="Traditional Arabic" w:cs="Traditional Arabic" w:hint="cs"/>
          <w:sz w:val="36"/>
          <w:szCs w:val="36"/>
          <w:rtl/>
        </w:rPr>
        <w:t xml:space="preserve"> ويبين الخاص منه خلال تفسيره لل</w:t>
      </w:r>
      <w:r w:rsidR="00AE1A9D">
        <w:rPr>
          <w:rFonts w:ascii="Traditional Arabic" w:hAnsi="Traditional Arabic" w:cs="Traditional Arabic" w:hint="cs"/>
          <w:sz w:val="36"/>
          <w:szCs w:val="36"/>
          <w:rtl/>
        </w:rPr>
        <w:t>أية</w:t>
      </w:r>
      <w:r w:rsidRPr="003E2916">
        <w:rPr>
          <w:rFonts w:ascii="Traditional Arabic" w:hAnsi="Traditional Arabic" w:cs="Traditional Arabic" w:hint="cs"/>
          <w:sz w:val="36"/>
          <w:szCs w:val="36"/>
          <w:rtl/>
        </w:rPr>
        <w:t xml:space="preserve"> الكريمة.</w:t>
      </w:r>
    </w:p>
    <w:p w:rsidR="003E2916" w:rsidRPr="003E2916" w:rsidRDefault="003E2916" w:rsidP="00F47153">
      <w:pPr>
        <w:spacing w:before="100" w:beforeAutospacing="1" w:after="100" w:afterAutospacing="1" w:line="240" w:lineRule="auto"/>
        <w:ind w:left="360" w:firstLine="360"/>
        <w:jc w:val="both"/>
        <w:rPr>
          <w:rFonts w:ascii="Traditional Arabic" w:hAnsi="Traditional Arabic" w:cs="Traditional Arabic"/>
          <w:sz w:val="36"/>
          <w:szCs w:val="36"/>
          <w:rtl/>
        </w:rPr>
      </w:pPr>
      <w:r w:rsidRPr="003E2916">
        <w:rPr>
          <w:rFonts w:ascii="Traditional Arabic" w:hAnsi="Traditional Arabic" w:cs="Traditional Arabic" w:hint="cs"/>
          <w:sz w:val="36"/>
          <w:szCs w:val="36"/>
          <w:rtl/>
        </w:rPr>
        <w:t>مثال ذلك ما ذكره الإمام عند تفسيره لقوله تعالى:</w:t>
      </w:r>
      <w:r w:rsidR="005F3D8A">
        <w:rPr>
          <w:rFonts w:ascii="Traditional Arabic" w:hAnsi="Traditional Arabic" w:cs="Traditional Arabic"/>
          <w:sz w:val="36"/>
          <w:szCs w:val="36"/>
          <w:rtl/>
        </w:rPr>
        <w:t>﴿</w:t>
      </w:r>
      <w:r w:rsidRPr="003E2916">
        <w:rPr>
          <w:rFonts w:ascii="Traditional Arabic" w:hAnsi="Traditional Arabic" w:cs="Traditional Arabic"/>
          <w:sz w:val="36"/>
          <w:szCs w:val="36"/>
          <w:rtl/>
        </w:rPr>
        <w:t>لاَّ تُدْرِكُهُ الأَبْصَارُ</w:t>
      </w:r>
      <w:r w:rsidR="00F47153" w:rsidRPr="00FE586B">
        <w:rPr>
          <w:rFonts w:ascii="Traditional Arabic" w:hAnsi="Traditional Arabic" w:cs="Traditional Arabic"/>
          <w:sz w:val="36"/>
          <w:szCs w:val="36"/>
          <w:rtl/>
        </w:rPr>
        <w:t>﴾</w:t>
      </w:r>
      <w:r w:rsidRPr="003E2916">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3E2916">
        <w:rPr>
          <w:rFonts w:ascii="Traditional Arabic" w:hAnsi="Traditional Arabic" w:cs="Traditional Arabic"/>
          <w:sz w:val="36"/>
          <w:szCs w:val="36"/>
          <w:rtl/>
        </w:rPr>
        <w:t xml:space="preserve"> 103] </w:t>
      </w:r>
      <w:r w:rsidRPr="003E2916">
        <w:rPr>
          <w:rFonts w:ascii="Traditional Arabic" w:hAnsi="Traditional Arabic" w:cs="Traditional Arabic" w:hint="cs"/>
          <w:color w:val="000000"/>
          <w:sz w:val="36"/>
          <w:szCs w:val="36"/>
          <w:rtl/>
        </w:rPr>
        <w:t>حيث قال:</w:t>
      </w:r>
    </w:p>
    <w:p w:rsidR="003E2916" w:rsidRPr="003E2916" w:rsidRDefault="003E2916" w:rsidP="00F47153">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7554EE" w:rsidRPr="003E2916">
        <w:rPr>
          <w:rFonts w:ascii="Traditional Arabic" w:hAnsi="Traditional Arabic" w:cs="Traditional Arabic"/>
          <w:sz w:val="36"/>
          <w:szCs w:val="36"/>
          <w:rtl/>
        </w:rPr>
        <w:t xml:space="preserve">وَلِذَا يُخَصَّصُ عمومُ: </w:t>
      </w:r>
      <w:r w:rsidR="005F3D8A">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لاَّ تُدْرِكُهُ الأَبْصَارُ</w:t>
      </w:r>
      <w:r w:rsidR="00F47153" w:rsidRPr="00FE586B">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007554EE" w:rsidRPr="003E2916">
        <w:rPr>
          <w:rFonts w:ascii="Traditional Arabic" w:hAnsi="Traditional Arabic" w:cs="Traditional Arabic"/>
          <w:sz w:val="36"/>
          <w:szCs w:val="36"/>
          <w:rtl/>
        </w:rPr>
        <w:t xml:space="preserve"> 103] بمفهومِ: </w:t>
      </w:r>
      <w:r w:rsidR="005F3D8A">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كَلاَّ إِنَّهُمْ عَن رَّبِّهِمْ يَوْمَئِذٍ لَّمَحْجُوبُونَ (15)</w:t>
      </w:r>
      <w:r w:rsidR="00F47153" w:rsidRPr="00FE586B">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 xml:space="preserve"> [المطففين: </w:t>
      </w:r>
      <w:r w:rsidR="00AE1A9D">
        <w:rPr>
          <w:rFonts w:ascii="Traditional Arabic" w:hAnsi="Traditional Arabic" w:cs="Traditional Arabic"/>
          <w:sz w:val="36"/>
          <w:szCs w:val="36"/>
          <w:rtl/>
        </w:rPr>
        <w:t>أية</w:t>
      </w:r>
      <w:r w:rsidR="007554EE" w:rsidRPr="003E2916">
        <w:rPr>
          <w:rFonts w:ascii="Traditional Arabic" w:hAnsi="Traditional Arabic" w:cs="Traditional Arabic"/>
          <w:sz w:val="36"/>
          <w:szCs w:val="36"/>
          <w:rtl/>
        </w:rPr>
        <w:t xml:space="preserve"> 15] أي: بخلافِ المؤمنين فليسوا مَحْجُوبِينَ عَنْ رَبِّهِمْ. وقد نَصَّ اللَّهُ على ذلك في قولِه: </w:t>
      </w:r>
      <w:r w:rsidR="005F3D8A">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وُجُوهٌ يَوْمَئِذٍ نَّاضِرَةٌ (22) إِلَى رَبِّهَا نَاظِرَةٌ (23)</w:t>
      </w:r>
      <w:r w:rsidR="00F47153" w:rsidRPr="00FE586B">
        <w:rPr>
          <w:rFonts w:ascii="Traditional Arabic" w:hAnsi="Traditional Arabic" w:cs="Traditional Arabic"/>
          <w:sz w:val="36"/>
          <w:szCs w:val="36"/>
          <w:rtl/>
        </w:rPr>
        <w:t>﴾</w:t>
      </w:r>
      <w:r w:rsidR="007554EE" w:rsidRPr="003E2916">
        <w:rPr>
          <w:rFonts w:ascii="Traditional Arabic" w:hAnsi="Traditional Arabic" w:cs="Traditional Arabic"/>
          <w:sz w:val="36"/>
          <w:szCs w:val="36"/>
          <w:rtl/>
        </w:rPr>
        <w:t xml:space="preserve"> [القيامة: الآيتان 22، 23]</w:t>
      </w:r>
      <w:r w:rsidR="00C61626" w:rsidRPr="003E2916">
        <w:rPr>
          <w:rFonts w:ascii="Traditional Arabic" w:hAnsi="Traditional Arabic" w:cs="Traditional Arabic"/>
          <w:sz w:val="36"/>
          <w:szCs w:val="36"/>
          <w:rtl/>
        </w:rPr>
        <w:t xml:space="preserve"> وقولُه: </w:t>
      </w:r>
      <w:r w:rsidR="005F3D8A">
        <w:rPr>
          <w:rFonts w:ascii="Traditional Arabic" w:hAnsi="Traditional Arabic" w:cs="Traditional Arabic"/>
          <w:sz w:val="36"/>
          <w:szCs w:val="36"/>
          <w:rtl/>
        </w:rPr>
        <w:t>﴿</w:t>
      </w:r>
      <w:r w:rsidR="00C61626" w:rsidRPr="003E2916">
        <w:rPr>
          <w:rFonts w:ascii="Traditional Arabic" w:hAnsi="Traditional Arabic" w:cs="Traditional Arabic"/>
          <w:sz w:val="36"/>
          <w:szCs w:val="36"/>
          <w:rtl/>
        </w:rPr>
        <w:t>لِّلَّذِينَ أَحْسَنُوا الْحُسْنَى وَزِيَادَةٌ</w:t>
      </w:r>
      <w:r w:rsidR="00F47153" w:rsidRPr="00FE586B">
        <w:rPr>
          <w:rFonts w:ascii="Traditional Arabic" w:hAnsi="Traditional Arabic" w:cs="Traditional Arabic"/>
          <w:sz w:val="36"/>
          <w:szCs w:val="36"/>
          <w:rtl/>
        </w:rPr>
        <w:t>﴾</w:t>
      </w:r>
      <w:r w:rsidR="00C61626" w:rsidRPr="003E2916">
        <w:rPr>
          <w:rFonts w:ascii="Traditional Arabic" w:hAnsi="Traditional Arabic" w:cs="Traditional Arabic"/>
          <w:sz w:val="36"/>
          <w:szCs w:val="36"/>
          <w:rtl/>
        </w:rPr>
        <w:t xml:space="preserve"> [يونس: </w:t>
      </w:r>
      <w:r w:rsidR="00AE1A9D">
        <w:rPr>
          <w:rFonts w:ascii="Traditional Arabic" w:hAnsi="Traditional Arabic" w:cs="Traditional Arabic"/>
          <w:sz w:val="36"/>
          <w:szCs w:val="36"/>
          <w:rtl/>
        </w:rPr>
        <w:t>أية</w:t>
      </w:r>
      <w:r w:rsidR="00C61626" w:rsidRPr="003E2916">
        <w:rPr>
          <w:rFonts w:ascii="Traditional Arabic" w:hAnsi="Traditional Arabic" w:cs="Traditional Arabic"/>
          <w:sz w:val="36"/>
          <w:szCs w:val="36"/>
          <w:rtl/>
        </w:rPr>
        <w:t xml:space="preserve"> 26]</w:t>
      </w:r>
      <w:r w:rsidRPr="003E2916">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tl/>
        </w:rPr>
        <w:footnoteReference w:id="50"/>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1"/>
      </w:r>
      <w:r w:rsidR="00AC0029">
        <w:rPr>
          <w:rStyle w:val="FootnoteReference"/>
          <w:rFonts w:ascii="Traditional Arabic" w:hAnsi="Traditional Arabic" w:cs="Traditional Arabic"/>
          <w:sz w:val="36"/>
          <w:szCs w:val="36"/>
          <w:rtl/>
        </w:rPr>
        <w:footnoteReference w:id="52"/>
      </w:r>
    </w:p>
    <w:p w:rsidR="006A6AF6" w:rsidRPr="00B51426"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B51426">
        <w:rPr>
          <w:rFonts w:ascii="Traditional Arabic" w:hAnsi="Traditional Arabic" w:cs="Traditional Arabic" w:hint="cs"/>
          <w:b/>
          <w:bCs/>
          <w:sz w:val="36"/>
          <w:szCs w:val="36"/>
          <w:rtl/>
        </w:rPr>
        <w:t>بيان المجمل</w:t>
      </w:r>
      <w:r>
        <w:rPr>
          <w:rFonts w:ascii="Traditional Arabic" w:hAnsi="Traditional Arabic" w:cs="Traditional Arabic" w:hint="cs"/>
          <w:b/>
          <w:bCs/>
          <w:sz w:val="36"/>
          <w:szCs w:val="36"/>
          <w:rtl/>
        </w:rPr>
        <w:t>.</w:t>
      </w:r>
    </w:p>
    <w:p w:rsidR="005922E2" w:rsidRDefault="005922E2"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3E2916">
        <w:rPr>
          <w:rFonts w:ascii="Traditional Arabic" w:hAnsi="Traditional Arabic" w:cs="Traditional Arabic" w:hint="cs"/>
          <w:sz w:val="36"/>
          <w:szCs w:val="36"/>
          <w:rtl/>
        </w:rPr>
        <w:lastRenderedPageBreak/>
        <w:t xml:space="preserve">يُقصد </w:t>
      </w:r>
      <w:r>
        <w:rPr>
          <w:rFonts w:ascii="Traditional Arabic" w:hAnsi="Traditional Arabic" w:cs="Traditional Arabic" w:hint="cs"/>
          <w:sz w:val="36"/>
          <w:szCs w:val="36"/>
          <w:rtl/>
        </w:rPr>
        <w:t>ببيان المجمل</w:t>
      </w:r>
      <w:r w:rsidRPr="003E2916">
        <w:rPr>
          <w:rFonts w:ascii="Traditional Arabic" w:hAnsi="Traditional Arabic" w:cs="Traditional Arabic" w:hint="cs"/>
          <w:sz w:val="36"/>
          <w:szCs w:val="36"/>
          <w:rtl/>
        </w:rPr>
        <w:t xml:space="preserve"> هو أنَّ الإمام عندما يفسر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أو لفظة </w:t>
      </w:r>
      <w:r w:rsidRPr="003E2916">
        <w:rPr>
          <w:rFonts w:ascii="Traditional Arabic" w:hAnsi="Traditional Arabic" w:cs="Traditional Arabic" w:hint="cs"/>
          <w:sz w:val="36"/>
          <w:szCs w:val="36"/>
          <w:rtl/>
        </w:rPr>
        <w:t xml:space="preserve">قرآنية أتت </w:t>
      </w:r>
      <w:r>
        <w:rPr>
          <w:rFonts w:ascii="Traditional Arabic" w:hAnsi="Traditional Arabic" w:cs="Traditional Arabic" w:hint="cs"/>
          <w:sz w:val="36"/>
          <w:szCs w:val="36"/>
          <w:rtl/>
        </w:rPr>
        <w:t>مجملة بمعنى أنها تفتقر إلى بيان حتى ي</w:t>
      </w:r>
      <w:r w:rsidR="00A26142">
        <w:rPr>
          <w:rFonts w:ascii="Traditional Arabic" w:hAnsi="Traditional Arabic" w:cs="Traditional Arabic" w:hint="cs"/>
          <w:sz w:val="36"/>
          <w:szCs w:val="36"/>
          <w:rtl/>
        </w:rPr>
        <w:t>ُ</w:t>
      </w:r>
      <w:r>
        <w:rPr>
          <w:rFonts w:ascii="Traditional Arabic" w:hAnsi="Traditional Arabic" w:cs="Traditional Arabic" w:hint="cs"/>
          <w:sz w:val="36"/>
          <w:szCs w:val="36"/>
          <w:rtl/>
        </w:rPr>
        <w:t>علم ما المراد منها، فإنه يَعْمَد إلى ما يزيل ويبيِّن ذلك الإجمال بذكر الآيات المبينة له من القرآن الكريم.</w:t>
      </w:r>
    </w:p>
    <w:p w:rsidR="006A6AF6" w:rsidRDefault="006A6AF6" w:rsidP="00F47153">
      <w:pPr>
        <w:spacing w:before="100" w:beforeAutospacing="1" w:after="100" w:afterAutospacing="1" w:line="240" w:lineRule="auto"/>
        <w:ind w:left="360" w:firstLine="360"/>
        <w:jc w:val="both"/>
        <w:rPr>
          <w:rFonts w:ascii="Traditional Arabic" w:hAnsi="Traditional Arabic" w:cs="Traditional Arabic"/>
          <w:sz w:val="36"/>
          <w:szCs w:val="36"/>
          <w:rtl/>
        </w:rPr>
      </w:pPr>
      <w:r w:rsidRPr="00633FCB">
        <w:rPr>
          <w:rFonts w:ascii="Traditional Arabic" w:hAnsi="Traditional Arabic" w:cs="Traditional Arabic" w:hint="cs"/>
          <w:sz w:val="36"/>
          <w:szCs w:val="36"/>
          <w:rtl/>
        </w:rPr>
        <w:t xml:space="preserve">مثال </w:t>
      </w:r>
      <w:r w:rsidR="0081175F">
        <w:rPr>
          <w:rFonts w:ascii="Traditional Arabic" w:hAnsi="Traditional Arabic" w:cs="Traditional Arabic" w:hint="cs"/>
          <w:sz w:val="36"/>
          <w:szCs w:val="36"/>
          <w:rtl/>
        </w:rPr>
        <w:t>ذلك</w:t>
      </w:r>
      <w:r w:rsidRPr="00633FCB">
        <w:rPr>
          <w:rFonts w:ascii="Traditional Arabic" w:hAnsi="Traditional Arabic" w:cs="Traditional Arabic" w:hint="cs"/>
          <w:sz w:val="36"/>
          <w:szCs w:val="36"/>
          <w:rtl/>
        </w:rPr>
        <w:t xml:space="preserve"> ما ذكره الإمام عند تفسيره لقوله تعالى:</w:t>
      </w:r>
      <w:r w:rsidR="005F3D8A">
        <w:rPr>
          <w:rFonts w:ascii="Traditional Arabic" w:hAnsi="Traditional Arabic" w:cs="Traditional Arabic"/>
          <w:sz w:val="36"/>
          <w:szCs w:val="36"/>
          <w:rtl/>
        </w:rPr>
        <w:t>﴿</w:t>
      </w:r>
      <w:r w:rsidRPr="00633FCB">
        <w:rPr>
          <w:rFonts w:ascii="Traditional Arabic" w:hAnsi="Traditional Arabic" w:cs="Traditional Arabic"/>
          <w:sz w:val="36"/>
          <w:szCs w:val="36"/>
          <w:rtl/>
        </w:rPr>
        <w:t>ثُمَّ قَسَتْ قُلُوبُكُمْ</w:t>
      </w:r>
      <w:r>
        <w:rPr>
          <w:rFonts w:ascii="Traditional Arabic" w:hAnsi="Traditional Arabic" w:cs="Traditional Arabic" w:hint="cs"/>
          <w:sz w:val="36"/>
          <w:szCs w:val="36"/>
          <w:rtl/>
        </w:rPr>
        <w:t xml:space="preserve"> ...</w:t>
      </w:r>
      <w:r w:rsidR="00F47153" w:rsidRPr="00FE586B">
        <w:rPr>
          <w:rFonts w:ascii="Traditional Arabic" w:hAnsi="Traditional Arabic" w:cs="Traditional Arabic"/>
          <w:sz w:val="36"/>
          <w:szCs w:val="36"/>
          <w:rtl/>
        </w:rPr>
        <w:t>﴾</w:t>
      </w:r>
      <w:r w:rsidRPr="00633FCB">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633FCB">
        <w:rPr>
          <w:rFonts w:ascii="Traditional Arabic" w:hAnsi="Traditional Arabic" w:cs="Traditional Arabic"/>
          <w:sz w:val="36"/>
          <w:szCs w:val="36"/>
          <w:rtl/>
        </w:rPr>
        <w:t xml:space="preserve"> 74]</w:t>
      </w:r>
      <w:r w:rsidRPr="00633FCB">
        <w:rPr>
          <w:rFonts w:ascii="Traditional Arabic" w:hAnsi="Traditional Arabic" w:cs="Traditional Arabic" w:hint="cs"/>
          <w:sz w:val="36"/>
          <w:szCs w:val="36"/>
          <w:rtl/>
        </w:rPr>
        <w:t xml:space="preserve">، حيث بين الإمام معنى قسوة القلب رغم مانظروه من آيات الله وعبره في إحياء القتيل، </w:t>
      </w:r>
      <w:r w:rsidR="005922E2">
        <w:rPr>
          <w:rFonts w:ascii="Traditional Arabic" w:hAnsi="Traditional Arabic" w:cs="Traditional Arabic" w:hint="cs"/>
          <w:sz w:val="36"/>
          <w:szCs w:val="36"/>
          <w:rtl/>
        </w:rPr>
        <w:t>إلا أن هذه ال</w:t>
      </w:r>
      <w:r w:rsidR="00AE1A9D">
        <w:rPr>
          <w:rFonts w:ascii="Traditional Arabic" w:hAnsi="Traditional Arabic" w:cs="Traditional Arabic" w:hint="cs"/>
          <w:sz w:val="36"/>
          <w:szCs w:val="36"/>
          <w:rtl/>
        </w:rPr>
        <w:t>أية</w:t>
      </w:r>
      <w:r w:rsidRPr="00633FCB">
        <w:rPr>
          <w:rFonts w:ascii="Traditional Arabic" w:hAnsi="Traditional Arabic" w:cs="Traditional Arabic" w:hint="cs"/>
          <w:sz w:val="36"/>
          <w:szCs w:val="36"/>
          <w:rtl/>
        </w:rPr>
        <w:t xml:space="preserve"> لم تبين سبب هذه القسوة لذلك كان </w:t>
      </w:r>
      <w:r>
        <w:rPr>
          <w:rFonts w:ascii="Traditional Arabic" w:hAnsi="Traditional Arabic" w:cs="Traditional Arabic" w:hint="cs"/>
          <w:sz w:val="36"/>
          <w:szCs w:val="36"/>
          <w:rtl/>
        </w:rPr>
        <w:t xml:space="preserve">من </w:t>
      </w:r>
      <w:r w:rsidR="005922E2">
        <w:rPr>
          <w:rFonts w:ascii="Traditional Arabic" w:hAnsi="Traditional Arabic" w:cs="Traditional Arabic" w:hint="cs"/>
          <w:sz w:val="36"/>
          <w:szCs w:val="36"/>
          <w:rtl/>
        </w:rPr>
        <w:t>المناسب أن يبين ذلك بذكر ال</w:t>
      </w:r>
      <w:r w:rsidR="00AE1A9D">
        <w:rPr>
          <w:rFonts w:ascii="Traditional Arabic" w:hAnsi="Traditional Arabic" w:cs="Traditional Arabic" w:hint="cs"/>
          <w:sz w:val="36"/>
          <w:szCs w:val="36"/>
          <w:rtl/>
        </w:rPr>
        <w:t>أية</w:t>
      </w:r>
      <w:r w:rsidR="006434E7">
        <w:rPr>
          <w:rFonts w:ascii="Traditional Arabic" w:hAnsi="Traditional Arabic" w:cs="Traditional Arabic" w:hint="cs"/>
          <w:sz w:val="36"/>
          <w:szCs w:val="36"/>
          <w:rtl/>
        </w:rPr>
        <w:t xml:space="preserve"> التي في سورة الحديد المبينة </w:t>
      </w:r>
      <w:r w:rsidRPr="00633FCB">
        <w:rPr>
          <w:rFonts w:ascii="Traditional Arabic" w:hAnsi="Traditional Arabic" w:cs="Traditional Arabic" w:hint="cs"/>
          <w:sz w:val="36"/>
          <w:szCs w:val="36"/>
          <w:rtl/>
        </w:rPr>
        <w:t>لس</w:t>
      </w:r>
      <w:r w:rsidR="00DC7906">
        <w:rPr>
          <w:rFonts w:ascii="Traditional Arabic" w:hAnsi="Traditional Arabic" w:cs="Traditional Arabic" w:hint="cs"/>
          <w:sz w:val="36"/>
          <w:szCs w:val="36"/>
          <w:rtl/>
        </w:rPr>
        <w:t>بب قسوة قلوبهم ونهي الله تعالى ا</w:t>
      </w:r>
      <w:r w:rsidRPr="00633FCB">
        <w:rPr>
          <w:rFonts w:ascii="Traditional Arabic" w:hAnsi="Traditional Arabic" w:cs="Traditional Arabic" w:hint="cs"/>
          <w:sz w:val="36"/>
          <w:szCs w:val="36"/>
          <w:rtl/>
        </w:rPr>
        <w:t>لمؤمنين من سلوك دروبهم، فقال تعالى:</w:t>
      </w:r>
      <w:r w:rsidR="005F3D8A">
        <w:rPr>
          <w:rFonts w:ascii="Traditional Arabic" w:hAnsi="Traditional Arabic" w:cs="Traditional Arabic"/>
          <w:sz w:val="36"/>
          <w:szCs w:val="36"/>
          <w:rtl/>
        </w:rPr>
        <w:t>﴿</w:t>
      </w:r>
      <w:r w:rsidRPr="00633FCB">
        <w:rPr>
          <w:rFonts w:ascii="Traditional Arabic" w:hAnsi="Traditional Arabic" w:cs="Traditional Arabic"/>
          <w:sz w:val="36"/>
          <w:szCs w:val="36"/>
          <w:rtl/>
        </w:rPr>
        <w:t>وَلاَ يَكُونُوا كَالَّذِينَ أُوتُوا الْكِتَابَ مِنْ قَبْلُ فَطَالَ عَلَيْهِمُ الْأَمَدُ فَقَسَتْ قُلُوبُهُمْ وَكَثِيرٌ مِّنْهُمْ فَاسِقُونَ</w:t>
      </w:r>
      <w:r w:rsidR="00F47153" w:rsidRPr="00FE586B">
        <w:rPr>
          <w:rFonts w:ascii="Traditional Arabic" w:hAnsi="Traditional Arabic" w:cs="Traditional Arabic"/>
          <w:sz w:val="36"/>
          <w:szCs w:val="36"/>
          <w:rtl/>
        </w:rPr>
        <w:t>﴾</w:t>
      </w:r>
      <w:r w:rsidRPr="00633FCB">
        <w:rPr>
          <w:rFonts w:ascii="Traditional Arabic" w:hAnsi="Traditional Arabic" w:cs="Traditional Arabic"/>
          <w:sz w:val="36"/>
          <w:szCs w:val="36"/>
          <w:rtl/>
        </w:rPr>
        <w:t xml:space="preserve"> [الحديد: </w:t>
      </w:r>
      <w:r w:rsidR="00AE1A9D">
        <w:rPr>
          <w:rFonts w:ascii="Traditional Arabic" w:hAnsi="Traditional Arabic" w:cs="Traditional Arabic"/>
          <w:sz w:val="36"/>
          <w:szCs w:val="36"/>
          <w:rtl/>
        </w:rPr>
        <w:t>أية</w:t>
      </w:r>
      <w:r w:rsidRPr="00633FCB">
        <w:rPr>
          <w:rFonts w:ascii="Traditional Arabic" w:hAnsi="Traditional Arabic" w:cs="Traditional Arabic"/>
          <w:sz w:val="36"/>
          <w:szCs w:val="36"/>
          <w:rtl/>
        </w:rPr>
        <w:t xml:space="preserve"> 16].</w:t>
      </w:r>
      <w:r>
        <w:rPr>
          <w:rFonts w:ascii="Traditional Arabic" w:hAnsi="Traditional Arabic" w:cs="Traditional Arabic" w:hint="cs"/>
          <w:sz w:val="36"/>
          <w:szCs w:val="36"/>
          <w:rtl/>
        </w:rPr>
        <w:t xml:space="preserve"> فقال الإمام في ذلك: </w:t>
      </w:r>
    </w:p>
    <w:p w:rsidR="006A6AF6" w:rsidRDefault="006A6AF6" w:rsidP="00F47153">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0E2FAA">
        <w:rPr>
          <w:rFonts w:ascii="Traditional Arabic" w:hAnsi="Traditional Arabic" w:cs="Traditional Arabic"/>
          <w:sz w:val="36"/>
          <w:szCs w:val="36"/>
          <w:rtl/>
        </w:rPr>
        <w:t xml:space="preserve">والسببُ الذي قَسَتْ به قلوبُهم نَهَى اللَّهُ عن ارتكابِه المسلمين في قولِه: </w:t>
      </w:r>
      <w:r w:rsidR="005F3D8A">
        <w:rPr>
          <w:rFonts w:ascii="Traditional Arabic" w:hAnsi="Traditional Arabic" w:cs="Traditional Arabic"/>
          <w:sz w:val="36"/>
          <w:szCs w:val="36"/>
          <w:rtl/>
        </w:rPr>
        <w:t>﴿</w:t>
      </w:r>
      <w:r w:rsidRPr="000E2FAA">
        <w:rPr>
          <w:rFonts w:ascii="Traditional Arabic" w:hAnsi="Traditional Arabic" w:cs="Traditional Arabic"/>
          <w:sz w:val="36"/>
          <w:szCs w:val="36"/>
          <w:rtl/>
        </w:rPr>
        <w:t>وَلاَ يَكُونُوا كَالَّذِينَ أُوتُوا الْكِتَابَ مِنْ قَبْلُ فَطَالَ عَلَيْهِمُ الْأَمَدُ فَقَسَتْ قُلُوبُهُمْ وَكَثِيرٌ مِّنْهُمْ فَاسِقُونَ</w:t>
      </w:r>
      <w:r w:rsidR="00F47153" w:rsidRPr="00FE586B">
        <w:rPr>
          <w:rFonts w:ascii="Traditional Arabic" w:hAnsi="Traditional Arabic" w:cs="Traditional Arabic"/>
          <w:sz w:val="36"/>
          <w:szCs w:val="36"/>
          <w:rtl/>
        </w:rPr>
        <w:t>﴾</w:t>
      </w:r>
      <w:r w:rsidRPr="000E2FAA">
        <w:rPr>
          <w:rFonts w:ascii="Traditional Arabic" w:hAnsi="Traditional Arabic" w:cs="Traditional Arabic"/>
          <w:sz w:val="36"/>
          <w:szCs w:val="36"/>
          <w:rtl/>
        </w:rPr>
        <w:t xml:space="preserve"> [الحديد: </w:t>
      </w:r>
      <w:r w:rsidR="00AE1A9D">
        <w:rPr>
          <w:rFonts w:ascii="Traditional Arabic" w:hAnsi="Traditional Arabic" w:cs="Traditional Arabic"/>
          <w:sz w:val="36"/>
          <w:szCs w:val="36"/>
          <w:rtl/>
        </w:rPr>
        <w:t>أية</w:t>
      </w:r>
      <w:r w:rsidRPr="000E2FAA">
        <w:rPr>
          <w:rFonts w:ascii="Traditional Arabic" w:hAnsi="Traditional Arabic" w:cs="Traditional Arabic"/>
          <w:sz w:val="36"/>
          <w:szCs w:val="36"/>
          <w:rtl/>
        </w:rPr>
        <w:t xml:space="preserve"> 16]</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3"/>
      </w:r>
      <w:r>
        <w:rPr>
          <w:rFonts w:ascii="Traditional Arabic" w:hAnsi="Traditional Arabic" w:cs="Traditional Arabic" w:hint="cs"/>
          <w:sz w:val="36"/>
          <w:szCs w:val="36"/>
          <w:rtl/>
        </w:rPr>
        <w:t>.</w:t>
      </w:r>
    </w:p>
    <w:p w:rsidR="006A6AF6" w:rsidRDefault="006A6AF6" w:rsidP="00F47153">
      <w:pPr>
        <w:spacing w:before="100" w:beforeAutospacing="1" w:after="100" w:afterAutospacing="1" w:line="240" w:lineRule="auto"/>
        <w:ind w:left="360" w:firstLine="360"/>
        <w:jc w:val="both"/>
        <w:rPr>
          <w:rFonts w:ascii="Traditional Arabic" w:hAnsi="Traditional Arabic" w:cs="Traditional Arabic"/>
          <w:sz w:val="36"/>
          <w:szCs w:val="36"/>
          <w:rtl/>
        </w:rPr>
      </w:pPr>
      <w:r w:rsidRPr="00633FCB">
        <w:rPr>
          <w:rFonts w:ascii="Traditional Arabic" w:hAnsi="Traditional Arabic" w:cs="Traditional Arabic" w:hint="cs"/>
          <w:sz w:val="36"/>
          <w:szCs w:val="36"/>
          <w:rtl/>
        </w:rPr>
        <w:t>مثال آخر ما ذكره الإمام عند تفسيره لقوله تعالى:</w:t>
      </w:r>
      <w:r w:rsidR="005F3D8A">
        <w:rPr>
          <w:rFonts w:ascii="Traditional Arabic" w:hAnsi="Traditional Arabic" w:cs="Traditional Arabic"/>
          <w:sz w:val="36"/>
          <w:szCs w:val="36"/>
          <w:rtl/>
        </w:rPr>
        <w:t>﴿</w:t>
      </w:r>
      <w:r w:rsidRPr="00BC03F2">
        <w:rPr>
          <w:rFonts w:ascii="Traditional Arabic" w:hAnsi="Traditional Arabic" w:cs="Traditional Arabic"/>
          <w:sz w:val="36"/>
          <w:szCs w:val="36"/>
          <w:rtl/>
        </w:rPr>
        <w:t>وَإِذْ وَاعَدْنَا مُوسَى أَرْبَعِينَ لَيْلَةً</w:t>
      </w:r>
      <w:r>
        <w:rPr>
          <w:rFonts w:ascii="Traditional Arabic" w:hAnsi="Traditional Arabic" w:cs="Traditional Arabic" w:hint="cs"/>
          <w:sz w:val="36"/>
          <w:szCs w:val="36"/>
          <w:rtl/>
        </w:rPr>
        <w:t xml:space="preserve"> ...</w:t>
      </w:r>
      <w:r w:rsidR="00F47153" w:rsidRPr="00FE586B">
        <w:rPr>
          <w:rFonts w:ascii="Traditional Arabic" w:hAnsi="Traditional Arabic" w:cs="Traditional Arabic"/>
          <w:sz w:val="36"/>
          <w:szCs w:val="36"/>
          <w:rtl/>
        </w:rPr>
        <w:t>﴾</w:t>
      </w:r>
      <w:r w:rsidRPr="00BC03F2">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BC03F2">
        <w:rPr>
          <w:rFonts w:ascii="Traditional Arabic" w:hAnsi="Traditional Arabic" w:cs="Traditional Arabic"/>
          <w:sz w:val="36"/>
          <w:szCs w:val="36"/>
          <w:rtl/>
        </w:rPr>
        <w:t xml:space="preserve"> 51]</w:t>
      </w:r>
      <w:r w:rsidR="00A945C2">
        <w:rPr>
          <w:rFonts w:ascii="Traditional Arabic" w:hAnsi="Traditional Arabic" w:cs="Traditional Arabic" w:hint="cs"/>
          <w:sz w:val="36"/>
          <w:szCs w:val="36"/>
          <w:rtl/>
        </w:rPr>
        <w:t>، فهذه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لم تبين إن كان الوعد بهذه الأربعين ليلة مفرقاً أم</w:t>
      </w:r>
      <w:r w:rsidR="00A945C2">
        <w:rPr>
          <w:rFonts w:ascii="Traditional Arabic" w:hAnsi="Traditional Arabic" w:cs="Traditional Arabic" w:hint="cs"/>
          <w:sz w:val="36"/>
          <w:szCs w:val="36"/>
          <w:rtl/>
        </w:rPr>
        <w:t xml:space="preserve"> غير مفرق، لذا بين ذلك الإمام ب</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الأعراف أن الوعد بها كان مفرَّقا بأن كان ثلاثين أولاً ثم أتممت بعشر، قال تعالى: </w:t>
      </w:r>
      <w:r w:rsidR="005F3D8A">
        <w:rPr>
          <w:rFonts w:ascii="Traditional Arabic" w:hAnsi="Traditional Arabic" w:cs="Traditional Arabic"/>
          <w:sz w:val="36"/>
          <w:szCs w:val="36"/>
          <w:rtl/>
        </w:rPr>
        <w:t>﴿</w:t>
      </w:r>
      <w:r w:rsidRPr="00BC03F2">
        <w:rPr>
          <w:rFonts w:ascii="Traditional Arabic" w:hAnsi="Traditional Arabic" w:cs="Traditional Arabic"/>
          <w:sz w:val="36"/>
          <w:szCs w:val="36"/>
          <w:rtl/>
        </w:rPr>
        <w:t>وَوَاعَدْنَا مُوسَى ثَلاثِينَ لَيْلَةً وَأَتْمَمْنَاهَا بِعَشْرٍ فَتَمَّ مِيقَاتُ رَبِّهِ أَرْبَعِينَ لَيْلَةً</w:t>
      </w:r>
      <w:r w:rsidR="00F47153" w:rsidRPr="00FE586B">
        <w:rPr>
          <w:rFonts w:ascii="Traditional Arabic" w:hAnsi="Traditional Arabic" w:cs="Traditional Arabic"/>
          <w:sz w:val="36"/>
          <w:szCs w:val="36"/>
          <w:rtl/>
        </w:rPr>
        <w:t>﴾</w:t>
      </w:r>
      <w:r w:rsidRPr="00BC03F2">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BC03F2">
        <w:rPr>
          <w:rFonts w:ascii="Traditional Arabic" w:hAnsi="Traditional Arabic" w:cs="Traditional Arabic"/>
          <w:sz w:val="36"/>
          <w:szCs w:val="36"/>
          <w:rtl/>
        </w:rPr>
        <w:t xml:space="preserve"> 142]</w:t>
      </w:r>
      <w:r>
        <w:rPr>
          <w:rFonts w:ascii="Traditional Arabic" w:hAnsi="Traditional Arabic" w:cs="Traditional Arabic" w:hint="cs"/>
          <w:sz w:val="36"/>
          <w:szCs w:val="36"/>
          <w:rtl/>
        </w:rPr>
        <w:t>. فقال الإمام في ذلك:</w:t>
      </w:r>
    </w:p>
    <w:p w:rsidR="006A6AF6" w:rsidRDefault="006A6AF6" w:rsidP="00C353D6">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72E3F">
        <w:rPr>
          <w:rFonts w:ascii="Traditional Arabic" w:hAnsi="Traditional Arabic" w:cs="Traditional Arabic"/>
          <w:sz w:val="36"/>
          <w:szCs w:val="36"/>
          <w:rtl/>
        </w:rPr>
        <w:t xml:space="preserve"> وقد بيَّن تعالى في سورةِ الأعرافِ أن الوعدَ بهذه الأربعين كان مُفَرَّقًا بأن وَعَدَ ثلاثين </w:t>
      </w:r>
      <w:r w:rsidR="00C353D6">
        <w:rPr>
          <w:rFonts w:ascii="Traditional Arabic" w:hAnsi="Traditional Arabic" w:cs="Traditional Arabic"/>
          <w:sz w:val="36"/>
          <w:szCs w:val="36"/>
          <w:rtl/>
        </w:rPr>
        <w:t>أَوَّلاً ثم أَتَمَّهَا بِعَشْرٍ</w:t>
      </w:r>
      <w:r w:rsidRPr="00972E3F">
        <w:rPr>
          <w:rFonts w:ascii="Traditional Arabic" w:hAnsi="Traditional Arabic" w:cs="Traditional Arabic"/>
          <w:sz w:val="36"/>
          <w:szCs w:val="36"/>
          <w:rtl/>
        </w:rPr>
        <w:t xml:space="preserve">، وذلك في قولِه: </w:t>
      </w:r>
      <w:r w:rsidR="005F3D8A">
        <w:rPr>
          <w:rFonts w:ascii="Traditional Arabic" w:hAnsi="Traditional Arabic" w:cs="Traditional Arabic"/>
          <w:sz w:val="36"/>
          <w:szCs w:val="36"/>
          <w:rtl/>
        </w:rPr>
        <w:t>﴿</w:t>
      </w:r>
      <w:r w:rsidRPr="00972E3F">
        <w:rPr>
          <w:rFonts w:ascii="Traditional Arabic" w:hAnsi="Traditional Arabic" w:cs="Traditional Arabic"/>
          <w:sz w:val="36"/>
          <w:szCs w:val="36"/>
          <w:rtl/>
        </w:rPr>
        <w:t>وَوَاعَدْنَا مُوسَى ثَلاثِينَ لَيْلَةً وَأَتْمَمْنَاهَا بِعَشْرٍ فَتَمَّ مِيقَاتُ رَبِّهِ أَرْبَعِينَ لَيْلَةً</w:t>
      </w:r>
      <w:r>
        <w:rPr>
          <w:rFonts w:ascii="Traditional Arabic" w:hAnsi="Traditional Arabic" w:cs="Traditional Arabic" w:hint="cs"/>
          <w:sz w:val="36"/>
          <w:szCs w:val="36"/>
          <w:rtl/>
        </w:rPr>
        <w:t xml:space="preserve"> ...</w:t>
      </w:r>
      <w:r w:rsidR="00F47153" w:rsidRPr="00FE586B">
        <w:rPr>
          <w:rFonts w:ascii="Traditional Arabic" w:hAnsi="Traditional Arabic" w:cs="Traditional Arabic"/>
          <w:sz w:val="36"/>
          <w:szCs w:val="36"/>
          <w:rtl/>
        </w:rPr>
        <w:t>﴾</w:t>
      </w:r>
      <w:r w:rsidRPr="00972E3F">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972E3F">
        <w:rPr>
          <w:rFonts w:ascii="Traditional Arabic" w:hAnsi="Traditional Arabic" w:cs="Traditional Arabic"/>
          <w:sz w:val="36"/>
          <w:szCs w:val="36"/>
          <w:rtl/>
        </w:rPr>
        <w:t xml:space="preserve"> 142]</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4"/>
      </w:r>
      <w:r>
        <w:rPr>
          <w:rFonts w:ascii="Traditional Arabic" w:hAnsi="Traditional Arabic" w:cs="Traditional Arabic" w:hint="cs"/>
          <w:sz w:val="36"/>
          <w:szCs w:val="36"/>
          <w:rtl/>
        </w:rPr>
        <w:t>.</w:t>
      </w:r>
    </w:p>
    <w:p w:rsidR="006A6AF6" w:rsidRDefault="006A6AF6" w:rsidP="00F47153">
      <w:pPr>
        <w:spacing w:before="100" w:beforeAutospacing="1" w:after="100" w:afterAutospacing="1" w:line="240" w:lineRule="auto"/>
        <w:ind w:left="360" w:firstLine="360"/>
        <w:jc w:val="both"/>
        <w:rPr>
          <w:rFonts w:ascii="Traditional Arabic" w:hAnsi="Traditional Arabic" w:cs="Traditional Arabic"/>
          <w:sz w:val="36"/>
          <w:szCs w:val="36"/>
          <w:rtl/>
        </w:rPr>
      </w:pPr>
      <w:r w:rsidRPr="00633FCB">
        <w:rPr>
          <w:rFonts w:ascii="Traditional Arabic" w:hAnsi="Traditional Arabic" w:cs="Traditional Arabic" w:hint="cs"/>
          <w:sz w:val="36"/>
          <w:szCs w:val="36"/>
          <w:rtl/>
        </w:rPr>
        <w:lastRenderedPageBreak/>
        <w:t>مثال آخر ما ذكره الإمام عند تفسيره لقوله تعالى:</w:t>
      </w:r>
      <w:r w:rsidR="005F3D8A">
        <w:rPr>
          <w:rFonts w:ascii="Traditional Arabic" w:hAnsi="Traditional Arabic" w:cs="Traditional Arabic"/>
          <w:sz w:val="36"/>
          <w:szCs w:val="36"/>
          <w:rtl/>
        </w:rPr>
        <w:t>﴿</w:t>
      </w:r>
      <w:r w:rsidRPr="00D91A3F">
        <w:rPr>
          <w:rFonts w:ascii="Traditional Arabic" w:hAnsi="Traditional Arabic" w:cs="Traditional Arabic"/>
          <w:sz w:val="36"/>
          <w:szCs w:val="36"/>
          <w:rtl/>
        </w:rPr>
        <w:t>ثُمَّ اتَّخَذْتُمُ الْعِجْلَ مِنْ بَعْدِهِ</w:t>
      </w:r>
      <w:r w:rsidR="00F47153" w:rsidRPr="00FE586B">
        <w:rPr>
          <w:rFonts w:ascii="Traditional Arabic" w:hAnsi="Traditional Arabic" w:cs="Traditional Arabic"/>
          <w:sz w:val="36"/>
          <w:szCs w:val="36"/>
          <w:rtl/>
        </w:rPr>
        <w:t>﴾</w:t>
      </w:r>
      <w:r w:rsidRPr="00633FCB">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633FCB">
        <w:rPr>
          <w:rFonts w:ascii="Traditional Arabic" w:hAnsi="Traditional Arabic" w:cs="Traditional Arabic"/>
          <w:sz w:val="36"/>
          <w:szCs w:val="36"/>
          <w:rtl/>
        </w:rPr>
        <w:t xml:space="preserve"> 74]</w:t>
      </w:r>
      <w:r w:rsidRPr="00633FCB">
        <w:rPr>
          <w:rFonts w:ascii="Traditional Arabic" w:hAnsi="Traditional Arabic" w:cs="Traditional Arabic" w:hint="cs"/>
          <w:sz w:val="36"/>
          <w:szCs w:val="36"/>
          <w:rtl/>
        </w:rPr>
        <w:t>،</w:t>
      </w:r>
      <w:r w:rsidR="00913FF6">
        <w:rPr>
          <w:rFonts w:ascii="Traditional Arabic" w:hAnsi="Traditional Arabic" w:cs="Traditional Arabic" w:hint="cs"/>
          <w:sz w:val="36"/>
          <w:szCs w:val="36"/>
          <w:rtl/>
        </w:rPr>
        <w:t xml:space="preserve"> فهذه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لم تبين حقيقة هذا العجل وهل هو حقيقي أم مصنوع، وم</w:t>
      </w:r>
      <w:r w:rsidR="00913FF6">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913FF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الذي صنعه، ومما صنعه، لذا ساق الإمام الآيات المفسرة والمبينة لحقيقة العجل وأنه </w:t>
      </w:r>
      <w:r w:rsidRPr="00DB0AE0">
        <w:rPr>
          <w:rFonts w:ascii="Traditional Arabic" w:hAnsi="Traditional Arabic" w:cs="Traditional Arabic"/>
          <w:sz w:val="36"/>
          <w:szCs w:val="36"/>
          <w:rtl/>
        </w:rPr>
        <w:t xml:space="preserve">هو العجلُ الذي صَاغَهُ لهم السامريُّ من حُلِيِّ القبطِ المذكورِ في قولِه: </w:t>
      </w:r>
      <w:r w:rsidR="005F3D8A">
        <w:rPr>
          <w:rFonts w:ascii="Traditional Arabic" w:hAnsi="Traditional Arabic" w:cs="Traditional Arabic"/>
          <w:sz w:val="36"/>
          <w:szCs w:val="36"/>
          <w:rtl/>
        </w:rPr>
        <w:t>﴿</w:t>
      </w:r>
      <w:r w:rsidRPr="00DB0AE0">
        <w:rPr>
          <w:rFonts w:ascii="Traditional Arabic" w:hAnsi="Traditional Arabic" w:cs="Traditional Arabic"/>
          <w:sz w:val="36"/>
          <w:szCs w:val="36"/>
          <w:rtl/>
        </w:rPr>
        <w:t>وَاتَّخَذَ قَوْمُ مُوسَى مِنْ بَعْدِهِ مِنْ حُلِيِّهِمْ عِجْلاً جَسَداً لَّهُ خُوَارٌ</w:t>
      </w:r>
      <w:r w:rsidR="00F47153" w:rsidRPr="00FE586B">
        <w:rPr>
          <w:rFonts w:ascii="Traditional Arabic" w:hAnsi="Traditional Arabic" w:cs="Traditional Arabic"/>
          <w:sz w:val="36"/>
          <w:szCs w:val="36"/>
          <w:rtl/>
        </w:rPr>
        <w:t>﴾</w:t>
      </w:r>
      <w:r w:rsidRPr="00DB0AE0">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DB0AE0">
        <w:rPr>
          <w:rFonts w:ascii="Traditional Arabic" w:hAnsi="Traditional Arabic" w:cs="Traditional Arabic"/>
          <w:sz w:val="36"/>
          <w:szCs w:val="36"/>
          <w:rtl/>
        </w:rPr>
        <w:t xml:space="preserve"> 148]، وبيَّنَهُ في سورةِ طه بقولِه: </w:t>
      </w:r>
      <w:r w:rsidR="005F3D8A">
        <w:rPr>
          <w:rFonts w:ascii="Traditional Arabic" w:hAnsi="Traditional Arabic" w:cs="Traditional Arabic"/>
          <w:sz w:val="36"/>
          <w:szCs w:val="36"/>
          <w:rtl/>
        </w:rPr>
        <w:t>﴿</w:t>
      </w:r>
      <w:r w:rsidRPr="00DB0AE0">
        <w:rPr>
          <w:rFonts w:ascii="Traditional Arabic" w:hAnsi="Traditional Arabic" w:cs="Traditional Arabic"/>
          <w:sz w:val="36"/>
          <w:szCs w:val="36"/>
          <w:rtl/>
        </w:rPr>
        <w:t>فَقَبَضْتُ قَبْضَةً مِّنْ أَثَرِ الرَّسُولِ فَنَبَذْتُهَا وَكَذَلِكَ سَوَّلَتْ لِينَفْسِي</w:t>
      </w:r>
      <w:r w:rsidR="00F47153" w:rsidRPr="00FE586B">
        <w:rPr>
          <w:rFonts w:ascii="Traditional Arabic" w:hAnsi="Traditional Arabic" w:cs="Traditional Arabic"/>
          <w:sz w:val="36"/>
          <w:szCs w:val="36"/>
          <w:rtl/>
        </w:rPr>
        <w:t>﴾</w:t>
      </w:r>
      <w:r w:rsidRPr="00DB0AE0">
        <w:rPr>
          <w:rFonts w:ascii="Traditional Arabic" w:hAnsi="Traditional Arabic" w:cs="Traditional Arabic"/>
          <w:sz w:val="36"/>
          <w:szCs w:val="36"/>
          <w:rtl/>
        </w:rPr>
        <w:t xml:space="preserve"> [طه: </w:t>
      </w:r>
      <w:r w:rsidR="00AE1A9D">
        <w:rPr>
          <w:rFonts w:ascii="Traditional Arabic" w:hAnsi="Traditional Arabic" w:cs="Traditional Arabic"/>
          <w:sz w:val="36"/>
          <w:szCs w:val="36"/>
          <w:rtl/>
        </w:rPr>
        <w:t>أية</w:t>
      </w:r>
      <w:r w:rsidRPr="00DB0AE0">
        <w:rPr>
          <w:rFonts w:ascii="Traditional Arabic" w:hAnsi="Traditional Arabic" w:cs="Traditional Arabic"/>
          <w:sz w:val="36"/>
          <w:szCs w:val="36"/>
          <w:rtl/>
        </w:rPr>
        <w:t xml:space="preserve"> 96]</w:t>
      </w:r>
      <w:r w:rsidRPr="00DB0AE0">
        <w:rPr>
          <w:rFonts w:ascii="Traditional Arabic" w:hAnsi="Traditional Arabic" w:cs="Traditional Arabic" w:hint="cs"/>
          <w:sz w:val="36"/>
          <w:szCs w:val="36"/>
          <w:rtl/>
        </w:rPr>
        <w:t>.</w:t>
      </w:r>
      <w:r w:rsidR="00A57C0E">
        <w:rPr>
          <w:rFonts w:ascii="Traditional Arabic" w:hAnsi="Traditional Arabic" w:cs="Traditional Arabic" w:hint="cs"/>
          <w:sz w:val="36"/>
          <w:szCs w:val="36"/>
          <w:rtl/>
        </w:rPr>
        <w:t xml:space="preserve"> فقال الإمام في ذلك</w:t>
      </w:r>
      <w:r>
        <w:rPr>
          <w:rFonts w:ascii="Traditional Arabic" w:hAnsi="Traditional Arabic" w:cs="Traditional Arabic" w:hint="cs"/>
          <w:sz w:val="36"/>
          <w:szCs w:val="36"/>
          <w:rtl/>
        </w:rPr>
        <w:t>:</w:t>
      </w:r>
    </w:p>
    <w:p w:rsidR="006A6AF6" w:rsidRPr="00633FCB" w:rsidRDefault="006A6AF6" w:rsidP="00F47153">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CE47D8">
        <w:rPr>
          <w:rFonts w:ascii="Traditional Arabic" w:hAnsi="Traditional Arabic" w:cs="Traditional Arabic"/>
          <w:sz w:val="36"/>
          <w:szCs w:val="36"/>
          <w:rtl/>
        </w:rPr>
        <w:t xml:space="preserve">وهذا العِجْلُ هو العجلُ الذي صَاغَهُ لهم السامريُّ من حُلِيِّ القبطِ المذكورِ في قولِه: </w:t>
      </w:r>
      <w:r w:rsidR="005F3D8A">
        <w:rPr>
          <w:rFonts w:ascii="Traditional Arabic" w:hAnsi="Traditional Arabic" w:cs="Traditional Arabic"/>
          <w:sz w:val="36"/>
          <w:szCs w:val="36"/>
          <w:rtl/>
        </w:rPr>
        <w:t>﴿</w:t>
      </w:r>
      <w:r w:rsidRPr="00CE47D8">
        <w:rPr>
          <w:rFonts w:ascii="Traditional Arabic" w:hAnsi="Traditional Arabic" w:cs="Traditional Arabic"/>
          <w:sz w:val="36"/>
          <w:szCs w:val="36"/>
          <w:rtl/>
        </w:rPr>
        <w:t>وَاتَّخَذَ قَوْمُ مُوسَى مِنْ بَعْدِهِ مِنْ حُلِيِّهِمْ عِجْلاً جَسَداً لَّهُ خُوَارٌ</w:t>
      </w:r>
      <w:r w:rsidR="00F47153" w:rsidRPr="00FE586B">
        <w:rPr>
          <w:rFonts w:ascii="Traditional Arabic" w:hAnsi="Traditional Arabic" w:cs="Traditional Arabic"/>
          <w:sz w:val="36"/>
          <w:szCs w:val="36"/>
          <w:rtl/>
        </w:rPr>
        <w:t>﴾</w:t>
      </w:r>
      <w:r w:rsidRPr="00CE47D8">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CE47D8">
        <w:rPr>
          <w:rFonts w:ascii="Traditional Arabic" w:hAnsi="Traditional Arabic" w:cs="Traditional Arabic"/>
          <w:sz w:val="36"/>
          <w:szCs w:val="36"/>
          <w:rtl/>
        </w:rPr>
        <w:t xml:space="preserve"> 148]، وبيَّنَهُ في سورةِ طه بقولِه: </w:t>
      </w:r>
      <w:r w:rsidR="00336ADF">
        <w:rPr>
          <w:rFonts w:ascii="Traditional Arabic" w:hAnsi="Traditional Arabic" w:cs="Traditional Arabic"/>
          <w:sz w:val="36"/>
          <w:szCs w:val="36"/>
          <w:rtl/>
        </w:rPr>
        <w:t>﴿</w:t>
      </w:r>
      <w:r w:rsidRPr="00CE47D8">
        <w:rPr>
          <w:rFonts w:ascii="Traditional Arabic" w:hAnsi="Traditional Arabic" w:cs="Traditional Arabic"/>
          <w:sz w:val="36"/>
          <w:szCs w:val="36"/>
          <w:rtl/>
        </w:rPr>
        <w:t>فَقَبَضْتُ قَبْضَةً مِّنْ أَثَرِ الرَّسُولِ فَنَبَذْتُهَا وَكَذَلِكَ سَوَّلَتْ لِي نَفْسِي</w:t>
      </w:r>
      <w:r w:rsidR="00336ADF" w:rsidRPr="00FE586B">
        <w:rPr>
          <w:rFonts w:ascii="Traditional Arabic" w:hAnsi="Traditional Arabic" w:cs="Traditional Arabic"/>
          <w:sz w:val="36"/>
          <w:szCs w:val="36"/>
          <w:rtl/>
        </w:rPr>
        <w:t>﴾</w:t>
      </w:r>
      <w:r w:rsidRPr="00CE47D8">
        <w:rPr>
          <w:rFonts w:ascii="Traditional Arabic" w:hAnsi="Traditional Arabic" w:cs="Traditional Arabic"/>
          <w:sz w:val="36"/>
          <w:szCs w:val="36"/>
          <w:rtl/>
        </w:rPr>
        <w:t xml:space="preserve"> [طه: </w:t>
      </w:r>
      <w:r w:rsidR="00AE1A9D">
        <w:rPr>
          <w:rFonts w:ascii="Traditional Arabic" w:hAnsi="Traditional Arabic" w:cs="Traditional Arabic"/>
          <w:sz w:val="36"/>
          <w:szCs w:val="36"/>
          <w:rtl/>
        </w:rPr>
        <w:t>أية</w:t>
      </w:r>
      <w:r w:rsidRPr="00CE47D8">
        <w:rPr>
          <w:rFonts w:ascii="Traditional Arabic" w:hAnsi="Traditional Arabic" w:cs="Traditional Arabic"/>
          <w:sz w:val="36"/>
          <w:szCs w:val="36"/>
          <w:rtl/>
        </w:rPr>
        <w:t xml:space="preserve"> 96]</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
      </w:r>
      <w:r>
        <w:rPr>
          <w:rFonts w:ascii="Traditional Arabic" w:hAnsi="Traditional Arabic" w:cs="Traditional Arabic" w:hint="cs"/>
          <w:sz w:val="36"/>
          <w:szCs w:val="36"/>
          <w:rtl/>
        </w:rPr>
        <w:t>.</w:t>
      </w:r>
      <w:r w:rsidR="000957CA">
        <w:rPr>
          <w:rStyle w:val="FootnoteReference"/>
          <w:rFonts w:ascii="Traditional Arabic" w:hAnsi="Traditional Arabic" w:cs="Traditional Arabic"/>
          <w:sz w:val="36"/>
          <w:szCs w:val="36"/>
          <w:rtl/>
        </w:rPr>
        <w:footnoteReference w:id="56"/>
      </w:r>
    </w:p>
    <w:p w:rsidR="006A6AF6" w:rsidRPr="00B51426"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B51426">
        <w:rPr>
          <w:rFonts w:ascii="Traditional Arabic" w:hAnsi="Traditional Arabic" w:cs="Traditional Arabic" w:hint="cs"/>
          <w:b/>
          <w:bCs/>
          <w:sz w:val="36"/>
          <w:szCs w:val="36"/>
          <w:rtl/>
        </w:rPr>
        <w:t>بيان معن</w:t>
      </w:r>
      <w:r>
        <w:rPr>
          <w:rFonts w:ascii="Traditional Arabic" w:hAnsi="Traditional Arabic" w:cs="Traditional Arabic" w:hint="cs"/>
          <w:b/>
          <w:bCs/>
          <w:sz w:val="36"/>
          <w:szCs w:val="36"/>
          <w:rtl/>
        </w:rPr>
        <w:t>ً</w:t>
      </w:r>
      <w:r w:rsidRPr="00B51426">
        <w:rPr>
          <w:rFonts w:ascii="Traditional Arabic" w:hAnsi="Traditional Arabic" w:cs="Traditional Arabic" w:hint="cs"/>
          <w:b/>
          <w:bCs/>
          <w:sz w:val="36"/>
          <w:szCs w:val="36"/>
          <w:rtl/>
        </w:rPr>
        <w:t>ى بمعن</w:t>
      </w:r>
      <w:r>
        <w:rPr>
          <w:rFonts w:ascii="Traditional Arabic" w:hAnsi="Traditional Arabic" w:cs="Traditional Arabic" w:hint="cs"/>
          <w:b/>
          <w:bCs/>
          <w:sz w:val="36"/>
          <w:szCs w:val="36"/>
          <w:rtl/>
        </w:rPr>
        <w:t>ً</w:t>
      </w:r>
      <w:r w:rsidRPr="00B51426">
        <w:rPr>
          <w:rFonts w:ascii="Traditional Arabic" w:hAnsi="Traditional Arabic" w:cs="Traditional Arabic" w:hint="cs"/>
          <w:b/>
          <w:bCs/>
          <w:sz w:val="36"/>
          <w:szCs w:val="36"/>
          <w:rtl/>
        </w:rPr>
        <w:t xml:space="preserve">ى. </w:t>
      </w:r>
    </w:p>
    <w:p w:rsidR="006A6AF6" w:rsidRPr="00A20E1D"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A20E1D">
        <w:rPr>
          <w:rFonts w:ascii="Traditional Arabic" w:hAnsi="Traditional Arabic" w:cs="Traditional Arabic" w:hint="cs"/>
          <w:sz w:val="36"/>
          <w:szCs w:val="36"/>
          <w:rtl/>
        </w:rPr>
        <w:t xml:space="preserve">يُقصد </w:t>
      </w:r>
      <w:r w:rsidR="00CC0A1F">
        <w:rPr>
          <w:rFonts w:ascii="Traditional Arabic" w:hAnsi="Traditional Arabic" w:cs="Traditional Arabic" w:hint="cs"/>
          <w:sz w:val="36"/>
          <w:szCs w:val="36"/>
          <w:rtl/>
        </w:rPr>
        <w:t>ببيان معنىً بمعنىً</w:t>
      </w:r>
      <w:r w:rsidRPr="00A20E1D">
        <w:rPr>
          <w:rFonts w:ascii="Traditional Arabic" w:hAnsi="Traditional Arabic" w:cs="Traditional Arabic" w:hint="cs"/>
          <w:sz w:val="36"/>
          <w:szCs w:val="36"/>
          <w:rtl/>
        </w:rPr>
        <w:t xml:space="preserve"> أن الإمام عندما </w:t>
      </w:r>
      <w:r w:rsidR="00CC0A1F">
        <w:rPr>
          <w:rFonts w:ascii="Traditional Arabic" w:hAnsi="Traditional Arabic" w:cs="Traditional Arabic" w:hint="cs"/>
          <w:sz w:val="36"/>
          <w:szCs w:val="36"/>
          <w:rtl/>
        </w:rPr>
        <w:t>يذكر معنى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التي يفسرها فإنه يستدل لهذا المعنى بآيات أخر مبينة لهذا المعنى ومؤكدة</w:t>
      </w:r>
      <w:r w:rsidR="00CC0A1F">
        <w:rPr>
          <w:rFonts w:ascii="Traditional Arabic" w:hAnsi="Traditional Arabic" w:cs="Traditional Arabic" w:hint="cs"/>
          <w:sz w:val="36"/>
          <w:szCs w:val="36"/>
          <w:rtl/>
        </w:rPr>
        <w:t xml:space="preserve"> له</w:t>
      </w:r>
      <w:r>
        <w:rPr>
          <w:rFonts w:ascii="Traditional Arabic" w:hAnsi="Traditional Arabic" w:cs="Traditional Arabic" w:hint="cs"/>
          <w:sz w:val="36"/>
          <w:szCs w:val="36"/>
          <w:rtl/>
        </w:rPr>
        <w:t>.</w:t>
      </w:r>
    </w:p>
    <w:p w:rsidR="006A6AF6" w:rsidRDefault="006A6AF6" w:rsidP="00336ADF">
      <w:pPr>
        <w:spacing w:before="100" w:beforeAutospacing="1" w:after="100" w:afterAutospacing="1" w:line="240" w:lineRule="auto"/>
        <w:ind w:left="360" w:firstLine="360"/>
        <w:jc w:val="both"/>
        <w:rPr>
          <w:rFonts w:ascii="Traditional Arabic" w:hAnsi="Traditional Arabic" w:cs="Traditional Arabic"/>
          <w:sz w:val="36"/>
          <w:szCs w:val="36"/>
          <w:rtl/>
        </w:rPr>
      </w:pPr>
      <w:r w:rsidRPr="00154D2F">
        <w:rPr>
          <w:rFonts w:ascii="Traditional Arabic" w:hAnsi="Traditional Arabic" w:cs="Traditional Arabic" w:hint="cs"/>
          <w:sz w:val="36"/>
          <w:szCs w:val="36"/>
          <w:rtl/>
        </w:rPr>
        <w:t xml:space="preserve">مثال ذلك ما ذكره الإمام عند تفسيره لقوله تعالى: </w:t>
      </w:r>
      <w:r w:rsidR="005F3D8A">
        <w:rPr>
          <w:rFonts w:ascii="Traditional Arabic" w:hAnsi="Traditional Arabic" w:cs="Traditional Arabic"/>
          <w:sz w:val="36"/>
          <w:szCs w:val="36"/>
          <w:rtl/>
        </w:rPr>
        <w:t>﴿</w:t>
      </w:r>
      <w:r w:rsidRPr="00154D2F">
        <w:rPr>
          <w:rFonts w:ascii="Traditional Arabic" w:hAnsi="Traditional Arabic" w:cs="Traditional Arabic"/>
          <w:sz w:val="36"/>
          <w:szCs w:val="36"/>
          <w:rtl/>
        </w:rPr>
        <w:t>وَمَا ظَلَمُونَا وَلَكِن كَانُوا أَنْفُسَهُمْ يَظْلِمُونَ</w:t>
      </w:r>
      <w:r w:rsidR="00336ADF"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57]</w:t>
      </w:r>
      <w:r w:rsidRPr="00154D2F">
        <w:rPr>
          <w:rFonts w:ascii="Traditional Arabic" w:hAnsi="Traditional Arabic" w:cs="Traditional Arabic" w:hint="cs"/>
          <w:sz w:val="36"/>
          <w:szCs w:val="36"/>
          <w:rtl/>
        </w:rPr>
        <w:t xml:space="preserve"> حيث بين أن الله عندما أنعم على بني إسرائيل بالنعم المذكورة فإنهم قابلوها بعدم الشكر وارتكاب المعاصي وبذلك ظلموا أنفسهم حيث عر</w:t>
      </w:r>
      <w:r>
        <w:rPr>
          <w:rFonts w:ascii="Traditional Arabic" w:hAnsi="Traditional Arabic" w:cs="Traditional Arabic" w:hint="cs"/>
          <w:sz w:val="36"/>
          <w:szCs w:val="36"/>
          <w:rtl/>
        </w:rPr>
        <w:t>َّ</w:t>
      </w:r>
      <w:r w:rsidRPr="00154D2F">
        <w:rPr>
          <w:rFonts w:ascii="Traditional Arabic" w:hAnsi="Traditional Arabic" w:cs="Traditional Arabic" w:hint="cs"/>
          <w:sz w:val="36"/>
          <w:szCs w:val="36"/>
          <w:rtl/>
        </w:rPr>
        <w:t>ضوها لسخط الله تعالى وعقابه، فضرر فعلهم عائد إليهم والله تعالى لا تضره معاصي خلقه كما لا تنفعه سبحانه طاعاتهم، فاستدل الإمام لهذا المعنى الأخير وهو أن الله تعالى لايتضرر بمعاصي خلقه ولا ينتفع بطاعتهم بثلات آيات، الأولى كقوله تعالى:</w:t>
      </w:r>
      <w:r w:rsidR="00C00817">
        <w:rPr>
          <w:rFonts w:ascii="Traditional Arabic" w:hAnsi="Traditional Arabic" w:cs="Traditional Arabic"/>
          <w:sz w:val="36"/>
          <w:szCs w:val="36"/>
          <w:rtl/>
        </w:rPr>
        <w:t>﴿</w:t>
      </w:r>
      <w:r w:rsidRPr="00154D2F">
        <w:rPr>
          <w:rFonts w:ascii="Traditional Arabic" w:hAnsi="Traditional Arabic" w:cs="Traditional Arabic"/>
          <w:sz w:val="36"/>
          <w:szCs w:val="36"/>
          <w:rtl/>
        </w:rPr>
        <w:t>إِنْ تَكْفُرُوا أَنْتُمْ وَمَنْ فِي الأَرْضِ جَمِيعًا فَإِنَّ اللَّهَ لَغَنِيٌّ حَمِيدٌ</w:t>
      </w:r>
      <w:r w:rsidR="00336ADF"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[إبراهيم: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8]، و</w:t>
      </w:r>
      <w:r w:rsidRPr="00154D2F">
        <w:rPr>
          <w:rFonts w:ascii="Traditional Arabic" w:hAnsi="Traditional Arabic" w:cs="Traditional Arabic" w:hint="cs"/>
          <w:sz w:val="36"/>
          <w:szCs w:val="36"/>
          <w:rtl/>
        </w:rPr>
        <w:t xml:space="preserve">الثانية </w:t>
      </w:r>
      <w:r w:rsidRPr="00154D2F">
        <w:rPr>
          <w:rFonts w:ascii="Traditional Arabic" w:hAnsi="Traditional Arabic" w:cs="Traditional Arabic"/>
          <w:sz w:val="36"/>
          <w:szCs w:val="36"/>
          <w:rtl/>
        </w:rPr>
        <w:t>قوله</w:t>
      </w:r>
      <w:r w:rsidRPr="00154D2F">
        <w:rPr>
          <w:rFonts w:ascii="Traditional Arabic" w:hAnsi="Traditional Arabic" w:cs="Traditional Arabic" w:hint="cs"/>
          <w:sz w:val="36"/>
          <w:szCs w:val="36"/>
          <w:rtl/>
        </w:rPr>
        <w:t xml:space="preserve"> تعالى</w:t>
      </w:r>
      <w:r w:rsidRPr="00154D2F">
        <w:rPr>
          <w:rFonts w:ascii="Traditional Arabic" w:hAnsi="Traditional Arabic" w:cs="Traditional Arabic"/>
          <w:sz w:val="36"/>
          <w:szCs w:val="36"/>
          <w:rtl/>
        </w:rPr>
        <w:t xml:space="preserve">: </w:t>
      </w:r>
      <w:r w:rsidR="00C00817">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فَكَفَرُوا وَتَوَلَّوا وَّاسْتَغْنَى اللَّهُ وَاللَّهُ </w:t>
      </w:r>
      <w:r w:rsidRPr="00154D2F">
        <w:rPr>
          <w:rFonts w:ascii="Traditional Arabic" w:hAnsi="Traditional Arabic" w:cs="Traditional Arabic"/>
          <w:sz w:val="36"/>
          <w:szCs w:val="36"/>
          <w:rtl/>
        </w:rPr>
        <w:lastRenderedPageBreak/>
        <w:t>غَنِيٌّ حَمِيدٌ</w:t>
      </w:r>
      <w:r w:rsidR="00336ADF"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[التغابن: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6]، و</w:t>
      </w:r>
      <w:r w:rsidRPr="00154D2F">
        <w:rPr>
          <w:rFonts w:ascii="Traditional Arabic" w:hAnsi="Traditional Arabic" w:cs="Traditional Arabic" w:hint="cs"/>
          <w:sz w:val="36"/>
          <w:szCs w:val="36"/>
          <w:rtl/>
        </w:rPr>
        <w:t xml:space="preserve">الثالثة </w:t>
      </w:r>
      <w:r w:rsidRPr="00154D2F">
        <w:rPr>
          <w:rFonts w:ascii="Traditional Arabic" w:hAnsi="Traditional Arabic" w:cs="Traditional Arabic"/>
          <w:sz w:val="36"/>
          <w:szCs w:val="36"/>
          <w:rtl/>
        </w:rPr>
        <w:t>قوله</w:t>
      </w:r>
      <w:r w:rsidRPr="00154D2F">
        <w:rPr>
          <w:rFonts w:ascii="Traditional Arabic" w:hAnsi="Traditional Arabic" w:cs="Traditional Arabic" w:hint="cs"/>
          <w:sz w:val="36"/>
          <w:szCs w:val="36"/>
          <w:rtl/>
        </w:rPr>
        <w:t xml:space="preserve"> تعالى</w:t>
      </w:r>
      <w:r w:rsidRPr="00154D2F">
        <w:rPr>
          <w:rFonts w:ascii="Traditional Arabic" w:hAnsi="Traditional Arabic" w:cs="Traditional Arabic"/>
          <w:sz w:val="36"/>
          <w:szCs w:val="36"/>
          <w:rtl/>
        </w:rPr>
        <w:t xml:space="preserve">: </w:t>
      </w:r>
      <w:r w:rsidR="00C00817">
        <w:rPr>
          <w:rFonts w:ascii="Traditional Arabic" w:hAnsi="Traditional Arabic" w:cs="Traditional Arabic"/>
          <w:sz w:val="36"/>
          <w:szCs w:val="36"/>
          <w:rtl/>
        </w:rPr>
        <w:t>﴿</w:t>
      </w:r>
      <w:r w:rsidRPr="00154D2F">
        <w:rPr>
          <w:rFonts w:ascii="Traditional Arabic" w:hAnsi="Traditional Arabic" w:cs="Traditional Arabic"/>
          <w:sz w:val="36"/>
          <w:szCs w:val="36"/>
          <w:rtl/>
        </w:rPr>
        <w:t>يَا أَيُّهَا النَّاسُ أَنْتُمُ الْفُقَرَاءُ إِلَى اللَّهِ وَاللَّهُ هُوَ الْغَنِيُّ الْحَمِيدُ</w:t>
      </w:r>
      <w:r w:rsidR="00336ADF"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[فاطر: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15]</w:t>
      </w:r>
      <w:r w:rsidRPr="00154D2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الإمام في ذلك:</w:t>
      </w:r>
    </w:p>
    <w:p w:rsidR="006A6AF6" w:rsidRPr="00154D2F" w:rsidRDefault="006A6AF6" w:rsidP="00336ADF">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2B2FCA">
        <w:rPr>
          <w:rFonts w:ascii="Traditional Arabic" w:hAnsi="Traditional Arabic" w:cs="Traditional Arabic"/>
          <w:sz w:val="36"/>
          <w:szCs w:val="36"/>
          <w:rtl/>
        </w:rPr>
        <w:t xml:space="preserve"> وقد بَيَّنَ القرآنُ في آياتٍ كثيرةٍ أن اللَّهَ (جل وعلا) لا يتضررُ معاصي خَلْقِهِ ولا ينتفعُ بطاعاتِهم، كقولِه: </w:t>
      </w:r>
      <w:r w:rsidR="00C00817">
        <w:rPr>
          <w:rFonts w:ascii="Traditional Arabic" w:hAnsi="Traditional Arabic" w:cs="Traditional Arabic"/>
          <w:sz w:val="36"/>
          <w:szCs w:val="36"/>
          <w:rtl/>
        </w:rPr>
        <w:t>﴿</w:t>
      </w:r>
      <w:r w:rsidRPr="002B2FCA">
        <w:rPr>
          <w:rFonts w:ascii="Traditional Arabic" w:hAnsi="Traditional Arabic" w:cs="Traditional Arabic"/>
          <w:sz w:val="36"/>
          <w:szCs w:val="36"/>
          <w:rtl/>
        </w:rPr>
        <w:t>إِنْ تَكْفُرُوا أَنْتُمْ وَمَنْ فِي الأَرْضِ جَمِيعًا فَإِنَّ اللَّهَ لَغَنِيٌّ حَمِيدٌ</w:t>
      </w:r>
      <w:r w:rsidR="00336ADF" w:rsidRPr="00FE586B">
        <w:rPr>
          <w:rFonts w:ascii="Traditional Arabic" w:hAnsi="Traditional Arabic" w:cs="Traditional Arabic"/>
          <w:sz w:val="36"/>
          <w:szCs w:val="36"/>
          <w:rtl/>
        </w:rPr>
        <w:t>﴾</w:t>
      </w:r>
      <w:r w:rsidRPr="002B2FCA">
        <w:rPr>
          <w:rFonts w:ascii="Traditional Arabic" w:hAnsi="Traditional Arabic" w:cs="Traditional Arabic"/>
          <w:sz w:val="36"/>
          <w:szCs w:val="36"/>
          <w:rtl/>
        </w:rPr>
        <w:t xml:space="preserve"> [إبراهيم: </w:t>
      </w:r>
      <w:r w:rsidR="00AE1A9D">
        <w:rPr>
          <w:rFonts w:ascii="Traditional Arabic" w:hAnsi="Traditional Arabic" w:cs="Traditional Arabic"/>
          <w:sz w:val="36"/>
          <w:szCs w:val="36"/>
          <w:rtl/>
        </w:rPr>
        <w:t>أية</w:t>
      </w:r>
      <w:r w:rsidRPr="002B2FCA">
        <w:rPr>
          <w:rFonts w:ascii="Traditional Arabic" w:hAnsi="Traditional Arabic" w:cs="Traditional Arabic"/>
          <w:sz w:val="36"/>
          <w:szCs w:val="36"/>
          <w:rtl/>
        </w:rPr>
        <w:t xml:space="preserve"> 8]، وقوله: </w:t>
      </w:r>
      <w:r w:rsidR="00C00817">
        <w:rPr>
          <w:rFonts w:ascii="Traditional Arabic" w:hAnsi="Traditional Arabic" w:cs="Traditional Arabic"/>
          <w:sz w:val="36"/>
          <w:szCs w:val="36"/>
          <w:rtl/>
        </w:rPr>
        <w:t>﴿</w:t>
      </w:r>
      <w:r w:rsidRPr="002B2FCA">
        <w:rPr>
          <w:rFonts w:ascii="Traditional Arabic" w:hAnsi="Traditional Arabic" w:cs="Traditional Arabic"/>
          <w:sz w:val="36"/>
          <w:szCs w:val="36"/>
          <w:rtl/>
        </w:rPr>
        <w:t>فَكَفَرُوا وَتَوَلَّوا وَّاسْتَغْنَى اللَّهُ وَاللَّهُ غَنِيٌّ حَمِيدٌ</w:t>
      </w:r>
      <w:r w:rsidR="00336ADF" w:rsidRPr="00FE586B">
        <w:rPr>
          <w:rFonts w:ascii="Traditional Arabic" w:hAnsi="Traditional Arabic" w:cs="Traditional Arabic"/>
          <w:sz w:val="36"/>
          <w:szCs w:val="36"/>
          <w:rtl/>
        </w:rPr>
        <w:t>﴾</w:t>
      </w:r>
      <w:r w:rsidRPr="002B2FCA">
        <w:rPr>
          <w:rFonts w:ascii="Traditional Arabic" w:hAnsi="Traditional Arabic" w:cs="Traditional Arabic"/>
          <w:sz w:val="36"/>
          <w:szCs w:val="36"/>
          <w:rtl/>
        </w:rPr>
        <w:t xml:space="preserve"> [التغابن: </w:t>
      </w:r>
      <w:r w:rsidR="00AE1A9D">
        <w:rPr>
          <w:rFonts w:ascii="Traditional Arabic" w:hAnsi="Traditional Arabic" w:cs="Traditional Arabic"/>
          <w:sz w:val="36"/>
          <w:szCs w:val="36"/>
          <w:rtl/>
        </w:rPr>
        <w:t>أية</w:t>
      </w:r>
      <w:r w:rsidRPr="002B2FCA">
        <w:rPr>
          <w:rFonts w:ascii="Traditional Arabic" w:hAnsi="Traditional Arabic" w:cs="Traditional Arabic"/>
          <w:sz w:val="36"/>
          <w:szCs w:val="36"/>
          <w:rtl/>
        </w:rPr>
        <w:t xml:space="preserve"> 6]، وقوله: </w:t>
      </w:r>
      <w:r w:rsidR="00C00817">
        <w:rPr>
          <w:rFonts w:ascii="Traditional Arabic" w:hAnsi="Traditional Arabic" w:cs="Traditional Arabic"/>
          <w:sz w:val="36"/>
          <w:szCs w:val="36"/>
          <w:rtl/>
        </w:rPr>
        <w:t>﴿</w:t>
      </w:r>
      <w:r w:rsidRPr="002B2FCA">
        <w:rPr>
          <w:rFonts w:ascii="Traditional Arabic" w:hAnsi="Traditional Arabic" w:cs="Traditional Arabic"/>
          <w:sz w:val="36"/>
          <w:szCs w:val="36"/>
          <w:rtl/>
        </w:rPr>
        <w:t>يَا أَيُّهَا النَّاسُ أَنْتُمُ الْفُقَرَاءُ إِلَى اللَّهِ وَاللَّهُ هُوَ الْغَنِيُّ الْحَمِيدُ</w:t>
      </w:r>
      <w:r w:rsidR="00336ADF" w:rsidRPr="00FE586B">
        <w:rPr>
          <w:rFonts w:ascii="Traditional Arabic" w:hAnsi="Traditional Arabic" w:cs="Traditional Arabic"/>
          <w:sz w:val="36"/>
          <w:szCs w:val="36"/>
          <w:rtl/>
        </w:rPr>
        <w:t>﴾</w:t>
      </w:r>
      <w:r w:rsidRPr="002B2FCA">
        <w:rPr>
          <w:rFonts w:ascii="Traditional Arabic" w:hAnsi="Traditional Arabic" w:cs="Traditional Arabic"/>
          <w:sz w:val="36"/>
          <w:szCs w:val="36"/>
          <w:rtl/>
        </w:rPr>
        <w:t xml:space="preserve"> [فاطر: </w:t>
      </w:r>
      <w:r w:rsidR="00AE1A9D">
        <w:rPr>
          <w:rFonts w:ascii="Traditional Arabic" w:hAnsi="Traditional Arabic" w:cs="Traditional Arabic"/>
          <w:sz w:val="36"/>
          <w:szCs w:val="36"/>
          <w:rtl/>
        </w:rPr>
        <w:t>أية</w:t>
      </w:r>
      <w:r w:rsidRPr="002B2FCA">
        <w:rPr>
          <w:rFonts w:ascii="Traditional Arabic" w:hAnsi="Traditional Arabic" w:cs="Traditional Arabic"/>
          <w:sz w:val="36"/>
          <w:szCs w:val="36"/>
          <w:rtl/>
        </w:rPr>
        <w:t xml:space="preserve"> 15]</w:t>
      </w:r>
      <w:r w:rsidRPr="002B2FC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7"/>
      </w:r>
      <w:r>
        <w:rPr>
          <w:rFonts w:ascii="Traditional Arabic" w:hAnsi="Traditional Arabic" w:cs="Traditional Arabic" w:hint="cs"/>
          <w:sz w:val="36"/>
          <w:szCs w:val="36"/>
          <w:rtl/>
        </w:rPr>
        <w:t>.</w:t>
      </w:r>
    </w:p>
    <w:p w:rsidR="006A6AF6" w:rsidRPr="00154D2F"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154D2F">
        <w:rPr>
          <w:rFonts w:ascii="Traditional Arabic" w:hAnsi="Traditional Arabic" w:cs="Traditional Arabic" w:hint="cs"/>
          <w:b/>
          <w:bCs/>
          <w:sz w:val="36"/>
          <w:szCs w:val="36"/>
          <w:rtl/>
        </w:rPr>
        <w:t xml:space="preserve">بيان </w:t>
      </w:r>
      <w:r>
        <w:rPr>
          <w:rFonts w:ascii="Traditional Arabic" w:hAnsi="Traditional Arabic" w:cs="Traditional Arabic" w:hint="cs"/>
          <w:b/>
          <w:bCs/>
          <w:sz w:val="36"/>
          <w:szCs w:val="36"/>
          <w:rtl/>
        </w:rPr>
        <w:t>الأسلوب القرآني ب</w:t>
      </w:r>
      <w:r w:rsidRPr="00154D2F">
        <w:rPr>
          <w:rFonts w:ascii="Traditional Arabic" w:hAnsi="Traditional Arabic" w:cs="Traditional Arabic" w:hint="cs"/>
          <w:b/>
          <w:bCs/>
          <w:sz w:val="36"/>
          <w:szCs w:val="36"/>
          <w:rtl/>
        </w:rPr>
        <w:t>نظائر</w:t>
      </w:r>
      <w:r>
        <w:rPr>
          <w:rFonts w:ascii="Traditional Arabic" w:hAnsi="Traditional Arabic" w:cs="Traditional Arabic" w:hint="cs"/>
          <w:b/>
          <w:bCs/>
          <w:sz w:val="36"/>
          <w:szCs w:val="36"/>
          <w:rtl/>
        </w:rPr>
        <w:t xml:space="preserve">ه من </w:t>
      </w:r>
      <w:r w:rsidRPr="00154D2F">
        <w:rPr>
          <w:rFonts w:ascii="Traditional Arabic" w:hAnsi="Traditional Arabic" w:cs="Traditional Arabic" w:hint="cs"/>
          <w:b/>
          <w:bCs/>
          <w:sz w:val="36"/>
          <w:szCs w:val="36"/>
          <w:rtl/>
        </w:rPr>
        <w:t>القرآن</w:t>
      </w:r>
      <w:r w:rsidR="00A5258A">
        <w:rPr>
          <w:rFonts w:ascii="Traditional Arabic" w:hAnsi="Traditional Arabic" w:cs="Traditional Arabic" w:hint="cs"/>
          <w:b/>
          <w:bCs/>
          <w:sz w:val="36"/>
          <w:szCs w:val="36"/>
          <w:rtl/>
        </w:rPr>
        <w:t xml:space="preserve"> الكريم</w:t>
      </w:r>
      <w:r>
        <w:rPr>
          <w:rFonts w:ascii="Traditional Arabic" w:hAnsi="Traditional Arabic" w:cs="Traditional Arabic" w:hint="cs"/>
          <w:b/>
          <w:bCs/>
          <w:sz w:val="36"/>
          <w:szCs w:val="36"/>
          <w:rtl/>
        </w:rPr>
        <w:t>.</w:t>
      </w:r>
    </w:p>
    <w:p w:rsidR="006A6AF6" w:rsidRPr="00A20E1D"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A20E1D">
        <w:rPr>
          <w:rFonts w:ascii="Traditional Arabic" w:hAnsi="Traditional Arabic" w:cs="Traditional Arabic" w:hint="cs"/>
          <w:sz w:val="36"/>
          <w:szCs w:val="36"/>
          <w:rtl/>
        </w:rPr>
        <w:t>يُقصد ب</w:t>
      </w:r>
      <w:r w:rsidR="00A5258A">
        <w:rPr>
          <w:rFonts w:ascii="Traditional Arabic" w:hAnsi="Traditional Arabic" w:cs="Traditional Arabic" w:hint="cs"/>
          <w:sz w:val="36"/>
          <w:szCs w:val="36"/>
          <w:rtl/>
        </w:rPr>
        <w:t>بي</w:t>
      </w:r>
      <w:r w:rsidR="00A5258A" w:rsidRPr="00A5258A">
        <w:rPr>
          <w:rFonts w:ascii="Traditional Arabic" w:hAnsi="Traditional Arabic" w:cs="Traditional Arabic" w:hint="cs"/>
          <w:sz w:val="36"/>
          <w:szCs w:val="36"/>
          <w:rtl/>
        </w:rPr>
        <w:t>ان الأسلوب القرآني بنظائره من القرآن الكريم</w:t>
      </w:r>
      <w:r w:rsidRPr="00A20E1D">
        <w:rPr>
          <w:rFonts w:ascii="Traditional Arabic" w:hAnsi="Traditional Arabic" w:cs="Traditional Arabic" w:hint="cs"/>
          <w:sz w:val="36"/>
          <w:szCs w:val="36"/>
          <w:rtl/>
        </w:rPr>
        <w:t xml:space="preserve"> أن</w:t>
      </w:r>
      <w:r w:rsidR="00A5258A">
        <w:rPr>
          <w:rFonts w:ascii="Traditional Arabic" w:hAnsi="Traditional Arabic" w:cs="Traditional Arabic" w:hint="cs"/>
          <w:sz w:val="36"/>
          <w:szCs w:val="36"/>
          <w:rtl/>
        </w:rPr>
        <w:t>َّ</w:t>
      </w:r>
      <w:r w:rsidRPr="00A20E1D">
        <w:rPr>
          <w:rFonts w:ascii="Traditional Arabic" w:hAnsi="Traditional Arabic" w:cs="Traditional Arabic" w:hint="cs"/>
          <w:sz w:val="36"/>
          <w:szCs w:val="36"/>
          <w:rtl/>
        </w:rPr>
        <w:t xml:space="preserve"> الإمام عندما </w:t>
      </w:r>
      <w:r w:rsidR="00567D92">
        <w:rPr>
          <w:rFonts w:ascii="Traditional Arabic" w:hAnsi="Traditional Arabic" w:cs="Traditional Arabic" w:hint="cs"/>
          <w:sz w:val="36"/>
          <w:szCs w:val="36"/>
          <w:rtl/>
        </w:rPr>
        <w:t xml:space="preserve">يبيِّن الأسلوب القرآني في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ما فإنه يذكر نظائر هذا الأسلوب في القرآن</w:t>
      </w:r>
      <w:r w:rsidR="00A5258A">
        <w:rPr>
          <w:rFonts w:ascii="Traditional Arabic" w:hAnsi="Traditional Arabic" w:cs="Traditional Arabic" w:hint="cs"/>
          <w:sz w:val="36"/>
          <w:szCs w:val="36"/>
          <w:rtl/>
        </w:rPr>
        <w:t xml:space="preserve"> الكريم</w:t>
      </w:r>
      <w:r>
        <w:rPr>
          <w:rFonts w:ascii="Traditional Arabic" w:hAnsi="Traditional Arabic" w:cs="Traditional Arabic" w:hint="cs"/>
          <w:sz w:val="36"/>
          <w:szCs w:val="36"/>
          <w:rtl/>
        </w:rPr>
        <w:t>؛ لبيان أن هذا من أساليب القرآن في البيان والخطاب.</w:t>
      </w:r>
    </w:p>
    <w:p w:rsidR="006A6AF6" w:rsidRDefault="006A6AF6" w:rsidP="00336ADF">
      <w:pPr>
        <w:spacing w:before="100" w:beforeAutospacing="1" w:after="100" w:afterAutospacing="1" w:line="240" w:lineRule="auto"/>
        <w:ind w:left="360" w:firstLine="360"/>
        <w:jc w:val="both"/>
        <w:rPr>
          <w:rFonts w:ascii="Traditional Arabic" w:hAnsi="Traditional Arabic" w:cs="Traditional Arabic"/>
          <w:sz w:val="36"/>
          <w:szCs w:val="36"/>
          <w:rtl/>
        </w:rPr>
      </w:pPr>
      <w:r w:rsidRPr="00167846">
        <w:rPr>
          <w:rFonts w:ascii="Traditional Arabic" w:hAnsi="Traditional Arabic" w:cs="Traditional Arabic" w:hint="cs"/>
          <w:sz w:val="36"/>
          <w:szCs w:val="36"/>
          <w:rtl/>
        </w:rPr>
        <w:t>مثال ذلك ما ذكره الإمام عند بيانه لأسلوب القرآن في قوله تعالى:</w:t>
      </w:r>
      <w:r w:rsidR="00C00817">
        <w:rPr>
          <w:rFonts w:ascii="Traditional Arabic" w:hAnsi="Traditional Arabic" w:cs="Traditional Arabic"/>
          <w:sz w:val="36"/>
          <w:szCs w:val="36"/>
          <w:rtl/>
        </w:rPr>
        <w:t>﴿</w:t>
      </w:r>
      <w:r w:rsidRPr="00167846">
        <w:rPr>
          <w:rFonts w:ascii="Traditional Arabic" w:hAnsi="Traditional Arabic" w:cs="Traditional Arabic"/>
          <w:sz w:val="36"/>
          <w:szCs w:val="36"/>
          <w:rtl/>
        </w:rPr>
        <w:t>فَوَيْلٌ لِّلَّذِينَ يَكْتُبُونَ الْكِتَابَ بِأَيْدِيهِمْ</w:t>
      </w:r>
      <w:r w:rsidR="00336ADF" w:rsidRPr="00FE586B">
        <w:rPr>
          <w:rFonts w:ascii="Traditional Arabic" w:hAnsi="Traditional Arabic" w:cs="Traditional Arabic"/>
          <w:sz w:val="36"/>
          <w:szCs w:val="36"/>
          <w:rtl/>
        </w:rPr>
        <w:t>﴾</w:t>
      </w:r>
      <w:r w:rsidRPr="00167846">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167846">
        <w:rPr>
          <w:rFonts w:ascii="Traditional Arabic" w:hAnsi="Traditional Arabic" w:cs="Traditional Arabic"/>
          <w:sz w:val="36"/>
          <w:szCs w:val="36"/>
          <w:rtl/>
        </w:rPr>
        <w:t xml:space="preserve"> 79]</w:t>
      </w:r>
      <w:r w:rsidRPr="00167846">
        <w:rPr>
          <w:rFonts w:ascii="Traditional Arabic" w:hAnsi="Traditional Arabic" w:cs="Traditional Arabic" w:hint="cs"/>
          <w:sz w:val="36"/>
          <w:szCs w:val="36"/>
          <w:rtl/>
        </w:rPr>
        <w:t xml:space="preserve"> فبين أن الله تعالى ذكر كلمة (</w:t>
      </w:r>
      <w:r w:rsidRPr="00167846">
        <w:rPr>
          <w:rFonts w:ascii="Traditional Arabic" w:hAnsi="Traditional Arabic" w:cs="Traditional Arabic"/>
          <w:sz w:val="36"/>
          <w:szCs w:val="36"/>
          <w:rtl/>
        </w:rPr>
        <w:t>بِأَيْدِيهِمْ</w:t>
      </w:r>
      <w:r w:rsidRPr="00167846">
        <w:rPr>
          <w:rFonts w:ascii="Traditional Arabic" w:hAnsi="Traditional Arabic" w:cs="Traditional Arabic" w:hint="cs"/>
          <w:sz w:val="36"/>
          <w:szCs w:val="36"/>
          <w:rtl/>
        </w:rPr>
        <w:t xml:space="preserve">) لأن هذا أسلوب من أساليب العرب في الـتأكيد، وقد نزل القرآن بلسان عربي مبين، ثم ذكر نظائر هذا الأسلوب في القرآن </w:t>
      </w:r>
      <w:r w:rsidRPr="00167846">
        <w:rPr>
          <w:rFonts w:ascii="Traditional Arabic" w:hAnsi="Traditional Arabic" w:cs="Traditional Arabic"/>
          <w:sz w:val="36"/>
          <w:szCs w:val="36"/>
          <w:rtl/>
        </w:rPr>
        <w:t>نحو</w:t>
      </w:r>
      <w:r w:rsidRPr="00167846">
        <w:rPr>
          <w:rFonts w:ascii="Traditional Arabic" w:hAnsi="Traditional Arabic" w:cs="Traditional Arabic" w:hint="cs"/>
          <w:sz w:val="36"/>
          <w:szCs w:val="36"/>
          <w:rtl/>
        </w:rPr>
        <w:t xml:space="preserve"> قوله تعالى</w:t>
      </w:r>
      <w:r w:rsidRPr="00167846">
        <w:rPr>
          <w:rFonts w:ascii="Traditional Arabic" w:hAnsi="Traditional Arabic" w:cs="Traditional Arabic"/>
          <w:sz w:val="36"/>
          <w:szCs w:val="36"/>
          <w:rtl/>
        </w:rPr>
        <w:t xml:space="preserve">: </w:t>
      </w:r>
      <w:r w:rsidR="00C00817">
        <w:rPr>
          <w:rFonts w:ascii="Traditional Arabic" w:hAnsi="Traditional Arabic" w:cs="Traditional Arabic"/>
          <w:sz w:val="36"/>
          <w:szCs w:val="36"/>
          <w:rtl/>
        </w:rPr>
        <w:t>﴿</w:t>
      </w:r>
      <w:r w:rsidRPr="00167846">
        <w:rPr>
          <w:rFonts w:ascii="Traditional Arabic" w:hAnsi="Traditional Arabic" w:cs="Traditional Arabic"/>
          <w:sz w:val="36"/>
          <w:szCs w:val="36"/>
          <w:rtl/>
        </w:rPr>
        <w:t>وَلاَ طَائِرٍ يَطِيرُ بِجَنَاحَيْهِ</w:t>
      </w:r>
      <w:r w:rsidR="00336ADF" w:rsidRPr="00FE586B">
        <w:rPr>
          <w:rFonts w:ascii="Traditional Arabic" w:hAnsi="Traditional Arabic" w:cs="Traditional Arabic"/>
          <w:sz w:val="36"/>
          <w:szCs w:val="36"/>
          <w:rtl/>
        </w:rPr>
        <w:t>﴾</w:t>
      </w:r>
      <w:r w:rsidRPr="00167846">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167846">
        <w:rPr>
          <w:rFonts w:ascii="Traditional Arabic" w:hAnsi="Traditional Arabic" w:cs="Traditional Arabic"/>
          <w:sz w:val="36"/>
          <w:szCs w:val="36"/>
          <w:rtl/>
        </w:rPr>
        <w:t xml:space="preserve"> 38]، ومعلومٌ أنه لا يطيرُ </w:t>
      </w:r>
      <w:r w:rsidRPr="00167846">
        <w:rPr>
          <w:rFonts w:ascii="Traditional Arabic" w:hAnsi="Traditional Arabic" w:cs="Traditional Arabic" w:hint="cs"/>
          <w:sz w:val="36"/>
          <w:szCs w:val="36"/>
          <w:rtl/>
        </w:rPr>
        <w:t xml:space="preserve">الطائر </w:t>
      </w:r>
      <w:r w:rsidRPr="00167846">
        <w:rPr>
          <w:rFonts w:ascii="Traditional Arabic" w:hAnsi="Traditional Arabic" w:cs="Traditional Arabic"/>
          <w:sz w:val="36"/>
          <w:szCs w:val="36"/>
          <w:rtl/>
        </w:rPr>
        <w:t>إلا بِجَنَاحَيْهِ</w:t>
      </w:r>
      <w:r w:rsidRPr="00167846">
        <w:rPr>
          <w:rFonts w:ascii="Traditional Arabic" w:hAnsi="Traditional Arabic" w:cs="Traditional Arabic" w:hint="cs"/>
          <w:sz w:val="36"/>
          <w:szCs w:val="36"/>
          <w:rtl/>
        </w:rPr>
        <w:t xml:space="preserve"> و إنما ذكر كلمة (</w:t>
      </w:r>
      <w:r w:rsidRPr="00167846">
        <w:rPr>
          <w:rFonts w:ascii="Traditional Arabic" w:hAnsi="Traditional Arabic" w:cs="Traditional Arabic"/>
          <w:sz w:val="36"/>
          <w:szCs w:val="36"/>
          <w:rtl/>
        </w:rPr>
        <w:t>بِجَنَاحَيْهِ</w:t>
      </w:r>
      <w:r w:rsidRPr="00167846">
        <w:rPr>
          <w:rFonts w:ascii="Traditional Arabic" w:hAnsi="Traditional Arabic" w:cs="Traditional Arabic" w:hint="cs"/>
          <w:sz w:val="36"/>
          <w:szCs w:val="36"/>
          <w:rtl/>
        </w:rPr>
        <w:t>) للتأكيد</w:t>
      </w:r>
      <w:r w:rsidRPr="00167846">
        <w:rPr>
          <w:rFonts w:ascii="Traditional Arabic" w:hAnsi="Traditional Arabic" w:cs="Traditional Arabic"/>
          <w:sz w:val="36"/>
          <w:szCs w:val="36"/>
          <w:rtl/>
        </w:rPr>
        <w:t>.</w:t>
      </w:r>
      <w:r w:rsidRPr="00167846">
        <w:rPr>
          <w:rFonts w:ascii="Traditional Arabic" w:hAnsi="Traditional Arabic" w:cs="Traditional Arabic" w:hint="cs"/>
          <w:sz w:val="36"/>
          <w:szCs w:val="36"/>
          <w:rtl/>
        </w:rPr>
        <w:t xml:space="preserve"> ومثله قوله تعالى:</w:t>
      </w:r>
      <w:r w:rsidR="00C00817">
        <w:rPr>
          <w:rFonts w:ascii="Traditional Arabic" w:hAnsi="Traditional Arabic" w:cs="Traditional Arabic"/>
          <w:sz w:val="36"/>
          <w:szCs w:val="36"/>
          <w:rtl/>
        </w:rPr>
        <w:t>﴿</w:t>
      </w:r>
      <w:r w:rsidRPr="00167846">
        <w:rPr>
          <w:rFonts w:ascii="Traditional Arabic" w:hAnsi="Traditional Arabic" w:cs="Traditional Arabic"/>
          <w:sz w:val="36"/>
          <w:szCs w:val="36"/>
          <w:rtl/>
        </w:rPr>
        <w:t>يَقُولُونَ بِأَفْوَاهِهِم</w:t>
      </w:r>
      <w:r w:rsidR="00336ADF" w:rsidRPr="00FE586B">
        <w:rPr>
          <w:rFonts w:ascii="Traditional Arabic" w:hAnsi="Traditional Arabic" w:cs="Traditional Arabic"/>
          <w:sz w:val="36"/>
          <w:szCs w:val="36"/>
          <w:rtl/>
        </w:rPr>
        <w:t>﴾</w:t>
      </w:r>
      <w:r w:rsidRPr="00167846">
        <w:rPr>
          <w:rFonts w:ascii="Traditional Arabic" w:hAnsi="Traditional Arabic" w:cs="Traditional Arabic"/>
          <w:sz w:val="36"/>
          <w:szCs w:val="36"/>
          <w:rtl/>
        </w:rPr>
        <w:t xml:space="preserve"> [آل عمران: </w:t>
      </w:r>
      <w:r w:rsidR="00AE1A9D">
        <w:rPr>
          <w:rFonts w:ascii="Traditional Arabic" w:hAnsi="Traditional Arabic" w:cs="Traditional Arabic"/>
          <w:sz w:val="36"/>
          <w:szCs w:val="36"/>
          <w:rtl/>
        </w:rPr>
        <w:t>أية</w:t>
      </w:r>
      <w:r w:rsidRPr="00167846">
        <w:rPr>
          <w:rFonts w:ascii="Traditional Arabic" w:hAnsi="Traditional Arabic" w:cs="Traditional Arabic"/>
          <w:sz w:val="36"/>
          <w:szCs w:val="36"/>
          <w:rtl/>
        </w:rPr>
        <w:t xml:space="preserve"> 167] ومعروفٌ أنهم إنما يقولونَ بِأَفْوَاهِهِمْ</w:t>
      </w:r>
      <w:r w:rsidRPr="00167846">
        <w:rPr>
          <w:rFonts w:ascii="Traditional Arabic" w:hAnsi="Traditional Arabic" w:cs="Traditional Arabic" w:hint="cs"/>
          <w:sz w:val="36"/>
          <w:szCs w:val="36"/>
          <w:rtl/>
        </w:rPr>
        <w:t xml:space="preserve"> و إنما ذكر كلمة (</w:t>
      </w:r>
      <w:r w:rsidRPr="00167846">
        <w:rPr>
          <w:rFonts w:ascii="Traditional Arabic" w:hAnsi="Traditional Arabic" w:cs="Traditional Arabic"/>
          <w:sz w:val="36"/>
          <w:szCs w:val="36"/>
          <w:rtl/>
        </w:rPr>
        <w:t>بِأَفْوَاهِهِم</w:t>
      </w:r>
      <w:r w:rsidRPr="00167846">
        <w:rPr>
          <w:rFonts w:ascii="Traditional Arabic" w:hAnsi="Traditional Arabic" w:cs="Traditional Arabic" w:hint="cs"/>
          <w:sz w:val="36"/>
          <w:szCs w:val="36"/>
          <w:rtl/>
        </w:rPr>
        <w:t>) للتأكيد</w:t>
      </w:r>
      <w:r w:rsidRPr="00167846">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وفي ذلك يقول الإمام:</w:t>
      </w:r>
    </w:p>
    <w:p w:rsidR="006A6AF6" w:rsidRDefault="006A6AF6" w:rsidP="00FE4DFC">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F07A00">
        <w:rPr>
          <w:rFonts w:ascii="Traditional Arabic" w:hAnsi="Traditional Arabic" w:cs="Traditional Arabic"/>
          <w:sz w:val="36"/>
          <w:szCs w:val="36"/>
          <w:rtl/>
        </w:rPr>
        <w:t xml:space="preserve"> وقولُه: </w:t>
      </w:r>
      <w:r w:rsidR="00C00817">
        <w:rPr>
          <w:rFonts w:ascii="Traditional Arabic" w:hAnsi="Traditional Arabic" w:cs="Traditional Arabic"/>
          <w:sz w:val="36"/>
          <w:szCs w:val="36"/>
          <w:rtl/>
        </w:rPr>
        <w:t>﴿</w:t>
      </w:r>
      <w:r w:rsidRPr="00F07A00">
        <w:rPr>
          <w:rFonts w:ascii="Traditional Arabic" w:hAnsi="Traditional Arabic" w:cs="Traditional Arabic"/>
          <w:sz w:val="36"/>
          <w:szCs w:val="36"/>
          <w:rtl/>
        </w:rPr>
        <w:t>بِأَيْدِيهِمْ</w:t>
      </w:r>
      <w:r w:rsidR="00FE4DFC" w:rsidRPr="00FE586B">
        <w:rPr>
          <w:rFonts w:ascii="Traditional Arabic" w:hAnsi="Traditional Arabic" w:cs="Traditional Arabic"/>
          <w:sz w:val="36"/>
          <w:szCs w:val="36"/>
          <w:rtl/>
        </w:rPr>
        <w:t>﴾</w:t>
      </w:r>
      <w:r w:rsidRPr="00F07A00">
        <w:rPr>
          <w:rFonts w:ascii="Traditional Arabic" w:hAnsi="Traditional Arabic" w:cs="Traditional Arabic"/>
          <w:sz w:val="36"/>
          <w:szCs w:val="36"/>
          <w:rtl/>
        </w:rPr>
        <w:t xml:space="preserve"> هذا نوعٌ من التأكيدِ جَرَى على ألسنةِ العربِ، فنزلَ به القرآنُ؛ لأنه بلسانٍ عربيٍّ مُبِينٍ. نحو: </w:t>
      </w:r>
      <w:r w:rsidR="00C00817">
        <w:rPr>
          <w:rFonts w:ascii="Traditional Arabic" w:hAnsi="Traditional Arabic" w:cs="Traditional Arabic"/>
          <w:sz w:val="36"/>
          <w:szCs w:val="36"/>
          <w:rtl/>
        </w:rPr>
        <w:t>﴿</w:t>
      </w:r>
      <w:r w:rsidRPr="00F07A00">
        <w:rPr>
          <w:rFonts w:ascii="Traditional Arabic" w:hAnsi="Traditional Arabic" w:cs="Traditional Arabic"/>
          <w:sz w:val="36"/>
          <w:szCs w:val="36"/>
          <w:rtl/>
        </w:rPr>
        <w:t>وَلاَ طَائِرٍ يَطِيرُ بِجَنَاحَيْهِ</w:t>
      </w:r>
      <w:r w:rsidR="00FE4DFC" w:rsidRPr="00FE586B">
        <w:rPr>
          <w:rFonts w:ascii="Traditional Arabic" w:hAnsi="Traditional Arabic" w:cs="Traditional Arabic"/>
          <w:sz w:val="36"/>
          <w:szCs w:val="36"/>
          <w:rtl/>
        </w:rPr>
        <w:t>﴾</w:t>
      </w:r>
      <w:r w:rsidRPr="00F07A00">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F07A00">
        <w:rPr>
          <w:rFonts w:ascii="Traditional Arabic" w:hAnsi="Traditional Arabic" w:cs="Traditional Arabic"/>
          <w:sz w:val="36"/>
          <w:szCs w:val="36"/>
          <w:rtl/>
        </w:rPr>
        <w:t xml:space="preserve"> 38]، ومعلومٌ </w:t>
      </w:r>
      <w:r>
        <w:rPr>
          <w:rFonts w:ascii="Traditional Arabic" w:hAnsi="Traditional Arabic" w:cs="Traditional Arabic"/>
          <w:sz w:val="36"/>
          <w:szCs w:val="36"/>
          <w:rtl/>
        </w:rPr>
        <w:t xml:space="preserve">أنه لا يطيرُ إلا </w:t>
      </w:r>
      <w:r>
        <w:rPr>
          <w:rFonts w:ascii="Traditional Arabic" w:hAnsi="Traditional Arabic" w:cs="Traditional Arabic"/>
          <w:sz w:val="36"/>
          <w:szCs w:val="36"/>
          <w:rtl/>
        </w:rPr>
        <w:lastRenderedPageBreak/>
        <w:t>بِجَنَاحَيْهِ.</w:t>
      </w:r>
      <w:r w:rsidR="00C00817">
        <w:rPr>
          <w:rFonts w:ascii="Traditional Arabic" w:hAnsi="Traditional Arabic" w:cs="Traditional Arabic"/>
          <w:sz w:val="36"/>
          <w:szCs w:val="36"/>
          <w:rtl/>
        </w:rPr>
        <w:t>﴿</w:t>
      </w:r>
      <w:r w:rsidRPr="00F07A00">
        <w:rPr>
          <w:rFonts w:ascii="Traditional Arabic" w:hAnsi="Traditional Arabic" w:cs="Traditional Arabic"/>
          <w:sz w:val="36"/>
          <w:szCs w:val="36"/>
          <w:rtl/>
        </w:rPr>
        <w:t>يَقُولُونَ بِأَفْوَاهِهِم</w:t>
      </w:r>
      <w:r w:rsidR="00FE4DFC" w:rsidRPr="00FE586B">
        <w:rPr>
          <w:rFonts w:ascii="Traditional Arabic" w:hAnsi="Traditional Arabic" w:cs="Traditional Arabic"/>
          <w:sz w:val="36"/>
          <w:szCs w:val="36"/>
          <w:rtl/>
        </w:rPr>
        <w:t>﴾</w:t>
      </w:r>
      <w:r w:rsidRPr="00F07A00">
        <w:rPr>
          <w:rFonts w:ascii="Traditional Arabic" w:hAnsi="Traditional Arabic" w:cs="Traditional Arabic"/>
          <w:sz w:val="36"/>
          <w:szCs w:val="36"/>
          <w:rtl/>
        </w:rPr>
        <w:t xml:space="preserve"> [آل عمران: </w:t>
      </w:r>
      <w:r w:rsidR="00AE1A9D">
        <w:rPr>
          <w:rFonts w:ascii="Traditional Arabic" w:hAnsi="Traditional Arabic" w:cs="Traditional Arabic"/>
          <w:sz w:val="36"/>
          <w:szCs w:val="36"/>
          <w:rtl/>
        </w:rPr>
        <w:t>أية</w:t>
      </w:r>
      <w:r w:rsidRPr="00F07A00">
        <w:rPr>
          <w:rFonts w:ascii="Traditional Arabic" w:hAnsi="Traditional Arabic" w:cs="Traditional Arabic"/>
          <w:sz w:val="36"/>
          <w:szCs w:val="36"/>
          <w:rtl/>
        </w:rPr>
        <w:t xml:space="preserve"> 167] ومعروفٌ أن</w:t>
      </w:r>
      <w:r>
        <w:rPr>
          <w:rFonts w:ascii="Traditional Arabic" w:hAnsi="Traditional Arabic" w:cs="Traditional Arabic"/>
          <w:sz w:val="36"/>
          <w:szCs w:val="36"/>
          <w:rtl/>
        </w:rPr>
        <w:t>هم إنما يقولونَ بِأَفْوَاهِهِمْ</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8"/>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9"/>
      </w:r>
    </w:p>
    <w:p w:rsidR="006A6AF6" w:rsidRPr="00A6004C"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A6004C">
        <w:rPr>
          <w:rFonts w:ascii="Traditional Arabic" w:hAnsi="Traditional Arabic" w:cs="Traditional Arabic" w:hint="cs"/>
          <w:b/>
          <w:bCs/>
          <w:sz w:val="36"/>
          <w:szCs w:val="36"/>
          <w:rtl/>
        </w:rPr>
        <w:t>بيان معنى اللفظة القرآنية ثم ذكر الآيات التي تشاركها في المعنى.</w:t>
      </w:r>
    </w:p>
    <w:p w:rsidR="006A6AF6" w:rsidRPr="00A20E1D"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A20E1D">
        <w:rPr>
          <w:rFonts w:ascii="Traditional Arabic" w:hAnsi="Traditional Arabic" w:cs="Traditional Arabic" w:hint="cs"/>
          <w:sz w:val="36"/>
          <w:szCs w:val="36"/>
          <w:rtl/>
        </w:rPr>
        <w:t xml:space="preserve">يُقصد </w:t>
      </w:r>
      <w:r w:rsidR="00B02CEC">
        <w:rPr>
          <w:rFonts w:ascii="Traditional Arabic" w:hAnsi="Traditional Arabic" w:cs="Traditional Arabic" w:hint="cs"/>
          <w:sz w:val="36"/>
          <w:szCs w:val="36"/>
          <w:rtl/>
        </w:rPr>
        <w:t>ب</w:t>
      </w:r>
      <w:r w:rsidR="00B02CEC" w:rsidRPr="00B02CEC">
        <w:rPr>
          <w:rFonts w:ascii="Traditional Arabic" w:hAnsi="Traditional Arabic" w:cs="Traditional Arabic" w:hint="cs"/>
          <w:sz w:val="36"/>
          <w:szCs w:val="36"/>
          <w:rtl/>
        </w:rPr>
        <w:t>بيان معنى اللفظة القرآنية ثم ذكر الآيات التي تشاركها في المعنى</w:t>
      </w:r>
      <w:r w:rsidRPr="00A20E1D">
        <w:rPr>
          <w:rFonts w:ascii="Traditional Arabic" w:hAnsi="Traditional Arabic" w:cs="Traditional Arabic" w:hint="cs"/>
          <w:sz w:val="36"/>
          <w:szCs w:val="36"/>
          <w:rtl/>
        </w:rPr>
        <w:t>أن</w:t>
      </w:r>
      <w:r w:rsidR="00B02CEC">
        <w:rPr>
          <w:rFonts w:ascii="Traditional Arabic" w:hAnsi="Traditional Arabic" w:cs="Traditional Arabic" w:hint="cs"/>
          <w:sz w:val="36"/>
          <w:szCs w:val="36"/>
          <w:rtl/>
        </w:rPr>
        <w:t>َّ</w:t>
      </w:r>
      <w:r w:rsidRPr="00A20E1D">
        <w:rPr>
          <w:rFonts w:ascii="Traditional Arabic" w:hAnsi="Traditional Arabic" w:cs="Traditional Arabic" w:hint="cs"/>
          <w:sz w:val="36"/>
          <w:szCs w:val="36"/>
          <w:rtl/>
        </w:rPr>
        <w:t xml:space="preserve"> الإمام عندما </w:t>
      </w:r>
      <w:r>
        <w:rPr>
          <w:rFonts w:ascii="Traditional Arabic" w:hAnsi="Traditional Arabic" w:cs="Traditional Arabic" w:hint="cs"/>
          <w:sz w:val="36"/>
          <w:szCs w:val="36"/>
          <w:rtl/>
        </w:rPr>
        <w:t xml:space="preserve">يبيِّنمعنى </w:t>
      </w:r>
      <w:r w:rsidR="00B02CEC">
        <w:rPr>
          <w:rFonts w:ascii="Traditional Arabic" w:hAnsi="Traditional Arabic" w:cs="Traditional Arabic" w:hint="cs"/>
          <w:sz w:val="36"/>
          <w:szCs w:val="36"/>
          <w:rtl/>
        </w:rPr>
        <w:t>ا</w:t>
      </w:r>
      <w:r w:rsidRPr="00A20E1D">
        <w:rPr>
          <w:rFonts w:ascii="Traditional Arabic" w:hAnsi="Traditional Arabic" w:cs="Traditional Arabic" w:hint="cs"/>
          <w:sz w:val="36"/>
          <w:szCs w:val="36"/>
          <w:rtl/>
        </w:rPr>
        <w:t xml:space="preserve">لفظة </w:t>
      </w:r>
      <w:r w:rsidR="00B02CEC">
        <w:rPr>
          <w:rFonts w:ascii="Traditional Arabic" w:hAnsi="Traditional Arabic" w:cs="Traditional Arabic" w:hint="cs"/>
          <w:sz w:val="36"/>
          <w:szCs w:val="36"/>
          <w:rtl/>
        </w:rPr>
        <w:t>ال</w:t>
      </w:r>
      <w:r w:rsidRPr="00A20E1D">
        <w:rPr>
          <w:rFonts w:ascii="Traditional Arabic" w:hAnsi="Traditional Arabic" w:cs="Traditional Arabic" w:hint="cs"/>
          <w:sz w:val="36"/>
          <w:szCs w:val="36"/>
          <w:rtl/>
        </w:rPr>
        <w:t xml:space="preserve">قرآنية فإنه </w:t>
      </w:r>
      <w:r>
        <w:rPr>
          <w:rFonts w:ascii="Traditional Arabic" w:hAnsi="Traditional Arabic" w:cs="Traditional Arabic" w:hint="cs"/>
          <w:sz w:val="36"/>
          <w:szCs w:val="36"/>
          <w:rtl/>
        </w:rPr>
        <w:t>يذكر الآيات الأخر التي وردت فيها هذه اللفظة بهذا المعنى الذي بيَّنه.</w:t>
      </w:r>
    </w:p>
    <w:p w:rsidR="006A6AF6" w:rsidRPr="00154D2F" w:rsidRDefault="006A6AF6" w:rsidP="00FE4DFC">
      <w:pPr>
        <w:spacing w:before="100" w:beforeAutospacing="1" w:after="100" w:afterAutospacing="1" w:line="240" w:lineRule="auto"/>
        <w:ind w:left="360" w:firstLine="360"/>
        <w:jc w:val="both"/>
        <w:rPr>
          <w:rFonts w:ascii="Traditional Arabic" w:hAnsi="Traditional Arabic" w:cs="Traditional Arabic"/>
          <w:sz w:val="36"/>
          <w:szCs w:val="36"/>
          <w:rtl/>
        </w:rPr>
      </w:pPr>
      <w:r w:rsidRPr="00154D2F">
        <w:rPr>
          <w:rFonts w:ascii="Traditional Arabic" w:hAnsi="Traditional Arabic" w:cs="Traditional Arabic" w:hint="cs"/>
          <w:sz w:val="36"/>
          <w:szCs w:val="36"/>
          <w:rtl/>
        </w:rPr>
        <w:t>مثال ذلك هو ما بينه الإمام</w:t>
      </w:r>
      <w:r w:rsidR="002109DB">
        <w:rPr>
          <w:rFonts w:ascii="Traditional Arabic" w:hAnsi="Traditional Arabic" w:cs="Traditional Arabic" w:hint="cs"/>
          <w:sz w:val="36"/>
          <w:szCs w:val="36"/>
          <w:rtl/>
        </w:rPr>
        <w:t xml:space="preserve"> عند ذكره لمعنى (فرقنا) في ال</w:t>
      </w:r>
      <w:r w:rsidR="00AE1A9D">
        <w:rPr>
          <w:rFonts w:ascii="Traditional Arabic" w:hAnsi="Traditional Arabic" w:cs="Traditional Arabic" w:hint="cs"/>
          <w:sz w:val="36"/>
          <w:szCs w:val="36"/>
          <w:rtl/>
        </w:rPr>
        <w:t>أية</w:t>
      </w:r>
      <w:r w:rsidR="00C00817">
        <w:rPr>
          <w:rFonts w:ascii="Traditional Arabic" w:hAnsi="Traditional Arabic" w:cs="Traditional Arabic"/>
          <w:sz w:val="36"/>
          <w:szCs w:val="36"/>
          <w:rtl/>
        </w:rPr>
        <w:t>﴿</w:t>
      </w:r>
      <w:r w:rsidRPr="00154D2F">
        <w:rPr>
          <w:rFonts w:ascii="Traditional Arabic" w:hAnsi="Traditional Arabic" w:cs="Traditional Arabic"/>
          <w:sz w:val="36"/>
          <w:szCs w:val="36"/>
          <w:rtl/>
        </w:rPr>
        <w:t>وَإِذْ فَرَقْنَا بِكُمُ الْبَحْرَ فَأَنْجَيْنَاكُمْ وَأَغْرَقْنَا آلَ فِرْعَوْنَ وَأَنْتُمْ تَنْظُرُونَ</w:t>
      </w:r>
      <w:r w:rsidR="00FE4DFC" w:rsidRPr="00FE586B">
        <w:rPr>
          <w:rFonts w:ascii="Traditional Arabic" w:hAnsi="Traditional Arabic" w:cs="Traditional Arabic"/>
          <w:sz w:val="36"/>
          <w:szCs w:val="36"/>
          <w:rtl/>
        </w:rPr>
        <w:t>﴾</w:t>
      </w:r>
      <w:r w:rsidRPr="00154D2F">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154D2F">
        <w:rPr>
          <w:rFonts w:ascii="Traditional Arabic" w:hAnsi="Traditional Arabic" w:cs="Traditional Arabic"/>
          <w:sz w:val="36"/>
          <w:szCs w:val="36"/>
          <w:rtl/>
        </w:rPr>
        <w:t xml:space="preserve"> 50]</w:t>
      </w:r>
      <w:r w:rsidRPr="00154D2F">
        <w:rPr>
          <w:rFonts w:ascii="Traditional Arabic" w:hAnsi="Traditional Arabic" w:cs="Traditional Arabic" w:hint="cs"/>
          <w:sz w:val="36"/>
          <w:szCs w:val="36"/>
          <w:rtl/>
        </w:rPr>
        <w:t xml:space="preserve"> حيث بي</w:t>
      </w:r>
      <w:r>
        <w:rPr>
          <w:rFonts w:ascii="Traditional Arabic" w:hAnsi="Traditional Arabic" w:cs="Traditional Arabic" w:hint="cs"/>
          <w:sz w:val="36"/>
          <w:szCs w:val="36"/>
          <w:rtl/>
        </w:rPr>
        <w:t>َّ</w:t>
      </w:r>
      <w:r w:rsidRPr="00154D2F">
        <w:rPr>
          <w:rFonts w:ascii="Traditional Arabic" w:hAnsi="Traditional Arabic" w:cs="Traditional Arabic" w:hint="cs"/>
          <w:sz w:val="36"/>
          <w:szCs w:val="36"/>
          <w:rtl/>
        </w:rPr>
        <w:t>ن أن أصل الفِرْقِ: هو الفصل بين أجزاء الشيء، فبعد ذلك ساق آيتين تشتركان في هذا المعنى فقال</w:t>
      </w:r>
      <w:r>
        <w:rPr>
          <w:rFonts w:ascii="Traditional Arabic" w:hAnsi="Traditional Arabic" w:cs="Traditional Arabic" w:hint="cs"/>
          <w:sz w:val="36"/>
          <w:szCs w:val="36"/>
          <w:rtl/>
        </w:rPr>
        <w:t xml:space="preserve"> في ذلك</w:t>
      </w:r>
      <w:r w:rsidRPr="00154D2F">
        <w:rPr>
          <w:rFonts w:ascii="Traditional Arabic" w:hAnsi="Traditional Arabic" w:cs="Traditional Arabic" w:hint="cs"/>
          <w:sz w:val="36"/>
          <w:szCs w:val="36"/>
          <w:rtl/>
        </w:rPr>
        <w:t>:</w:t>
      </w:r>
    </w:p>
    <w:p w:rsidR="006A6AF6" w:rsidRDefault="006A6AF6" w:rsidP="00FE4DFC">
      <w:pPr>
        <w:spacing w:before="100" w:beforeAutospacing="1" w:after="100" w:afterAutospacing="1" w:line="240" w:lineRule="auto"/>
        <w:ind w:left="360"/>
        <w:jc w:val="both"/>
        <w:rPr>
          <w:rFonts w:ascii="Traditional Arabic" w:hAnsi="Traditional Arabic" w:cs="Traditional Arabic"/>
          <w:sz w:val="36"/>
          <w:szCs w:val="36"/>
          <w:rtl/>
        </w:rPr>
      </w:pPr>
      <w:r w:rsidRPr="005E3E51">
        <w:rPr>
          <w:rFonts w:ascii="Traditional Arabic" w:hAnsi="Traditional Arabic" w:cs="Traditional Arabic" w:hint="cs"/>
          <w:sz w:val="36"/>
          <w:szCs w:val="36"/>
          <w:rtl/>
        </w:rPr>
        <w:t>"</w:t>
      </w:r>
      <w:r w:rsidRPr="005E3E51">
        <w:rPr>
          <w:rFonts w:ascii="Traditional Arabic" w:hAnsi="Traditional Arabic" w:cs="Traditional Arabic"/>
          <w:sz w:val="36"/>
          <w:szCs w:val="36"/>
          <w:rtl/>
        </w:rPr>
        <w:t xml:space="preserve"> ومن هذا المعنى قولُه: </w:t>
      </w:r>
      <w:r w:rsidR="00C00817">
        <w:rPr>
          <w:rFonts w:ascii="Traditional Arabic" w:hAnsi="Traditional Arabic" w:cs="Traditional Arabic"/>
          <w:sz w:val="36"/>
          <w:szCs w:val="36"/>
          <w:rtl/>
        </w:rPr>
        <w:t>﴿</w:t>
      </w:r>
      <w:r w:rsidRPr="005E3E51">
        <w:rPr>
          <w:rFonts w:ascii="Traditional Arabic" w:hAnsi="Traditional Arabic" w:cs="Traditional Arabic"/>
          <w:sz w:val="36"/>
          <w:szCs w:val="36"/>
          <w:rtl/>
        </w:rPr>
        <w:t>فَافْرُقْ بَيْنَنَا وَبَيْنَ الْقَوْمِ الْفَاسِقِينَ</w:t>
      </w:r>
      <w:r w:rsidR="00FE4DFC" w:rsidRPr="00FE586B">
        <w:rPr>
          <w:rFonts w:ascii="Traditional Arabic" w:hAnsi="Traditional Arabic" w:cs="Traditional Arabic"/>
          <w:sz w:val="36"/>
          <w:szCs w:val="36"/>
          <w:rtl/>
        </w:rPr>
        <w:t>﴾</w:t>
      </w:r>
      <w:r w:rsidRPr="005E3E51">
        <w:rPr>
          <w:rFonts w:ascii="Traditional Arabic" w:hAnsi="Traditional Arabic" w:cs="Traditional Arabic"/>
          <w:sz w:val="36"/>
          <w:szCs w:val="36"/>
          <w:rtl/>
        </w:rPr>
        <w:t xml:space="preserve"> [المائدة: </w:t>
      </w:r>
      <w:r w:rsidR="00AE1A9D">
        <w:rPr>
          <w:rFonts w:ascii="Traditional Arabic" w:hAnsi="Traditional Arabic" w:cs="Traditional Arabic"/>
          <w:sz w:val="36"/>
          <w:szCs w:val="36"/>
          <w:rtl/>
        </w:rPr>
        <w:t>أية</w:t>
      </w:r>
      <w:r w:rsidRPr="005E3E51">
        <w:rPr>
          <w:rFonts w:ascii="Traditional Arabic" w:hAnsi="Traditional Arabic" w:cs="Traditional Arabic"/>
          <w:sz w:val="36"/>
          <w:szCs w:val="36"/>
          <w:rtl/>
        </w:rPr>
        <w:t xml:space="preserve"> 25] أي: افْصِلْ بَيْنَنَا وبينَهم، </w:t>
      </w:r>
      <w:r w:rsidR="00C00817">
        <w:rPr>
          <w:rFonts w:ascii="Traditional Arabic" w:hAnsi="Traditional Arabic" w:cs="Traditional Arabic"/>
          <w:sz w:val="36"/>
          <w:szCs w:val="36"/>
          <w:rtl/>
        </w:rPr>
        <w:t>﴿</w:t>
      </w:r>
      <w:r w:rsidRPr="005E3E51">
        <w:rPr>
          <w:rFonts w:ascii="Traditional Arabic" w:hAnsi="Traditional Arabic" w:cs="Traditional Arabic"/>
          <w:sz w:val="36"/>
          <w:szCs w:val="36"/>
          <w:rtl/>
        </w:rPr>
        <w:t>فَالْفَارِقَاتِ فَرْقًا</w:t>
      </w:r>
      <w:r w:rsidR="00FE4DFC" w:rsidRPr="00FE586B">
        <w:rPr>
          <w:rFonts w:ascii="Traditional Arabic" w:hAnsi="Traditional Arabic" w:cs="Traditional Arabic"/>
          <w:sz w:val="36"/>
          <w:szCs w:val="36"/>
          <w:rtl/>
        </w:rPr>
        <w:t>﴾</w:t>
      </w:r>
      <w:r w:rsidRPr="005E3E51">
        <w:rPr>
          <w:rFonts w:ascii="Traditional Arabic" w:hAnsi="Traditional Arabic" w:cs="Traditional Arabic"/>
          <w:sz w:val="36"/>
          <w:szCs w:val="36"/>
          <w:rtl/>
        </w:rPr>
        <w:t xml:space="preserve"> [المرسلات: </w:t>
      </w:r>
      <w:r w:rsidR="00AE1A9D">
        <w:rPr>
          <w:rFonts w:ascii="Traditional Arabic" w:hAnsi="Traditional Arabic" w:cs="Traditional Arabic"/>
          <w:sz w:val="36"/>
          <w:szCs w:val="36"/>
          <w:rtl/>
        </w:rPr>
        <w:t>أية</w:t>
      </w:r>
      <w:r w:rsidRPr="005E3E51">
        <w:rPr>
          <w:rFonts w:ascii="Traditional Arabic" w:hAnsi="Traditional Arabic" w:cs="Traditional Arabic"/>
          <w:sz w:val="36"/>
          <w:szCs w:val="36"/>
          <w:rtl/>
        </w:rPr>
        <w:t xml:space="preserve"> 4] أي: على القولِ بأنهاالملائكةُ تنزلُ بالوحيِ الذي يَفْصِلُ بين الحقِّ والباطلِ</w:t>
      </w:r>
      <w:r w:rsidRPr="005E3E51">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0"/>
      </w:r>
      <w:r w:rsidRPr="005E3E51">
        <w:rPr>
          <w:rFonts w:ascii="Traditional Arabic" w:hAnsi="Traditional Arabic" w:cs="Traditional Arabic"/>
          <w:b/>
          <w:bCs/>
          <w:color w:val="000000"/>
          <w:sz w:val="44"/>
          <w:szCs w:val="44"/>
          <w:rtl/>
        </w:rPr>
        <w:t>.</w:t>
      </w:r>
    </w:p>
    <w:p w:rsidR="006A6AF6" w:rsidRDefault="006A6AF6" w:rsidP="00FE4DFC">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آخر ذكره الإمام عند تفسيره لكلمة </w:t>
      </w:r>
      <w:r w:rsidR="00C00817">
        <w:rPr>
          <w:rFonts w:ascii="Traditional Arabic" w:hAnsi="Traditional Arabic" w:cs="Traditional Arabic"/>
          <w:sz w:val="36"/>
          <w:szCs w:val="36"/>
          <w:rtl/>
        </w:rPr>
        <w:t>﴿</w:t>
      </w:r>
      <w:r w:rsidRPr="000E2EC4">
        <w:rPr>
          <w:rFonts w:ascii="Traditional Arabic" w:hAnsi="Traditional Arabic" w:cs="Traditional Arabic"/>
          <w:sz w:val="36"/>
          <w:szCs w:val="36"/>
          <w:rtl/>
        </w:rPr>
        <w:t xml:space="preserve"> لَكَبِيرَةٌ</w:t>
      </w:r>
      <w:r w:rsidR="00FE4DFC" w:rsidRPr="00FE586B">
        <w:rPr>
          <w:rFonts w:ascii="Traditional Arabic" w:hAnsi="Traditional Arabic" w:cs="Traditional Arabic"/>
          <w:sz w:val="36"/>
          <w:szCs w:val="36"/>
          <w:rtl/>
        </w:rPr>
        <w:t>﴾</w:t>
      </w:r>
      <w:r>
        <w:rPr>
          <w:rFonts w:ascii="Traditional Arabic" w:hAnsi="Traditional Arabic" w:cs="Traditional Arabic" w:hint="cs"/>
          <w:sz w:val="36"/>
          <w:szCs w:val="36"/>
          <w:rtl/>
        </w:rPr>
        <w:t>في قوله تعالى:</w:t>
      </w:r>
      <w:r w:rsidR="00C00817">
        <w:rPr>
          <w:rFonts w:ascii="Traditional Arabic" w:hAnsi="Traditional Arabic" w:cs="Traditional Arabic"/>
          <w:sz w:val="36"/>
          <w:szCs w:val="36"/>
          <w:rtl/>
        </w:rPr>
        <w:t>﴿</w:t>
      </w:r>
      <w:r w:rsidRPr="000E2EC4">
        <w:rPr>
          <w:rFonts w:ascii="Traditional Arabic" w:hAnsi="Traditional Arabic" w:cs="Traditional Arabic"/>
          <w:sz w:val="36"/>
          <w:szCs w:val="36"/>
          <w:rtl/>
        </w:rPr>
        <w:t>وَإِنَّهَا لَكَبِيرَةٌ إِلا عَلَى الْخَاشِعِينَ</w:t>
      </w:r>
      <w:r w:rsidR="00FE4DFC" w:rsidRPr="00FE586B">
        <w:rPr>
          <w:rFonts w:ascii="Traditional Arabic" w:hAnsi="Traditional Arabic" w:cs="Traditional Arabic"/>
          <w:sz w:val="36"/>
          <w:szCs w:val="36"/>
          <w:rtl/>
        </w:rPr>
        <w:t>﴾</w:t>
      </w:r>
      <w:r w:rsidRPr="000E2EC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0E2EC4">
        <w:rPr>
          <w:rFonts w:ascii="Traditional Arabic" w:hAnsi="Traditional Arabic" w:cs="Traditional Arabic"/>
          <w:sz w:val="36"/>
          <w:szCs w:val="36"/>
          <w:rtl/>
        </w:rPr>
        <w:t>45]</w:t>
      </w:r>
      <w:r>
        <w:rPr>
          <w:rFonts w:ascii="Traditional Arabic" w:hAnsi="Traditional Arabic" w:cs="Traditional Arabic" w:hint="cs"/>
          <w:sz w:val="36"/>
          <w:szCs w:val="36"/>
          <w:rtl/>
        </w:rPr>
        <w:t xml:space="preserve"> حيث بَيَّن أن </w:t>
      </w:r>
      <w:r>
        <w:rPr>
          <w:rFonts w:ascii="Traditional Arabic" w:hAnsi="Traditional Arabic" w:cs="Traditional Arabic"/>
          <w:sz w:val="36"/>
          <w:szCs w:val="36"/>
          <w:rtl/>
        </w:rPr>
        <w:t>الكبيرةُ هنا</w:t>
      </w:r>
      <w:r>
        <w:rPr>
          <w:rFonts w:ascii="Traditional Arabic" w:hAnsi="Traditional Arabic" w:cs="Traditional Arabic" w:hint="cs"/>
          <w:sz w:val="36"/>
          <w:szCs w:val="36"/>
          <w:rtl/>
        </w:rPr>
        <w:t xml:space="preserve"> هي </w:t>
      </w:r>
      <w:r w:rsidRPr="00B6124B">
        <w:rPr>
          <w:rFonts w:ascii="Traditional Arabic" w:hAnsi="Traditional Arabic" w:cs="Traditional Arabic"/>
          <w:sz w:val="36"/>
          <w:szCs w:val="36"/>
          <w:rtl/>
        </w:rPr>
        <w:t>وَصْفٌ من (كَبُرَ) بِضَمِّ البَاءِ، (يكبُر) بِضَمِّهَا، إذا عَظُمَ وَشَقَّ وَثَقُلَ</w:t>
      </w:r>
      <w:r>
        <w:rPr>
          <w:rFonts w:ascii="Traditional Arabic" w:hAnsi="Traditional Arabic" w:cs="Traditional Arabic" w:hint="cs"/>
          <w:sz w:val="36"/>
          <w:szCs w:val="36"/>
          <w:rtl/>
        </w:rPr>
        <w:t>، ثم ذكر آيتين تشتركان في هذا المعنى</w:t>
      </w:r>
      <w:r w:rsidRPr="00B6124B">
        <w:rPr>
          <w:rFonts w:ascii="Traditional Arabic" w:hAnsi="Traditional Arabic" w:cs="Traditional Arabic" w:hint="cs"/>
          <w:sz w:val="36"/>
          <w:szCs w:val="36"/>
          <w:rtl/>
        </w:rPr>
        <w:t>فقال</w:t>
      </w:r>
      <w:r>
        <w:rPr>
          <w:rFonts w:ascii="Traditional Arabic" w:hAnsi="Traditional Arabic" w:cs="Traditional Arabic" w:hint="cs"/>
          <w:sz w:val="36"/>
          <w:szCs w:val="36"/>
          <w:rtl/>
        </w:rPr>
        <w:t xml:space="preserve"> في ذلك</w:t>
      </w:r>
      <w:r w:rsidRPr="00B6124B">
        <w:rPr>
          <w:rFonts w:ascii="Traditional Arabic" w:hAnsi="Traditional Arabic" w:cs="Traditional Arabic" w:hint="cs"/>
          <w:sz w:val="36"/>
          <w:szCs w:val="36"/>
          <w:rtl/>
        </w:rPr>
        <w:t>:</w:t>
      </w:r>
    </w:p>
    <w:p w:rsidR="006A6AF6" w:rsidRDefault="006A6AF6" w:rsidP="008A456D">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B6124B">
        <w:rPr>
          <w:rFonts w:ascii="Traditional Arabic" w:hAnsi="Traditional Arabic" w:cs="Traditional Arabic" w:hint="cs"/>
          <w:sz w:val="36"/>
          <w:szCs w:val="36"/>
          <w:rtl/>
        </w:rPr>
        <w:t>"</w:t>
      </w:r>
      <w:r w:rsidRPr="00B6124B">
        <w:rPr>
          <w:rFonts w:ascii="Traditional Arabic" w:hAnsi="Traditional Arabic" w:cs="Traditional Arabic"/>
          <w:sz w:val="36"/>
          <w:szCs w:val="36"/>
          <w:rtl/>
        </w:rPr>
        <w:t xml:space="preserve">ومنه قولُه: </w:t>
      </w:r>
      <w:r w:rsidR="00C00817">
        <w:rPr>
          <w:rFonts w:ascii="Traditional Arabic" w:hAnsi="Traditional Arabic" w:cs="Traditional Arabic"/>
          <w:sz w:val="36"/>
          <w:szCs w:val="36"/>
          <w:rtl/>
        </w:rPr>
        <w:t>﴿</w:t>
      </w:r>
      <w:r w:rsidRPr="00B6124B">
        <w:rPr>
          <w:rFonts w:ascii="Traditional Arabic" w:hAnsi="Traditional Arabic" w:cs="Traditional Arabic"/>
          <w:sz w:val="36"/>
          <w:szCs w:val="36"/>
          <w:rtl/>
        </w:rPr>
        <w:t>كَبُرَ عَلَى الْمُشْرِكِينَ مَا تَدْعُوهُمْ إِلَيْهِ</w:t>
      </w:r>
      <w:r w:rsidR="008A456D" w:rsidRPr="00FE586B">
        <w:rPr>
          <w:rFonts w:ascii="Traditional Arabic" w:hAnsi="Traditional Arabic" w:cs="Traditional Arabic"/>
          <w:sz w:val="36"/>
          <w:szCs w:val="36"/>
          <w:rtl/>
        </w:rPr>
        <w:t>﴾</w:t>
      </w:r>
      <w:r w:rsidRPr="00B6124B">
        <w:rPr>
          <w:rFonts w:ascii="Traditional Arabic" w:hAnsi="Traditional Arabic" w:cs="Traditional Arabic"/>
          <w:sz w:val="36"/>
          <w:szCs w:val="36"/>
          <w:rtl/>
        </w:rPr>
        <w:t xml:space="preserve"> [الشورى: </w:t>
      </w:r>
      <w:r w:rsidR="00AE1A9D">
        <w:rPr>
          <w:rFonts w:ascii="Traditional Arabic" w:hAnsi="Traditional Arabic" w:cs="Traditional Arabic"/>
          <w:sz w:val="36"/>
          <w:szCs w:val="36"/>
          <w:rtl/>
        </w:rPr>
        <w:t>أية</w:t>
      </w:r>
      <w:r w:rsidRPr="00B6124B">
        <w:rPr>
          <w:rFonts w:ascii="Traditional Arabic" w:hAnsi="Traditional Arabic" w:cs="Traditional Arabic"/>
          <w:sz w:val="36"/>
          <w:szCs w:val="36"/>
          <w:rtl/>
        </w:rPr>
        <w:t xml:space="preserve"> 13]، وهذا النوعُ في المعانِي مِنْ (كَبُرَ الأَمْرُ) إذا شَقَّ وَثَقُلَ، أو (كَبُرَ) بمعنى (عَظُمَ)، كقوله: </w:t>
      </w:r>
      <w:r w:rsidR="00C00817">
        <w:rPr>
          <w:rFonts w:ascii="Traditional Arabic" w:hAnsi="Traditional Arabic" w:cs="Traditional Arabic"/>
          <w:sz w:val="36"/>
          <w:szCs w:val="36"/>
          <w:rtl/>
        </w:rPr>
        <w:t>﴿</w:t>
      </w:r>
      <w:r w:rsidRPr="00B6124B">
        <w:rPr>
          <w:rFonts w:ascii="Traditional Arabic" w:hAnsi="Traditional Arabic" w:cs="Traditional Arabic"/>
          <w:sz w:val="36"/>
          <w:szCs w:val="36"/>
          <w:rtl/>
        </w:rPr>
        <w:t xml:space="preserve">كَبُرَ مَقْتًا عِنْدَ اللَّهِ أَنْ </w:t>
      </w:r>
      <w:r w:rsidRPr="00B6124B">
        <w:rPr>
          <w:rFonts w:ascii="Traditional Arabic" w:hAnsi="Traditional Arabic" w:cs="Traditional Arabic"/>
          <w:sz w:val="36"/>
          <w:szCs w:val="36"/>
          <w:rtl/>
        </w:rPr>
        <w:lastRenderedPageBreak/>
        <w:t>تَقُولُوا مَا لاَ تَفْعَلُونَ</w:t>
      </w:r>
      <w:r w:rsidR="008A456D" w:rsidRPr="00FE586B">
        <w:rPr>
          <w:rFonts w:ascii="Traditional Arabic" w:hAnsi="Traditional Arabic" w:cs="Traditional Arabic"/>
          <w:sz w:val="36"/>
          <w:szCs w:val="36"/>
          <w:rtl/>
        </w:rPr>
        <w:t>﴾</w:t>
      </w:r>
      <w:r w:rsidRPr="00B6124B">
        <w:rPr>
          <w:rFonts w:ascii="Traditional Arabic" w:hAnsi="Traditional Arabic" w:cs="Traditional Arabic"/>
          <w:sz w:val="36"/>
          <w:szCs w:val="36"/>
          <w:rtl/>
        </w:rPr>
        <w:t xml:space="preserve"> [الصف: </w:t>
      </w:r>
      <w:r w:rsidR="00AE1A9D">
        <w:rPr>
          <w:rFonts w:ascii="Traditional Arabic" w:hAnsi="Traditional Arabic" w:cs="Traditional Arabic"/>
          <w:sz w:val="36"/>
          <w:szCs w:val="36"/>
          <w:rtl/>
        </w:rPr>
        <w:t>أية</w:t>
      </w:r>
      <w:r w:rsidRPr="00B6124B">
        <w:rPr>
          <w:rFonts w:ascii="Traditional Arabic" w:hAnsi="Traditional Arabic" w:cs="Traditional Arabic"/>
          <w:sz w:val="36"/>
          <w:szCs w:val="36"/>
          <w:rtl/>
        </w:rPr>
        <w:t xml:space="preserve"> 3] يَكْبُرُ الأمرُ فهو كبيرٌ، مضمومٌ في الماضِي، تقول: كَبُرَ يَكْبُرُ</w:t>
      </w:r>
      <w:r>
        <w:rPr>
          <w:rFonts w:ascii="Traditional Arabic" w:hAnsi="Traditional Arabic" w:cs="Traditional Arabic"/>
          <w:sz w:val="36"/>
          <w:szCs w:val="36"/>
          <w:rtl/>
        </w:rPr>
        <w:t xml:space="preserve"> فَهُوَ كَبِيرٌ. كما بَيَّنَّا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1"/>
      </w:r>
      <w:r>
        <w:rPr>
          <w:rFonts w:ascii="Traditional Arabic" w:hAnsi="Traditional Arabic" w:cs="Traditional Arabic" w:hint="cs"/>
          <w:sz w:val="36"/>
          <w:szCs w:val="36"/>
          <w:rtl/>
        </w:rPr>
        <w:t>.</w:t>
      </w:r>
    </w:p>
    <w:p w:rsidR="006A6AF6" w:rsidRPr="00B6242C" w:rsidRDefault="000B68AB"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t>ذِكْرُ ال</w:t>
      </w:r>
      <w:r w:rsidR="00AE1A9D">
        <w:rPr>
          <w:rFonts w:ascii="Traditional Arabic" w:hAnsi="Traditional Arabic" w:cs="Traditional Arabic" w:hint="cs"/>
          <w:b/>
          <w:bCs/>
          <w:sz w:val="36"/>
          <w:szCs w:val="36"/>
          <w:rtl/>
        </w:rPr>
        <w:t>أية</w:t>
      </w:r>
      <w:r>
        <w:rPr>
          <w:rFonts w:ascii="Traditional Arabic" w:hAnsi="Traditional Arabic" w:cs="Traditional Arabic" w:hint="cs"/>
          <w:b/>
          <w:bCs/>
          <w:sz w:val="36"/>
          <w:szCs w:val="36"/>
          <w:rtl/>
        </w:rPr>
        <w:t xml:space="preserve"> للاستدلال على صحة الاستنباط أ</w:t>
      </w:r>
      <w:r w:rsidR="006A6AF6" w:rsidRPr="00B6242C">
        <w:rPr>
          <w:rFonts w:ascii="Traditional Arabic" w:hAnsi="Traditional Arabic" w:cs="Traditional Arabic" w:hint="cs"/>
          <w:b/>
          <w:bCs/>
          <w:sz w:val="36"/>
          <w:szCs w:val="36"/>
          <w:rtl/>
        </w:rPr>
        <w:t xml:space="preserve">و </w:t>
      </w:r>
      <w:r w:rsidR="006A6AF6">
        <w:rPr>
          <w:rFonts w:ascii="Traditional Arabic" w:hAnsi="Traditional Arabic" w:cs="Traditional Arabic" w:hint="cs"/>
          <w:b/>
          <w:bCs/>
          <w:sz w:val="36"/>
          <w:szCs w:val="36"/>
          <w:rtl/>
        </w:rPr>
        <w:t xml:space="preserve">تصحيح </w:t>
      </w:r>
      <w:r w:rsidR="006A6AF6" w:rsidRPr="00CD6D97">
        <w:rPr>
          <w:rFonts w:ascii="Traditional Arabic" w:hAnsi="Traditional Arabic" w:cs="Traditional Arabic" w:hint="cs"/>
          <w:b/>
          <w:bCs/>
          <w:sz w:val="36"/>
          <w:szCs w:val="36"/>
          <w:rtl/>
        </w:rPr>
        <w:t>الحكم</w:t>
      </w:r>
      <w:r w:rsidR="006A6AF6">
        <w:rPr>
          <w:rFonts w:ascii="Traditional Arabic" w:hAnsi="Traditional Arabic" w:cs="Traditional Arabic" w:hint="cs"/>
          <w:b/>
          <w:bCs/>
          <w:sz w:val="36"/>
          <w:szCs w:val="36"/>
          <w:rtl/>
        </w:rPr>
        <w:t xml:space="preserve"> أ</w:t>
      </w:r>
      <w:r>
        <w:rPr>
          <w:rFonts w:ascii="Traditional Arabic" w:hAnsi="Traditional Arabic" w:cs="Traditional Arabic" w:hint="cs"/>
          <w:b/>
          <w:bCs/>
          <w:sz w:val="36"/>
          <w:szCs w:val="36"/>
          <w:rtl/>
        </w:rPr>
        <w:t>و الرأي في ال</w:t>
      </w:r>
      <w:r w:rsidR="00AE1A9D">
        <w:rPr>
          <w:rFonts w:ascii="Traditional Arabic" w:hAnsi="Traditional Arabic" w:cs="Traditional Arabic" w:hint="cs"/>
          <w:b/>
          <w:bCs/>
          <w:sz w:val="36"/>
          <w:szCs w:val="36"/>
          <w:rtl/>
        </w:rPr>
        <w:t>أية</w:t>
      </w:r>
      <w:r w:rsidR="006A6AF6" w:rsidRPr="00B6242C">
        <w:rPr>
          <w:rFonts w:ascii="Traditional Arabic" w:hAnsi="Traditional Arabic" w:cs="Traditional Arabic" w:hint="cs"/>
          <w:b/>
          <w:bCs/>
          <w:sz w:val="36"/>
          <w:szCs w:val="36"/>
          <w:rtl/>
        </w:rPr>
        <w:t xml:space="preserve"> المفسرة.</w:t>
      </w:r>
    </w:p>
    <w:p w:rsidR="006A6AF6" w:rsidRPr="000B68AB"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0B68AB">
        <w:rPr>
          <w:rFonts w:ascii="Traditional Arabic" w:hAnsi="Traditional Arabic" w:cs="Traditional Arabic" w:hint="cs"/>
          <w:sz w:val="36"/>
          <w:szCs w:val="36"/>
          <w:rtl/>
        </w:rPr>
        <w:t xml:space="preserve">يُقصد </w:t>
      </w:r>
      <w:r w:rsidR="000B68AB">
        <w:rPr>
          <w:rFonts w:ascii="Traditional Arabic" w:hAnsi="Traditional Arabic" w:cs="Traditional Arabic" w:hint="cs"/>
          <w:sz w:val="36"/>
          <w:szCs w:val="36"/>
          <w:rtl/>
        </w:rPr>
        <w:t>بذِكْر ال</w:t>
      </w:r>
      <w:r w:rsidR="00AE1A9D">
        <w:rPr>
          <w:rFonts w:ascii="Traditional Arabic" w:hAnsi="Traditional Arabic" w:cs="Traditional Arabic" w:hint="cs"/>
          <w:sz w:val="36"/>
          <w:szCs w:val="36"/>
          <w:rtl/>
        </w:rPr>
        <w:t>أية</w:t>
      </w:r>
      <w:r w:rsidR="000B68AB">
        <w:rPr>
          <w:rFonts w:ascii="Traditional Arabic" w:hAnsi="Traditional Arabic" w:cs="Traditional Arabic" w:hint="cs"/>
          <w:sz w:val="36"/>
          <w:szCs w:val="36"/>
          <w:rtl/>
        </w:rPr>
        <w:t xml:space="preserve"> للاستدلال على صحة الاستنباط أ</w:t>
      </w:r>
      <w:r w:rsidR="000B68AB" w:rsidRPr="000B68AB">
        <w:rPr>
          <w:rFonts w:ascii="Traditional Arabic" w:hAnsi="Traditional Arabic" w:cs="Traditional Arabic" w:hint="cs"/>
          <w:sz w:val="36"/>
          <w:szCs w:val="36"/>
          <w:rtl/>
        </w:rPr>
        <w:t>و تصحيح الحكم أ</w:t>
      </w:r>
      <w:r w:rsidR="000B68AB">
        <w:rPr>
          <w:rFonts w:ascii="Traditional Arabic" w:hAnsi="Traditional Arabic" w:cs="Traditional Arabic" w:hint="cs"/>
          <w:sz w:val="36"/>
          <w:szCs w:val="36"/>
          <w:rtl/>
        </w:rPr>
        <w:t>و الرأي في ال</w:t>
      </w:r>
      <w:r w:rsidR="00AE1A9D">
        <w:rPr>
          <w:rFonts w:ascii="Traditional Arabic" w:hAnsi="Traditional Arabic" w:cs="Traditional Arabic" w:hint="cs"/>
          <w:sz w:val="36"/>
          <w:szCs w:val="36"/>
          <w:rtl/>
        </w:rPr>
        <w:t>أية</w:t>
      </w:r>
      <w:r w:rsidR="000B68AB" w:rsidRPr="000B68AB">
        <w:rPr>
          <w:rFonts w:ascii="Traditional Arabic" w:hAnsi="Traditional Arabic" w:cs="Traditional Arabic" w:hint="cs"/>
          <w:sz w:val="36"/>
          <w:szCs w:val="36"/>
          <w:rtl/>
        </w:rPr>
        <w:t xml:space="preserve"> المفسرة </w:t>
      </w:r>
      <w:r w:rsidRPr="000B68AB">
        <w:rPr>
          <w:rFonts w:ascii="Traditional Arabic" w:hAnsi="Traditional Arabic" w:cs="Traditional Arabic" w:hint="cs"/>
          <w:sz w:val="36"/>
          <w:szCs w:val="36"/>
          <w:rtl/>
        </w:rPr>
        <w:t xml:space="preserve">أن الإمام عندما يستنبط </w:t>
      </w:r>
      <w:r w:rsidR="000B68AB">
        <w:rPr>
          <w:rFonts w:ascii="Traditional Arabic" w:hAnsi="Traditional Arabic" w:cs="Traditional Arabic" w:hint="cs"/>
          <w:sz w:val="36"/>
          <w:szCs w:val="36"/>
          <w:rtl/>
        </w:rPr>
        <w:t>أو يصحح حكماً أو رأياً ما في ال</w:t>
      </w:r>
      <w:r w:rsidR="00AE1A9D">
        <w:rPr>
          <w:rFonts w:ascii="Traditional Arabic" w:hAnsi="Traditional Arabic" w:cs="Traditional Arabic" w:hint="cs"/>
          <w:sz w:val="36"/>
          <w:szCs w:val="36"/>
          <w:rtl/>
        </w:rPr>
        <w:t>أية</w:t>
      </w:r>
      <w:r w:rsidRPr="000B68AB">
        <w:rPr>
          <w:rFonts w:ascii="Traditional Arabic" w:hAnsi="Traditional Arabic" w:cs="Traditional Arabic" w:hint="cs"/>
          <w:sz w:val="36"/>
          <w:szCs w:val="36"/>
          <w:rtl/>
        </w:rPr>
        <w:t xml:space="preserve"> التي هو بصدد تفسيره، فإنه يَعْمَد إلى تعضيد هذا الاستنباط أو التصحيح بالاستدلال بكلام الله تعالى.</w:t>
      </w:r>
    </w:p>
    <w:p w:rsidR="006A6AF6" w:rsidRDefault="006A6AF6" w:rsidP="008A456D">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ذكره الإمام عند تفسيره قول الله تعالى:</w:t>
      </w:r>
      <w:r w:rsidR="00C00817">
        <w:rPr>
          <w:rFonts w:ascii="Traditional Arabic" w:hAnsi="Traditional Arabic" w:cs="Traditional Arabic"/>
          <w:sz w:val="36"/>
          <w:szCs w:val="36"/>
          <w:rtl/>
        </w:rPr>
        <w:t>﴿</w:t>
      </w:r>
      <w:r w:rsidRPr="007C281D">
        <w:rPr>
          <w:rFonts w:ascii="Traditional Arabic" w:hAnsi="Traditional Arabic" w:cs="Traditional Arabic"/>
          <w:sz w:val="36"/>
          <w:szCs w:val="36"/>
          <w:rtl/>
        </w:rPr>
        <w:t>وَإِذْ قَتَلْتُمْ نَفْسًا فَادَّارَأْتُمْ فِيهَا وَاللَّهُ مُخْرِجٌ مَا كُنْتُمْ تَكْتُمُونَ</w:t>
      </w:r>
      <w:r w:rsidR="008A456D" w:rsidRPr="00FE586B">
        <w:rPr>
          <w:rFonts w:ascii="Traditional Arabic" w:hAnsi="Traditional Arabic" w:cs="Traditional Arabic"/>
          <w:sz w:val="36"/>
          <w:szCs w:val="36"/>
          <w:rtl/>
        </w:rPr>
        <w:t>﴾</w:t>
      </w:r>
      <w:r w:rsidRPr="007C281D">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7C281D">
        <w:rPr>
          <w:rFonts w:ascii="Traditional Arabic" w:hAnsi="Traditional Arabic" w:cs="Traditional Arabic"/>
          <w:sz w:val="36"/>
          <w:szCs w:val="36"/>
          <w:rtl/>
        </w:rPr>
        <w:t xml:space="preserve"> 72]</w:t>
      </w:r>
      <w:r>
        <w:rPr>
          <w:rFonts w:ascii="Traditional Arabic" w:hAnsi="Traditional Arabic" w:cs="Traditional Arabic" w:hint="cs"/>
          <w:sz w:val="36"/>
          <w:szCs w:val="36"/>
          <w:rtl/>
        </w:rPr>
        <w:t xml:space="preserve">حيث ساق سؤالاً عربياً </w:t>
      </w:r>
      <w:r w:rsidRPr="007C281D">
        <w:rPr>
          <w:rFonts w:ascii="Traditional Arabic" w:hAnsi="Traditional Arabic" w:cs="Traditional Arabic" w:hint="cs"/>
          <w:sz w:val="36"/>
          <w:szCs w:val="36"/>
          <w:rtl/>
        </w:rPr>
        <w:t>وهو: لماذا أُعمل اسم الفاعل (</w:t>
      </w:r>
      <w:r w:rsidRPr="007C281D">
        <w:rPr>
          <w:rFonts w:ascii="Traditional Arabic" w:hAnsi="Traditional Arabic" w:cs="Traditional Arabic"/>
          <w:sz w:val="36"/>
          <w:szCs w:val="36"/>
          <w:rtl/>
        </w:rPr>
        <w:t>مُخْرِجٌ</w:t>
      </w:r>
      <w:r w:rsidRPr="007C281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فيما بعده فنصب (ما) مفعولا به، رغم أن </w:t>
      </w:r>
      <w:r w:rsidRPr="007C281D">
        <w:rPr>
          <w:rFonts w:ascii="Traditional Arabic" w:hAnsi="Traditional Arabic" w:cs="Traditional Arabic" w:hint="cs"/>
          <w:sz w:val="36"/>
          <w:szCs w:val="36"/>
          <w:rtl/>
        </w:rPr>
        <w:t>(</w:t>
      </w:r>
      <w:r w:rsidRPr="007C281D">
        <w:rPr>
          <w:rFonts w:ascii="Traditional Arabic" w:hAnsi="Traditional Arabic" w:cs="Traditional Arabic"/>
          <w:sz w:val="36"/>
          <w:szCs w:val="36"/>
          <w:rtl/>
        </w:rPr>
        <w:t>مُخْرِجٌ</w:t>
      </w:r>
      <w:r w:rsidRPr="007C281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غير مقترن بالحال أو الاستقبال نظراً لأن قصة ذبح البقرة قصة ماضية قبل نزول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w:t>
      </w:r>
    </w:p>
    <w:p w:rsidR="006A6AF6" w:rsidRDefault="006A6AF6" w:rsidP="00A12AFF">
      <w:pPr>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فأجاب الإمام عن هذا السؤال بقوله:</w:t>
      </w:r>
    </w:p>
    <w:p w:rsidR="0005730A" w:rsidRDefault="006A6AF6" w:rsidP="008A456D">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7C281D">
        <w:rPr>
          <w:rFonts w:ascii="Traditional Arabic" w:hAnsi="Traditional Arabic" w:cs="Traditional Arabic"/>
          <w:sz w:val="36"/>
          <w:szCs w:val="36"/>
          <w:rtl/>
        </w:rPr>
        <w:t xml:space="preserve">أنه إنما أُعْمِلَ اسمُ الفاعلِ في هذا المفعولِ؛ لأن هذه حكايةُ حالٍ ماضية في وقتِها، فإنما حُكِيَتِ الحالُ في وقتها؛ فكأنها في وقتِها؛ لأن الحكايةَ تُحْكَى فيها الأحوالُ في حالِ وقتِها. ونظيرُ هذا يُجَابُ به عن قولِه جل وعلا: </w:t>
      </w:r>
      <w:r w:rsidR="00C00817">
        <w:rPr>
          <w:rFonts w:ascii="Traditional Arabic" w:hAnsi="Traditional Arabic" w:cs="Traditional Arabic"/>
          <w:sz w:val="36"/>
          <w:szCs w:val="36"/>
          <w:rtl/>
        </w:rPr>
        <w:t>﴿</w:t>
      </w:r>
      <w:r w:rsidRPr="007C281D">
        <w:rPr>
          <w:rFonts w:ascii="Traditional Arabic" w:hAnsi="Traditional Arabic" w:cs="Traditional Arabic"/>
          <w:sz w:val="36"/>
          <w:szCs w:val="36"/>
          <w:rtl/>
        </w:rPr>
        <w:t>وَكَلْبُهُمْ بَاسِطٌ ذِرَاعَيْهِ بِالْوَصِيدِ</w:t>
      </w:r>
      <w:r w:rsidR="008A456D" w:rsidRPr="00FE586B">
        <w:rPr>
          <w:rFonts w:ascii="Traditional Arabic" w:hAnsi="Traditional Arabic" w:cs="Traditional Arabic"/>
          <w:sz w:val="36"/>
          <w:szCs w:val="36"/>
          <w:rtl/>
        </w:rPr>
        <w:t>﴾</w:t>
      </w:r>
      <w:r w:rsidRPr="007C281D">
        <w:rPr>
          <w:rFonts w:ascii="Traditional Arabic" w:hAnsi="Traditional Arabic" w:cs="Traditional Arabic"/>
          <w:sz w:val="36"/>
          <w:szCs w:val="36"/>
          <w:rtl/>
        </w:rPr>
        <w:t>؛ لأنها أيضا حكايةُ حالٍ ماضيةٍ، وهي في وقتِها مُطَابِقَةٌ للزمنِ الْحَالِي</w:t>
      </w:r>
      <w:r w:rsidRPr="007C281D">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2"/>
      </w:r>
      <w:r w:rsidRPr="007C281D">
        <w:rPr>
          <w:rFonts w:ascii="Traditional Arabic" w:hAnsi="Traditional Arabic" w:cs="Traditional Arabic"/>
          <w:sz w:val="36"/>
          <w:szCs w:val="36"/>
          <w:rtl/>
        </w:rPr>
        <w:t>.</w:t>
      </w:r>
      <w:r w:rsidR="009664CC">
        <w:rPr>
          <w:rStyle w:val="FootnoteReference"/>
          <w:rFonts w:ascii="Traditional Arabic" w:hAnsi="Traditional Arabic" w:cs="Traditional Arabic"/>
          <w:sz w:val="36"/>
          <w:szCs w:val="36"/>
          <w:rtl/>
        </w:rPr>
        <w:footnoteReference w:id="63"/>
      </w:r>
    </w:p>
    <w:p w:rsidR="0005730A" w:rsidRDefault="002109DB"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فهنا نلاحظ كيف أنه استدل بأ</w:t>
      </w:r>
      <w:r w:rsidR="006A6AF6">
        <w:rPr>
          <w:rFonts w:ascii="Traditional Arabic" w:hAnsi="Traditional Arabic" w:cs="Traditional Arabic" w:hint="cs"/>
          <w:sz w:val="36"/>
          <w:szCs w:val="36"/>
          <w:rtl/>
        </w:rPr>
        <w:t>ية سورة الكهف للاستدلال على صحة الجواب النحوي الذي ذكره.</w:t>
      </w:r>
    </w:p>
    <w:p w:rsidR="006A6AF6"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مثال آخر هو ما ذكره الإمام في رده على مَنْ قال </w:t>
      </w:r>
      <w:r w:rsidRPr="00BA65D1">
        <w:rPr>
          <w:rFonts w:ascii="Traditional Arabic" w:hAnsi="Traditional Arabic" w:cs="Traditional Arabic" w:hint="cs"/>
          <w:sz w:val="36"/>
          <w:szCs w:val="36"/>
          <w:rtl/>
        </w:rPr>
        <w:t>ب</w:t>
      </w:r>
      <w:r w:rsidRPr="00BA65D1">
        <w:rPr>
          <w:rFonts w:ascii="Traditional Arabic" w:hAnsi="Traditional Arabic" w:cs="Traditional Arabic"/>
          <w:sz w:val="36"/>
          <w:szCs w:val="36"/>
          <w:rtl/>
        </w:rPr>
        <w:t>إن</w:t>
      </w:r>
      <w:r>
        <w:rPr>
          <w:rFonts w:ascii="Traditional Arabic" w:hAnsi="Traditional Arabic" w:cs="Traditional Arabic" w:hint="cs"/>
          <w:sz w:val="36"/>
          <w:szCs w:val="36"/>
          <w:rtl/>
        </w:rPr>
        <w:t>َّ</w:t>
      </w:r>
      <w:r w:rsidRPr="00BA65D1">
        <w:rPr>
          <w:rFonts w:ascii="Traditional Arabic" w:hAnsi="Traditional Arabic" w:cs="Traditional Arabic"/>
          <w:sz w:val="36"/>
          <w:szCs w:val="36"/>
          <w:rtl/>
        </w:rPr>
        <w:t xml:space="preserve"> كل م</w:t>
      </w:r>
      <w:r>
        <w:rPr>
          <w:rFonts w:ascii="Traditional Arabic" w:hAnsi="Traditional Arabic" w:cs="Traditional Arabic" w:hint="cs"/>
          <w:sz w:val="36"/>
          <w:szCs w:val="36"/>
          <w:rtl/>
        </w:rPr>
        <w:t>َ</w:t>
      </w:r>
      <w:r w:rsidRPr="00BA65D1">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BA65D1">
        <w:rPr>
          <w:rFonts w:ascii="Traditional Arabic" w:hAnsi="Traditional Arabic" w:cs="Traditional Arabic"/>
          <w:sz w:val="36"/>
          <w:szCs w:val="36"/>
          <w:rtl/>
        </w:rPr>
        <w:t xml:space="preserve"> مات مشركا</w:t>
      </w:r>
      <w:r>
        <w:rPr>
          <w:rFonts w:ascii="Traditional Arabic" w:hAnsi="Traditional Arabic" w:cs="Traditional Arabic" w:hint="cs"/>
          <w:sz w:val="36"/>
          <w:szCs w:val="36"/>
          <w:rtl/>
        </w:rPr>
        <w:t>ً</w:t>
      </w:r>
      <w:r w:rsidRPr="00BA65D1">
        <w:rPr>
          <w:rFonts w:ascii="Traditional Arabic" w:hAnsi="Traditional Arabic" w:cs="Traditional Arabic"/>
          <w:sz w:val="36"/>
          <w:szCs w:val="36"/>
          <w:rtl/>
        </w:rPr>
        <w:t xml:space="preserve"> دخل النار، ولو لم يأته نذير، </w:t>
      </w:r>
      <w:r>
        <w:rPr>
          <w:rFonts w:ascii="Traditional Arabic" w:hAnsi="Traditional Arabic" w:cs="Traditional Arabic" w:hint="cs"/>
          <w:sz w:val="36"/>
          <w:szCs w:val="36"/>
          <w:rtl/>
        </w:rPr>
        <w:t xml:space="preserve">وبهذا القول </w:t>
      </w:r>
      <w:r>
        <w:rPr>
          <w:rFonts w:ascii="Traditional Arabic" w:hAnsi="Traditional Arabic" w:cs="Traditional Arabic"/>
          <w:sz w:val="36"/>
          <w:szCs w:val="36"/>
          <w:rtl/>
        </w:rPr>
        <w:t>جزم النووي في شرح مسلم</w:t>
      </w:r>
      <w:r>
        <w:rPr>
          <w:rFonts w:ascii="Traditional Arabic" w:hAnsi="Traditional Arabic" w:cs="Traditional Arabic" w:hint="cs"/>
          <w:sz w:val="36"/>
          <w:szCs w:val="36"/>
          <w:rtl/>
        </w:rPr>
        <w:t>،</w:t>
      </w:r>
      <w:r w:rsidRPr="009A33B8">
        <w:rPr>
          <w:rFonts w:ascii="Traditional Arabic" w:hAnsi="Traditional Arabic" w:cs="Traditional Arabic"/>
          <w:sz w:val="36"/>
          <w:szCs w:val="36"/>
          <w:rtl/>
        </w:rPr>
        <w:t>ومال إليه ابن قاسم العبادي في الآيات البينات</w:t>
      </w:r>
      <w:r>
        <w:rPr>
          <w:rFonts w:ascii="Traditional Arabic" w:hAnsi="Traditional Arabic" w:cs="Traditional Arabic" w:hint="cs"/>
          <w:sz w:val="36"/>
          <w:szCs w:val="36"/>
          <w:rtl/>
        </w:rPr>
        <w:t>. فقد بيَّن الإمام بعد أن ساق حججهم و أدلتهم بطلان هذا القول بشهادة القرآن الكريم، فأورد أربع آيات تُعضِّد رأيه وردَّه على القول الآخر، فقال في ذلك:</w:t>
      </w:r>
    </w:p>
    <w:p w:rsidR="006A6AF6" w:rsidRDefault="006A6AF6" w:rsidP="00255D34">
      <w:pPr>
        <w:autoSpaceDE w:val="0"/>
        <w:autoSpaceDN w:val="0"/>
        <w:adjustRightInd w:val="0"/>
        <w:spacing w:before="100" w:beforeAutospacing="1" w:after="100" w:afterAutospacing="1" w:line="240" w:lineRule="auto"/>
        <w:ind w:left="281"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22FAC">
        <w:rPr>
          <w:rFonts w:ascii="Traditional Arabic" w:hAnsi="Traditional Arabic" w:cs="Traditional Arabic"/>
          <w:sz w:val="36"/>
          <w:szCs w:val="36"/>
          <w:rtl/>
        </w:rPr>
        <w:t xml:space="preserve">فهذا </w:t>
      </w:r>
      <w:r>
        <w:rPr>
          <w:rFonts w:ascii="Traditional Arabic" w:hAnsi="Traditional Arabic" w:cs="Traditional Arabic"/>
          <w:sz w:val="36"/>
          <w:szCs w:val="36"/>
          <w:rtl/>
        </w:rPr>
        <w:t>الوجه جزم به النووي في شرح مسلم</w:t>
      </w:r>
      <w:r w:rsidR="004C1FC2">
        <w:rPr>
          <w:rStyle w:val="FootnoteReference"/>
          <w:rFonts w:ascii="Traditional Arabic" w:hAnsi="Traditional Arabic" w:cs="Traditional Arabic"/>
          <w:sz w:val="36"/>
          <w:szCs w:val="36"/>
          <w:rtl/>
        </w:rPr>
        <w:footnoteReference w:id="64"/>
      </w:r>
      <w:r w:rsidRPr="00C22FAC">
        <w:rPr>
          <w:rFonts w:ascii="Traditional Arabic" w:hAnsi="Traditional Arabic" w:cs="Traditional Arabic"/>
          <w:sz w:val="36"/>
          <w:szCs w:val="36"/>
          <w:rtl/>
        </w:rPr>
        <w:t>، ومال إليه ابن</w:t>
      </w:r>
      <w:r>
        <w:rPr>
          <w:rFonts w:ascii="Traditional Arabic" w:hAnsi="Traditional Arabic" w:cs="Traditional Arabic"/>
          <w:sz w:val="36"/>
          <w:szCs w:val="36"/>
          <w:rtl/>
        </w:rPr>
        <w:t xml:space="preserve"> قاسم العبادي في الآيات البينات</w:t>
      </w:r>
      <w:r w:rsidR="008463C0">
        <w:rPr>
          <w:rStyle w:val="FootnoteReference"/>
          <w:rFonts w:ascii="Traditional Arabic" w:hAnsi="Traditional Arabic" w:cs="Traditional Arabic"/>
          <w:sz w:val="36"/>
          <w:szCs w:val="36"/>
          <w:rtl/>
        </w:rPr>
        <w:footnoteReference w:id="65"/>
      </w:r>
      <w:r w:rsidRPr="00C22FAC">
        <w:rPr>
          <w:rFonts w:ascii="Traditional Arabic" w:hAnsi="Traditional Arabic" w:cs="Traditional Arabic"/>
          <w:sz w:val="36"/>
          <w:szCs w:val="36"/>
          <w:rtl/>
        </w:rPr>
        <w:t xml:space="preserve">، وهو قول باطل بشهادة القرآن، وأنا أستغرب كيف يقوله عالم كالعبادي والنووي؟! مع أن الآيات القرآنية صريحة في بطلانه غاية الإبطال؛ لأن معناه أن الأمة التي بعث فيها النبي كان من مات منها يعذب بسبب نذارة إبراهيم، والله يصرح في آيات كثيرة أن الأمة التي بعث فيها محمدا - صلى الله عليه وسلم - لم تكن عندها نذارة ألبتة من أحد، من ذلك قوله في سورة (يس):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لتنذر قوما </w:t>
      </w:r>
      <w:r w:rsidR="00856356">
        <w:rPr>
          <w:rFonts w:ascii="Traditional Arabic" w:hAnsi="Traditional Arabic" w:cs="Traditional Arabic"/>
          <w:sz w:val="36"/>
          <w:szCs w:val="36"/>
          <w:rtl/>
        </w:rPr>
        <w:t>ما أنذر آباؤهم</w:t>
      </w:r>
      <w:r w:rsidR="00255D34" w:rsidRPr="00FE586B">
        <w:rPr>
          <w:rFonts w:ascii="Traditional Arabic" w:hAnsi="Traditional Arabic" w:cs="Traditional Arabic"/>
          <w:sz w:val="36"/>
          <w:szCs w:val="36"/>
          <w:rtl/>
        </w:rPr>
        <w:t>﴾</w:t>
      </w:r>
      <w:r w:rsidR="00856356">
        <w:rPr>
          <w:rFonts w:ascii="Traditional Arabic" w:hAnsi="Traditional Arabic" w:cs="Traditional Arabic"/>
          <w:sz w:val="36"/>
          <w:szCs w:val="36"/>
          <w:rtl/>
        </w:rPr>
        <w:t xml:space="preserve"> [يس: ال</w:t>
      </w:r>
      <w:r w:rsidR="00AE1A9D">
        <w:rPr>
          <w:rFonts w:ascii="Traditional Arabic" w:hAnsi="Traditional Arabic" w:cs="Traditional Arabic"/>
          <w:sz w:val="36"/>
          <w:szCs w:val="36"/>
          <w:rtl/>
        </w:rPr>
        <w:t>أية</w:t>
      </w:r>
      <w:r w:rsidR="00856356">
        <w:rPr>
          <w:rFonts w:ascii="Traditional Arabic" w:hAnsi="Traditional Arabic" w:cs="Traditional Arabic"/>
          <w:sz w:val="36"/>
          <w:szCs w:val="36"/>
          <w:rtl/>
        </w:rPr>
        <w:t xml:space="preserve"> 6] و</w:t>
      </w:r>
      <w:r w:rsidRPr="00C22FAC">
        <w:rPr>
          <w:rFonts w:ascii="Traditional Arabic" w:hAnsi="Traditional Arabic" w:cs="Traditional Arabic"/>
          <w:sz w:val="36"/>
          <w:szCs w:val="36"/>
          <w:rtl/>
        </w:rPr>
        <w:t xml:space="preserve">(ما) في قوله: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ماأنذر آباؤهم</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نافية قطعا. ومن قال: إنها موصولة فهو غالط. والدليل على أنها نافية أنه قال: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لتنذر قوما ما أنذر آباؤهم فهم غافلون</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[يس: ال</w:t>
      </w:r>
      <w:r w:rsidR="00AE1A9D">
        <w:rPr>
          <w:rFonts w:ascii="Traditional Arabic" w:hAnsi="Traditional Arabic" w:cs="Traditional Arabic"/>
          <w:sz w:val="36"/>
          <w:szCs w:val="36"/>
          <w:rtl/>
        </w:rPr>
        <w:t>أية</w:t>
      </w:r>
      <w:r w:rsidRPr="00C22FAC">
        <w:rPr>
          <w:rFonts w:ascii="Traditional Arabic" w:hAnsi="Traditional Arabic" w:cs="Traditional Arabic"/>
          <w:sz w:val="36"/>
          <w:szCs w:val="36"/>
          <w:rtl/>
        </w:rPr>
        <w:t xml:space="preserve"> 6] ولو ك</w:t>
      </w:r>
      <w:r>
        <w:rPr>
          <w:rFonts w:ascii="Traditional Arabic" w:hAnsi="Traditional Arabic" w:cs="Traditional Arabic"/>
          <w:sz w:val="36"/>
          <w:szCs w:val="36"/>
          <w:rtl/>
        </w:rPr>
        <w:t xml:space="preserve">انت موصولة لما قال: </w:t>
      </w:r>
      <w:r w:rsidR="00C00817">
        <w:rPr>
          <w:rFonts w:ascii="Traditional Arabic" w:hAnsi="Traditional Arabic" w:cs="Traditional Arabic"/>
          <w:sz w:val="36"/>
          <w:szCs w:val="36"/>
          <w:rtl/>
        </w:rPr>
        <w:t>﴿</w:t>
      </w:r>
      <w:r>
        <w:rPr>
          <w:rFonts w:ascii="Traditional Arabic" w:hAnsi="Traditional Arabic" w:cs="Traditional Arabic"/>
          <w:sz w:val="36"/>
          <w:szCs w:val="36"/>
          <w:rtl/>
        </w:rPr>
        <w:t>فهم غافلون</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ومنها قوله في سورة القصص: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وما كنت بجانب الطور إذ نادينا ولكن رحمة من ربك لتنذر قوما ما أتاهم من نذير</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[القصص: ال</w:t>
      </w:r>
      <w:r w:rsidR="00AE1A9D">
        <w:rPr>
          <w:rFonts w:ascii="Traditional Arabic" w:hAnsi="Traditional Arabic" w:cs="Traditional Arabic"/>
          <w:sz w:val="36"/>
          <w:szCs w:val="36"/>
          <w:rtl/>
        </w:rPr>
        <w:t>أية</w:t>
      </w:r>
      <w:r w:rsidRPr="00C22FAC">
        <w:rPr>
          <w:rFonts w:ascii="Traditional Arabic" w:hAnsi="Traditional Arabic" w:cs="Traditional Arabic"/>
          <w:sz w:val="36"/>
          <w:szCs w:val="36"/>
          <w:rtl/>
        </w:rPr>
        <w:t xml:space="preserve"> 46] فصرح بأنهم ما أتاهم من نذير، وقد تقرر في علم الأصول: أن النكرة في سياق النفي إن زيدت قبلها لفظة (من) كانت نصا صريحا في العموم، وقاله شيخ النحو سيبويه  إنها إن زيدت قبلها (من) كانت صريحا في العموم، فهي تعم نفي كل نذير. ومنه قوله تعالى في سورة سبأ: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وما آتيناهم من كتب يدرسونها وما أرسلنا إليهم قبلك من نذير</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[سبأ: ال</w:t>
      </w:r>
      <w:r w:rsidR="00AE1A9D">
        <w:rPr>
          <w:rFonts w:ascii="Traditional Arabic" w:hAnsi="Traditional Arabic" w:cs="Traditional Arabic"/>
          <w:sz w:val="36"/>
          <w:szCs w:val="36"/>
          <w:rtl/>
        </w:rPr>
        <w:t>أية</w:t>
      </w:r>
      <w:r w:rsidRPr="00C22FAC">
        <w:rPr>
          <w:rFonts w:ascii="Traditional Arabic" w:hAnsi="Traditional Arabic" w:cs="Traditional Arabic"/>
          <w:sz w:val="36"/>
          <w:szCs w:val="36"/>
          <w:rtl/>
        </w:rPr>
        <w:t xml:space="preserve"> 44] ومنه قوله في سورة السجدة: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أم يقولون افتراه بل هو الحق من ربك لتنذر قوما ما أتاهم من نذير</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[السجدة: ال</w:t>
      </w:r>
      <w:r w:rsidR="00AE1A9D">
        <w:rPr>
          <w:rFonts w:ascii="Traditional Arabic" w:hAnsi="Traditional Arabic" w:cs="Traditional Arabic"/>
          <w:sz w:val="36"/>
          <w:szCs w:val="36"/>
          <w:rtl/>
        </w:rPr>
        <w:t>أية</w:t>
      </w:r>
      <w:r w:rsidRPr="00C22FAC">
        <w:rPr>
          <w:rFonts w:ascii="Traditional Arabic" w:hAnsi="Traditional Arabic" w:cs="Traditional Arabic"/>
          <w:sz w:val="36"/>
          <w:szCs w:val="36"/>
          <w:rtl/>
        </w:rPr>
        <w:t xml:space="preserve"> 3] إذ الله تعالى يصرح بأنهم </w:t>
      </w:r>
      <w:r w:rsidRPr="00C22FAC">
        <w:rPr>
          <w:rFonts w:ascii="Traditional Arabic" w:hAnsi="Traditional Arabic" w:cs="Traditional Arabic"/>
          <w:sz w:val="36"/>
          <w:szCs w:val="36"/>
          <w:rtl/>
        </w:rPr>
        <w:lastRenderedPageBreak/>
        <w:t>لم يأ</w:t>
      </w:r>
      <w:r>
        <w:rPr>
          <w:rFonts w:ascii="Traditional Arabic" w:hAnsi="Traditional Arabic" w:cs="Traditional Arabic"/>
          <w:sz w:val="36"/>
          <w:szCs w:val="36"/>
          <w:rtl/>
        </w:rPr>
        <w:t>تهم نذير، فليس لأحد أن يقول: إن</w:t>
      </w:r>
      <w:r w:rsidRPr="00C22FAC">
        <w:rPr>
          <w:rFonts w:ascii="Traditional Arabic" w:hAnsi="Traditional Arabic" w:cs="Traditional Arabic"/>
          <w:sz w:val="36"/>
          <w:szCs w:val="36"/>
          <w:rtl/>
        </w:rPr>
        <w:t xml:space="preserve">عندهم نذارة باقية يعاقبونعليها. ويقول: </w:t>
      </w:r>
      <w:r w:rsidR="00C00817">
        <w:rPr>
          <w:rFonts w:ascii="Traditional Arabic" w:hAnsi="Traditional Arabic" w:cs="Traditional Arabic"/>
          <w:sz w:val="36"/>
          <w:szCs w:val="36"/>
          <w:rtl/>
        </w:rPr>
        <w:t>﴿</w:t>
      </w:r>
      <w:r w:rsidRPr="00C22FAC">
        <w:rPr>
          <w:rFonts w:ascii="Traditional Arabic" w:hAnsi="Traditional Arabic" w:cs="Traditional Arabic"/>
          <w:sz w:val="36"/>
          <w:szCs w:val="36"/>
          <w:rtl/>
        </w:rPr>
        <w:t>يا أهل الكتاب قد جاءكم رسولنا يبين لكم على فترة من الرسل</w:t>
      </w:r>
      <w:r w:rsidR="00255D34" w:rsidRPr="00FE586B">
        <w:rPr>
          <w:rFonts w:ascii="Traditional Arabic" w:hAnsi="Traditional Arabic" w:cs="Traditional Arabic"/>
          <w:sz w:val="36"/>
          <w:szCs w:val="36"/>
          <w:rtl/>
        </w:rPr>
        <w:t>﴾</w:t>
      </w:r>
      <w:r w:rsidRPr="00C22FAC">
        <w:rPr>
          <w:rFonts w:ascii="Traditional Arabic" w:hAnsi="Traditional Arabic" w:cs="Traditional Arabic"/>
          <w:sz w:val="36"/>
          <w:szCs w:val="36"/>
          <w:rtl/>
        </w:rPr>
        <w:t xml:space="preserve"> [المائدة ال</w:t>
      </w:r>
      <w:r w:rsidR="00AE1A9D">
        <w:rPr>
          <w:rFonts w:ascii="Traditional Arabic" w:hAnsi="Traditional Arabic" w:cs="Traditional Arabic"/>
          <w:sz w:val="36"/>
          <w:szCs w:val="36"/>
          <w:rtl/>
        </w:rPr>
        <w:t>أية</w:t>
      </w:r>
      <w:r w:rsidRPr="00C22FAC">
        <w:rPr>
          <w:rFonts w:ascii="Traditional Arabic" w:hAnsi="Traditional Arabic" w:cs="Traditional Arabic"/>
          <w:sz w:val="36"/>
          <w:szCs w:val="36"/>
          <w:rtl/>
        </w:rPr>
        <w:t xml:space="preserve"> 19] فصرح بأنها فترة.</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6"/>
      </w:r>
      <w:r>
        <w:rPr>
          <w:rFonts w:ascii="Traditional Arabic" w:hAnsi="Traditional Arabic" w:cs="Traditional Arabic" w:hint="cs"/>
          <w:sz w:val="36"/>
          <w:szCs w:val="36"/>
          <w:rtl/>
        </w:rPr>
        <w:t>.</w:t>
      </w:r>
    </w:p>
    <w:p w:rsidR="006A6AF6" w:rsidRPr="00B51426" w:rsidRDefault="006A6AF6" w:rsidP="00AA26D0">
      <w:pPr>
        <w:pStyle w:val="ListParagraph"/>
        <w:numPr>
          <w:ilvl w:val="0"/>
          <w:numId w:val="6"/>
        </w:numPr>
        <w:bidi/>
        <w:spacing w:before="100" w:beforeAutospacing="1" w:after="100" w:afterAutospacing="1"/>
        <w:rPr>
          <w:rFonts w:ascii="Traditional Arabic" w:hAnsi="Traditional Arabic" w:cs="Traditional Arabic"/>
          <w:b/>
          <w:bCs/>
          <w:sz w:val="36"/>
          <w:szCs w:val="36"/>
        </w:rPr>
      </w:pPr>
      <w:r w:rsidRPr="00B51426">
        <w:rPr>
          <w:rFonts w:ascii="Traditional Arabic" w:hAnsi="Traditional Arabic" w:cs="Traditional Arabic" w:hint="cs"/>
          <w:b/>
          <w:bCs/>
          <w:sz w:val="36"/>
          <w:szCs w:val="36"/>
          <w:rtl/>
        </w:rPr>
        <w:t>التفسير الموضوعي:</w:t>
      </w:r>
    </w:p>
    <w:p w:rsidR="006A6AF6" w:rsidRPr="003E5EEA"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A20E1D">
        <w:rPr>
          <w:rFonts w:ascii="Traditional Arabic" w:hAnsi="Traditional Arabic" w:cs="Traditional Arabic" w:hint="cs"/>
          <w:sz w:val="36"/>
          <w:szCs w:val="36"/>
          <w:rtl/>
        </w:rPr>
        <w:t>يُقصد</w:t>
      </w:r>
      <w:r w:rsidR="0005730A">
        <w:rPr>
          <w:rFonts w:ascii="Traditional Arabic" w:hAnsi="Traditional Arabic" w:cs="Traditional Arabic" w:hint="cs"/>
          <w:sz w:val="36"/>
          <w:szCs w:val="36"/>
          <w:rtl/>
        </w:rPr>
        <w:t xml:space="preserve"> بالتفسير الموضوعي</w:t>
      </w:r>
      <w:r w:rsidRPr="003E5EEA">
        <w:rPr>
          <w:rFonts w:ascii="Traditional Arabic" w:hAnsi="Traditional Arabic" w:cs="Traditional Arabic" w:hint="cs"/>
          <w:sz w:val="36"/>
          <w:szCs w:val="36"/>
          <w:rtl/>
        </w:rPr>
        <w:t xml:space="preserve"> أن يجمع المفسر الآيات المتناسبة في موضوع</w:t>
      </w:r>
      <w:r w:rsidR="00BF5AC4">
        <w:rPr>
          <w:rFonts w:ascii="Traditional Arabic" w:hAnsi="Traditional Arabic" w:cs="Traditional Arabic" w:hint="cs"/>
          <w:sz w:val="36"/>
          <w:szCs w:val="36"/>
          <w:rtl/>
        </w:rPr>
        <w:t xml:space="preserve"> أو هدف واحد</w:t>
      </w:r>
      <w:r w:rsidRPr="003E5EEA">
        <w:rPr>
          <w:rFonts w:ascii="Traditional Arabic" w:hAnsi="Traditional Arabic" w:cs="Traditional Arabic" w:hint="cs"/>
          <w:sz w:val="36"/>
          <w:szCs w:val="36"/>
          <w:rtl/>
        </w:rPr>
        <w:t xml:space="preserve"> فيؤلف بينها ويربطها معاً </w:t>
      </w:r>
      <w:r w:rsidR="00BF5AC4">
        <w:rPr>
          <w:rFonts w:ascii="Traditional Arabic" w:hAnsi="Traditional Arabic" w:cs="Traditional Arabic" w:hint="cs"/>
          <w:sz w:val="36"/>
          <w:szCs w:val="36"/>
          <w:rtl/>
        </w:rPr>
        <w:t xml:space="preserve">ثم يدرسها ويحللها </w:t>
      </w:r>
      <w:r w:rsidRPr="003E5EEA">
        <w:rPr>
          <w:rFonts w:ascii="Traditional Arabic" w:hAnsi="Traditional Arabic" w:cs="Traditional Arabic" w:hint="cs"/>
          <w:sz w:val="36"/>
          <w:szCs w:val="36"/>
          <w:rtl/>
        </w:rPr>
        <w:t xml:space="preserve">لتعطي في مجملها تفصيلاً لموضوع واحد يبين موقف القرآن الكريم </w:t>
      </w:r>
      <w:r w:rsidRPr="00BF5AC4">
        <w:rPr>
          <w:rFonts w:ascii="Traditional Arabic" w:hAnsi="Traditional Arabic" w:cs="Traditional Arabic" w:hint="cs"/>
          <w:sz w:val="36"/>
          <w:szCs w:val="36"/>
          <w:rtl/>
        </w:rPr>
        <w:t>منه.</w:t>
      </w:r>
      <w:r w:rsidR="00514A4D">
        <w:rPr>
          <w:rStyle w:val="FootnoteReference"/>
          <w:rFonts w:ascii="Traditional Arabic" w:hAnsi="Traditional Arabic" w:cs="Traditional Arabic"/>
          <w:sz w:val="36"/>
          <w:szCs w:val="36"/>
          <w:rtl/>
        </w:rPr>
        <w:footnoteReference w:id="67"/>
      </w:r>
    </w:p>
    <w:p w:rsidR="006A6AF6" w:rsidRDefault="006A6AF6" w:rsidP="00A12AFF">
      <w:pPr>
        <w:spacing w:before="100" w:beforeAutospacing="1" w:after="100" w:afterAutospacing="1" w:line="240" w:lineRule="auto"/>
        <w:ind w:firstLine="720"/>
        <w:jc w:val="both"/>
        <w:rPr>
          <w:rFonts w:ascii="Traditional Arabic" w:hAnsi="Traditional Arabic" w:cs="Traditional Arabic"/>
          <w:sz w:val="36"/>
          <w:szCs w:val="36"/>
          <w:rtl/>
        </w:rPr>
      </w:pPr>
      <w:r w:rsidRPr="003E5EEA">
        <w:rPr>
          <w:rFonts w:ascii="Traditional Arabic" w:hAnsi="Traditional Arabic" w:cs="Traditional Arabic" w:hint="cs"/>
          <w:sz w:val="36"/>
          <w:szCs w:val="36"/>
          <w:rtl/>
        </w:rPr>
        <w:t xml:space="preserve">وقد انتهج الإمام في </w:t>
      </w:r>
      <w:r w:rsidR="0005730A">
        <w:rPr>
          <w:rFonts w:ascii="Traditional Arabic" w:hAnsi="Traditional Arabic" w:cs="Traditional Arabic" w:hint="cs"/>
          <w:sz w:val="36"/>
          <w:szCs w:val="36"/>
          <w:rtl/>
        </w:rPr>
        <w:t>تفسيره</w:t>
      </w:r>
      <w:r w:rsidRPr="003E5EEA">
        <w:rPr>
          <w:rFonts w:ascii="Traditional Arabic" w:hAnsi="Traditional Arabic" w:cs="Traditional Arabic" w:hint="cs"/>
          <w:sz w:val="36"/>
          <w:szCs w:val="36"/>
          <w:rtl/>
        </w:rPr>
        <w:t xml:space="preserve"> للآيات هذا النوع من التفسير</w:t>
      </w:r>
      <w:r>
        <w:rPr>
          <w:rFonts w:ascii="Traditional Arabic" w:hAnsi="Traditional Arabic" w:cs="Traditional Arabic" w:hint="cs"/>
          <w:sz w:val="36"/>
          <w:szCs w:val="36"/>
          <w:rtl/>
        </w:rPr>
        <w:t>،وفيما يلي أمثلة على ذلك</w:t>
      </w:r>
      <w:r w:rsidRPr="003E5EEA">
        <w:rPr>
          <w:rFonts w:ascii="Traditional Arabic" w:hAnsi="Traditional Arabic" w:cs="Traditional Arabic" w:hint="cs"/>
          <w:sz w:val="36"/>
          <w:szCs w:val="36"/>
          <w:rtl/>
        </w:rPr>
        <w:t>:</w:t>
      </w:r>
    </w:p>
    <w:p w:rsidR="006A6AF6" w:rsidRPr="003E5EEA"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عند تفسير الإمام</w:t>
      </w:r>
      <w:r w:rsidRPr="003E5EEA">
        <w:rPr>
          <w:rFonts w:ascii="Traditional Arabic" w:hAnsi="Traditional Arabic" w:cs="Traditional Arabic" w:hint="cs"/>
          <w:sz w:val="36"/>
          <w:szCs w:val="36"/>
          <w:rtl/>
        </w:rPr>
        <w:t xml:space="preserve"> لمعنى </w:t>
      </w:r>
      <w:r w:rsidR="009145DB">
        <w:rPr>
          <w:rFonts w:ascii="Traditional Arabic" w:hAnsi="Traditional Arabic" w:cs="Traditional Arabic" w:hint="cs"/>
          <w:sz w:val="36"/>
          <w:szCs w:val="36"/>
          <w:rtl/>
        </w:rPr>
        <w:t xml:space="preserve">مفردة </w:t>
      </w:r>
      <w:r w:rsidRPr="003E5EEA">
        <w:rPr>
          <w:rFonts w:ascii="Traditional Arabic" w:hAnsi="Traditional Arabic" w:cs="Traditional Arabic" w:hint="cs"/>
          <w:sz w:val="36"/>
          <w:szCs w:val="36"/>
          <w:rtl/>
        </w:rPr>
        <w:t>(الصبر) في ال</w:t>
      </w:r>
      <w:r w:rsidR="00AE1A9D">
        <w:rPr>
          <w:rFonts w:ascii="Traditional Arabic" w:hAnsi="Traditional Arabic" w:cs="Traditional Arabic" w:hint="cs"/>
          <w:sz w:val="36"/>
          <w:szCs w:val="36"/>
          <w:rtl/>
        </w:rPr>
        <w:t>أية</w:t>
      </w:r>
      <w:r w:rsidRPr="003E5EEA">
        <w:rPr>
          <w:rFonts w:ascii="Traditional Arabic" w:hAnsi="Traditional Arabic" w:cs="Traditional Arabic" w:hint="cs"/>
          <w:sz w:val="36"/>
          <w:szCs w:val="36"/>
          <w:rtl/>
        </w:rPr>
        <w:t xml:space="preserve"> 45 من سورة البقرة ذكر </w:t>
      </w:r>
      <w:r w:rsidR="00AE1A9D">
        <w:rPr>
          <w:rFonts w:ascii="Traditional Arabic" w:hAnsi="Traditional Arabic" w:cs="Traditional Arabic" w:hint="cs"/>
          <w:sz w:val="36"/>
          <w:szCs w:val="36"/>
          <w:rtl/>
        </w:rPr>
        <w:t>أية</w:t>
      </w:r>
      <w:r w:rsidRPr="003E5EEA">
        <w:rPr>
          <w:rFonts w:ascii="Traditional Arabic" w:hAnsi="Traditional Arabic" w:cs="Traditional Arabic" w:hint="cs"/>
          <w:sz w:val="36"/>
          <w:szCs w:val="36"/>
          <w:rtl/>
        </w:rPr>
        <w:t xml:space="preserve"> رقم 35 من سورة فص</w:t>
      </w:r>
      <w:r w:rsidR="009145DB">
        <w:rPr>
          <w:rFonts w:ascii="Traditional Arabic" w:hAnsi="Traditional Arabic" w:cs="Traditional Arabic" w:hint="cs"/>
          <w:sz w:val="36"/>
          <w:szCs w:val="36"/>
          <w:rtl/>
        </w:rPr>
        <w:t>ِّ</w:t>
      </w:r>
      <w:r w:rsidRPr="003E5EEA">
        <w:rPr>
          <w:rFonts w:ascii="Traditional Arabic" w:hAnsi="Traditional Arabic" w:cs="Traditional Arabic" w:hint="cs"/>
          <w:sz w:val="36"/>
          <w:szCs w:val="36"/>
          <w:rtl/>
        </w:rPr>
        <w:t>لت المبينة لع</w:t>
      </w:r>
      <w:r>
        <w:rPr>
          <w:rFonts w:ascii="Traditional Arabic" w:hAnsi="Traditional Arabic" w:cs="Traditional Arabic" w:hint="cs"/>
          <w:sz w:val="36"/>
          <w:szCs w:val="36"/>
          <w:rtl/>
        </w:rPr>
        <w:t>ِ</w:t>
      </w:r>
      <w:r w:rsidRPr="003E5EEA">
        <w:rPr>
          <w:rFonts w:ascii="Traditional Arabic" w:hAnsi="Traditional Arabic" w:cs="Traditional Arabic" w:hint="cs"/>
          <w:sz w:val="36"/>
          <w:szCs w:val="36"/>
          <w:rtl/>
        </w:rPr>
        <w:t>ظ</w:t>
      </w:r>
      <w:r>
        <w:rPr>
          <w:rFonts w:ascii="Traditional Arabic" w:hAnsi="Traditional Arabic" w:cs="Traditional Arabic" w:hint="cs"/>
          <w:sz w:val="36"/>
          <w:szCs w:val="36"/>
          <w:rtl/>
        </w:rPr>
        <w:t>َ</w:t>
      </w:r>
      <w:r w:rsidRPr="003E5EEA">
        <w:rPr>
          <w:rFonts w:ascii="Traditional Arabic" w:hAnsi="Traditional Arabic" w:cs="Traditional Arabic" w:hint="cs"/>
          <w:sz w:val="36"/>
          <w:szCs w:val="36"/>
          <w:rtl/>
        </w:rPr>
        <w:t xml:space="preserve">م خصلة الصبر، ثم ذكر </w:t>
      </w:r>
      <w:r w:rsidR="00AE1A9D">
        <w:rPr>
          <w:rFonts w:ascii="Traditional Arabic" w:hAnsi="Traditional Arabic" w:cs="Traditional Arabic" w:hint="cs"/>
          <w:sz w:val="36"/>
          <w:szCs w:val="36"/>
          <w:rtl/>
        </w:rPr>
        <w:t>أية</w:t>
      </w:r>
      <w:r w:rsidRPr="003E5EEA">
        <w:rPr>
          <w:rFonts w:ascii="Traditional Arabic" w:hAnsi="Traditional Arabic" w:cs="Traditional Arabic" w:hint="cs"/>
          <w:sz w:val="36"/>
          <w:szCs w:val="36"/>
          <w:rtl/>
        </w:rPr>
        <w:t xml:space="preserve"> رقم 10 من سورة الزمر المبينة لعظ</w:t>
      </w:r>
      <w:r>
        <w:rPr>
          <w:rFonts w:ascii="Traditional Arabic" w:hAnsi="Traditional Arabic" w:cs="Traditional Arabic" w:hint="cs"/>
          <w:sz w:val="36"/>
          <w:szCs w:val="36"/>
          <w:rtl/>
        </w:rPr>
        <w:t>َ</w:t>
      </w:r>
      <w:r w:rsidRPr="003E5EEA">
        <w:rPr>
          <w:rFonts w:ascii="Traditional Arabic" w:hAnsi="Traditional Arabic" w:cs="Traditional Arabic" w:hint="cs"/>
          <w:sz w:val="36"/>
          <w:szCs w:val="36"/>
          <w:rtl/>
        </w:rPr>
        <w:t>م جزاء هذه الخصلة، فقال:</w:t>
      </w:r>
    </w:p>
    <w:p w:rsidR="006A6AF6" w:rsidRPr="00987A27" w:rsidRDefault="006A6AF6" w:rsidP="00897ED1">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87A27">
        <w:rPr>
          <w:rFonts w:ascii="Traditional Arabic" w:hAnsi="Traditional Arabic" w:cs="Traditional Arabic"/>
          <w:sz w:val="36"/>
          <w:szCs w:val="36"/>
          <w:rtl/>
        </w:rPr>
        <w:t xml:space="preserve">والصبرُ خصلةٌ من خصالِ الخيرِ عظيمةٌ، صَرَّحَ اللَّهُ في سورةِ فُصِّلَتْ أنه لاَ يُعْطِيهَا لكلِّ الناسِ، وإنما يُعْطِيهَا لصاحبِ الحظِّ الأكبرِ، والنصيبِ الأَوْفَرِ، وذلك في قوله: </w:t>
      </w:r>
      <w:r w:rsidR="00C00817">
        <w:rPr>
          <w:rFonts w:ascii="Traditional Arabic" w:hAnsi="Traditional Arabic" w:cs="Traditional Arabic"/>
          <w:sz w:val="36"/>
          <w:szCs w:val="36"/>
          <w:rtl/>
        </w:rPr>
        <w:t>﴿</w:t>
      </w:r>
      <w:r w:rsidRPr="00987A27">
        <w:rPr>
          <w:rFonts w:ascii="Traditional Arabic" w:hAnsi="Traditional Arabic" w:cs="Traditional Arabic"/>
          <w:sz w:val="36"/>
          <w:szCs w:val="36"/>
          <w:rtl/>
        </w:rPr>
        <w:t>وَمَا يُلَقَّاهَا إِلاَّ الَّذِينَ صَبَرُوا وَمَا يُلَقَّاهَا إِلاَّ ذُو حَظٍّ عَظِيمٍ</w:t>
      </w:r>
      <w:r w:rsidR="00897ED1" w:rsidRPr="00FE586B">
        <w:rPr>
          <w:rFonts w:ascii="Traditional Arabic" w:hAnsi="Traditional Arabic" w:cs="Traditional Arabic"/>
          <w:sz w:val="36"/>
          <w:szCs w:val="36"/>
          <w:rtl/>
        </w:rPr>
        <w:t>﴾</w:t>
      </w:r>
      <w:r w:rsidRPr="00987A27">
        <w:rPr>
          <w:rFonts w:ascii="Traditional Arabic" w:hAnsi="Traditional Arabic" w:cs="Traditional Arabic"/>
          <w:sz w:val="36"/>
          <w:szCs w:val="36"/>
          <w:rtl/>
        </w:rPr>
        <w:t xml:space="preserve"> [فصلت: </w:t>
      </w:r>
      <w:r w:rsidR="00AE1A9D">
        <w:rPr>
          <w:rFonts w:ascii="Traditional Arabic" w:hAnsi="Traditional Arabic" w:cs="Traditional Arabic"/>
          <w:sz w:val="36"/>
          <w:szCs w:val="36"/>
          <w:rtl/>
        </w:rPr>
        <w:t>أية</w:t>
      </w:r>
      <w:r w:rsidRPr="00987A27">
        <w:rPr>
          <w:rFonts w:ascii="Traditional Arabic" w:hAnsi="Traditional Arabic" w:cs="Traditional Arabic"/>
          <w:sz w:val="36"/>
          <w:szCs w:val="36"/>
          <w:rtl/>
        </w:rPr>
        <w:t xml:space="preserve"> 35].</w:t>
      </w:r>
    </w:p>
    <w:p w:rsidR="006A6AF6" w:rsidRDefault="006A6AF6" w:rsidP="00897ED1">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sidRPr="00987A27">
        <w:rPr>
          <w:rFonts w:ascii="Traditional Arabic" w:hAnsi="Traditional Arabic" w:cs="Traditional Arabic"/>
          <w:sz w:val="36"/>
          <w:szCs w:val="36"/>
          <w:rtl/>
        </w:rPr>
        <w:t xml:space="preserve">وهذه الخصلةُ التي هي الصبرُ لا يعلمُ جزاءَها إلا اللَّهُ، كما قال جل وعلا: </w:t>
      </w:r>
      <w:r w:rsidR="00C00817">
        <w:rPr>
          <w:rFonts w:ascii="Traditional Arabic" w:hAnsi="Traditional Arabic" w:cs="Traditional Arabic"/>
          <w:sz w:val="36"/>
          <w:szCs w:val="36"/>
          <w:rtl/>
        </w:rPr>
        <w:t>﴿</w:t>
      </w:r>
      <w:r w:rsidRPr="00987A27">
        <w:rPr>
          <w:rFonts w:ascii="Traditional Arabic" w:hAnsi="Traditional Arabic" w:cs="Traditional Arabic"/>
          <w:sz w:val="36"/>
          <w:szCs w:val="36"/>
          <w:rtl/>
        </w:rPr>
        <w:t>إِنَّمَا يُوَفَّى الصَّابِرُونَ أَجْرَهُمْ بِغَيْرِ حِسَابٍ</w:t>
      </w:r>
      <w:r w:rsidR="00897ED1" w:rsidRPr="00FE586B">
        <w:rPr>
          <w:rFonts w:ascii="Traditional Arabic" w:hAnsi="Traditional Arabic" w:cs="Traditional Arabic"/>
          <w:sz w:val="36"/>
          <w:szCs w:val="36"/>
          <w:rtl/>
        </w:rPr>
        <w:t>﴾</w:t>
      </w:r>
      <w:r w:rsidRPr="00987A27">
        <w:rPr>
          <w:rFonts w:ascii="Traditional Arabic" w:hAnsi="Traditional Arabic" w:cs="Traditional Arabic"/>
          <w:sz w:val="36"/>
          <w:szCs w:val="36"/>
          <w:rtl/>
        </w:rPr>
        <w:t xml:space="preserve"> [الزمر: </w:t>
      </w:r>
      <w:r w:rsidR="00AE1A9D">
        <w:rPr>
          <w:rFonts w:ascii="Traditional Arabic" w:hAnsi="Traditional Arabic" w:cs="Traditional Arabic"/>
          <w:sz w:val="36"/>
          <w:szCs w:val="36"/>
          <w:rtl/>
        </w:rPr>
        <w:t>أية</w:t>
      </w:r>
      <w:r w:rsidRPr="00987A27">
        <w:rPr>
          <w:rFonts w:ascii="Traditional Arabic" w:hAnsi="Traditional Arabic" w:cs="Traditional Arabic"/>
          <w:sz w:val="36"/>
          <w:szCs w:val="36"/>
          <w:rtl/>
        </w:rPr>
        <w:t xml:space="preserve"> 10]</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8"/>
      </w:r>
      <w:r>
        <w:rPr>
          <w:rFonts w:ascii="Traditional Arabic" w:hAnsi="Traditional Arabic" w:cs="Traditional Arabic" w:hint="cs"/>
          <w:sz w:val="36"/>
          <w:szCs w:val="36"/>
          <w:rtl/>
        </w:rPr>
        <w:t>.</w:t>
      </w:r>
    </w:p>
    <w:p w:rsidR="006A6AF6" w:rsidRDefault="006A6AF6" w:rsidP="00897ED1">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 تفسيره لقوله تعالى: </w:t>
      </w:r>
      <w:r w:rsidR="00C00817">
        <w:rPr>
          <w:rFonts w:ascii="Traditional Arabic" w:hAnsi="Traditional Arabic" w:cs="Traditional Arabic"/>
          <w:sz w:val="36"/>
          <w:szCs w:val="36"/>
          <w:rtl/>
        </w:rPr>
        <w:t>﴿</w:t>
      </w:r>
      <w:r w:rsidRPr="00096D54">
        <w:rPr>
          <w:rFonts w:ascii="Traditional Arabic" w:hAnsi="Traditional Arabic" w:cs="Traditional Arabic"/>
          <w:sz w:val="36"/>
          <w:szCs w:val="36"/>
          <w:rtl/>
        </w:rPr>
        <w:t>وَاسْتَعِينُوا بِالصَّبْرِ وَالصَّلاةِوَإِنَّهَا لَكَبِيرَةٌ إِلا عَلَى الْخَاشِعِينَ</w:t>
      </w:r>
      <w:r w:rsidR="00897ED1" w:rsidRPr="00FE586B">
        <w:rPr>
          <w:rFonts w:ascii="Traditional Arabic" w:hAnsi="Traditional Arabic" w:cs="Traditional Arabic"/>
          <w:sz w:val="36"/>
          <w:szCs w:val="36"/>
          <w:rtl/>
        </w:rPr>
        <w:t>﴾</w:t>
      </w:r>
      <w:r w:rsidRPr="00096D5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096D54">
        <w:rPr>
          <w:rFonts w:ascii="Traditional Arabic" w:hAnsi="Traditional Arabic" w:cs="Traditional Arabic"/>
          <w:sz w:val="36"/>
          <w:szCs w:val="36"/>
          <w:rtl/>
        </w:rPr>
        <w:t>45]</w:t>
      </w:r>
      <w:r>
        <w:rPr>
          <w:rFonts w:ascii="Traditional Arabic" w:hAnsi="Traditional Arabic" w:cs="Traditional Arabic" w:hint="cs"/>
          <w:sz w:val="36"/>
          <w:szCs w:val="36"/>
          <w:rtl/>
        </w:rPr>
        <w:t xml:space="preserve"> بين الإمام أن الصلاة صعبة وشاقة على غير الخاشعين، ثم ساق من الآيات مايدل على شدتها وعظمها على غير الخاشعين من أمثال المنافقين فقال:</w:t>
      </w:r>
    </w:p>
    <w:p w:rsidR="006A6AF6" w:rsidRDefault="006A6AF6" w:rsidP="00897ED1">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654FA2">
        <w:rPr>
          <w:rFonts w:ascii="Traditional Arabic" w:hAnsi="Traditional Arabic" w:cs="Traditional Arabic"/>
          <w:sz w:val="36"/>
          <w:szCs w:val="36"/>
          <w:rtl/>
        </w:rPr>
        <w:t xml:space="preserve">ويدلُّ لذلك شدةُ عِظَمِهَا على المنافقين، كما قال جل وعلا: </w:t>
      </w:r>
      <w:r w:rsidR="00C00817">
        <w:rPr>
          <w:rFonts w:ascii="Traditional Arabic" w:hAnsi="Traditional Arabic" w:cs="Traditional Arabic"/>
          <w:sz w:val="36"/>
          <w:szCs w:val="36"/>
          <w:rtl/>
        </w:rPr>
        <w:t>﴿</w:t>
      </w:r>
      <w:r w:rsidRPr="00654FA2">
        <w:rPr>
          <w:rFonts w:ascii="Traditional Arabic" w:hAnsi="Traditional Arabic" w:cs="Traditional Arabic"/>
          <w:sz w:val="36"/>
          <w:szCs w:val="36"/>
          <w:rtl/>
        </w:rPr>
        <w:t>وَإِذَا قَامُوا إِلَى الصَّلاةِ قَامُوا كُسَالَى يُرَاءُونَ النَّاسَ وَلاَ يَذْكُرُونَ اللَّهَ إِلاَّ قَلِيلاً</w:t>
      </w:r>
      <w:r w:rsidR="00897ED1" w:rsidRPr="00FE586B">
        <w:rPr>
          <w:rFonts w:ascii="Traditional Arabic" w:hAnsi="Traditional Arabic" w:cs="Traditional Arabic"/>
          <w:sz w:val="36"/>
          <w:szCs w:val="36"/>
          <w:rtl/>
        </w:rPr>
        <w:t>﴾</w:t>
      </w:r>
      <w:r w:rsidRPr="00654FA2">
        <w:rPr>
          <w:rFonts w:ascii="Traditional Arabic" w:hAnsi="Traditional Arabic" w:cs="Traditional Arabic"/>
          <w:sz w:val="36"/>
          <w:szCs w:val="36"/>
          <w:rtl/>
        </w:rPr>
        <w:t xml:space="preserve"> [النساء: </w:t>
      </w:r>
      <w:r w:rsidR="00AE1A9D">
        <w:rPr>
          <w:rFonts w:ascii="Traditional Arabic" w:hAnsi="Traditional Arabic" w:cs="Traditional Arabic"/>
          <w:sz w:val="36"/>
          <w:szCs w:val="36"/>
          <w:rtl/>
        </w:rPr>
        <w:t>أية</w:t>
      </w:r>
      <w:r w:rsidRPr="00654FA2">
        <w:rPr>
          <w:rFonts w:ascii="Traditional Arabic" w:hAnsi="Traditional Arabic" w:cs="Traditional Arabic"/>
          <w:sz w:val="36"/>
          <w:szCs w:val="36"/>
          <w:rtl/>
        </w:rPr>
        <w:t xml:space="preserve"> 142]، وقال جل وعلا: </w:t>
      </w:r>
      <w:r w:rsidR="00C00817">
        <w:rPr>
          <w:rFonts w:ascii="Traditional Arabic" w:hAnsi="Traditional Arabic" w:cs="Traditional Arabic"/>
          <w:sz w:val="36"/>
          <w:szCs w:val="36"/>
          <w:rtl/>
        </w:rPr>
        <w:t>﴿</w:t>
      </w:r>
      <w:r w:rsidRPr="00654FA2">
        <w:rPr>
          <w:rFonts w:ascii="Traditional Arabic" w:hAnsi="Traditional Arabic" w:cs="Traditional Arabic"/>
          <w:sz w:val="36"/>
          <w:szCs w:val="36"/>
          <w:rtl/>
        </w:rPr>
        <w:t>فَوَيْلٌ لِلْمُصَلِّينَ (4) الَّذِينَ هُمْ عَنْ صَلاتِهِمْ سَاهُونَ (5)</w:t>
      </w:r>
      <w:r w:rsidR="00897ED1" w:rsidRPr="00FE586B">
        <w:rPr>
          <w:rFonts w:ascii="Traditional Arabic" w:hAnsi="Traditional Arabic" w:cs="Traditional Arabic"/>
          <w:sz w:val="36"/>
          <w:szCs w:val="36"/>
          <w:rtl/>
        </w:rPr>
        <w:t>﴾</w:t>
      </w:r>
      <w:r w:rsidRPr="00654FA2">
        <w:rPr>
          <w:rFonts w:ascii="Traditional Arabic" w:hAnsi="Traditional Arabic" w:cs="Traditional Arabic"/>
          <w:sz w:val="36"/>
          <w:szCs w:val="36"/>
          <w:rtl/>
        </w:rPr>
        <w:t xml:space="preserve"> [الماعون: الآيتان 4، 5]</w:t>
      </w:r>
      <w:r w:rsidRPr="00654FA2">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9"/>
      </w:r>
      <w:r w:rsidRPr="00654FA2">
        <w:rPr>
          <w:rFonts w:ascii="Traditional Arabic" w:hAnsi="Traditional Arabic" w:cs="Traditional Arabic"/>
          <w:sz w:val="36"/>
          <w:szCs w:val="36"/>
          <w:rtl/>
        </w:rPr>
        <w:t>.</w:t>
      </w:r>
    </w:p>
    <w:p w:rsidR="006A6AF6" w:rsidRDefault="006A6AF6" w:rsidP="00161798">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عند تفسيره لقوله تعالى</w:t>
      </w:r>
      <w:r w:rsidRPr="00CC01E6">
        <w:rPr>
          <w:rFonts w:ascii="Traditional Arabic" w:hAnsi="Traditional Arabic" w:cs="Traditional Arabic"/>
          <w:sz w:val="36"/>
          <w:szCs w:val="36"/>
          <w:rtl/>
        </w:rPr>
        <w:t xml:space="preserve">: </w:t>
      </w:r>
      <w:r w:rsidR="00C00817">
        <w:rPr>
          <w:rFonts w:ascii="Traditional Arabic" w:hAnsi="Traditional Arabic" w:cs="Traditional Arabic"/>
          <w:sz w:val="36"/>
          <w:szCs w:val="36"/>
          <w:rtl/>
        </w:rPr>
        <w:t>﴿</w:t>
      </w:r>
      <w:r w:rsidRPr="00CC01E6">
        <w:rPr>
          <w:rFonts w:ascii="Traditional Arabic" w:hAnsi="Traditional Arabic" w:cs="Traditional Arabic"/>
          <w:sz w:val="36"/>
          <w:szCs w:val="36"/>
          <w:rtl/>
        </w:rPr>
        <w:t>وَقَدْ كَانَ فَرِيقٌ مِّنْهُمْ يَسْمَعُونَ كَلاَمَ اللَّهِ ثُمَّ يُحَرِّفُونَهُ مِنْ بَعْدِ مَا عَقَلُوهُ وَهُمْ يَعْلَمُونَ</w:t>
      </w:r>
      <w:r w:rsidR="00161798" w:rsidRPr="00FE586B">
        <w:rPr>
          <w:rFonts w:ascii="Traditional Arabic" w:hAnsi="Traditional Arabic" w:cs="Traditional Arabic"/>
          <w:sz w:val="36"/>
          <w:szCs w:val="36"/>
          <w:rtl/>
        </w:rPr>
        <w:t>﴾</w:t>
      </w:r>
      <w:r w:rsidRPr="00CC01E6">
        <w:rPr>
          <w:rFonts w:ascii="Traditional Arabic" w:hAnsi="Traditional Arabic" w:cs="Traditional Arabic"/>
          <w:sz w:val="36"/>
          <w:szCs w:val="36"/>
          <w:rtl/>
        </w:rPr>
        <w:t>[البقرة: ال</w:t>
      </w:r>
      <w:r w:rsidR="00AE1A9D">
        <w:rPr>
          <w:rFonts w:ascii="Traditional Arabic" w:hAnsi="Traditional Arabic" w:cs="Traditional Arabic"/>
          <w:sz w:val="36"/>
          <w:szCs w:val="36"/>
          <w:rtl/>
        </w:rPr>
        <w:t>أية</w:t>
      </w:r>
      <w:r w:rsidRPr="00CC01E6">
        <w:rPr>
          <w:rFonts w:ascii="Traditional Arabic" w:hAnsi="Traditional Arabic" w:cs="Traditional Arabic"/>
          <w:sz w:val="36"/>
          <w:szCs w:val="36"/>
          <w:rtl/>
        </w:rPr>
        <w:t xml:space="preserve"> 75]</w:t>
      </w:r>
      <w:r>
        <w:rPr>
          <w:rFonts w:ascii="Traditional Arabic" w:hAnsi="Traditional Arabic" w:cs="Traditional Arabic" w:hint="cs"/>
          <w:sz w:val="36"/>
          <w:szCs w:val="36"/>
          <w:rtl/>
        </w:rPr>
        <w:t xml:space="preserve"> فعرض الإمام لمعنى العقل ومحلِّه وأنه في القلب بدلالة الكتاب والسنة خلافاً لما يزعمه الفلاسفة من أنه في الدماغ، ثم ذكر الآيات الدالة على ذلك فقال:</w:t>
      </w:r>
    </w:p>
    <w:p w:rsidR="006A6AF6" w:rsidRDefault="006A6AF6" w:rsidP="00161798">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643A49">
        <w:rPr>
          <w:rFonts w:ascii="Traditional Arabic" w:hAnsi="Traditional Arabic" w:cs="Traditional Arabic"/>
          <w:sz w:val="36"/>
          <w:szCs w:val="36"/>
          <w:rtl/>
        </w:rPr>
        <w:t xml:space="preserve">وقد دَلَّ القرآنُ على أن محلَّه القلبُ لا الدماغُ؛ لأن الله يقول: </w:t>
      </w:r>
      <w:r w:rsidR="00C00817">
        <w:rPr>
          <w:rFonts w:ascii="Traditional Arabic" w:hAnsi="Traditional Arabic" w:cs="Traditional Arabic"/>
          <w:sz w:val="36"/>
          <w:szCs w:val="36"/>
          <w:rtl/>
        </w:rPr>
        <w:t>﴿</w:t>
      </w:r>
      <w:r w:rsidRPr="00643A49">
        <w:rPr>
          <w:rFonts w:ascii="Traditional Arabic" w:hAnsi="Traditional Arabic" w:cs="Traditional Arabic"/>
          <w:sz w:val="36"/>
          <w:szCs w:val="36"/>
          <w:rtl/>
        </w:rPr>
        <w:t>فَتَكُونَ لَهُمْ قُلُوبٌ يَعْقِلُونَ بِهَا</w:t>
      </w:r>
      <w:r w:rsidR="00161798" w:rsidRPr="00FE586B">
        <w:rPr>
          <w:rFonts w:ascii="Traditional Arabic" w:hAnsi="Traditional Arabic" w:cs="Traditional Arabic"/>
          <w:sz w:val="36"/>
          <w:szCs w:val="36"/>
          <w:rtl/>
        </w:rPr>
        <w:t>﴾</w:t>
      </w:r>
      <w:r w:rsidRPr="00643A49">
        <w:rPr>
          <w:rFonts w:ascii="Traditional Arabic" w:hAnsi="Traditional Arabic" w:cs="Traditional Arabic"/>
          <w:sz w:val="36"/>
          <w:szCs w:val="36"/>
          <w:rtl/>
        </w:rPr>
        <w:t xml:space="preserve"> [الحج: </w:t>
      </w:r>
      <w:r w:rsidR="00AE1A9D">
        <w:rPr>
          <w:rFonts w:ascii="Traditional Arabic" w:hAnsi="Traditional Arabic" w:cs="Traditional Arabic"/>
          <w:sz w:val="36"/>
          <w:szCs w:val="36"/>
          <w:rtl/>
        </w:rPr>
        <w:t>أية</w:t>
      </w:r>
      <w:r w:rsidRPr="00643A49">
        <w:rPr>
          <w:rFonts w:ascii="Traditional Arabic" w:hAnsi="Traditional Arabic" w:cs="Traditional Arabic"/>
          <w:sz w:val="36"/>
          <w:szCs w:val="36"/>
          <w:rtl/>
        </w:rPr>
        <w:t xml:space="preserve"> 46] ولم يقل: أَدْمِغَةٌ يَعْقِلُونَ بها. ويقول: </w:t>
      </w:r>
      <w:r w:rsidR="00C00817">
        <w:rPr>
          <w:rFonts w:ascii="Traditional Arabic" w:hAnsi="Traditional Arabic" w:cs="Traditional Arabic"/>
          <w:sz w:val="36"/>
          <w:szCs w:val="36"/>
          <w:rtl/>
        </w:rPr>
        <w:t>﴿</w:t>
      </w:r>
      <w:r w:rsidRPr="00643A49">
        <w:rPr>
          <w:rFonts w:ascii="Traditional Arabic" w:hAnsi="Traditional Arabic" w:cs="Traditional Arabic"/>
          <w:sz w:val="36"/>
          <w:szCs w:val="36"/>
          <w:rtl/>
        </w:rPr>
        <w:t>إِنَّ فِي ذَلِكَ لَذِكْرَى لِمَنْ كاَنَ لَهُ قَلْبٌ</w:t>
      </w:r>
      <w:r w:rsidR="00161798" w:rsidRPr="00FE586B">
        <w:rPr>
          <w:rFonts w:ascii="Traditional Arabic" w:hAnsi="Traditional Arabic" w:cs="Traditional Arabic"/>
          <w:sz w:val="36"/>
          <w:szCs w:val="36"/>
          <w:rtl/>
        </w:rPr>
        <w:t>﴾</w:t>
      </w:r>
      <w:r w:rsidRPr="00643A49">
        <w:rPr>
          <w:rFonts w:ascii="Traditional Arabic" w:hAnsi="Traditional Arabic" w:cs="Traditional Arabic"/>
          <w:sz w:val="36"/>
          <w:szCs w:val="36"/>
          <w:rtl/>
        </w:rPr>
        <w:t xml:space="preserve"> [ق: </w:t>
      </w:r>
      <w:r w:rsidR="00AE1A9D">
        <w:rPr>
          <w:rFonts w:ascii="Traditional Arabic" w:hAnsi="Traditional Arabic" w:cs="Traditional Arabic"/>
          <w:sz w:val="36"/>
          <w:szCs w:val="36"/>
          <w:rtl/>
        </w:rPr>
        <w:t>أية</w:t>
      </w:r>
      <w:r w:rsidRPr="00643A49">
        <w:rPr>
          <w:rFonts w:ascii="Traditional Arabic" w:hAnsi="Traditional Arabic" w:cs="Traditional Arabic"/>
          <w:sz w:val="36"/>
          <w:szCs w:val="36"/>
          <w:rtl/>
        </w:rPr>
        <w:t xml:space="preserve"> 37] ولم يَقُلْ: لمن كان له دِمَاغٌ. وفي الحديثِ الصحيحِ عن النبيِّ - صلى الله عليه وسلم -: «إِنَّ فِي الْجَسَدِ مُضْغَةً إِذَا صَلَحَتْ صَلَحَ الْجَسَدُ كُلُّهُ، وَإِذَا فَسَدَتْ فَسَدَ الْجَسَدُ كُلُّهُ، أَلاَ وَهِيَ الْقَلْبُ»</w:t>
      </w:r>
      <w:r w:rsidR="009E7599">
        <w:rPr>
          <w:rStyle w:val="FootnoteReference"/>
          <w:rFonts w:ascii="Traditional Arabic" w:hAnsi="Traditional Arabic" w:cs="Traditional Arabic"/>
          <w:sz w:val="36"/>
          <w:szCs w:val="36"/>
          <w:rtl/>
        </w:rPr>
        <w:footnoteReference w:id="70"/>
      </w:r>
      <w:r w:rsidRPr="00643A49">
        <w:rPr>
          <w:rFonts w:ascii="Traditional Arabic" w:hAnsi="Traditional Arabic" w:cs="Traditional Arabic"/>
          <w:sz w:val="36"/>
          <w:szCs w:val="36"/>
          <w:rtl/>
        </w:rPr>
        <w:t xml:space="preserve"> ولم يقل: ألا وهي الدماغُ</w:t>
      </w:r>
      <w:r w:rsidRPr="00643A49">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1"/>
      </w:r>
      <w:r w:rsidRPr="00643A49">
        <w:rPr>
          <w:rFonts w:ascii="Traditional Arabic" w:hAnsi="Traditional Arabic" w:cs="Traditional Arabic"/>
          <w:sz w:val="36"/>
          <w:szCs w:val="36"/>
          <w:rtl/>
        </w:rPr>
        <w:t>.</w:t>
      </w:r>
    </w:p>
    <w:p w:rsidR="006A6AF6" w:rsidRDefault="006A6AF6" w:rsidP="00161798">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ثم بعد ذلك بين الإمام أن العقل الصحيح هو الذي يعقل صاحبه عما لا ينبغي وأن العقل الذي لا يزجر عن السفاسف فهو عقل دنيوي يعيش به صاحبه، وليس عقلا بمعنى الكلمة، مستدلاً بقوله تعالى عن الكفار:</w:t>
      </w:r>
      <w:r w:rsidR="00C00817">
        <w:rPr>
          <w:rFonts w:ascii="Traditional Arabic" w:hAnsi="Traditional Arabic" w:cs="Traditional Arabic"/>
          <w:sz w:val="36"/>
          <w:szCs w:val="36"/>
          <w:rtl/>
        </w:rPr>
        <w:t>﴿</w:t>
      </w:r>
      <w:r w:rsidRPr="00C334B6">
        <w:rPr>
          <w:rFonts w:ascii="Traditional Arabic" w:hAnsi="Traditional Arabic" w:cs="Traditional Arabic"/>
          <w:sz w:val="36"/>
          <w:szCs w:val="36"/>
          <w:rtl/>
        </w:rPr>
        <w:t>وَقَالُوا لَوْ كُنَّا نَسْمَعُ أَوْ نَعْقِلُ مَا كُنَّا فِي أَصْحَابِ السَّعِيرِ</w:t>
      </w:r>
      <w:r w:rsidR="00161798" w:rsidRPr="00FE586B">
        <w:rPr>
          <w:rFonts w:ascii="Traditional Arabic" w:hAnsi="Traditional Arabic" w:cs="Traditional Arabic"/>
          <w:sz w:val="36"/>
          <w:szCs w:val="36"/>
          <w:rtl/>
        </w:rPr>
        <w:t>﴾</w:t>
      </w:r>
      <w:r w:rsidRPr="00C334B6">
        <w:rPr>
          <w:rFonts w:ascii="Traditional Arabic" w:hAnsi="Traditional Arabic" w:cs="Traditional Arabic"/>
          <w:sz w:val="36"/>
          <w:szCs w:val="36"/>
          <w:rtl/>
        </w:rPr>
        <w:t xml:space="preserve"> [الملك: </w:t>
      </w:r>
      <w:r w:rsidR="00AE1A9D">
        <w:rPr>
          <w:rFonts w:ascii="Traditional Arabic" w:hAnsi="Traditional Arabic" w:cs="Traditional Arabic"/>
          <w:sz w:val="36"/>
          <w:szCs w:val="36"/>
          <w:rtl/>
        </w:rPr>
        <w:t>أية</w:t>
      </w:r>
      <w:r w:rsidRPr="00C334B6">
        <w:rPr>
          <w:rFonts w:ascii="Traditional Arabic" w:hAnsi="Traditional Arabic" w:cs="Traditional Arabic"/>
          <w:sz w:val="36"/>
          <w:szCs w:val="36"/>
          <w:rtl/>
        </w:rPr>
        <w:t xml:space="preserve"> 10]</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2"/>
      </w:r>
    </w:p>
    <w:p w:rsidR="006A6AF6" w:rsidRPr="00A17391" w:rsidRDefault="006A6AF6" w:rsidP="00A12AFF">
      <w:pPr>
        <w:spacing w:before="100" w:beforeAutospacing="1" w:after="100" w:afterAutospacing="1" w:line="240" w:lineRule="auto"/>
        <w:ind w:firstLine="720"/>
        <w:jc w:val="both"/>
        <w:rPr>
          <w:rFonts w:ascii="Traditional Arabic" w:hAnsi="Traditional Arabic" w:cs="Traditional Arabic"/>
          <w:sz w:val="36"/>
          <w:szCs w:val="36"/>
          <w:rtl/>
        </w:rPr>
      </w:pPr>
      <w:r w:rsidRPr="00A17391">
        <w:rPr>
          <w:rFonts w:ascii="Traditional Arabic" w:hAnsi="Traditional Arabic" w:cs="Traditional Arabic"/>
          <w:sz w:val="36"/>
          <w:szCs w:val="36"/>
          <w:rtl/>
        </w:rPr>
        <w:br w:type="page"/>
      </w:r>
    </w:p>
    <w:p w:rsidR="006A6AF6" w:rsidRPr="009C7275"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9C7275">
        <w:rPr>
          <w:rFonts w:ascii="Traditional Arabic" w:hAnsi="Traditional Arabic" w:cs="Traditional Arabic" w:hint="cs"/>
          <w:b/>
          <w:bCs/>
          <w:sz w:val="36"/>
          <w:szCs w:val="36"/>
          <w:rtl/>
        </w:rPr>
        <w:lastRenderedPageBreak/>
        <w:t>المبحث</w:t>
      </w:r>
      <w:r>
        <w:rPr>
          <w:rFonts w:ascii="Traditional Arabic" w:hAnsi="Traditional Arabic" w:cs="Traditional Arabic"/>
          <w:b/>
          <w:bCs/>
          <w:sz w:val="36"/>
          <w:szCs w:val="36"/>
          <w:rtl/>
        </w:rPr>
        <w:t xml:space="preserve"> الثاني: </w:t>
      </w:r>
      <w:r w:rsidRPr="009C7275">
        <w:rPr>
          <w:rFonts w:ascii="Traditional Arabic" w:hAnsi="Traditional Arabic" w:cs="Traditional Arabic"/>
          <w:b/>
          <w:bCs/>
          <w:sz w:val="36"/>
          <w:szCs w:val="36"/>
          <w:rtl/>
        </w:rPr>
        <w:t>تفسير</w:t>
      </w:r>
      <w:r>
        <w:rPr>
          <w:rFonts w:ascii="Traditional Arabic" w:hAnsi="Traditional Arabic" w:cs="Traditional Arabic" w:hint="cs"/>
          <w:b/>
          <w:bCs/>
          <w:sz w:val="36"/>
          <w:szCs w:val="36"/>
          <w:rtl/>
        </w:rPr>
        <w:t xml:space="preserve"> القرآن الكريم</w:t>
      </w:r>
      <w:r w:rsidRPr="009C7275">
        <w:rPr>
          <w:rFonts w:ascii="Traditional Arabic" w:hAnsi="Traditional Arabic" w:cs="Traditional Arabic"/>
          <w:b/>
          <w:bCs/>
          <w:sz w:val="36"/>
          <w:szCs w:val="36"/>
          <w:rtl/>
        </w:rPr>
        <w:t xml:space="preserve"> بالسنة</w:t>
      </w:r>
      <w:r>
        <w:rPr>
          <w:rFonts w:ascii="Traditional Arabic" w:hAnsi="Traditional Arabic" w:cs="Traditional Arabic" w:hint="cs"/>
          <w:b/>
          <w:bCs/>
          <w:sz w:val="36"/>
          <w:szCs w:val="36"/>
          <w:rtl/>
        </w:rPr>
        <w:t xml:space="preserve"> النبوية المطهرة</w:t>
      </w:r>
      <w:r w:rsidRPr="009C7275">
        <w:rPr>
          <w:rFonts w:ascii="Traditional Arabic" w:hAnsi="Traditional Arabic" w:cs="Traditional Arabic"/>
          <w:b/>
          <w:bCs/>
          <w:sz w:val="36"/>
          <w:szCs w:val="36"/>
          <w:rtl/>
        </w:rPr>
        <w:t>.</w:t>
      </w:r>
    </w:p>
    <w:p w:rsidR="006A6AF6" w:rsidRDefault="006A6AF6" w:rsidP="00B30886">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 القرآن الكريم بالسنة النبوية المطهرة تعتبر المرتبة الثانية في تفسير كلام الله تعالى بعد تفسير القرآن الكريم بالقرآن الكريم، قال شيخ الاسلام ابن تيمية:</w:t>
      </w:r>
    </w:p>
    <w:p w:rsidR="006A6AF6" w:rsidRDefault="006A6AF6" w:rsidP="00B30886">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B415B2">
        <w:rPr>
          <w:rFonts w:ascii="Traditional Arabic" w:hAnsi="Traditional Arabic" w:cs="Traditional Arabic"/>
          <w:sz w:val="36"/>
          <w:szCs w:val="36"/>
          <w:rtl/>
        </w:rPr>
        <w:t>والغرض أنك تطلب تفسير القرآن منه، فإن لم تجده فمن السنة، كما قال رسول اللّه صلى الله عليه وسلم لمعاذ حين بعثه إلى اليمن : " بم تحكم ؟ " قال : بك</w:t>
      </w:r>
      <w:r>
        <w:rPr>
          <w:rFonts w:ascii="Traditional Arabic" w:hAnsi="Traditional Arabic" w:cs="Traditional Arabic"/>
          <w:sz w:val="36"/>
          <w:szCs w:val="36"/>
          <w:rtl/>
        </w:rPr>
        <w:t>تاب اللّه. قال: " فإن لم تجد ؟ " قال: بسنة رسول اللّه. قال: " فإن لم تجد ؟ " قال: أجتهد رأيي. قال</w:t>
      </w:r>
      <w:r w:rsidRPr="00B415B2">
        <w:rPr>
          <w:rFonts w:ascii="Traditional Arabic" w:hAnsi="Traditional Arabic" w:cs="Traditional Arabic"/>
          <w:sz w:val="36"/>
          <w:szCs w:val="36"/>
          <w:rtl/>
        </w:rPr>
        <w:t xml:space="preserve">: فضرب رسول اللّه </w:t>
      </w:r>
      <w:r>
        <w:rPr>
          <w:rFonts w:ascii="Traditional Arabic" w:hAnsi="Traditional Arabic" w:cs="Traditional Arabic"/>
          <w:sz w:val="36"/>
          <w:szCs w:val="36"/>
          <w:rtl/>
        </w:rPr>
        <w:t>صلى الله عليه وسلم في صدره وقال</w:t>
      </w:r>
      <w:r w:rsidRPr="00B415B2">
        <w:rPr>
          <w:rFonts w:ascii="Traditional Arabic" w:hAnsi="Traditional Arabic" w:cs="Traditional Arabic"/>
          <w:sz w:val="36"/>
          <w:szCs w:val="36"/>
          <w:rtl/>
        </w:rPr>
        <w:t>: " الحمد لله الذي وفق رسولَ رَسُولِ اللّه لما يرضى رسولَ اللّه "</w:t>
      </w:r>
      <w:r>
        <w:rPr>
          <w:rStyle w:val="FootnoteReference"/>
          <w:rFonts w:ascii="Traditional Arabic" w:hAnsi="Traditional Arabic" w:cs="Traditional Arabic"/>
          <w:sz w:val="36"/>
          <w:szCs w:val="36"/>
          <w:rtl/>
        </w:rPr>
        <w:footnoteReference w:id="73"/>
      </w:r>
      <w:r w:rsidRPr="00B415B2">
        <w:rPr>
          <w:rFonts w:ascii="Traditional Arabic" w:hAnsi="Traditional Arabic" w:cs="Traditional Arabic"/>
          <w:sz w:val="36"/>
          <w:szCs w:val="36"/>
          <w:rtl/>
        </w:rPr>
        <w:t>، وهذا الحديث في المساند والسنن بإسناد جيد</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74"/>
      </w:r>
      <w:r w:rsidRPr="00B415B2">
        <w:rPr>
          <w:rFonts w:ascii="Traditional Arabic" w:hAnsi="Traditional Arabic" w:cs="Traditional Arabic"/>
          <w:sz w:val="36"/>
          <w:szCs w:val="36"/>
          <w:rtl/>
        </w:rPr>
        <w:t>.</w:t>
      </w:r>
    </w:p>
    <w:p w:rsidR="006A6AF6" w:rsidRDefault="006A6AF6" w:rsidP="00B30886">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وللسنة المطهرة أحوال متعددة</w:t>
      </w:r>
      <w:r>
        <w:rPr>
          <w:rStyle w:val="FootnoteReference"/>
          <w:rFonts w:ascii="Traditional Arabic" w:hAnsi="Traditional Arabic" w:cs="Traditional Arabic"/>
          <w:sz w:val="36"/>
          <w:szCs w:val="36"/>
          <w:rtl/>
        </w:rPr>
        <w:footnoteReference w:id="75"/>
      </w:r>
      <w:r>
        <w:rPr>
          <w:rFonts w:ascii="Traditional Arabic" w:hAnsi="Traditional Arabic" w:cs="Traditional Arabic" w:hint="cs"/>
          <w:sz w:val="36"/>
          <w:szCs w:val="36"/>
          <w:rtl/>
        </w:rPr>
        <w:t>مع القرآن الكريم فهي إما مؤكدة له إجمالاً أو تفصيلاً، أو مبينة له كتبيين المبهم والمجمل وتقييد المطلق وتخصيص العام ونحو ذلك، أو المستقلة (المؤسسة) وهي التي تأتي بأحكام سكت عنها القرآن الكريم.</w:t>
      </w:r>
    </w:p>
    <w:p w:rsidR="006A6AF6" w:rsidRDefault="006A6AF6" w:rsidP="00B30886">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وتفسير القرآن الكريم بالسنة النبوية المطهرة يكون بطرق متنوعة، وقد انتهج الإمام الشنقيطي في تفسيره القرآنَ</w:t>
      </w:r>
      <w:r w:rsidR="00CB239A">
        <w:rPr>
          <w:rFonts w:ascii="Traditional Arabic" w:hAnsi="Traditional Arabic" w:cs="Traditional Arabic" w:hint="cs"/>
          <w:sz w:val="36"/>
          <w:szCs w:val="36"/>
          <w:rtl/>
        </w:rPr>
        <w:t xml:space="preserve"> الكريم بالسنة النبوية المطهرة </w:t>
      </w:r>
      <w:r>
        <w:rPr>
          <w:rFonts w:ascii="Traditional Arabic" w:hAnsi="Traditional Arabic" w:cs="Traditional Arabic" w:hint="cs"/>
          <w:sz w:val="36"/>
          <w:szCs w:val="36"/>
          <w:rtl/>
        </w:rPr>
        <w:t>عدة طرق، سأذكر هذه الطرق أولاً على سبيل الإجمالاً ثم أذكرها تفصيلاً، وبعد ذلك سأتناول منهج الإمام في الاستدلال بالسنة النبوية المطهرة.</w:t>
      </w:r>
    </w:p>
    <w:p w:rsidR="00EC09DD" w:rsidRDefault="00EC09DD" w:rsidP="00A12AFF">
      <w:pPr>
        <w:spacing w:before="100" w:beforeAutospacing="1" w:after="100" w:afterAutospacing="1" w:line="240" w:lineRule="auto"/>
        <w:jc w:val="both"/>
        <w:rPr>
          <w:rFonts w:ascii="Traditional Arabic" w:hAnsi="Traditional Arabic" w:cs="Traditional Arabic"/>
          <w:b/>
          <w:bCs/>
          <w:sz w:val="36"/>
          <w:szCs w:val="36"/>
          <w:rtl/>
        </w:rPr>
      </w:pPr>
    </w:p>
    <w:p w:rsidR="00EC09DD" w:rsidRDefault="00EC09DD" w:rsidP="00A12AFF">
      <w:pPr>
        <w:spacing w:before="100" w:beforeAutospacing="1" w:after="100" w:afterAutospacing="1" w:line="240" w:lineRule="auto"/>
        <w:jc w:val="both"/>
        <w:rPr>
          <w:rFonts w:ascii="Traditional Arabic" w:hAnsi="Traditional Arabic" w:cs="Traditional Arabic"/>
          <w:b/>
          <w:bCs/>
          <w:sz w:val="36"/>
          <w:szCs w:val="36"/>
          <w:rtl/>
        </w:rPr>
      </w:pPr>
    </w:p>
    <w:p w:rsidR="006A6AF6" w:rsidRPr="00F95891"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F95891">
        <w:rPr>
          <w:rFonts w:ascii="Traditional Arabic" w:hAnsi="Traditional Arabic" w:cs="Traditional Arabic" w:hint="cs"/>
          <w:b/>
          <w:bCs/>
          <w:sz w:val="36"/>
          <w:szCs w:val="36"/>
          <w:rtl/>
        </w:rPr>
        <w:lastRenderedPageBreak/>
        <w:t>المطلب الأول: الطرق التي انتهجها الإمام الشنقيطي في تفسير القرآن الكريم بالسنة النبوية</w:t>
      </w:r>
      <w:r>
        <w:rPr>
          <w:rFonts w:ascii="Traditional Arabic" w:hAnsi="Traditional Arabic" w:cs="Traditional Arabic" w:hint="cs"/>
          <w:b/>
          <w:bCs/>
          <w:sz w:val="36"/>
          <w:szCs w:val="36"/>
          <w:rtl/>
        </w:rPr>
        <w:t xml:space="preserve"> المطهرة</w:t>
      </w:r>
      <w:r w:rsidRPr="00F95891">
        <w:rPr>
          <w:rFonts w:ascii="Traditional Arabic" w:hAnsi="Traditional Arabic" w:cs="Traditional Arabic" w:hint="cs"/>
          <w:b/>
          <w:bCs/>
          <w:sz w:val="36"/>
          <w:szCs w:val="36"/>
          <w:rtl/>
        </w:rPr>
        <w:t xml:space="preserve"> إجمالاً</w:t>
      </w:r>
      <w:r>
        <w:rPr>
          <w:rFonts w:ascii="Traditional Arabic" w:hAnsi="Traditional Arabic" w:cs="Traditional Arabic" w:hint="cs"/>
          <w:b/>
          <w:bCs/>
          <w:sz w:val="36"/>
          <w:szCs w:val="36"/>
          <w:rtl/>
        </w:rPr>
        <w:t>.</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أحصيت</w:t>
      </w:r>
      <w:r w:rsidR="004A6E40">
        <w:rPr>
          <w:rFonts w:ascii="Traditional Arabic" w:hAnsi="Traditional Arabic" w:cs="Traditional Arabic" w:hint="cs"/>
          <w:sz w:val="36"/>
          <w:szCs w:val="36"/>
          <w:rtl/>
        </w:rPr>
        <w:t xml:space="preserve"> من الطرق التي انتهجها الإمام في تفسير القرآ</w:t>
      </w:r>
      <w:r w:rsidR="00803DDD">
        <w:rPr>
          <w:rFonts w:ascii="Traditional Arabic" w:hAnsi="Traditional Arabic" w:cs="Traditional Arabic" w:hint="cs"/>
          <w:sz w:val="36"/>
          <w:szCs w:val="36"/>
          <w:rtl/>
        </w:rPr>
        <w:t>ن</w:t>
      </w:r>
      <w:r w:rsidR="004A6E40">
        <w:rPr>
          <w:rFonts w:ascii="Traditional Arabic" w:hAnsi="Traditional Arabic" w:cs="Traditional Arabic" w:hint="cs"/>
          <w:sz w:val="36"/>
          <w:szCs w:val="36"/>
          <w:rtl/>
        </w:rPr>
        <w:t xml:space="preserve"> الكريم بالسنة النبوية المطهرة</w:t>
      </w:r>
      <w:r>
        <w:rPr>
          <w:rFonts w:ascii="Traditional Arabic" w:hAnsi="Traditional Arabic" w:cs="Traditional Arabic" w:hint="cs"/>
          <w:sz w:val="36"/>
          <w:szCs w:val="36"/>
          <w:rtl/>
        </w:rPr>
        <w:t xml:space="preserve"> ما يلي:</w:t>
      </w:r>
    </w:p>
    <w:p w:rsidR="006A6AF6" w:rsidRPr="00F7720C" w:rsidRDefault="006A6AF6" w:rsidP="00AA26D0">
      <w:pPr>
        <w:pStyle w:val="ListParagraph"/>
        <w:numPr>
          <w:ilvl w:val="0"/>
          <w:numId w:val="7"/>
        </w:numPr>
        <w:bidi/>
        <w:spacing w:before="100" w:beforeAutospacing="1" w:after="100" w:afterAutospacing="1"/>
        <w:rPr>
          <w:rFonts w:ascii="Traditional Arabic" w:hAnsi="Traditional Arabic" w:cs="Traditional Arabic"/>
          <w:sz w:val="36"/>
          <w:szCs w:val="36"/>
        </w:rPr>
      </w:pPr>
      <w:r w:rsidRPr="00F7720C">
        <w:rPr>
          <w:rFonts w:ascii="Traditional Arabic" w:hAnsi="Traditional Arabic" w:cs="Traditional Arabic" w:hint="cs"/>
          <w:sz w:val="36"/>
          <w:szCs w:val="36"/>
          <w:rtl/>
        </w:rPr>
        <w:t xml:space="preserve">تفسير </w:t>
      </w:r>
      <w:r w:rsidR="006B1E61" w:rsidRPr="00F7720C">
        <w:rPr>
          <w:rFonts w:ascii="Traditional Arabic" w:hAnsi="Traditional Arabic" w:cs="Traditional Arabic" w:hint="cs"/>
          <w:sz w:val="36"/>
          <w:szCs w:val="36"/>
          <w:rtl/>
        </w:rPr>
        <w:t xml:space="preserve">القرآن الكريم </w:t>
      </w:r>
      <w:r w:rsidR="006B1E61">
        <w:rPr>
          <w:rFonts w:ascii="Traditional Arabic" w:hAnsi="Traditional Arabic" w:cs="Traditional Arabic" w:hint="cs"/>
          <w:sz w:val="36"/>
          <w:szCs w:val="36"/>
          <w:rtl/>
        </w:rPr>
        <w:t>ب</w:t>
      </w:r>
      <w:r w:rsidRPr="00F7720C">
        <w:rPr>
          <w:rFonts w:ascii="Traditional Arabic" w:hAnsi="Traditional Arabic" w:cs="Traditional Arabic" w:hint="cs"/>
          <w:sz w:val="36"/>
          <w:szCs w:val="36"/>
          <w:rtl/>
        </w:rPr>
        <w:t>السنة النبوية المطهرة بعد تفسير</w:t>
      </w:r>
      <w:r w:rsidR="006B1E61">
        <w:rPr>
          <w:rFonts w:ascii="Traditional Arabic" w:hAnsi="Traditional Arabic" w:cs="Traditional Arabic" w:hint="cs"/>
          <w:sz w:val="36"/>
          <w:szCs w:val="36"/>
          <w:rtl/>
        </w:rPr>
        <w:t>ه</w:t>
      </w:r>
      <w:r w:rsidRPr="00F7720C">
        <w:rPr>
          <w:rFonts w:ascii="Traditional Arabic" w:hAnsi="Traditional Arabic" w:cs="Traditional Arabic" w:hint="cs"/>
          <w:sz w:val="36"/>
          <w:szCs w:val="36"/>
          <w:rtl/>
        </w:rPr>
        <w:t xml:space="preserve"> بالقرآن الكريم</w:t>
      </w:r>
      <w:r>
        <w:rPr>
          <w:rFonts w:ascii="Traditional Arabic" w:hAnsi="Traditional Arabic" w:cs="Traditional Arabic" w:hint="cs"/>
          <w:sz w:val="36"/>
          <w:szCs w:val="36"/>
          <w:rtl/>
        </w:rPr>
        <w:t>.</w:t>
      </w:r>
    </w:p>
    <w:p w:rsidR="006A6AF6" w:rsidRPr="00311DE2" w:rsidRDefault="006B1E61" w:rsidP="00AA26D0">
      <w:pPr>
        <w:pStyle w:val="ListParagraph"/>
        <w:numPr>
          <w:ilvl w:val="0"/>
          <w:numId w:val="7"/>
        </w:numPr>
        <w:bidi/>
        <w:spacing w:before="100" w:beforeAutospacing="1" w:after="100" w:afterAutospacing="1"/>
        <w:rPr>
          <w:rFonts w:ascii="Traditional Arabic" w:hAnsi="Traditional Arabic" w:cs="Traditional Arabic"/>
          <w:sz w:val="36"/>
          <w:szCs w:val="36"/>
        </w:rPr>
      </w:pPr>
      <w:r w:rsidRPr="00F7720C">
        <w:rPr>
          <w:rFonts w:ascii="Traditional Arabic" w:hAnsi="Traditional Arabic" w:cs="Traditional Arabic" w:hint="cs"/>
          <w:sz w:val="36"/>
          <w:szCs w:val="36"/>
          <w:rtl/>
        </w:rPr>
        <w:t xml:space="preserve">تفسير القرآن الكريم </w:t>
      </w:r>
      <w:r>
        <w:rPr>
          <w:rFonts w:ascii="Traditional Arabic" w:hAnsi="Traditional Arabic" w:cs="Traditional Arabic" w:hint="cs"/>
          <w:sz w:val="36"/>
          <w:szCs w:val="36"/>
          <w:rtl/>
        </w:rPr>
        <w:t>ب</w:t>
      </w:r>
      <w:r w:rsidRPr="00F7720C">
        <w:rPr>
          <w:rFonts w:ascii="Traditional Arabic" w:hAnsi="Traditional Arabic" w:cs="Traditional Arabic" w:hint="cs"/>
          <w:sz w:val="36"/>
          <w:szCs w:val="36"/>
          <w:rtl/>
        </w:rPr>
        <w:t>السنة النبوية المطهرة</w:t>
      </w:r>
      <w:r w:rsidR="006A6AF6" w:rsidRPr="00311DE2">
        <w:rPr>
          <w:rFonts w:ascii="Traditional Arabic" w:hAnsi="Traditional Arabic" w:cs="Traditional Arabic" w:hint="cs"/>
          <w:sz w:val="36"/>
          <w:szCs w:val="36"/>
          <w:rtl/>
        </w:rPr>
        <w:t>ابتداءً.</w:t>
      </w:r>
    </w:p>
    <w:p w:rsidR="008A1F6E" w:rsidRPr="008A1F6E" w:rsidRDefault="008A1F6E" w:rsidP="00AA26D0">
      <w:pPr>
        <w:pStyle w:val="ListParagraph"/>
        <w:numPr>
          <w:ilvl w:val="0"/>
          <w:numId w:val="7"/>
        </w:numPr>
        <w:bidi/>
        <w:spacing w:before="100" w:beforeAutospacing="1" w:after="100" w:afterAutospacing="1"/>
        <w:rPr>
          <w:rFonts w:ascii="Traditional Arabic" w:hAnsi="Traditional Arabic" w:cs="Traditional Arabic"/>
          <w:sz w:val="36"/>
          <w:szCs w:val="36"/>
        </w:rPr>
      </w:pPr>
      <w:r w:rsidRPr="008A1F6E">
        <w:rPr>
          <w:rFonts w:ascii="Traditional Arabic" w:hAnsi="Traditional Arabic" w:cs="Traditional Arabic" w:hint="cs"/>
          <w:sz w:val="36"/>
          <w:szCs w:val="36"/>
          <w:rtl/>
        </w:rPr>
        <w:t>التفسير بالسنة النبوية المطهرة للاستدلال على صحة الاستنباط الفقهي وللت</w:t>
      </w:r>
      <w:r w:rsidR="00F65F4D">
        <w:rPr>
          <w:rFonts w:ascii="Traditional Arabic" w:hAnsi="Traditional Arabic" w:cs="Traditional Arabic" w:hint="cs"/>
          <w:sz w:val="36"/>
          <w:szCs w:val="36"/>
          <w:rtl/>
        </w:rPr>
        <w:t>رجيح بين أقوال المفسرين في الأ</w:t>
      </w:r>
      <w:r w:rsidRPr="008A1F6E">
        <w:rPr>
          <w:rFonts w:ascii="Traditional Arabic" w:hAnsi="Traditional Arabic" w:cs="Traditional Arabic" w:hint="cs"/>
          <w:sz w:val="36"/>
          <w:szCs w:val="36"/>
          <w:rtl/>
        </w:rPr>
        <w:t>ية.</w:t>
      </w:r>
    </w:p>
    <w:p w:rsidR="006A6AF6" w:rsidRPr="00D10E26"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D10E26">
        <w:rPr>
          <w:rFonts w:ascii="Traditional Arabic" w:hAnsi="Traditional Arabic" w:cs="Traditional Arabic" w:hint="cs"/>
          <w:b/>
          <w:bCs/>
          <w:sz w:val="36"/>
          <w:szCs w:val="36"/>
          <w:rtl/>
        </w:rPr>
        <w:t xml:space="preserve">المطلب الثاني: الطرق التي انتهجها الإمام الشنقيطي في تفسير القرآن الكريم </w:t>
      </w:r>
      <w:r>
        <w:rPr>
          <w:rFonts w:ascii="Traditional Arabic" w:hAnsi="Traditional Arabic" w:cs="Traditional Arabic" w:hint="cs"/>
          <w:b/>
          <w:bCs/>
          <w:sz w:val="36"/>
          <w:szCs w:val="36"/>
          <w:rtl/>
        </w:rPr>
        <w:t xml:space="preserve">بالسنة النبوية المطهرة </w:t>
      </w:r>
      <w:r w:rsidRPr="00D10E26">
        <w:rPr>
          <w:rFonts w:ascii="Traditional Arabic" w:hAnsi="Traditional Arabic" w:cs="Traditional Arabic" w:hint="cs"/>
          <w:b/>
          <w:bCs/>
          <w:sz w:val="36"/>
          <w:szCs w:val="36"/>
          <w:rtl/>
        </w:rPr>
        <w:t>تفصيلاً.</w:t>
      </w:r>
    </w:p>
    <w:p w:rsidR="006A6AF6" w:rsidRPr="00C37940" w:rsidRDefault="006A6AF6" w:rsidP="001F3CE2">
      <w:pPr>
        <w:spacing w:before="100" w:beforeAutospacing="1" w:after="100" w:afterAutospacing="1" w:line="240" w:lineRule="auto"/>
        <w:ind w:firstLine="360"/>
        <w:jc w:val="both"/>
        <w:rPr>
          <w:rFonts w:ascii="Traditional Arabic" w:hAnsi="Traditional Arabic" w:cs="Traditional Arabic"/>
          <w:sz w:val="36"/>
          <w:szCs w:val="36"/>
        </w:rPr>
      </w:pPr>
      <w:r w:rsidRPr="00C37940">
        <w:rPr>
          <w:rFonts w:ascii="Traditional Arabic" w:hAnsi="Traditional Arabic" w:cs="Traditional Arabic" w:hint="cs"/>
          <w:sz w:val="36"/>
          <w:szCs w:val="36"/>
          <w:rtl/>
        </w:rPr>
        <w:t>سأتناول كل طريقة من الطرق</w:t>
      </w:r>
      <w:r w:rsidR="00C239BD">
        <w:rPr>
          <w:rFonts w:ascii="Traditional Arabic" w:hAnsi="Traditional Arabic" w:cs="Traditional Arabic" w:hint="cs"/>
          <w:sz w:val="36"/>
          <w:szCs w:val="36"/>
          <w:rtl/>
        </w:rPr>
        <w:t xml:space="preserve"> التي انتهجها الإمام الشنقيطي في تفسير القرآن الكريم بالسنة النبوية المطهرة</w:t>
      </w:r>
      <w:r w:rsidRPr="00C37940">
        <w:rPr>
          <w:rFonts w:ascii="Traditional Arabic" w:hAnsi="Traditional Arabic" w:cs="Traditional Arabic" w:hint="cs"/>
          <w:sz w:val="36"/>
          <w:szCs w:val="36"/>
          <w:rtl/>
        </w:rPr>
        <w:t xml:space="preserve"> وأبينها بالتفصيل </w:t>
      </w:r>
      <w:r>
        <w:rPr>
          <w:rFonts w:ascii="Traditional Arabic" w:hAnsi="Traditional Arabic" w:cs="Traditional Arabic" w:hint="cs"/>
          <w:sz w:val="36"/>
          <w:szCs w:val="36"/>
          <w:rtl/>
        </w:rPr>
        <w:t>مدعماً ذلك ب</w:t>
      </w:r>
      <w:r w:rsidRPr="00C37940">
        <w:rPr>
          <w:rFonts w:ascii="Traditional Arabic" w:hAnsi="Traditional Arabic" w:cs="Traditional Arabic" w:hint="cs"/>
          <w:sz w:val="36"/>
          <w:szCs w:val="36"/>
          <w:rtl/>
        </w:rPr>
        <w:t xml:space="preserve">الأمثلة </w:t>
      </w:r>
      <w:r>
        <w:rPr>
          <w:rFonts w:ascii="Traditional Arabic" w:hAnsi="Traditional Arabic" w:cs="Traditional Arabic" w:hint="cs"/>
          <w:sz w:val="36"/>
          <w:szCs w:val="36"/>
          <w:rtl/>
        </w:rPr>
        <w:t xml:space="preserve">والشواهد </w:t>
      </w:r>
      <w:r w:rsidRPr="00C37940">
        <w:rPr>
          <w:rFonts w:ascii="Traditional Arabic" w:hAnsi="Traditional Arabic" w:cs="Traditional Arabic" w:hint="cs"/>
          <w:sz w:val="36"/>
          <w:szCs w:val="36"/>
          <w:rtl/>
        </w:rPr>
        <w:t>حتى تتضح وتستبين.</w:t>
      </w:r>
    </w:p>
    <w:p w:rsidR="0041430C" w:rsidRPr="00EE0818" w:rsidRDefault="0041430C" w:rsidP="00AA26D0">
      <w:pPr>
        <w:pStyle w:val="ListParagraph"/>
        <w:numPr>
          <w:ilvl w:val="0"/>
          <w:numId w:val="18"/>
        </w:numPr>
        <w:bidi/>
        <w:spacing w:before="100" w:beforeAutospacing="1" w:after="100" w:afterAutospacing="1"/>
        <w:rPr>
          <w:rFonts w:ascii="Traditional Arabic" w:hAnsi="Traditional Arabic" w:cs="Traditional Arabic"/>
          <w:b/>
          <w:bCs/>
          <w:sz w:val="36"/>
          <w:szCs w:val="36"/>
        </w:rPr>
      </w:pPr>
      <w:r w:rsidRPr="00EE0818">
        <w:rPr>
          <w:rFonts w:ascii="Traditional Arabic" w:hAnsi="Traditional Arabic" w:cs="Traditional Arabic" w:hint="cs"/>
          <w:b/>
          <w:bCs/>
          <w:sz w:val="36"/>
          <w:szCs w:val="36"/>
          <w:rtl/>
        </w:rPr>
        <w:t>تفسير القرآن الكريم بالسنة النبوية المطهرة</w:t>
      </w:r>
      <w:r w:rsidR="006A6AF6" w:rsidRPr="00EE0818">
        <w:rPr>
          <w:rFonts w:ascii="Traditional Arabic" w:hAnsi="Traditional Arabic" w:cs="Traditional Arabic" w:hint="cs"/>
          <w:b/>
          <w:bCs/>
          <w:sz w:val="36"/>
          <w:szCs w:val="36"/>
          <w:rtl/>
        </w:rPr>
        <w:t xml:space="preserve"> بعد تفسير</w:t>
      </w:r>
      <w:r w:rsidRPr="00EE0818">
        <w:rPr>
          <w:rFonts w:ascii="Traditional Arabic" w:hAnsi="Traditional Arabic" w:cs="Traditional Arabic" w:hint="cs"/>
          <w:b/>
          <w:bCs/>
          <w:sz w:val="36"/>
          <w:szCs w:val="36"/>
          <w:rtl/>
        </w:rPr>
        <w:t>ه</w:t>
      </w:r>
      <w:r w:rsidR="006A6AF6" w:rsidRPr="00EE0818">
        <w:rPr>
          <w:rFonts w:ascii="Traditional Arabic" w:hAnsi="Traditional Arabic" w:cs="Traditional Arabic" w:hint="cs"/>
          <w:b/>
          <w:bCs/>
          <w:sz w:val="36"/>
          <w:szCs w:val="36"/>
          <w:rtl/>
        </w:rPr>
        <w:t xml:space="preserve"> بالقرآن الكريم</w:t>
      </w:r>
      <w:r w:rsidRPr="00EE0818">
        <w:rPr>
          <w:rFonts w:ascii="Traditional Arabic" w:hAnsi="Traditional Arabic" w:cs="Traditional Arabic" w:hint="cs"/>
          <w:b/>
          <w:bCs/>
          <w:sz w:val="36"/>
          <w:szCs w:val="36"/>
          <w:rtl/>
        </w:rPr>
        <w:t>.</w:t>
      </w:r>
    </w:p>
    <w:p w:rsidR="006A6AF6" w:rsidRPr="00304C39" w:rsidRDefault="006A6AF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304C39">
        <w:rPr>
          <w:rFonts w:ascii="Traditional Arabic" w:hAnsi="Traditional Arabic" w:cs="Traditional Arabic" w:hint="cs"/>
          <w:sz w:val="36"/>
          <w:szCs w:val="36"/>
          <w:rtl/>
        </w:rPr>
        <w:t xml:space="preserve">يُقصد </w:t>
      </w:r>
      <w:r w:rsidR="00304C39" w:rsidRPr="00304C39">
        <w:rPr>
          <w:rFonts w:ascii="Traditional Arabic" w:hAnsi="Traditional Arabic" w:cs="Traditional Arabic" w:hint="cs"/>
          <w:sz w:val="36"/>
          <w:szCs w:val="36"/>
          <w:rtl/>
        </w:rPr>
        <w:t>بتفسير القرآن الكريم بالسنة النبوية المطهرة بعد تفسيره بالقرآن الكريم</w:t>
      </w:r>
      <w:r w:rsidRPr="00304C39">
        <w:rPr>
          <w:rFonts w:ascii="Traditional Arabic" w:hAnsi="Traditional Arabic" w:cs="Traditional Arabic" w:hint="cs"/>
          <w:sz w:val="36"/>
          <w:szCs w:val="36"/>
          <w:rtl/>
        </w:rPr>
        <w:t xml:space="preserve"> أن الإمام عندما</w:t>
      </w:r>
      <w:r w:rsidR="00304C39">
        <w:rPr>
          <w:rFonts w:ascii="Traditional Arabic" w:hAnsi="Traditional Arabic" w:cs="Traditional Arabic" w:hint="cs"/>
          <w:sz w:val="36"/>
          <w:szCs w:val="36"/>
          <w:rtl/>
        </w:rPr>
        <w:t xml:space="preserve"> يَعرض ل</w:t>
      </w:r>
      <w:r w:rsidR="00AE1A9D">
        <w:rPr>
          <w:rFonts w:ascii="Traditional Arabic" w:hAnsi="Traditional Arabic" w:cs="Traditional Arabic" w:hint="cs"/>
          <w:sz w:val="36"/>
          <w:szCs w:val="36"/>
          <w:rtl/>
        </w:rPr>
        <w:t>أية</w:t>
      </w:r>
      <w:r w:rsidR="00E80FE0" w:rsidRPr="00304C39">
        <w:rPr>
          <w:rFonts w:ascii="Traditional Arabic" w:hAnsi="Traditional Arabic" w:cs="Traditional Arabic" w:hint="cs"/>
          <w:sz w:val="36"/>
          <w:szCs w:val="36"/>
          <w:rtl/>
        </w:rPr>
        <w:t xml:space="preserve"> ليُفسِّرها فإنه يحرص على تفسيرها بآي الكتاب ابتداءً، ثم يَعْمد ثانياً إلى تفسيرها بالسنة النبوية المطهرة الثابتة بما توفر لديه من نصوصها. وتأتي تفسيرات الإمام </w:t>
      </w:r>
      <w:r w:rsidR="009F3C9F">
        <w:rPr>
          <w:rFonts w:ascii="Traditional Arabic" w:hAnsi="Traditional Arabic" w:cs="Traditional Arabic" w:hint="cs"/>
          <w:sz w:val="36"/>
          <w:szCs w:val="36"/>
          <w:rtl/>
        </w:rPr>
        <w:t>لل</w:t>
      </w:r>
      <w:r w:rsidR="00AE1A9D">
        <w:rPr>
          <w:rFonts w:ascii="Traditional Arabic" w:hAnsi="Traditional Arabic" w:cs="Traditional Arabic" w:hint="cs"/>
          <w:sz w:val="36"/>
          <w:szCs w:val="36"/>
          <w:rtl/>
        </w:rPr>
        <w:t>أية</w:t>
      </w:r>
      <w:r w:rsidR="005F22EB" w:rsidRPr="00304C39">
        <w:rPr>
          <w:rFonts w:ascii="Traditional Arabic" w:hAnsi="Traditional Arabic" w:cs="Traditional Arabic" w:hint="cs"/>
          <w:sz w:val="36"/>
          <w:szCs w:val="36"/>
          <w:rtl/>
        </w:rPr>
        <w:t xml:space="preserve"> الكريمة</w:t>
      </w:r>
      <w:r w:rsidR="00E80FE0" w:rsidRPr="00304C39">
        <w:rPr>
          <w:rFonts w:ascii="Traditional Arabic" w:hAnsi="Traditional Arabic" w:cs="Traditional Arabic" w:hint="cs"/>
          <w:sz w:val="36"/>
          <w:szCs w:val="36"/>
          <w:rtl/>
        </w:rPr>
        <w:t xml:space="preserve"> بالسنة النبوية المطهرة</w:t>
      </w:r>
      <w:r w:rsidR="005F22EB" w:rsidRPr="00304C39">
        <w:rPr>
          <w:rFonts w:ascii="Traditional Arabic" w:hAnsi="Traditional Arabic" w:cs="Traditional Arabic" w:hint="cs"/>
          <w:sz w:val="36"/>
          <w:szCs w:val="36"/>
          <w:rtl/>
        </w:rPr>
        <w:t xml:space="preserve"> بعد تفس</w:t>
      </w:r>
      <w:r w:rsidR="00304C39">
        <w:rPr>
          <w:rFonts w:ascii="Traditional Arabic" w:hAnsi="Traditional Arabic" w:cs="Traditional Arabic" w:hint="cs"/>
          <w:sz w:val="36"/>
          <w:szCs w:val="36"/>
          <w:rtl/>
        </w:rPr>
        <w:t xml:space="preserve">يرها بالقرآن الكريم لعدة أغراض </w:t>
      </w:r>
      <w:r w:rsidR="009F3C9F">
        <w:rPr>
          <w:rFonts w:ascii="Traditional Arabic" w:hAnsi="Traditional Arabic" w:cs="Traditional Arabic" w:hint="cs"/>
          <w:sz w:val="36"/>
          <w:szCs w:val="36"/>
          <w:rtl/>
        </w:rPr>
        <w:t>و</w:t>
      </w:r>
      <w:r w:rsidR="00304C39">
        <w:rPr>
          <w:rFonts w:ascii="Traditional Arabic" w:hAnsi="Traditional Arabic" w:cs="Traditional Arabic" w:hint="cs"/>
          <w:sz w:val="36"/>
          <w:szCs w:val="36"/>
          <w:rtl/>
        </w:rPr>
        <w:t>ب</w:t>
      </w:r>
      <w:r w:rsidR="005F22EB" w:rsidRPr="00304C39">
        <w:rPr>
          <w:rFonts w:ascii="Traditional Arabic" w:hAnsi="Traditional Arabic" w:cs="Traditional Arabic" w:hint="cs"/>
          <w:sz w:val="36"/>
          <w:szCs w:val="36"/>
          <w:rtl/>
        </w:rPr>
        <w:t>عدة أساليب، منها مايلي:</w:t>
      </w:r>
    </w:p>
    <w:p w:rsidR="006A6AF6" w:rsidRPr="008D541C" w:rsidRDefault="006A6AF6" w:rsidP="00AA26D0">
      <w:pPr>
        <w:pStyle w:val="ListParagraph"/>
        <w:numPr>
          <w:ilvl w:val="0"/>
          <w:numId w:val="16"/>
        </w:numPr>
        <w:autoSpaceDE w:val="0"/>
        <w:autoSpaceDN w:val="0"/>
        <w:bidi/>
        <w:adjustRightInd w:val="0"/>
        <w:spacing w:before="100" w:beforeAutospacing="1" w:after="100" w:afterAutospacing="1"/>
        <w:rPr>
          <w:rFonts w:ascii="Traditional Arabic" w:hAnsi="Traditional Arabic" w:cs="Traditional Arabic"/>
          <w:b/>
          <w:bCs/>
          <w:sz w:val="36"/>
          <w:szCs w:val="36"/>
          <w:rtl/>
        </w:rPr>
      </w:pPr>
      <w:r w:rsidRPr="008D541C">
        <w:rPr>
          <w:rFonts w:ascii="Traditional Arabic" w:hAnsi="Traditional Arabic" w:cs="Traditional Arabic" w:hint="cs"/>
          <w:b/>
          <w:bCs/>
          <w:sz w:val="36"/>
          <w:szCs w:val="36"/>
          <w:rtl/>
        </w:rPr>
        <w:t>لتأكيد معنى اللفظة القرآنية كما فس</w:t>
      </w:r>
      <w:r w:rsidR="008D541C">
        <w:rPr>
          <w:rFonts w:ascii="Traditional Arabic" w:hAnsi="Traditional Arabic" w:cs="Traditional Arabic" w:hint="cs"/>
          <w:b/>
          <w:bCs/>
          <w:sz w:val="36"/>
          <w:szCs w:val="36"/>
          <w:rtl/>
        </w:rPr>
        <w:t>َّ</w:t>
      </w:r>
      <w:r w:rsidRPr="008D541C">
        <w:rPr>
          <w:rFonts w:ascii="Traditional Arabic" w:hAnsi="Traditional Arabic" w:cs="Traditional Arabic" w:hint="cs"/>
          <w:b/>
          <w:bCs/>
          <w:sz w:val="36"/>
          <w:szCs w:val="36"/>
          <w:rtl/>
        </w:rPr>
        <w:t>رها القرآن</w:t>
      </w:r>
      <w:r w:rsidR="00197A8B">
        <w:rPr>
          <w:rFonts w:ascii="Traditional Arabic" w:hAnsi="Traditional Arabic" w:cs="Traditional Arabic" w:hint="cs"/>
          <w:b/>
          <w:bCs/>
          <w:sz w:val="36"/>
          <w:szCs w:val="36"/>
          <w:rtl/>
        </w:rPr>
        <w:t xml:space="preserve"> الكريم</w:t>
      </w:r>
      <w:r w:rsidRPr="008D541C">
        <w:rPr>
          <w:rFonts w:ascii="Traditional Arabic" w:hAnsi="Traditional Arabic" w:cs="Traditional Arabic" w:hint="cs"/>
          <w:b/>
          <w:bCs/>
          <w:sz w:val="36"/>
          <w:szCs w:val="36"/>
          <w:rtl/>
        </w:rPr>
        <w:t>.</w:t>
      </w:r>
    </w:p>
    <w:p w:rsidR="00E148FB" w:rsidRDefault="00E148FB" w:rsidP="00A12AFF">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يقصد بتفسير القرآن الكريم بالسنة النبوية المطهرة بعد تفسيره بالقرآن الكريم لتأكيد معنى اللفظة القرآنية كما فسرها القرآ</w:t>
      </w:r>
      <w:r w:rsidR="006D07C6">
        <w:rPr>
          <w:rFonts w:ascii="Traditional Arabic" w:hAnsi="Traditional Arabic" w:cs="Traditional Arabic" w:hint="cs"/>
          <w:sz w:val="36"/>
          <w:szCs w:val="36"/>
          <w:rtl/>
        </w:rPr>
        <w:t xml:space="preserve">ن الكريم </w:t>
      </w:r>
      <w:r>
        <w:rPr>
          <w:rFonts w:ascii="Traditional Arabic" w:hAnsi="Traditional Arabic" w:cs="Traditional Arabic" w:hint="cs"/>
          <w:sz w:val="36"/>
          <w:szCs w:val="36"/>
          <w:rtl/>
        </w:rPr>
        <w:t>أنَّ الإمام يَعْمد بعد تفسيره</w:t>
      </w:r>
      <w:r w:rsidR="006D07C6">
        <w:rPr>
          <w:rFonts w:ascii="Traditional Arabic" w:hAnsi="Traditional Arabic" w:cs="Traditional Arabic" w:hint="cs"/>
          <w:sz w:val="36"/>
          <w:szCs w:val="36"/>
          <w:rtl/>
        </w:rPr>
        <w:t>لمعنى اللفظة القرآنية بال</w:t>
      </w:r>
      <w:r>
        <w:rPr>
          <w:rFonts w:ascii="Traditional Arabic" w:hAnsi="Traditional Arabic" w:cs="Traditional Arabic" w:hint="cs"/>
          <w:sz w:val="36"/>
          <w:szCs w:val="36"/>
          <w:rtl/>
        </w:rPr>
        <w:t xml:space="preserve">قرآن الكريم </w:t>
      </w:r>
      <w:r w:rsidR="006D07C6">
        <w:rPr>
          <w:rFonts w:ascii="Traditional Arabic" w:hAnsi="Traditional Arabic" w:cs="Traditional Arabic" w:hint="cs"/>
          <w:sz w:val="36"/>
          <w:szCs w:val="36"/>
          <w:rtl/>
        </w:rPr>
        <w:t xml:space="preserve">إلى تأكيد ذلك المعنى </w:t>
      </w:r>
      <w:r>
        <w:rPr>
          <w:rFonts w:ascii="Traditional Arabic" w:hAnsi="Traditional Arabic" w:cs="Traditional Arabic" w:hint="cs"/>
          <w:sz w:val="36"/>
          <w:szCs w:val="36"/>
          <w:rtl/>
        </w:rPr>
        <w:t>بأحاديث من السنة النبوية المطهرة.</w:t>
      </w:r>
    </w:p>
    <w:p w:rsidR="006A6AF6" w:rsidRDefault="006A6AF6" w:rsidP="00CC4347">
      <w:pPr>
        <w:autoSpaceDE w:val="0"/>
        <w:autoSpaceDN w:val="0"/>
        <w:adjustRightInd w:val="0"/>
        <w:spacing w:before="100" w:beforeAutospacing="1" w:after="100" w:afterAutospacing="1" w:line="240" w:lineRule="auto"/>
        <w:ind w:left="360" w:firstLine="360"/>
        <w:jc w:val="both"/>
        <w:rPr>
          <w:rFonts w:ascii="Simplified Arabic" w:hAnsi="Simplified Arabic" w:cs="Simplified Arabic"/>
          <w:color w:val="FF0000"/>
          <w:sz w:val="28"/>
          <w:szCs w:val="28"/>
          <w:rtl/>
        </w:rPr>
      </w:pPr>
      <w:r>
        <w:rPr>
          <w:rFonts w:ascii="Traditional Arabic" w:hAnsi="Traditional Arabic" w:cs="Traditional Arabic" w:hint="cs"/>
          <w:sz w:val="36"/>
          <w:szCs w:val="36"/>
          <w:rtl/>
        </w:rPr>
        <w:lastRenderedPageBreak/>
        <w:t xml:space="preserve">مثال </w:t>
      </w:r>
      <w:r w:rsidR="008E36A8">
        <w:rPr>
          <w:rFonts w:ascii="Traditional Arabic" w:hAnsi="Traditional Arabic" w:cs="Traditional Arabic" w:hint="cs"/>
          <w:sz w:val="36"/>
          <w:szCs w:val="36"/>
          <w:rtl/>
        </w:rPr>
        <w:t>ذلك ما ذكره الإمام</w:t>
      </w:r>
      <w:r>
        <w:rPr>
          <w:rFonts w:ascii="Traditional Arabic" w:hAnsi="Traditional Arabic" w:cs="Traditional Arabic" w:hint="cs"/>
          <w:sz w:val="36"/>
          <w:szCs w:val="36"/>
          <w:rtl/>
        </w:rPr>
        <w:t xml:space="preserve"> عند تفسيره لقوله تعالى</w:t>
      </w:r>
      <w:r w:rsidRPr="00DB6302">
        <w:rPr>
          <w:rFonts w:ascii="Traditional Arabic" w:hAnsi="Traditional Arabic" w:cs="Traditional Arabic" w:hint="cs"/>
          <w:sz w:val="36"/>
          <w:szCs w:val="36"/>
          <w:rtl/>
        </w:rPr>
        <w:t>:</w:t>
      </w:r>
      <w:r w:rsidR="00C00817">
        <w:rPr>
          <w:rFonts w:ascii="Traditional Arabic" w:hAnsi="Traditional Arabic" w:cs="Traditional Arabic"/>
          <w:sz w:val="36"/>
          <w:szCs w:val="36"/>
          <w:rtl/>
        </w:rPr>
        <w:t>﴿</w:t>
      </w:r>
      <w:r w:rsidR="008E36A8">
        <w:rPr>
          <w:rFonts w:ascii="Traditional Arabic" w:hAnsi="Traditional Arabic" w:cs="Traditional Arabic" w:hint="cs"/>
          <w:sz w:val="36"/>
          <w:szCs w:val="36"/>
          <w:rtl/>
        </w:rPr>
        <w:t xml:space="preserve"> ... </w:t>
      </w:r>
      <w:r w:rsidRPr="00DB6302">
        <w:rPr>
          <w:rFonts w:ascii="Traditional Arabic" w:hAnsi="Traditional Arabic" w:cs="Traditional Arabic"/>
          <w:sz w:val="36"/>
          <w:szCs w:val="36"/>
          <w:rtl/>
        </w:rPr>
        <w:t>وَأَنتُمْ ظَالِمُونَ</w:t>
      </w:r>
      <w:r w:rsidR="00CC4347" w:rsidRPr="00806892">
        <w:rPr>
          <w:rFonts w:ascii="Traditional Arabic" w:hAnsi="Traditional Arabic" w:cs="Traditional Arabic"/>
          <w:sz w:val="36"/>
          <w:szCs w:val="36"/>
          <w:rtl/>
        </w:rPr>
        <w:t>﴾</w:t>
      </w:r>
      <w:r w:rsidR="008E36A8" w:rsidRPr="001A0A74">
        <w:rPr>
          <w:rFonts w:ascii="Traditional Arabic" w:hAnsi="Traditional Arabic" w:cs="Traditional Arabic"/>
          <w:sz w:val="36"/>
          <w:szCs w:val="36"/>
          <w:rtl/>
        </w:rPr>
        <w:t xml:space="preserve">[البقرة: </w:t>
      </w:r>
      <w:r w:rsidR="00AE1A9D">
        <w:rPr>
          <w:rFonts w:ascii="Traditional Arabic" w:hAnsi="Traditional Arabic" w:cs="Traditional Arabic"/>
          <w:sz w:val="36"/>
          <w:szCs w:val="36"/>
          <w:rtl/>
        </w:rPr>
        <w:t>أية</w:t>
      </w:r>
      <w:r w:rsidR="008E36A8">
        <w:rPr>
          <w:rFonts w:ascii="Traditional Arabic" w:hAnsi="Traditional Arabic" w:cs="Traditional Arabic" w:hint="cs"/>
          <w:sz w:val="36"/>
          <w:szCs w:val="36"/>
          <w:rtl/>
        </w:rPr>
        <w:t>51</w:t>
      </w:r>
      <w:r w:rsidR="008E36A8" w:rsidRPr="001A0A74">
        <w:rPr>
          <w:rFonts w:ascii="Traditional Arabic" w:hAnsi="Traditional Arabic" w:cs="Traditional Arabic"/>
          <w:sz w:val="36"/>
          <w:szCs w:val="36"/>
          <w:rtl/>
        </w:rPr>
        <w:t>]</w:t>
      </w:r>
      <w:r>
        <w:rPr>
          <w:rFonts w:ascii="Traditional Arabic" w:hAnsi="Traditional Arabic" w:cs="Traditional Arabic" w:hint="cs"/>
          <w:sz w:val="36"/>
          <w:szCs w:val="36"/>
          <w:rtl/>
        </w:rPr>
        <w:t xml:space="preserve">فقد بين الإمام أن الظلم في لغة العرب معناه وضع الشيء في غير محله، وأعظم الظلم هو وضع العبادة في غير مَنْ خلق وهذا هو الشرك، ولذا فأكثر ما يطلق الظلم في القرآن على الشرك، ثم ساق الإمام آيات ذُكر فيها الظلم بمعنى الشرك، </w:t>
      </w:r>
      <w:r w:rsidRPr="001A0A74">
        <w:rPr>
          <w:rFonts w:ascii="Traditional Arabic" w:hAnsi="Traditional Arabic" w:cs="Traditional Arabic"/>
          <w:sz w:val="36"/>
          <w:szCs w:val="36"/>
          <w:rtl/>
        </w:rPr>
        <w:t xml:space="preserve">قال تعالى: </w:t>
      </w:r>
      <w:r w:rsidR="00C00817">
        <w:rPr>
          <w:rFonts w:ascii="Traditional Arabic" w:hAnsi="Traditional Arabic" w:cs="Traditional Arabic"/>
          <w:sz w:val="36"/>
          <w:szCs w:val="36"/>
          <w:rtl/>
        </w:rPr>
        <w:t>﴿</w:t>
      </w:r>
      <w:r w:rsidRPr="001A0A74">
        <w:rPr>
          <w:rFonts w:ascii="Traditional Arabic" w:hAnsi="Traditional Arabic" w:cs="Traditional Arabic"/>
          <w:sz w:val="36"/>
          <w:szCs w:val="36"/>
          <w:rtl/>
        </w:rPr>
        <w:t>وَالْكَافِرُونَ هُمُالظَّالِمُونَ</w:t>
      </w:r>
      <w:r w:rsidR="00CC4347" w:rsidRPr="00806892">
        <w:rPr>
          <w:rFonts w:ascii="Traditional Arabic" w:hAnsi="Traditional Arabic" w:cs="Traditional Arabic"/>
          <w:sz w:val="36"/>
          <w:szCs w:val="36"/>
          <w:rtl/>
        </w:rPr>
        <w:t>﴾</w:t>
      </w:r>
      <w:r w:rsidRPr="001A0A7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1A0A74">
        <w:rPr>
          <w:rFonts w:ascii="Traditional Arabic" w:hAnsi="Traditional Arabic" w:cs="Traditional Arabic"/>
          <w:sz w:val="36"/>
          <w:szCs w:val="36"/>
          <w:rtl/>
        </w:rPr>
        <w:t xml:space="preserve"> 254]، وقال: </w:t>
      </w:r>
      <w:r w:rsidR="00C00817">
        <w:rPr>
          <w:rFonts w:ascii="Traditional Arabic" w:hAnsi="Traditional Arabic" w:cs="Traditional Arabic"/>
          <w:sz w:val="36"/>
          <w:szCs w:val="36"/>
          <w:rtl/>
        </w:rPr>
        <w:t>﴿</w:t>
      </w:r>
      <w:r w:rsidRPr="001A0A74">
        <w:rPr>
          <w:rFonts w:ascii="Traditional Arabic" w:hAnsi="Traditional Arabic" w:cs="Traditional Arabic"/>
          <w:sz w:val="36"/>
          <w:szCs w:val="36"/>
          <w:rtl/>
        </w:rPr>
        <w:t>وَلاَ تَدْعُ مِن دُونِ اللَّهِ مَا لاَ يَنفَعُكَ وَلاَ يَضُرُّكَ فَإِنْ فَعَلْتَ فَإِنَّكَ إِذاً مِّنَ الظَّالِمِينَ</w:t>
      </w:r>
      <w:r w:rsidR="00CC4347" w:rsidRPr="00806892">
        <w:rPr>
          <w:rFonts w:ascii="Traditional Arabic" w:hAnsi="Traditional Arabic" w:cs="Traditional Arabic"/>
          <w:sz w:val="36"/>
          <w:szCs w:val="36"/>
          <w:rtl/>
        </w:rPr>
        <w:t>﴾</w:t>
      </w:r>
      <w:r w:rsidRPr="001A0A74">
        <w:rPr>
          <w:rFonts w:ascii="Traditional Arabic" w:hAnsi="Traditional Arabic" w:cs="Traditional Arabic"/>
          <w:sz w:val="36"/>
          <w:szCs w:val="36"/>
          <w:rtl/>
        </w:rPr>
        <w:t xml:space="preserve"> [يونس: </w:t>
      </w:r>
      <w:r w:rsidR="00AE1A9D">
        <w:rPr>
          <w:rFonts w:ascii="Traditional Arabic" w:hAnsi="Traditional Arabic" w:cs="Traditional Arabic"/>
          <w:sz w:val="36"/>
          <w:szCs w:val="36"/>
          <w:rtl/>
        </w:rPr>
        <w:t>أية</w:t>
      </w:r>
      <w:r w:rsidRPr="001A0A74">
        <w:rPr>
          <w:rFonts w:ascii="Traditional Arabic" w:hAnsi="Traditional Arabic" w:cs="Traditional Arabic"/>
          <w:sz w:val="36"/>
          <w:szCs w:val="36"/>
          <w:rtl/>
        </w:rPr>
        <w:t xml:space="preserve"> 106]وقال جل وعلا عن العبدِ الصالحِ لقمانَ الحكيمِ: </w:t>
      </w:r>
      <w:r w:rsidR="00C00817">
        <w:rPr>
          <w:rFonts w:ascii="Traditional Arabic" w:hAnsi="Traditional Arabic" w:cs="Traditional Arabic"/>
          <w:sz w:val="36"/>
          <w:szCs w:val="36"/>
          <w:rtl/>
        </w:rPr>
        <w:t>﴿</w:t>
      </w:r>
      <w:r w:rsidRPr="001A0A74">
        <w:rPr>
          <w:rFonts w:ascii="Traditional Arabic" w:hAnsi="Traditional Arabic" w:cs="Traditional Arabic"/>
          <w:sz w:val="36"/>
          <w:szCs w:val="36"/>
          <w:rtl/>
        </w:rPr>
        <w:t>يَا بُنَيَّ لَا تُشْرِكْ بِاللَّهِ إِنَّ الشِّرْكَ لَظُلْمٌ عَظِيمٌ</w:t>
      </w:r>
      <w:r w:rsidR="00CC4347" w:rsidRPr="00806892">
        <w:rPr>
          <w:rFonts w:ascii="Traditional Arabic" w:hAnsi="Traditional Arabic" w:cs="Traditional Arabic"/>
          <w:sz w:val="36"/>
          <w:szCs w:val="36"/>
          <w:rtl/>
        </w:rPr>
        <w:t>﴾</w:t>
      </w:r>
      <w:r w:rsidRPr="001A0A74">
        <w:rPr>
          <w:rFonts w:ascii="Traditional Arabic" w:hAnsi="Traditional Arabic" w:cs="Traditional Arabic"/>
          <w:sz w:val="36"/>
          <w:szCs w:val="36"/>
          <w:rtl/>
        </w:rPr>
        <w:t xml:space="preserve"> [لقمان: </w:t>
      </w:r>
      <w:r w:rsidR="00AE1A9D">
        <w:rPr>
          <w:rFonts w:ascii="Traditional Arabic" w:hAnsi="Traditional Arabic" w:cs="Traditional Arabic"/>
          <w:sz w:val="36"/>
          <w:szCs w:val="36"/>
          <w:rtl/>
        </w:rPr>
        <w:t>أية</w:t>
      </w:r>
      <w:r w:rsidRPr="001A0A74">
        <w:rPr>
          <w:rFonts w:ascii="Traditional Arabic" w:hAnsi="Traditional Arabic" w:cs="Traditional Arabic"/>
          <w:sz w:val="36"/>
          <w:szCs w:val="36"/>
          <w:rtl/>
        </w:rPr>
        <w:t xml:space="preserve"> 13]</w:t>
      </w:r>
      <w:r w:rsidRPr="001A0A74">
        <w:rPr>
          <w:rFonts w:ascii="Traditional Arabic" w:hAnsi="Traditional Arabic" w:cs="Traditional Arabic" w:hint="cs"/>
          <w:sz w:val="36"/>
          <w:szCs w:val="36"/>
          <w:rtl/>
        </w:rPr>
        <w:t>. ثم بعد تفسير القرآن</w:t>
      </w:r>
      <w:r w:rsidR="0007268E">
        <w:rPr>
          <w:rFonts w:ascii="Traditional Arabic" w:hAnsi="Traditional Arabic" w:cs="Traditional Arabic" w:hint="cs"/>
          <w:sz w:val="36"/>
          <w:szCs w:val="36"/>
          <w:rtl/>
        </w:rPr>
        <w:t xml:space="preserve"> الكريم</w:t>
      </w:r>
      <w:r w:rsidRPr="001A0A74">
        <w:rPr>
          <w:rFonts w:ascii="Traditional Arabic" w:hAnsi="Traditional Arabic" w:cs="Traditional Arabic" w:hint="cs"/>
          <w:sz w:val="36"/>
          <w:szCs w:val="36"/>
          <w:rtl/>
        </w:rPr>
        <w:t xml:space="preserve"> بالقرآن</w:t>
      </w:r>
      <w:r w:rsidR="0007268E">
        <w:rPr>
          <w:rFonts w:ascii="Traditional Arabic" w:hAnsi="Traditional Arabic" w:cs="Traditional Arabic" w:hint="cs"/>
          <w:sz w:val="36"/>
          <w:szCs w:val="36"/>
          <w:rtl/>
        </w:rPr>
        <w:t xml:space="preserve"> الكريم</w:t>
      </w:r>
      <w:r w:rsidRPr="001A0A74">
        <w:rPr>
          <w:rFonts w:ascii="Traditional Arabic" w:hAnsi="Traditional Arabic" w:cs="Traditional Arabic" w:hint="cs"/>
          <w:sz w:val="36"/>
          <w:szCs w:val="36"/>
          <w:rtl/>
        </w:rPr>
        <w:t xml:space="preserve"> ذكر التفسير بالسنة</w:t>
      </w:r>
      <w:r w:rsidR="00325505">
        <w:rPr>
          <w:rFonts w:ascii="Traditional Arabic" w:hAnsi="Traditional Arabic" w:cs="Traditional Arabic" w:hint="cs"/>
          <w:sz w:val="36"/>
          <w:szCs w:val="36"/>
          <w:rtl/>
        </w:rPr>
        <w:t xml:space="preserve"> النبوية المطهرةلـتأكيد أن معنى (الظلم) هو الشرك كما فسَّرها القرآن الكريم، </w:t>
      </w:r>
      <w:r w:rsidRPr="001A0A74">
        <w:rPr>
          <w:rFonts w:ascii="Traditional Arabic" w:hAnsi="Traditional Arabic" w:cs="Traditional Arabic" w:hint="cs"/>
          <w:sz w:val="36"/>
          <w:szCs w:val="36"/>
          <w:rtl/>
        </w:rPr>
        <w:t xml:space="preserve">فساق الحديث الصحيح في البخاري </w:t>
      </w:r>
      <w:r w:rsidRPr="001A0A74">
        <w:rPr>
          <w:rFonts w:ascii="Traditional Arabic" w:hAnsi="Traditional Arabic" w:cs="Traditional Arabic"/>
          <w:sz w:val="36"/>
          <w:szCs w:val="36"/>
          <w:rtl/>
        </w:rPr>
        <w:t xml:space="preserve">عن النبيِّ - صلى الله عليه وسلم - أنه فَسَّرَ قوله تعالى: </w:t>
      </w:r>
      <w:r w:rsidR="00C00817">
        <w:rPr>
          <w:rFonts w:ascii="Traditional Arabic" w:hAnsi="Traditional Arabic" w:cs="Traditional Arabic"/>
          <w:sz w:val="36"/>
          <w:szCs w:val="36"/>
          <w:rtl/>
        </w:rPr>
        <w:t>﴿</w:t>
      </w:r>
      <w:r w:rsidRPr="001A0A74">
        <w:rPr>
          <w:rFonts w:ascii="Traditional Arabic" w:hAnsi="Traditional Arabic" w:cs="Traditional Arabic"/>
          <w:sz w:val="36"/>
          <w:szCs w:val="36"/>
          <w:rtl/>
        </w:rPr>
        <w:t>الَّذِينَ آمَنُوا وَلَمْ يَلْبِسُوا إِيمَانَهُم بِظُلْمٍ</w:t>
      </w:r>
      <w:r w:rsidR="00CC4347" w:rsidRPr="00806892">
        <w:rPr>
          <w:rFonts w:ascii="Traditional Arabic" w:hAnsi="Traditional Arabic" w:cs="Traditional Arabic"/>
          <w:sz w:val="36"/>
          <w:szCs w:val="36"/>
          <w:rtl/>
        </w:rPr>
        <w:t>﴾</w:t>
      </w:r>
      <w:r w:rsidRPr="001A0A74">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1A0A74">
        <w:rPr>
          <w:rFonts w:ascii="Traditional Arabic" w:hAnsi="Traditional Arabic" w:cs="Traditional Arabic"/>
          <w:sz w:val="36"/>
          <w:szCs w:val="36"/>
          <w:rtl/>
        </w:rPr>
        <w:t xml:space="preserve"> 82]، أي: بِشِرْكٍ</w:t>
      </w:r>
      <w:r>
        <w:rPr>
          <w:rStyle w:val="FootnoteReference"/>
          <w:rFonts w:ascii="Traditional Arabic" w:hAnsi="Traditional Arabic" w:cs="Traditional Arabic"/>
          <w:sz w:val="36"/>
          <w:szCs w:val="36"/>
          <w:rtl/>
        </w:rPr>
        <w:footnoteReference w:id="76"/>
      </w:r>
      <w:r w:rsidRPr="001A0A74">
        <w:rPr>
          <w:rFonts w:ascii="Traditional Arabic" w:hAnsi="Traditional Arabic" w:cs="Traditional Arabic"/>
          <w:sz w:val="36"/>
          <w:szCs w:val="36"/>
          <w:rtl/>
        </w:rPr>
        <w:t>.</w:t>
      </w:r>
      <w:r w:rsidR="002E23B9">
        <w:rPr>
          <w:rStyle w:val="FootnoteReference"/>
          <w:rFonts w:ascii="Traditional Arabic" w:hAnsi="Traditional Arabic" w:cs="Traditional Arabic"/>
          <w:sz w:val="36"/>
          <w:szCs w:val="36"/>
          <w:rtl/>
        </w:rPr>
        <w:footnoteReference w:id="77"/>
      </w:r>
    </w:p>
    <w:p w:rsidR="006A6AF6" w:rsidRPr="008D541C" w:rsidRDefault="0031067E" w:rsidP="00AA26D0">
      <w:pPr>
        <w:pStyle w:val="ListParagraph"/>
        <w:numPr>
          <w:ilvl w:val="0"/>
          <w:numId w:val="16"/>
        </w:numPr>
        <w:bidi/>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لتأكيد معنى ا</w:t>
      </w:r>
      <w:r w:rsidR="002E35F9">
        <w:rPr>
          <w:rFonts w:ascii="Traditional Arabic" w:hAnsi="Traditional Arabic" w:cs="Traditional Arabic" w:hint="cs"/>
          <w:b/>
          <w:bCs/>
          <w:sz w:val="36"/>
          <w:szCs w:val="36"/>
          <w:rtl/>
        </w:rPr>
        <w:t>ل</w:t>
      </w:r>
      <w:r w:rsidR="00AE1A9D">
        <w:rPr>
          <w:rFonts w:ascii="Traditional Arabic" w:hAnsi="Traditional Arabic" w:cs="Traditional Arabic" w:hint="cs"/>
          <w:b/>
          <w:bCs/>
          <w:sz w:val="36"/>
          <w:szCs w:val="36"/>
          <w:rtl/>
        </w:rPr>
        <w:t>أية</w:t>
      </w:r>
      <w:r w:rsidR="006A6AF6" w:rsidRPr="008D541C">
        <w:rPr>
          <w:rFonts w:ascii="Traditional Arabic" w:hAnsi="Traditional Arabic" w:cs="Traditional Arabic" w:hint="cs"/>
          <w:b/>
          <w:bCs/>
          <w:sz w:val="36"/>
          <w:szCs w:val="36"/>
          <w:rtl/>
        </w:rPr>
        <w:t xml:space="preserve"> الكريمة.</w:t>
      </w:r>
    </w:p>
    <w:p w:rsidR="00BE3FF7" w:rsidRDefault="002E35F9"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يقصد بتفسير القرآن الكريم بالسنة النبوية المطهرة بعد تفسيره بالقرآن الكريم لتأكيد معنى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الكريمة أنَّ الإمام</w:t>
      </w:r>
      <w:r w:rsidR="00FD7527">
        <w:rPr>
          <w:rFonts w:ascii="Traditional Arabic" w:hAnsi="Traditional Arabic" w:cs="Traditional Arabic" w:hint="cs"/>
          <w:sz w:val="36"/>
          <w:szCs w:val="36"/>
          <w:rtl/>
        </w:rPr>
        <w:t xml:space="preserve"> يَعْمد بعد تفسيره لمعنى ال</w:t>
      </w:r>
      <w:r w:rsidR="00AE1A9D">
        <w:rPr>
          <w:rFonts w:ascii="Traditional Arabic" w:hAnsi="Traditional Arabic" w:cs="Traditional Arabic" w:hint="cs"/>
          <w:sz w:val="36"/>
          <w:szCs w:val="36"/>
          <w:rtl/>
        </w:rPr>
        <w:t>أية</w:t>
      </w:r>
      <w:r w:rsidR="00BE3FF7">
        <w:rPr>
          <w:rFonts w:ascii="Traditional Arabic" w:hAnsi="Traditional Arabic" w:cs="Traditional Arabic" w:hint="cs"/>
          <w:sz w:val="36"/>
          <w:szCs w:val="36"/>
          <w:rtl/>
        </w:rPr>
        <w:t xml:space="preserve"> القرآنية بالقرآن الكريم إلى تأكيد ذلك المعنى بأحاديث من السنة النبوية المطهرة.</w:t>
      </w:r>
    </w:p>
    <w:p w:rsidR="006A6AF6" w:rsidRPr="00FE586B" w:rsidRDefault="00D93EEF"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ذكره الإمام</w:t>
      </w:r>
      <w:r w:rsidR="006A6AF6" w:rsidRPr="00FE586B">
        <w:rPr>
          <w:rFonts w:ascii="Traditional Arabic" w:hAnsi="Traditional Arabic" w:cs="Traditional Arabic" w:hint="cs"/>
          <w:sz w:val="36"/>
          <w:szCs w:val="36"/>
          <w:rtl/>
        </w:rPr>
        <w:t xml:space="preserve"> عند تفسيره </w:t>
      </w:r>
      <w:r>
        <w:rPr>
          <w:rFonts w:ascii="Traditional Arabic" w:hAnsi="Traditional Arabic" w:cs="Traditional Arabic" w:hint="cs"/>
          <w:sz w:val="36"/>
          <w:szCs w:val="36"/>
          <w:rtl/>
        </w:rPr>
        <w:t>لخلق</w:t>
      </w:r>
      <w:r w:rsidR="00AF567F">
        <w:rPr>
          <w:rFonts w:ascii="Traditional Arabic" w:hAnsi="Traditional Arabic" w:cs="Traditional Arabic" w:hint="cs"/>
          <w:sz w:val="36"/>
          <w:szCs w:val="36"/>
          <w:rtl/>
        </w:rPr>
        <w:t xml:space="preserve"> (الصبر) في ال</w:t>
      </w:r>
      <w:r w:rsidR="00AE1A9D">
        <w:rPr>
          <w:rFonts w:ascii="Traditional Arabic" w:hAnsi="Traditional Arabic" w:cs="Traditional Arabic" w:hint="cs"/>
          <w:sz w:val="36"/>
          <w:szCs w:val="36"/>
          <w:rtl/>
        </w:rPr>
        <w:t>أية</w:t>
      </w:r>
      <w:r w:rsidR="00AF567F">
        <w:rPr>
          <w:rFonts w:ascii="Traditional Arabic" w:hAnsi="Traditional Arabic" w:cs="Traditional Arabic" w:hint="cs"/>
          <w:sz w:val="36"/>
          <w:szCs w:val="36"/>
          <w:rtl/>
        </w:rPr>
        <w:t xml:space="preserve"> رقم</w:t>
      </w:r>
      <w:r w:rsidR="006A6AF6" w:rsidRPr="00FE586B">
        <w:rPr>
          <w:rFonts w:ascii="Traditional Arabic" w:hAnsi="Traditional Arabic" w:cs="Traditional Arabic" w:hint="cs"/>
          <w:sz w:val="36"/>
          <w:szCs w:val="36"/>
          <w:rtl/>
        </w:rPr>
        <w:t xml:space="preserve"> 45 من سورة البقرة </w:t>
      </w:r>
      <w:r>
        <w:rPr>
          <w:rFonts w:ascii="Traditional Arabic" w:hAnsi="Traditional Arabic" w:cs="Traditional Arabic" w:hint="cs"/>
          <w:sz w:val="36"/>
          <w:szCs w:val="36"/>
          <w:rtl/>
        </w:rPr>
        <w:t xml:space="preserve">حيث </w:t>
      </w:r>
      <w:r w:rsidR="006A6AF6" w:rsidRPr="00FE586B">
        <w:rPr>
          <w:rFonts w:ascii="Traditional Arabic" w:hAnsi="Traditional Arabic" w:cs="Traditional Arabic" w:hint="cs"/>
          <w:sz w:val="36"/>
          <w:szCs w:val="36"/>
          <w:rtl/>
        </w:rPr>
        <w:t>ذكر الحديث القدسي الذي يبين عظم ثواب الصابرين عند ربهم بعد ذكره ل</w:t>
      </w:r>
      <w:r w:rsidR="00AE1A9D">
        <w:rPr>
          <w:rFonts w:ascii="Traditional Arabic" w:hAnsi="Traditional Arabic" w:cs="Traditional Arabic" w:hint="cs"/>
          <w:sz w:val="36"/>
          <w:szCs w:val="36"/>
          <w:rtl/>
        </w:rPr>
        <w:t>أية</w:t>
      </w:r>
      <w:r w:rsidR="006A6AF6" w:rsidRPr="00FE586B">
        <w:rPr>
          <w:rFonts w:ascii="Traditional Arabic" w:hAnsi="Traditional Arabic" w:cs="Traditional Arabic"/>
          <w:sz w:val="36"/>
          <w:szCs w:val="36"/>
          <w:rtl/>
        </w:rPr>
        <w:t xml:space="preserve">﴿إِنَّمَا يُوَفَّى الصَّابِرُونَ أَجْرَهُمْ بِغَيْرِ حِسَابٍ ﴾ [الزمر: </w:t>
      </w:r>
      <w:r w:rsidR="00AE1A9D">
        <w:rPr>
          <w:rFonts w:ascii="Traditional Arabic" w:hAnsi="Traditional Arabic" w:cs="Traditional Arabic"/>
          <w:sz w:val="36"/>
          <w:szCs w:val="36"/>
          <w:rtl/>
        </w:rPr>
        <w:t>أية</w:t>
      </w:r>
      <w:r w:rsidR="006A6AF6" w:rsidRPr="00FE586B">
        <w:rPr>
          <w:rFonts w:ascii="Traditional Arabic" w:hAnsi="Traditional Arabic" w:cs="Traditional Arabic"/>
          <w:sz w:val="36"/>
          <w:szCs w:val="36"/>
          <w:rtl/>
        </w:rPr>
        <w:t xml:space="preserve"> 10]</w:t>
      </w:r>
      <w:r>
        <w:rPr>
          <w:rFonts w:ascii="Traditional Arabic" w:hAnsi="Traditional Arabic" w:cs="Traditional Arabic" w:hint="cs"/>
          <w:sz w:val="36"/>
          <w:szCs w:val="36"/>
          <w:rtl/>
        </w:rPr>
        <w:t xml:space="preserve">الدالة على عِظم أجر الصابرين، </w:t>
      </w:r>
      <w:r w:rsidR="00366018">
        <w:rPr>
          <w:rFonts w:ascii="Traditional Arabic" w:hAnsi="Traditional Arabic" w:cs="Traditional Arabic" w:hint="cs"/>
          <w:sz w:val="36"/>
          <w:szCs w:val="36"/>
          <w:rtl/>
        </w:rPr>
        <w:t xml:space="preserve">فذكر الحديث تأكيداً </w:t>
      </w:r>
      <w:r w:rsidR="00FD7527">
        <w:rPr>
          <w:rFonts w:ascii="Traditional Arabic" w:hAnsi="Traditional Arabic" w:cs="Traditional Arabic" w:hint="cs"/>
          <w:sz w:val="36"/>
          <w:szCs w:val="36"/>
          <w:rtl/>
        </w:rPr>
        <w:t>لمعنى ال</w:t>
      </w:r>
      <w:r w:rsidR="00AE1A9D">
        <w:rPr>
          <w:rFonts w:ascii="Traditional Arabic" w:hAnsi="Traditional Arabic" w:cs="Traditional Arabic" w:hint="cs"/>
          <w:sz w:val="36"/>
          <w:szCs w:val="36"/>
          <w:rtl/>
        </w:rPr>
        <w:t>أية</w:t>
      </w:r>
      <w:r w:rsidR="00611684">
        <w:rPr>
          <w:rFonts w:ascii="Traditional Arabic" w:hAnsi="Traditional Arabic" w:cs="Traditional Arabic" w:hint="cs"/>
          <w:sz w:val="36"/>
          <w:szCs w:val="36"/>
          <w:rtl/>
        </w:rPr>
        <w:t xml:space="preserve"> القرآنية الكريمة</w:t>
      </w:r>
      <w:r w:rsidR="006A6AF6" w:rsidRPr="00FE586B">
        <w:rPr>
          <w:rFonts w:ascii="Traditional Arabic" w:hAnsi="Traditional Arabic" w:cs="Traditional Arabic" w:hint="cs"/>
          <w:sz w:val="36"/>
          <w:szCs w:val="36"/>
          <w:rtl/>
        </w:rPr>
        <w:t>، فقال:</w:t>
      </w:r>
    </w:p>
    <w:p w:rsidR="006A6AF6" w:rsidRPr="00ED1533" w:rsidRDefault="006A6AF6" w:rsidP="00A12AFF">
      <w:pPr>
        <w:spacing w:before="100" w:beforeAutospacing="1" w:after="100" w:afterAutospacing="1" w:line="240" w:lineRule="auto"/>
        <w:ind w:left="360" w:firstLine="360"/>
        <w:rPr>
          <w:rFonts w:ascii="Traditional Arabic" w:hAnsi="Traditional Arabic" w:cs="Traditional Arabic"/>
          <w:sz w:val="36"/>
          <w:szCs w:val="36"/>
          <w:rtl/>
        </w:rPr>
      </w:pPr>
      <w:r w:rsidRPr="00ED1533">
        <w:rPr>
          <w:rFonts w:ascii="Traditional Arabic" w:hAnsi="Traditional Arabic" w:cs="Traditional Arabic" w:hint="cs"/>
          <w:sz w:val="36"/>
          <w:szCs w:val="36"/>
          <w:rtl/>
        </w:rPr>
        <w:lastRenderedPageBreak/>
        <w:t>"</w:t>
      </w:r>
      <w:r w:rsidRPr="00ED1533">
        <w:rPr>
          <w:rFonts w:ascii="Traditional Arabic" w:hAnsi="Traditional Arabic" w:cs="Traditional Arabic"/>
          <w:sz w:val="36"/>
          <w:szCs w:val="36"/>
          <w:rtl/>
        </w:rPr>
        <w:t>والصائمون من خيار الصابرين؛ ولذا قال صلى الله عليه وسلم فيما يرويه عن ربه: «إلا الصوم فهو لي، وأنا أجزي به»</w:t>
      </w:r>
      <w:r>
        <w:rPr>
          <w:rStyle w:val="FootnoteReference"/>
          <w:rFonts w:ascii="Traditional Arabic" w:hAnsi="Traditional Arabic" w:cs="Traditional Arabic"/>
          <w:sz w:val="36"/>
          <w:szCs w:val="36"/>
          <w:rtl/>
        </w:rPr>
        <w:footnoteReference w:id="78"/>
      </w:r>
      <w:r w:rsidRPr="00ED1533">
        <w:rPr>
          <w:rFonts w:ascii="Traditional Arabic" w:hAnsi="Traditional Arabic" w:cs="Traditional Arabic" w:hint="cs"/>
          <w:sz w:val="36"/>
          <w:szCs w:val="36"/>
          <w:rtl/>
        </w:rPr>
        <w:t>".</w:t>
      </w:r>
      <w:r w:rsidR="00611684">
        <w:rPr>
          <w:rStyle w:val="FootnoteReference"/>
          <w:rFonts w:ascii="Traditional Arabic" w:hAnsi="Traditional Arabic" w:cs="Traditional Arabic"/>
          <w:sz w:val="36"/>
          <w:szCs w:val="36"/>
          <w:rtl/>
        </w:rPr>
        <w:footnoteReference w:id="79"/>
      </w:r>
    </w:p>
    <w:p w:rsidR="006A6AF6" w:rsidRPr="00474C29" w:rsidRDefault="002C202A" w:rsidP="00CC4347">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عند تفسير الإمام</w:t>
      </w:r>
      <w:r w:rsidR="006A6AF6" w:rsidRPr="00474C29">
        <w:rPr>
          <w:rFonts w:ascii="Traditional Arabic" w:hAnsi="Traditional Arabic" w:cs="Traditional Arabic" w:hint="cs"/>
          <w:sz w:val="36"/>
          <w:szCs w:val="36"/>
          <w:rtl/>
        </w:rPr>
        <w:t xml:space="preserve"> لقوله تعالى:</w:t>
      </w:r>
      <w:r w:rsidR="00C00817">
        <w:rPr>
          <w:rFonts w:ascii="Traditional Arabic" w:hAnsi="Traditional Arabic" w:cs="Traditional Arabic"/>
          <w:sz w:val="36"/>
          <w:szCs w:val="36"/>
          <w:rtl/>
        </w:rPr>
        <w:t>﴿</w:t>
      </w:r>
      <w:r w:rsidR="006A6AF6" w:rsidRPr="00474C29">
        <w:rPr>
          <w:rFonts w:ascii="Traditional Arabic" w:hAnsi="Traditional Arabic" w:cs="Traditional Arabic"/>
          <w:sz w:val="36"/>
          <w:szCs w:val="36"/>
          <w:rtl/>
        </w:rPr>
        <w:t>وَمَا ظَلَمُونَا وَلَكِن كَانُوا أَنْفُسَهُمْ يَظْلِمُونَ</w:t>
      </w:r>
      <w:r w:rsidR="00CC4347" w:rsidRPr="00806892">
        <w:rPr>
          <w:rFonts w:ascii="Traditional Arabic" w:hAnsi="Traditional Arabic" w:cs="Traditional Arabic"/>
          <w:sz w:val="36"/>
          <w:szCs w:val="36"/>
          <w:rtl/>
        </w:rPr>
        <w:t>﴾</w:t>
      </w:r>
      <w:r w:rsidR="006A6AF6" w:rsidRPr="00474C29">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006A6AF6" w:rsidRPr="00474C29">
        <w:rPr>
          <w:rFonts w:ascii="Traditional Arabic" w:hAnsi="Traditional Arabic" w:cs="Traditional Arabic"/>
          <w:sz w:val="36"/>
          <w:szCs w:val="36"/>
          <w:rtl/>
        </w:rPr>
        <w:t xml:space="preserve"> 57]</w:t>
      </w:r>
      <w:r w:rsidR="006A6AF6" w:rsidRPr="00474C29">
        <w:rPr>
          <w:rFonts w:ascii="Traditional Arabic" w:hAnsi="Traditional Arabic" w:cs="Traditional Arabic" w:hint="cs"/>
          <w:sz w:val="36"/>
          <w:szCs w:val="36"/>
          <w:rtl/>
        </w:rPr>
        <w:t xml:space="preserve"> فقد استدل الإمام لهذا المعنى الأخير وهو أن الله تعالى لا يتضرر بمعاصي خلقه ولا ينتفع بطاعتهم بثلاث آيات، ثم أتبع ذلك ب</w:t>
      </w:r>
      <w:r w:rsidR="0046137F">
        <w:rPr>
          <w:rFonts w:ascii="Traditional Arabic" w:hAnsi="Traditional Arabic" w:cs="Traditional Arabic" w:hint="cs"/>
          <w:sz w:val="36"/>
          <w:szCs w:val="36"/>
          <w:rtl/>
        </w:rPr>
        <w:t>الحديث الصحيح زيادة في البيان و</w:t>
      </w:r>
      <w:r w:rsidR="006A6AF6" w:rsidRPr="00474C29">
        <w:rPr>
          <w:rFonts w:ascii="Traditional Arabic" w:hAnsi="Traditional Arabic" w:cs="Traditional Arabic" w:hint="cs"/>
          <w:sz w:val="36"/>
          <w:szCs w:val="36"/>
          <w:rtl/>
        </w:rPr>
        <w:t>الإيضاح، ف</w:t>
      </w:r>
      <w:r w:rsidR="006A6AF6" w:rsidRPr="00474C29">
        <w:rPr>
          <w:rFonts w:ascii="Traditional Arabic" w:hAnsi="Traditional Arabic" w:cs="Traditional Arabic"/>
          <w:sz w:val="36"/>
          <w:szCs w:val="36"/>
          <w:rtl/>
        </w:rPr>
        <w:t>عن النبيِّ - صلى الله عليه وسلم - فيما يَرْوِيهِ عن رَبِّه: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مِنْكُمْ مَا نَقَصَ ذَلِكَ مِنْ مُلْكِي شَيْئًا»</w:t>
      </w:r>
      <w:r w:rsidR="006A6AF6">
        <w:rPr>
          <w:rStyle w:val="FootnoteReference"/>
          <w:rFonts w:ascii="Traditional Arabic" w:hAnsi="Traditional Arabic" w:cs="Traditional Arabic"/>
          <w:sz w:val="36"/>
          <w:szCs w:val="36"/>
          <w:rtl/>
        </w:rPr>
        <w:footnoteReference w:id="80"/>
      </w:r>
      <w:r w:rsidR="006A6AF6" w:rsidRPr="00474C29">
        <w:rPr>
          <w:rFonts w:ascii="Traditional Arabic" w:hAnsi="Traditional Arabic" w:cs="Traditional Arabic"/>
          <w:sz w:val="36"/>
          <w:szCs w:val="36"/>
          <w:rtl/>
        </w:rPr>
        <w:t>.</w:t>
      </w:r>
      <w:r w:rsidR="006F7611">
        <w:rPr>
          <w:rStyle w:val="FootnoteReference"/>
          <w:rFonts w:ascii="Traditional Arabic" w:hAnsi="Traditional Arabic" w:cs="Traditional Arabic"/>
          <w:sz w:val="36"/>
          <w:szCs w:val="36"/>
          <w:rtl/>
        </w:rPr>
        <w:footnoteReference w:id="81"/>
      </w:r>
      <w:r w:rsidR="0031067E">
        <w:rPr>
          <w:rStyle w:val="FootnoteReference"/>
          <w:rFonts w:ascii="Traditional Arabic" w:hAnsi="Traditional Arabic" w:cs="Traditional Arabic"/>
          <w:sz w:val="36"/>
          <w:szCs w:val="36"/>
          <w:rtl/>
        </w:rPr>
        <w:footnoteReference w:id="82"/>
      </w:r>
    </w:p>
    <w:p w:rsidR="004F743B" w:rsidRPr="00EB49CE" w:rsidRDefault="004F743B" w:rsidP="00AA26D0">
      <w:pPr>
        <w:pStyle w:val="ListParagraph"/>
        <w:numPr>
          <w:ilvl w:val="0"/>
          <w:numId w:val="16"/>
        </w:numPr>
        <w:bidi/>
        <w:spacing w:before="100" w:beforeAutospacing="1" w:after="100" w:afterAutospacing="1"/>
        <w:rPr>
          <w:rFonts w:ascii="Traditional Arabic" w:hAnsi="Traditional Arabic" w:cs="Traditional Arabic"/>
          <w:b/>
          <w:bCs/>
          <w:sz w:val="36"/>
          <w:szCs w:val="36"/>
        </w:rPr>
      </w:pPr>
      <w:r w:rsidRPr="00EB49CE">
        <w:rPr>
          <w:rFonts w:ascii="Traditional Arabic" w:hAnsi="Traditional Arabic" w:cs="Traditional Arabic" w:hint="cs"/>
          <w:b/>
          <w:bCs/>
          <w:sz w:val="36"/>
          <w:szCs w:val="36"/>
          <w:rtl/>
        </w:rPr>
        <w:t>لتخصيص العام.</w:t>
      </w:r>
    </w:p>
    <w:p w:rsidR="0082144A" w:rsidRDefault="0082144A" w:rsidP="009E1C95">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يقصد بتخصيص العام هو أنَّ الإمام يَعْمد عند تفسيره للآيات </w:t>
      </w:r>
      <w:r w:rsidR="000B08E5">
        <w:rPr>
          <w:rFonts w:ascii="Traditional Arabic" w:hAnsi="Traditional Arabic" w:cs="Traditional Arabic" w:hint="cs"/>
          <w:sz w:val="36"/>
          <w:szCs w:val="36"/>
          <w:rtl/>
        </w:rPr>
        <w:t xml:space="preserve">التي تشتمل على أحكام أو معانٍ عامة أن يتبعها بما </w:t>
      </w:r>
      <w:r w:rsidR="0097035D">
        <w:rPr>
          <w:rFonts w:ascii="Traditional Arabic" w:hAnsi="Traditional Arabic" w:cs="Traditional Arabic" w:hint="cs"/>
          <w:sz w:val="36"/>
          <w:szCs w:val="36"/>
          <w:rtl/>
        </w:rPr>
        <w:t xml:space="preserve">يخصص عمومها بآيات أُخر ثم بما </w:t>
      </w:r>
      <w:r w:rsidR="000B08E5">
        <w:rPr>
          <w:rFonts w:ascii="Traditional Arabic" w:hAnsi="Traditional Arabic" w:cs="Traditional Arabic" w:hint="cs"/>
          <w:sz w:val="36"/>
          <w:szCs w:val="36"/>
          <w:rtl/>
        </w:rPr>
        <w:t>ورد في السنة النبوية المطهرة من أحاديث ثابتة تخصص عموم تلك الآيات الكريمات.</w:t>
      </w:r>
    </w:p>
    <w:p w:rsidR="000B08E5" w:rsidRDefault="000B08E5" w:rsidP="00CC4347">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هو ما ذكره الإمام عند تفسيره لقوله تعالى:</w:t>
      </w:r>
      <w:r w:rsidR="00C00817">
        <w:rPr>
          <w:rFonts w:ascii="Traditional Arabic" w:hAnsi="Traditional Arabic" w:cs="Traditional Arabic"/>
          <w:sz w:val="36"/>
          <w:szCs w:val="36"/>
          <w:rtl/>
        </w:rPr>
        <w:t>﴿</w:t>
      </w:r>
      <w:r w:rsidRPr="000B08E5">
        <w:rPr>
          <w:rFonts w:ascii="Traditional Arabic" w:hAnsi="Traditional Arabic" w:cs="Traditional Arabic"/>
          <w:sz w:val="36"/>
          <w:szCs w:val="36"/>
          <w:rtl/>
        </w:rPr>
        <w:t>لاَّ تُدْرِكُهُ الأَبْصَارُ وَهُوَ يُدْرِكُ الأَبْصَارَ وَهُوَ</w:t>
      </w:r>
      <w:r>
        <w:rPr>
          <w:rFonts w:ascii="Traditional Arabic" w:hAnsi="Traditional Arabic" w:cs="Traditional Arabic"/>
          <w:sz w:val="36"/>
          <w:szCs w:val="36"/>
          <w:rtl/>
        </w:rPr>
        <w:t xml:space="preserve"> اللَّطِيفُ الْخَبِيرُ</w:t>
      </w:r>
      <w:r w:rsidR="00CC4347" w:rsidRPr="00806892">
        <w:rPr>
          <w:rFonts w:ascii="Traditional Arabic" w:hAnsi="Traditional Arabic" w:cs="Traditional Arabic"/>
          <w:sz w:val="36"/>
          <w:szCs w:val="36"/>
          <w:rtl/>
        </w:rPr>
        <w:t>﴾</w:t>
      </w:r>
      <w:r w:rsidRPr="000B08E5">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0B08E5">
        <w:rPr>
          <w:rFonts w:ascii="Traditional Arabic" w:hAnsi="Traditional Arabic" w:cs="Traditional Arabic"/>
          <w:sz w:val="36"/>
          <w:szCs w:val="36"/>
          <w:rtl/>
        </w:rPr>
        <w:t xml:space="preserve"> 103]</w:t>
      </w:r>
      <w:r w:rsidR="006C58D0">
        <w:rPr>
          <w:rFonts w:ascii="Traditional Arabic" w:hAnsi="Traditional Arabic" w:cs="Traditional Arabic" w:hint="cs"/>
          <w:sz w:val="36"/>
          <w:szCs w:val="36"/>
          <w:rtl/>
        </w:rPr>
        <w:t xml:space="preserve">حيث </w:t>
      </w:r>
      <w:r w:rsidR="00EB49CE">
        <w:rPr>
          <w:rFonts w:ascii="Traditional Arabic" w:hAnsi="Traditional Arabic" w:cs="Traditional Arabic" w:hint="cs"/>
          <w:sz w:val="36"/>
          <w:szCs w:val="36"/>
          <w:rtl/>
        </w:rPr>
        <w:t>أبطل</w:t>
      </w:r>
      <w:r w:rsidR="00EB49CE">
        <w:rPr>
          <w:rFonts w:ascii="Traditional Arabic" w:hAnsi="Traditional Arabic" w:cs="Traditional Arabic"/>
          <w:sz w:val="36"/>
          <w:szCs w:val="36"/>
          <w:rtl/>
        </w:rPr>
        <w:t>استدل</w:t>
      </w:r>
      <w:r w:rsidR="00EB49CE">
        <w:rPr>
          <w:rFonts w:ascii="Traditional Arabic" w:hAnsi="Traditional Arabic" w:cs="Traditional Arabic" w:hint="cs"/>
          <w:sz w:val="36"/>
          <w:szCs w:val="36"/>
          <w:rtl/>
        </w:rPr>
        <w:t>ال</w:t>
      </w:r>
      <w:r w:rsidR="00EB49CE">
        <w:rPr>
          <w:rFonts w:ascii="Traditional Arabic" w:hAnsi="Traditional Arabic" w:cs="Traditional Arabic"/>
          <w:sz w:val="36"/>
          <w:szCs w:val="36"/>
          <w:rtl/>
        </w:rPr>
        <w:t xml:space="preserve"> المعتزلة</w:t>
      </w:r>
      <w:r w:rsidR="00120309">
        <w:rPr>
          <w:rFonts w:ascii="Traditional Arabic" w:hAnsi="Traditional Arabic" w:cs="Traditional Arabic"/>
          <w:sz w:val="36"/>
          <w:szCs w:val="36"/>
          <w:rtl/>
        </w:rPr>
        <w:t xml:space="preserve"> بهذه ال</w:t>
      </w:r>
      <w:r w:rsidR="00AE1A9D">
        <w:rPr>
          <w:rFonts w:ascii="Traditional Arabic" w:hAnsi="Traditional Arabic" w:cs="Traditional Arabic" w:hint="cs"/>
          <w:sz w:val="36"/>
          <w:szCs w:val="36"/>
          <w:rtl/>
        </w:rPr>
        <w:t>أية</w:t>
      </w:r>
      <w:r w:rsidR="00EB49CE" w:rsidRPr="00EB49CE">
        <w:rPr>
          <w:rFonts w:ascii="Traditional Arabic" w:hAnsi="Traditional Arabic" w:cs="Traditional Arabic"/>
          <w:sz w:val="36"/>
          <w:szCs w:val="36"/>
          <w:rtl/>
        </w:rPr>
        <w:t xml:space="preserve"> الكريمةِ على أن اللَّهَ لاَ يُرى </w:t>
      </w:r>
      <w:r w:rsidR="0097035D">
        <w:rPr>
          <w:rFonts w:ascii="Traditional Arabic" w:hAnsi="Traditional Arabic" w:cs="Traditional Arabic" w:hint="cs"/>
          <w:sz w:val="36"/>
          <w:szCs w:val="36"/>
          <w:rtl/>
        </w:rPr>
        <w:t>حيث قال:</w:t>
      </w:r>
    </w:p>
    <w:p w:rsidR="001F3CE2" w:rsidRDefault="003A1BBA" w:rsidP="00CC4347">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9629BD">
        <w:rPr>
          <w:rFonts w:ascii="Traditional Arabic" w:hAnsi="Traditional Arabic" w:cs="Traditional Arabic"/>
          <w:sz w:val="36"/>
          <w:szCs w:val="36"/>
          <w:rtl/>
        </w:rPr>
        <w:t xml:space="preserve"> وقال بعضُ العلماءِ: لو سَلَّمْنَا ما يقولُه المعتزلةُ من أن الإدراكَ: الرؤيةُ، وأن ال</w:t>
      </w:r>
      <w:r w:rsidR="00AE1A9D">
        <w:rPr>
          <w:rFonts w:ascii="Traditional Arabic" w:hAnsi="Traditional Arabic" w:cs="Traditional Arabic"/>
          <w:sz w:val="36"/>
          <w:szCs w:val="36"/>
          <w:rtl/>
        </w:rPr>
        <w:t>أية</w:t>
      </w:r>
      <w:r w:rsidRPr="009629BD">
        <w:rPr>
          <w:rFonts w:ascii="Traditional Arabic" w:hAnsi="Traditional Arabic" w:cs="Traditional Arabic"/>
          <w:sz w:val="36"/>
          <w:szCs w:val="36"/>
          <w:rtl/>
        </w:rPr>
        <w:t xml:space="preserve"> عامةٌ: </w:t>
      </w:r>
      <w:r w:rsidR="00C00817">
        <w:rPr>
          <w:rFonts w:ascii="Traditional Arabic" w:hAnsi="Traditional Arabic" w:cs="Traditional Arabic"/>
          <w:sz w:val="36"/>
          <w:szCs w:val="36"/>
          <w:rtl/>
        </w:rPr>
        <w:t>﴿</w:t>
      </w:r>
      <w:r w:rsidRPr="009629BD">
        <w:rPr>
          <w:rFonts w:ascii="Traditional Arabic" w:hAnsi="Traditional Arabic" w:cs="Traditional Arabic"/>
          <w:sz w:val="36"/>
          <w:szCs w:val="36"/>
          <w:rtl/>
        </w:rPr>
        <w:t>لاَّ تُدْرِكُهُ الأَبْصَارُ} فعمومُها تُخَصِّصُهُ آياتٌ أُخَرُ بيومِ القيامةِ (2):</w:t>
      </w:r>
      <w:r w:rsidR="00C00817">
        <w:rPr>
          <w:rFonts w:ascii="Traditional Arabic" w:hAnsi="Traditional Arabic" w:cs="Traditional Arabic"/>
          <w:sz w:val="36"/>
          <w:szCs w:val="36"/>
          <w:rtl/>
        </w:rPr>
        <w:t>﴿</w:t>
      </w:r>
      <w:r w:rsidRPr="009629BD">
        <w:rPr>
          <w:rFonts w:ascii="Traditional Arabic" w:hAnsi="Traditional Arabic" w:cs="Traditional Arabic"/>
          <w:sz w:val="36"/>
          <w:szCs w:val="36"/>
          <w:rtl/>
        </w:rPr>
        <w:t>وُجُوهٌ يَوْمَئِذٍ نَّاضِرَةٌ (22) إِلَى رَبِّهَا نَاظِرَةٌ (23)</w:t>
      </w:r>
      <w:r w:rsidR="00CC4347" w:rsidRPr="00806892">
        <w:rPr>
          <w:rFonts w:ascii="Traditional Arabic" w:hAnsi="Traditional Arabic" w:cs="Traditional Arabic"/>
          <w:sz w:val="36"/>
          <w:szCs w:val="36"/>
          <w:rtl/>
        </w:rPr>
        <w:t>﴾</w:t>
      </w:r>
      <w:r w:rsidRPr="009629BD">
        <w:rPr>
          <w:rFonts w:ascii="Traditional Arabic" w:hAnsi="Traditional Arabic" w:cs="Traditional Arabic"/>
          <w:sz w:val="36"/>
          <w:szCs w:val="36"/>
          <w:rtl/>
        </w:rPr>
        <w:t xml:space="preserve"> [القيامة: الآيتان 22، 23] وقولُه: </w:t>
      </w:r>
      <w:r w:rsidR="00C00817">
        <w:rPr>
          <w:rFonts w:ascii="Traditional Arabic" w:hAnsi="Traditional Arabic" w:cs="Traditional Arabic"/>
          <w:sz w:val="36"/>
          <w:szCs w:val="36"/>
          <w:rtl/>
        </w:rPr>
        <w:t>﴿</w:t>
      </w:r>
      <w:r w:rsidRPr="009629BD">
        <w:rPr>
          <w:rFonts w:ascii="Traditional Arabic" w:hAnsi="Traditional Arabic" w:cs="Traditional Arabic"/>
          <w:sz w:val="36"/>
          <w:szCs w:val="36"/>
          <w:rtl/>
        </w:rPr>
        <w:t>كَلاَّ إِنَّهُمْ عَن رَّبِّهِمْ يَوْمَئِذٍ لَّمَحْجُوبُونَ (15)</w:t>
      </w:r>
      <w:r w:rsidR="00CC4347" w:rsidRPr="00806892">
        <w:rPr>
          <w:rFonts w:ascii="Traditional Arabic" w:hAnsi="Traditional Arabic" w:cs="Traditional Arabic"/>
          <w:sz w:val="36"/>
          <w:szCs w:val="36"/>
          <w:rtl/>
        </w:rPr>
        <w:t>﴾</w:t>
      </w:r>
      <w:r w:rsidRPr="009629BD">
        <w:rPr>
          <w:rFonts w:ascii="Traditional Arabic" w:hAnsi="Traditional Arabic" w:cs="Traditional Arabic"/>
          <w:sz w:val="36"/>
          <w:szCs w:val="36"/>
          <w:rtl/>
        </w:rPr>
        <w:t xml:space="preserve"> [المطففين: </w:t>
      </w:r>
      <w:r w:rsidR="00AE1A9D">
        <w:rPr>
          <w:rFonts w:ascii="Traditional Arabic" w:hAnsi="Traditional Arabic" w:cs="Traditional Arabic"/>
          <w:sz w:val="36"/>
          <w:szCs w:val="36"/>
          <w:rtl/>
        </w:rPr>
        <w:t>أية</w:t>
      </w:r>
      <w:r w:rsidRPr="009629BD">
        <w:rPr>
          <w:rFonts w:ascii="Traditional Arabic" w:hAnsi="Traditional Arabic" w:cs="Traditional Arabic"/>
          <w:sz w:val="36"/>
          <w:szCs w:val="36"/>
          <w:rtl/>
        </w:rPr>
        <w:t xml:space="preserve"> 15] أي: بخلافِ المؤمنين فليسوا بمحجوبينَ عن رَبِّهِمْ.</w:t>
      </w:r>
      <w:r>
        <w:rPr>
          <w:rFonts w:ascii="Traditional Arabic" w:hAnsi="Traditional Arabic" w:cs="Traditional Arabic" w:hint="cs"/>
          <w:sz w:val="36"/>
          <w:szCs w:val="36"/>
          <w:rtl/>
        </w:rPr>
        <w:t xml:space="preserve"> "</w:t>
      </w:r>
      <w:r w:rsidR="00EB49CE">
        <w:rPr>
          <w:rStyle w:val="FootnoteReference"/>
          <w:rFonts w:ascii="Traditional Arabic" w:hAnsi="Traditional Arabic" w:cs="Traditional Arabic"/>
          <w:sz w:val="36"/>
          <w:szCs w:val="36"/>
          <w:rtl/>
        </w:rPr>
        <w:footnoteReference w:id="83"/>
      </w:r>
      <w:r w:rsidR="00EB49CE">
        <w:rPr>
          <w:rFonts w:ascii="Traditional Arabic" w:hAnsi="Traditional Arabic" w:cs="Traditional Arabic" w:hint="cs"/>
          <w:sz w:val="36"/>
          <w:szCs w:val="36"/>
          <w:rtl/>
        </w:rPr>
        <w:t xml:space="preserve"> واستدل أيضاً في تخصيص العموم ب</w:t>
      </w:r>
      <w:r>
        <w:rPr>
          <w:rFonts w:ascii="Traditional Arabic" w:hAnsi="Traditional Arabic" w:cs="Traditional Arabic" w:hint="cs"/>
          <w:sz w:val="36"/>
          <w:szCs w:val="36"/>
          <w:rtl/>
        </w:rPr>
        <w:t xml:space="preserve">قوله تعالى: </w:t>
      </w:r>
      <w:r w:rsidR="00C00817">
        <w:rPr>
          <w:rFonts w:ascii="Traditional Arabic" w:hAnsi="Traditional Arabic" w:cs="Traditional Arabic"/>
          <w:sz w:val="36"/>
          <w:szCs w:val="36"/>
          <w:rtl/>
        </w:rPr>
        <w:t>﴿</w:t>
      </w:r>
      <w:r w:rsidRPr="009629BD">
        <w:rPr>
          <w:rFonts w:ascii="Traditional Arabic" w:hAnsi="Traditional Arabic" w:cs="Traditional Arabic"/>
          <w:sz w:val="36"/>
          <w:szCs w:val="36"/>
          <w:rtl/>
        </w:rPr>
        <w:t>لِّلَّذِينَ أَحْسَنُوا الْحُسْنَى وَزِيَادَةٌ</w:t>
      </w:r>
      <w:r w:rsidR="0029466F" w:rsidRPr="00806892">
        <w:rPr>
          <w:rFonts w:ascii="Traditional Arabic" w:hAnsi="Traditional Arabic" w:cs="Traditional Arabic"/>
          <w:sz w:val="36"/>
          <w:szCs w:val="36"/>
          <w:rtl/>
        </w:rPr>
        <w:t>﴾</w:t>
      </w:r>
      <w:r w:rsidRPr="009629BD">
        <w:rPr>
          <w:rFonts w:ascii="Traditional Arabic" w:hAnsi="Traditional Arabic" w:cs="Traditional Arabic"/>
          <w:sz w:val="36"/>
          <w:szCs w:val="36"/>
          <w:rtl/>
        </w:rPr>
        <w:t xml:space="preserve"> [يونس: </w:t>
      </w:r>
      <w:r w:rsidR="00AE1A9D">
        <w:rPr>
          <w:rFonts w:ascii="Traditional Arabic" w:hAnsi="Traditional Arabic" w:cs="Traditional Arabic"/>
          <w:sz w:val="36"/>
          <w:szCs w:val="36"/>
          <w:rtl/>
        </w:rPr>
        <w:t>أية</w:t>
      </w:r>
      <w:r w:rsidRPr="009629BD">
        <w:rPr>
          <w:rFonts w:ascii="Traditional Arabic" w:hAnsi="Traditional Arabic" w:cs="Traditional Arabic"/>
          <w:sz w:val="36"/>
          <w:szCs w:val="36"/>
          <w:rtl/>
        </w:rPr>
        <w:t xml:space="preserve"> 26]</w:t>
      </w:r>
      <w:r w:rsidR="00EB49C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أتبع ذلك بما ورد</w:t>
      </w:r>
      <w:r w:rsidR="00120309">
        <w:rPr>
          <w:rFonts w:ascii="Traditional Arabic" w:hAnsi="Traditional Arabic" w:cs="Traditional Arabic" w:hint="cs"/>
          <w:sz w:val="36"/>
          <w:szCs w:val="36"/>
          <w:rtl/>
        </w:rPr>
        <w:t xml:space="preserve"> في السنة أيضاً مخصصاً لعموم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فقال:</w:t>
      </w:r>
    </w:p>
    <w:p w:rsidR="00F8265E" w:rsidRPr="004F743B" w:rsidRDefault="003A1BBA" w:rsidP="0029466F">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F743B" w:rsidRPr="004F743B">
        <w:rPr>
          <w:rFonts w:ascii="Traditional Arabic" w:hAnsi="Traditional Arabic" w:cs="Traditional Arabic"/>
          <w:sz w:val="36"/>
          <w:szCs w:val="36"/>
          <w:rtl/>
        </w:rPr>
        <w:t>ولاَ شَكَّ أن القرآنَ تُخَصِّصُهُ السُّنَّةُ، وأن السُّنَّةَ تخصصُ القرآنَ.</w:t>
      </w:r>
      <w:r w:rsidR="007F0031">
        <w:rPr>
          <w:rStyle w:val="FootnoteReference"/>
          <w:rFonts w:ascii="Traditional Arabic" w:hAnsi="Traditional Arabic" w:cs="Traditional Arabic"/>
          <w:sz w:val="36"/>
          <w:szCs w:val="36"/>
          <w:rtl/>
        </w:rPr>
        <w:footnoteReference w:id="84"/>
      </w:r>
      <w:r w:rsidR="004F743B" w:rsidRPr="004F743B">
        <w:rPr>
          <w:rFonts w:ascii="Traditional Arabic" w:hAnsi="Traditional Arabic" w:cs="Traditional Arabic"/>
          <w:sz w:val="36"/>
          <w:szCs w:val="36"/>
          <w:rtl/>
        </w:rPr>
        <w:t xml:space="preserve"> فلو قُلْنَا: إن عمومَ: </w:t>
      </w:r>
      <w:r w:rsidR="00C00817">
        <w:rPr>
          <w:rFonts w:ascii="Traditional Arabic" w:hAnsi="Traditional Arabic" w:cs="Traditional Arabic"/>
          <w:sz w:val="36"/>
          <w:szCs w:val="36"/>
          <w:rtl/>
        </w:rPr>
        <w:t>﴿</w:t>
      </w:r>
      <w:r w:rsidR="004F743B" w:rsidRPr="004F743B">
        <w:rPr>
          <w:rFonts w:ascii="Traditional Arabic" w:hAnsi="Traditional Arabic" w:cs="Traditional Arabic"/>
          <w:sz w:val="36"/>
          <w:szCs w:val="36"/>
          <w:rtl/>
        </w:rPr>
        <w:t>لاَّ تُدْرِكُهُ الأَبْصَارُ</w:t>
      </w:r>
      <w:r w:rsidR="0029466F" w:rsidRPr="00806892">
        <w:rPr>
          <w:rFonts w:ascii="Traditional Arabic" w:hAnsi="Traditional Arabic" w:cs="Traditional Arabic"/>
          <w:sz w:val="36"/>
          <w:szCs w:val="36"/>
          <w:rtl/>
        </w:rPr>
        <w:t>﴾</w:t>
      </w:r>
      <w:r w:rsidR="004F743B" w:rsidRPr="004F743B">
        <w:rPr>
          <w:rFonts w:ascii="Traditional Arabic" w:hAnsi="Traditional Arabic" w:cs="Traditional Arabic"/>
          <w:sz w:val="36"/>
          <w:szCs w:val="36"/>
          <w:rtl/>
        </w:rPr>
        <w:t xml:space="preserve"> عمومٌ عَامٌّ، بمعنَى: لا تَرَاهُ الأبصارُ. فإنه تُخَصِّصُهُ الأحاديثُ المتواترةُ عن النبيِّ أن المؤمنين يَرَوْنَهُ يومَ القيامةِ بأبصارِهم،</w:t>
      </w:r>
      <w:r w:rsidR="006E0F00">
        <w:rPr>
          <w:rStyle w:val="FootnoteReference"/>
          <w:rFonts w:ascii="Traditional Arabic" w:hAnsi="Traditional Arabic" w:cs="Traditional Arabic"/>
          <w:sz w:val="36"/>
          <w:szCs w:val="36"/>
          <w:rtl/>
        </w:rPr>
        <w:footnoteReference w:id="85"/>
      </w:r>
      <w:r w:rsidR="004F743B" w:rsidRPr="004F743B">
        <w:rPr>
          <w:rFonts w:ascii="Traditional Arabic" w:hAnsi="Traditional Arabic" w:cs="Traditional Arabic"/>
          <w:sz w:val="36"/>
          <w:szCs w:val="36"/>
          <w:rtl/>
        </w:rPr>
        <w:t xml:space="preserve"> وَدَلَّتْ عليه ال</w:t>
      </w:r>
      <w:r w:rsidR="00AE1A9D">
        <w:rPr>
          <w:rFonts w:ascii="Traditional Arabic" w:hAnsi="Traditional Arabic" w:cs="Traditional Arabic"/>
          <w:sz w:val="36"/>
          <w:szCs w:val="36"/>
          <w:rtl/>
        </w:rPr>
        <w:t>أية</w:t>
      </w:r>
      <w:r w:rsidR="004F743B" w:rsidRPr="004F743B">
        <w:rPr>
          <w:rFonts w:ascii="Traditional Arabic" w:hAnsi="Traditional Arabic" w:cs="Traditional Arabic"/>
          <w:sz w:val="36"/>
          <w:szCs w:val="36"/>
          <w:rtl/>
        </w:rPr>
        <w:t xml:space="preserve"> المذكورةُ كما هو مَعْرُوفٌ.</w:t>
      </w:r>
      <w:r>
        <w:rPr>
          <w:rFonts w:ascii="Traditional Arabic" w:hAnsi="Traditional Arabic" w:cs="Traditional Arabic" w:hint="cs"/>
          <w:sz w:val="36"/>
          <w:szCs w:val="36"/>
          <w:rtl/>
        </w:rPr>
        <w:t xml:space="preserve">.. </w:t>
      </w:r>
      <w:r w:rsidR="00F8265E" w:rsidRPr="00F8265E">
        <w:rPr>
          <w:rFonts w:ascii="Traditional Arabic" w:hAnsi="Traditional Arabic" w:cs="Traditional Arabic"/>
          <w:sz w:val="36"/>
          <w:szCs w:val="36"/>
          <w:rtl/>
        </w:rPr>
        <w:t xml:space="preserve">ومعلومٌ أَنَّ تخصيصَ الكتابِ بالسنةِ كثيرةٌ؛ وَلِذَا خُصِّصَ قولُه تعالى: </w:t>
      </w:r>
      <w:r w:rsidR="00C00817">
        <w:rPr>
          <w:rFonts w:ascii="Traditional Arabic" w:hAnsi="Traditional Arabic" w:cs="Traditional Arabic"/>
          <w:sz w:val="36"/>
          <w:szCs w:val="36"/>
          <w:rtl/>
        </w:rPr>
        <w:t>﴿</w:t>
      </w:r>
      <w:r w:rsidR="00F8265E" w:rsidRPr="00F8265E">
        <w:rPr>
          <w:rFonts w:ascii="Traditional Arabic" w:hAnsi="Traditional Arabic" w:cs="Traditional Arabic"/>
          <w:sz w:val="36"/>
          <w:szCs w:val="36"/>
          <w:rtl/>
        </w:rPr>
        <w:t>وَأُحِلَّ لَكُم مَّا وَرَاءَ ذَلِكُمْ</w:t>
      </w:r>
      <w:r w:rsidR="0029466F" w:rsidRPr="00806892">
        <w:rPr>
          <w:rFonts w:ascii="Traditional Arabic" w:hAnsi="Traditional Arabic" w:cs="Traditional Arabic"/>
          <w:sz w:val="36"/>
          <w:szCs w:val="36"/>
          <w:rtl/>
        </w:rPr>
        <w:t>﴾</w:t>
      </w:r>
      <w:r w:rsidR="00F8265E" w:rsidRPr="00F8265E">
        <w:rPr>
          <w:rFonts w:ascii="Traditional Arabic" w:hAnsi="Traditional Arabic" w:cs="Traditional Arabic"/>
          <w:sz w:val="36"/>
          <w:szCs w:val="36"/>
          <w:rtl/>
        </w:rPr>
        <w:t xml:space="preserve"> [النساء: </w:t>
      </w:r>
      <w:r w:rsidR="00AE1A9D">
        <w:rPr>
          <w:rFonts w:ascii="Traditional Arabic" w:hAnsi="Traditional Arabic" w:cs="Traditional Arabic"/>
          <w:sz w:val="36"/>
          <w:szCs w:val="36"/>
          <w:rtl/>
        </w:rPr>
        <w:t>أية</w:t>
      </w:r>
      <w:r w:rsidR="00F8265E" w:rsidRPr="00F8265E">
        <w:rPr>
          <w:rFonts w:ascii="Traditional Arabic" w:hAnsi="Traditional Arabic" w:cs="Traditional Arabic"/>
          <w:sz w:val="36"/>
          <w:szCs w:val="36"/>
          <w:rtl/>
        </w:rPr>
        <w:t xml:space="preserve"> 24] بقولِه: «لاَ تُنْكَحُ الْمَرْأَةُ عَلَى عَمَّتِهَا أَوْ خَالَتِهَا ... » الحديثَ</w:t>
      </w:r>
      <w:r w:rsidR="00C2732A">
        <w:rPr>
          <w:rStyle w:val="FootnoteReference"/>
          <w:rFonts w:ascii="Traditional Arabic" w:hAnsi="Traditional Arabic" w:cs="Traditional Arabic"/>
          <w:sz w:val="36"/>
          <w:szCs w:val="36"/>
          <w:rtl/>
        </w:rPr>
        <w:footnoteReference w:id="86"/>
      </w:r>
      <w:r w:rsidR="00F8265E" w:rsidRPr="00F8265E">
        <w:rPr>
          <w:rFonts w:ascii="Traditional Arabic" w:hAnsi="Traditional Arabic" w:cs="Traditional Arabic"/>
          <w:sz w:val="36"/>
          <w:szCs w:val="36"/>
          <w:rtl/>
        </w:rPr>
        <w:t xml:space="preserve">. وخُصِّصَ قولُه: </w:t>
      </w:r>
      <w:r w:rsidR="00C00817">
        <w:rPr>
          <w:rFonts w:ascii="Traditional Arabic" w:hAnsi="Traditional Arabic" w:cs="Traditional Arabic"/>
          <w:sz w:val="36"/>
          <w:szCs w:val="36"/>
          <w:rtl/>
        </w:rPr>
        <w:t>﴿</w:t>
      </w:r>
      <w:r w:rsidR="00F8265E" w:rsidRPr="00F8265E">
        <w:rPr>
          <w:rFonts w:ascii="Traditional Arabic" w:hAnsi="Traditional Arabic" w:cs="Traditional Arabic"/>
          <w:sz w:val="36"/>
          <w:szCs w:val="36"/>
          <w:rtl/>
        </w:rPr>
        <w:t>يُوصِيكُمُ اللَّهُ فِي أَوْلاَدِكُمْ</w:t>
      </w:r>
      <w:r w:rsidR="0029466F" w:rsidRPr="00806892">
        <w:rPr>
          <w:rFonts w:ascii="Traditional Arabic" w:hAnsi="Traditional Arabic" w:cs="Traditional Arabic"/>
          <w:sz w:val="36"/>
          <w:szCs w:val="36"/>
          <w:rtl/>
        </w:rPr>
        <w:t>﴾</w:t>
      </w:r>
      <w:r w:rsidR="00F8265E" w:rsidRPr="00F8265E">
        <w:rPr>
          <w:rFonts w:ascii="Traditional Arabic" w:hAnsi="Traditional Arabic" w:cs="Traditional Arabic"/>
          <w:sz w:val="36"/>
          <w:szCs w:val="36"/>
          <w:rtl/>
        </w:rPr>
        <w:t xml:space="preserve"> [النساء: </w:t>
      </w:r>
      <w:r w:rsidR="00AE1A9D">
        <w:rPr>
          <w:rFonts w:ascii="Traditional Arabic" w:hAnsi="Traditional Arabic" w:cs="Traditional Arabic"/>
          <w:sz w:val="36"/>
          <w:szCs w:val="36"/>
          <w:rtl/>
        </w:rPr>
        <w:t>أية</w:t>
      </w:r>
      <w:r w:rsidR="00F8265E" w:rsidRPr="00F8265E">
        <w:rPr>
          <w:rFonts w:ascii="Traditional Arabic" w:hAnsi="Traditional Arabic" w:cs="Traditional Arabic"/>
          <w:sz w:val="36"/>
          <w:szCs w:val="36"/>
          <w:rtl/>
        </w:rPr>
        <w:t xml:space="preserve"> 11] بأولادِ الأنبياءِ فلاَ يَرِثُونَ، والولدِ الكافرِ فَلاَ يَرِثُ، والولدِ الرقيقِ فلاَ يَرِثُ.</w:t>
      </w:r>
      <w:r w:rsidR="000C13D2">
        <w:rPr>
          <w:rStyle w:val="FootnoteReference"/>
          <w:rFonts w:ascii="Traditional Arabic" w:hAnsi="Traditional Arabic" w:cs="Traditional Arabic"/>
          <w:sz w:val="36"/>
          <w:szCs w:val="36"/>
          <w:rtl/>
        </w:rPr>
        <w:footnoteReference w:id="87"/>
      </w:r>
      <w:r w:rsidR="00F8265E" w:rsidRPr="00F8265E">
        <w:rPr>
          <w:rFonts w:ascii="Traditional Arabic" w:hAnsi="Traditional Arabic" w:cs="Traditional Arabic"/>
          <w:sz w:val="36"/>
          <w:szCs w:val="36"/>
          <w:rtl/>
        </w:rPr>
        <w:t xml:space="preserve"> كُلُّ ذلك بالسُّنَّةِ، وهذا معروفٌ</w:t>
      </w:r>
      <w:r>
        <w:rPr>
          <w:rFonts w:ascii="Traditional Arabic" w:hAnsi="Traditional Arabic" w:cs="Traditional Arabic" w:hint="cs"/>
          <w:sz w:val="36"/>
          <w:szCs w:val="36"/>
          <w:rtl/>
        </w:rPr>
        <w:t>".</w:t>
      </w:r>
      <w:r w:rsidR="006D1508">
        <w:rPr>
          <w:rStyle w:val="FootnoteReference"/>
          <w:rFonts w:ascii="Traditional Arabic" w:hAnsi="Traditional Arabic" w:cs="Traditional Arabic"/>
          <w:sz w:val="36"/>
          <w:szCs w:val="36"/>
          <w:rtl/>
        </w:rPr>
        <w:footnoteReference w:id="88"/>
      </w:r>
    </w:p>
    <w:p w:rsidR="006A6AF6" w:rsidRPr="00EE0818" w:rsidRDefault="002804DB" w:rsidP="00AA26D0">
      <w:pPr>
        <w:pStyle w:val="ListParagraph"/>
        <w:numPr>
          <w:ilvl w:val="0"/>
          <w:numId w:val="18"/>
        </w:numPr>
        <w:bidi/>
        <w:spacing w:before="100" w:beforeAutospacing="1" w:after="100" w:afterAutospacing="1"/>
        <w:rPr>
          <w:rFonts w:ascii="Traditional Arabic" w:hAnsi="Traditional Arabic" w:cs="Traditional Arabic"/>
          <w:b/>
          <w:bCs/>
          <w:sz w:val="36"/>
          <w:szCs w:val="36"/>
        </w:rPr>
      </w:pPr>
      <w:r w:rsidRPr="00EE0818">
        <w:rPr>
          <w:rFonts w:ascii="Traditional Arabic" w:hAnsi="Traditional Arabic" w:cs="Traditional Arabic" w:hint="cs"/>
          <w:b/>
          <w:bCs/>
          <w:sz w:val="36"/>
          <w:szCs w:val="36"/>
          <w:rtl/>
        </w:rPr>
        <w:t>تفسير القرآن الكريم بالسنة النبوية المطهرة إ</w:t>
      </w:r>
      <w:r w:rsidR="00BB7050" w:rsidRPr="00EE0818">
        <w:rPr>
          <w:rFonts w:ascii="Traditional Arabic" w:hAnsi="Traditional Arabic" w:cs="Traditional Arabic" w:hint="cs"/>
          <w:b/>
          <w:bCs/>
          <w:sz w:val="36"/>
          <w:szCs w:val="36"/>
          <w:rtl/>
        </w:rPr>
        <w:t>بتداءً.</w:t>
      </w:r>
    </w:p>
    <w:p w:rsidR="002804DB" w:rsidRDefault="002804DB" w:rsidP="0029719F">
      <w:pPr>
        <w:spacing w:before="100" w:beforeAutospacing="1" w:after="100" w:afterAutospacing="1" w:line="240" w:lineRule="auto"/>
        <w:ind w:left="360" w:firstLine="360"/>
        <w:jc w:val="both"/>
        <w:rPr>
          <w:rFonts w:ascii="Traditional Arabic" w:hAnsi="Traditional Arabic" w:cs="Traditional Arabic"/>
          <w:sz w:val="36"/>
          <w:szCs w:val="36"/>
          <w:rtl/>
        </w:rPr>
      </w:pPr>
      <w:r w:rsidRPr="002804DB">
        <w:rPr>
          <w:rFonts w:ascii="Traditional Arabic" w:hAnsi="Traditional Arabic" w:cs="Traditional Arabic" w:hint="cs"/>
          <w:sz w:val="36"/>
          <w:szCs w:val="36"/>
          <w:rtl/>
        </w:rPr>
        <w:lastRenderedPageBreak/>
        <w:t xml:space="preserve">يُقصد </w:t>
      </w:r>
      <w:r w:rsidR="003C2A5A" w:rsidRPr="003C2A5A">
        <w:rPr>
          <w:rFonts w:ascii="Traditional Arabic" w:hAnsi="Traditional Arabic" w:cs="Traditional Arabic" w:hint="cs"/>
          <w:sz w:val="36"/>
          <w:szCs w:val="36"/>
          <w:rtl/>
        </w:rPr>
        <w:t>بتفسير القرآن الكريم بالسنة النبوية المطهرة إبتداءً</w:t>
      </w:r>
      <w:r w:rsidRPr="002804DB">
        <w:rPr>
          <w:rFonts w:ascii="Traditional Arabic" w:hAnsi="Traditional Arabic" w:cs="Traditional Arabic" w:hint="cs"/>
          <w:sz w:val="36"/>
          <w:szCs w:val="36"/>
          <w:rtl/>
        </w:rPr>
        <w:t>أن</w:t>
      </w:r>
      <w:r w:rsidR="003C2A5A">
        <w:rPr>
          <w:rFonts w:ascii="Traditional Arabic" w:hAnsi="Traditional Arabic" w:cs="Traditional Arabic" w:hint="cs"/>
          <w:sz w:val="36"/>
          <w:szCs w:val="36"/>
          <w:rtl/>
        </w:rPr>
        <w:t>َّ</w:t>
      </w:r>
      <w:r w:rsidR="00CA708C">
        <w:rPr>
          <w:rFonts w:ascii="Traditional Arabic" w:hAnsi="Traditional Arabic" w:cs="Traditional Arabic" w:hint="cs"/>
          <w:sz w:val="36"/>
          <w:szCs w:val="36"/>
          <w:rtl/>
        </w:rPr>
        <w:t xml:space="preserve"> الإمام عندما يَعرض ل</w:t>
      </w:r>
      <w:r w:rsidR="00AE1A9D">
        <w:rPr>
          <w:rFonts w:ascii="Traditional Arabic" w:hAnsi="Traditional Arabic" w:cs="Traditional Arabic" w:hint="cs"/>
          <w:sz w:val="36"/>
          <w:szCs w:val="36"/>
          <w:rtl/>
        </w:rPr>
        <w:t>أية</w:t>
      </w:r>
      <w:r w:rsidRPr="002804DB">
        <w:rPr>
          <w:rFonts w:ascii="Traditional Arabic" w:hAnsi="Traditional Arabic" w:cs="Traditional Arabic" w:hint="cs"/>
          <w:sz w:val="36"/>
          <w:szCs w:val="36"/>
          <w:rtl/>
        </w:rPr>
        <w:t xml:space="preserve"> ليُفسِّرها فإنه يحرص على تفسيرها بآي الكتاب ابتداءً،</w:t>
      </w:r>
      <w:r>
        <w:rPr>
          <w:rFonts w:ascii="Traditional Arabic" w:hAnsi="Traditional Arabic" w:cs="Traditional Arabic" w:hint="cs"/>
          <w:sz w:val="36"/>
          <w:szCs w:val="36"/>
          <w:rtl/>
        </w:rPr>
        <w:t xml:space="preserve"> فإنلم يجد ذلك في القرآن الكريم فإنه</w:t>
      </w:r>
      <w:r w:rsidRPr="002804DB">
        <w:rPr>
          <w:rFonts w:ascii="Traditional Arabic" w:hAnsi="Traditional Arabic" w:cs="Traditional Arabic" w:hint="cs"/>
          <w:sz w:val="36"/>
          <w:szCs w:val="36"/>
          <w:rtl/>
        </w:rPr>
        <w:t xml:space="preserve"> يَعْمد إلى تفسيرها بالسنة النبوية المطهرة الثابتة بما توفر لديه من نصوصها</w:t>
      </w:r>
      <w:r>
        <w:rPr>
          <w:rFonts w:ascii="Traditional Arabic" w:hAnsi="Traditional Arabic" w:cs="Traditional Arabic" w:hint="cs"/>
          <w:sz w:val="36"/>
          <w:szCs w:val="36"/>
          <w:rtl/>
        </w:rPr>
        <w:t xml:space="preserve"> إبتداءً</w:t>
      </w:r>
      <w:r w:rsidR="00CA708C">
        <w:rPr>
          <w:rFonts w:ascii="Traditional Arabic" w:hAnsi="Traditional Arabic" w:cs="Traditional Arabic" w:hint="cs"/>
          <w:sz w:val="36"/>
          <w:szCs w:val="36"/>
          <w:rtl/>
        </w:rPr>
        <w:t>. وتأتي تفسيرات الإمام لل</w:t>
      </w:r>
      <w:r w:rsidR="00AE1A9D">
        <w:rPr>
          <w:rFonts w:ascii="Traditional Arabic" w:hAnsi="Traditional Arabic" w:cs="Traditional Arabic" w:hint="cs"/>
          <w:sz w:val="36"/>
          <w:szCs w:val="36"/>
          <w:rtl/>
        </w:rPr>
        <w:t>أية</w:t>
      </w:r>
      <w:r w:rsidRPr="002804DB">
        <w:rPr>
          <w:rFonts w:ascii="Traditional Arabic" w:hAnsi="Traditional Arabic" w:cs="Traditional Arabic" w:hint="cs"/>
          <w:sz w:val="36"/>
          <w:szCs w:val="36"/>
          <w:rtl/>
        </w:rPr>
        <w:t xml:space="preserve"> الكريمة بالسنة النبوية المطهرة </w:t>
      </w:r>
      <w:r>
        <w:rPr>
          <w:rFonts w:ascii="Traditional Arabic" w:hAnsi="Traditional Arabic" w:cs="Traditional Arabic" w:hint="cs"/>
          <w:sz w:val="36"/>
          <w:szCs w:val="36"/>
          <w:rtl/>
        </w:rPr>
        <w:t>إبتداءً</w:t>
      </w:r>
      <w:r w:rsidRPr="002804DB">
        <w:rPr>
          <w:rFonts w:ascii="Traditional Arabic" w:hAnsi="Traditional Arabic" w:cs="Traditional Arabic" w:hint="cs"/>
          <w:sz w:val="36"/>
          <w:szCs w:val="36"/>
          <w:rtl/>
        </w:rPr>
        <w:t>لعدة أغراض و</w:t>
      </w:r>
      <w:r w:rsidR="002253C0">
        <w:rPr>
          <w:rFonts w:ascii="Traditional Arabic" w:hAnsi="Traditional Arabic" w:cs="Traditional Arabic" w:hint="cs"/>
          <w:sz w:val="36"/>
          <w:szCs w:val="36"/>
          <w:rtl/>
        </w:rPr>
        <w:t>ب</w:t>
      </w:r>
      <w:r w:rsidRPr="002804DB">
        <w:rPr>
          <w:rFonts w:ascii="Traditional Arabic" w:hAnsi="Traditional Arabic" w:cs="Traditional Arabic" w:hint="cs"/>
          <w:sz w:val="36"/>
          <w:szCs w:val="36"/>
          <w:rtl/>
        </w:rPr>
        <w:t>عدة أساليب، منها مايلي:</w:t>
      </w:r>
    </w:p>
    <w:p w:rsidR="00EC09DD" w:rsidRPr="002804DB" w:rsidRDefault="00EC09DD" w:rsidP="00A12AFF">
      <w:pPr>
        <w:spacing w:before="100" w:beforeAutospacing="1" w:after="100" w:afterAutospacing="1" w:line="240" w:lineRule="auto"/>
        <w:ind w:left="360" w:firstLine="360"/>
        <w:jc w:val="both"/>
        <w:rPr>
          <w:rFonts w:ascii="Traditional Arabic" w:hAnsi="Traditional Arabic" w:cs="Traditional Arabic"/>
          <w:sz w:val="36"/>
          <w:szCs w:val="36"/>
          <w:rtl/>
        </w:rPr>
      </w:pPr>
    </w:p>
    <w:p w:rsidR="00F72D65" w:rsidRDefault="00EE1E0E" w:rsidP="00AA26D0">
      <w:pPr>
        <w:pStyle w:val="ListParagraph"/>
        <w:numPr>
          <w:ilvl w:val="0"/>
          <w:numId w:val="17"/>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t>التفسير</w:t>
      </w:r>
      <w:r w:rsidR="00F72D65">
        <w:rPr>
          <w:rFonts w:ascii="Traditional Arabic" w:hAnsi="Traditional Arabic" w:cs="Traditional Arabic" w:hint="cs"/>
          <w:b/>
          <w:bCs/>
          <w:sz w:val="36"/>
          <w:szCs w:val="36"/>
          <w:rtl/>
        </w:rPr>
        <w:t xml:space="preserve"> بالسنة النبوية المطهرة </w:t>
      </w:r>
      <w:r>
        <w:rPr>
          <w:rFonts w:ascii="Traditional Arabic" w:hAnsi="Traditional Arabic" w:cs="Traditional Arabic" w:hint="cs"/>
          <w:b/>
          <w:bCs/>
          <w:sz w:val="36"/>
          <w:szCs w:val="36"/>
          <w:rtl/>
        </w:rPr>
        <w:t>ل</w:t>
      </w:r>
      <w:r w:rsidR="00AE1A9D">
        <w:rPr>
          <w:rFonts w:ascii="Traditional Arabic" w:hAnsi="Traditional Arabic" w:cs="Traditional Arabic" w:hint="cs"/>
          <w:b/>
          <w:bCs/>
          <w:sz w:val="36"/>
          <w:szCs w:val="36"/>
          <w:rtl/>
        </w:rPr>
        <w:t>أية</w:t>
      </w:r>
      <w:r w:rsidR="00B9304B">
        <w:rPr>
          <w:rFonts w:ascii="Traditional Arabic" w:hAnsi="Traditional Arabic" w:cs="Traditional Arabic" w:hint="cs"/>
          <w:b/>
          <w:bCs/>
          <w:sz w:val="36"/>
          <w:szCs w:val="36"/>
          <w:rtl/>
        </w:rPr>
        <w:t xml:space="preserve"> قرآنية ب</w:t>
      </w:r>
      <w:r w:rsidR="00AE1A9D">
        <w:rPr>
          <w:rFonts w:ascii="Traditional Arabic" w:hAnsi="Traditional Arabic" w:cs="Traditional Arabic" w:hint="cs"/>
          <w:b/>
          <w:bCs/>
          <w:sz w:val="36"/>
          <w:szCs w:val="36"/>
          <w:rtl/>
        </w:rPr>
        <w:t>أية</w:t>
      </w:r>
      <w:r w:rsidR="00F72D65">
        <w:rPr>
          <w:rFonts w:ascii="Traditional Arabic" w:hAnsi="Traditional Arabic" w:cs="Traditional Arabic" w:hint="cs"/>
          <w:b/>
          <w:bCs/>
          <w:sz w:val="36"/>
          <w:szCs w:val="36"/>
          <w:rtl/>
        </w:rPr>
        <w:t xml:space="preserve"> قرآنية أخرى.</w:t>
      </w:r>
    </w:p>
    <w:p w:rsidR="00BA005C" w:rsidRDefault="00BA005C"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يقصد </w:t>
      </w:r>
      <w:r w:rsidRPr="00BA005C">
        <w:rPr>
          <w:rFonts w:ascii="Traditional Arabic" w:hAnsi="Traditional Arabic" w:cs="Traditional Arabic" w:hint="cs"/>
          <w:sz w:val="36"/>
          <w:szCs w:val="36"/>
          <w:rtl/>
        </w:rPr>
        <w:t>بالتفسير بالسنة النبوية المطهرة ل</w:t>
      </w:r>
      <w:r w:rsidR="00AE1A9D">
        <w:rPr>
          <w:rFonts w:ascii="Traditional Arabic" w:hAnsi="Traditional Arabic" w:cs="Traditional Arabic" w:hint="cs"/>
          <w:sz w:val="36"/>
          <w:szCs w:val="36"/>
          <w:rtl/>
        </w:rPr>
        <w:t>أية</w:t>
      </w:r>
      <w:r w:rsidR="00B66DFA">
        <w:rPr>
          <w:rFonts w:ascii="Traditional Arabic" w:hAnsi="Traditional Arabic" w:cs="Traditional Arabic" w:hint="cs"/>
          <w:sz w:val="36"/>
          <w:szCs w:val="36"/>
          <w:rtl/>
        </w:rPr>
        <w:t xml:space="preserve"> قرآنية ب</w:t>
      </w:r>
      <w:r w:rsidR="00AE1A9D">
        <w:rPr>
          <w:rFonts w:ascii="Traditional Arabic" w:hAnsi="Traditional Arabic" w:cs="Traditional Arabic" w:hint="cs"/>
          <w:sz w:val="36"/>
          <w:szCs w:val="36"/>
          <w:rtl/>
        </w:rPr>
        <w:t>أية</w:t>
      </w:r>
      <w:r w:rsidRPr="00BA005C">
        <w:rPr>
          <w:rFonts w:ascii="Traditional Arabic" w:hAnsi="Traditional Arabic" w:cs="Traditional Arabic" w:hint="cs"/>
          <w:sz w:val="36"/>
          <w:szCs w:val="36"/>
          <w:rtl/>
        </w:rPr>
        <w:t xml:space="preserve"> قرآنية أخرى</w:t>
      </w:r>
      <w:r>
        <w:rPr>
          <w:rFonts w:ascii="Traditional Arabic" w:hAnsi="Traditional Arabic" w:cs="Traditional Arabic" w:hint="cs"/>
          <w:sz w:val="36"/>
          <w:szCs w:val="36"/>
          <w:rtl/>
        </w:rPr>
        <w:t xml:space="preserve"> هو أنَّ الإمام يستدل </w:t>
      </w:r>
      <w:r w:rsidR="00622574">
        <w:rPr>
          <w:rFonts w:ascii="Traditional Arabic" w:hAnsi="Traditional Arabic" w:cs="Traditional Arabic" w:hint="cs"/>
          <w:sz w:val="36"/>
          <w:szCs w:val="36"/>
          <w:rtl/>
        </w:rPr>
        <w:t>بما ورد في</w:t>
      </w:r>
      <w:r>
        <w:rPr>
          <w:rFonts w:ascii="Traditional Arabic" w:hAnsi="Traditional Arabic" w:cs="Traditional Arabic" w:hint="cs"/>
          <w:sz w:val="36"/>
          <w:szCs w:val="36"/>
          <w:rtl/>
        </w:rPr>
        <w:t xml:space="preserve"> السنة النبوية المطهرة </w:t>
      </w:r>
      <w:r w:rsidR="00622574">
        <w:rPr>
          <w:rFonts w:ascii="Traditional Arabic" w:hAnsi="Traditional Arabic" w:cs="Traditional Arabic" w:hint="cs"/>
          <w:sz w:val="36"/>
          <w:szCs w:val="36"/>
          <w:rtl/>
        </w:rPr>
        <w:t>من تفسيرهال</w:t>
      </w:r>
      <w:r>
        <w:rPr>
          <w:rFonts w:ascii="Traditional Arabic" w:hAnsi="Traditional Arabic" w:cs="Traditional Arabic" w:hint="cs"/>
          <w:sz w:val="36"/>
          <w:szCs w:val="36"/>
          <w:rtl/>
        </w:rPr>
        <w:t>ل</w:t>
      </w:r>
      <w:r w:rsidR="00AE1A9D">
        <w:rPr>
          <w:rFonts w:ascii="Traditional Arabic" w:hAnsi="Traditional Arabic" w:cs="Traditional Arabic" w:hint="cs"/>
          <w:sz w:val="36"/>
          <w:szCs w:val="36"/>
          <w:rtl/>
        </w:rPr>
        <w:t>أية</w:t>
      </w:r>
      <w:r w:rsidR="00E51871">
        <w:rPr>
          <w:rFonts w:ascii="Traditional Arabic" w:hAnsi="Traditional Arabic" w:cs="Traditional Arabic" w:hint="cs"/>
          <w:sz w:val="36"/>
          <w:szCs w:val="36"/>
          <w:rtl/>
        </w:rPr>
        <w:t>-</w:t>
      </w:r>
      <w:r>
        <w:rPr>
          <w:rFonts w:ascii="Traditional Arabic" w:hAnsi="Traditional Arabic" w:cs="Traditional Arabic" w:hint="cs"/>
          <w:sz w:val="36"/>
          <w:szCs w:val="36"/>
          <w:rtl/>
        </w:rPr>
        <w:t>التي هو بصددها</w:t>
      </w:r>
      <w:r w:rsidR="00E5187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أخرى </w:t>
      </w:r>
      <w:r w:rsidR="00622574">
        <w:rPr>
          <w:rFonts w:ascii="Traditional Arabic" w:hAnsi="Traditional Arabic" w:cs="Traditional Arabic" w:hint="cs"/>
          <w:sz w:val="36"/>
          <w:szCs w:val="36"/>
          <w:rtl/>
        </w:rPr>
        <w:t>من</w:t>
      </w:r>
      <w:r>
        <w:rPr>
          <w:rFonts w:ascii="Traditional Arabic" w:hAnsi="Traditional Arabic" w:cs="Traditional Arabic" w:hint="cs"/>
          <w:sz w:val="36"/>
          <w:szCs w:val="36"/>
          <w:rtl/>
        </w:rPr>
        <w:t xml:space="preserve"> كتاب الله تعالى.</w:t>
      </w:r>
    </w:p>
    <w:p w:rsidR="00D6191D" w:rsidRDefault="00F72D65" w:rsidP="0029466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ذكره الإمام عند تفسيره لقوله تعالى:</w:t>
      </w:r>
      <w:r w:rsidR="00C00817">
        <w:rPr>
          <w:rFonts w:ascii="Traditional Arabic" w:hAnsi="Traditional Arabic" w:cs="Traditional Arabic"/>
          <w:sz w:val="36"/>
          <w:szCs w:val="36"/>
          <w:rtl/>
        </w:rPr>
        <w:t>﴿</w:t>
      </w:r>
      <w:r w:rsidRPr="00A22B43">
        <w:rPr>
          <w:rFonts w:ascii="Traditional Arabic" w:hAnsi="Traditional Arabic" w:cs="Traditional Arabic"/>
          <w:sz w:val="36"/>
          <w:szCs w:val="36"/>
          <w:rtl/>
        </w:rPr>
        <w:t>وَعِنْدَهُ مَفَاتِحُ الْغَيْبِ</w:t>
      </w:r>
      <w:r w:rsidRPr="00A22B43">
        <w:rPr>
          <w:rFonts w:ascii="Traditional Arabic" w:hAnsi="Traditional Arabic" w:cs="Traditional Arabic" w:hint="cs"/>
          <w:sz w:val="36"/>
          <w:szCs w:val="36"/>
          <w:rtl/>
        </w:rPr>
        <w:t xml:space="preserve">... </w:t>
      </w:r>
      <w:r w:rsidR="0029466F" w:rsidRPr="00806892">
        <w:rPr>
          <w:rFonts w:ascii="Traditional Arabic" w:hAnsi="Traditional Arabic" w:cs="Traditional Arabic"/>
          <w:sz w:val="36"/>
          <w:szCs w:val="36"/>
          <w:rtl/>
        </w:rPr>
        <w:t>﴾</w:t>
      </w:r>
      <w:r w:rsidRPr="00A22B43">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A22B43">
        <w:rPr>
          <w:rFonts w:ascii="Traditional Arabic" w:hAnsi="Traditional Arabic" w:cs="Traditional Arabic"/>
          <w:sz w:val="36"/>
          <w:szCs w:val="36"/>
          <w:rtl/>
        </w:rPr>
        <w:t xml:space="preserve"> 59]</w:t>
      </w:r>
      <w:r>
        <w:rPr>
          <w:rFonts w:ascii="Traditional Arabic" w:hAnsi="Traditional Arabic" w:cs="Traditional Arabic" w:hint="cs"/>
          <w:sz w:val="36"/>
          <w:szCs w:val="36"/>
          <w:rtl/>
        </w:rPr>
        <w:t xml:space="preserve"> حيث فسَّر (</w:t>
      </w:r>
      <w:r w:rsidRPr="00A22B43">
        <w:rPr>
          <w:rFonts w:ascii="Traditional Arabic" w:hAnsi="Traditional Arabic" w:cs="Traditional Arabic"/>
          <w:sz w:val="36"/>
          <w:szCs w:val="36"/>
          <w:rtl/>
        </w:rPr>
        <w:t>مَفَاتِحُ الْغَيْبِ</w:t>
      </w:r>
      <w:r>
        <w:rPr>
          <w:rFonts w:ascii="Traditional Arabic" w:hAnsi="Traditional Arabic" w:cs="Traditional Arabic" w:hint="cs"/>
          <w:sz w:val="36"/>
          <w:szCs w:val="36"/>
          <w:rtl/>
        </w:rPr>
        <w:t xml:space="preserve">) بما فسَّرها به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بأنها </w:t>
      </w:r>
      <w:r w:rsidR="00A22B43">
        <w:rPr>
          <w:rFonts w:ascii="Traditional Arabic" w:hAnsi="Traditional Arabic" w:cs="Traditional Arabic" w:hint="cs"/>
          <w:sz w:val="36"/>
          <w:szCs w:val="36"/>
          <w:rtl/>
        </w:rPr>
        <w:t xml:space="preserve">الخمس المذكورة في أُخريات سورة لقمان وعَقَّب على ذلك بقوله:" </w:t>
      </w:r>
      <w:r w:rsidR="00A22B43" w:rsidRPr="00A22B43">
        <w:rPr>
          <w:rFonts w:ascii="Traditional Arabic" w:hAnsi="Traditional Arabic" w:cs="Traditional Arabic"/>
          <w:sz w:val="36"/>
          <w:szCs w:val="36"/>
          <w:rtl/>
        </w:rPr>
        <w:t>وَخَيْرُ التَّفْسِيرِ تَفْسِيرُهُ - صلى الله عليه وسلم –</w:t>
      </w:r>
      <w:r w:rsidR="00A22B43" w:rsidRPr="00A22B43">
        <w:rPr>
          <w:rFonts w:ascii="Traditional Arabic" w:hAnsi="Traditional Arabic" w:cs="Traditional Arabic" w:hint="cs"/>
          <w:sz w:val="36"/>
          <w:szCs w:val="36"/>
          <w:rtl/>
        </w:rPr>
        <w:t>"</w:t>
      </w:r>
      <w:r w:rsidR="00A22B43">
        <w:rPr>
          <w:rStyle w:val="FootnoteReference"/>
          <w:rFonts w:ascii="Traditional Arabic" w:hAnsi="Traditional Arabic" w:cs="Traditional Arabic"/>
          <w:sz w:val="36"/>
          <w:szCs w:val="36"/>
          <w:rtl/>
        </w:rPr>
        <w:footnoteReference w:id="89"/>
      </w:r>
      <w:r w:rsidR="00E96623">
        <w:rPr>
          <w:rFonts w:ascii="Traditional Arabic" w:hAnsi="Traditional Arabic" w:cs="Traditional Arabic" w:hint="cs"/>
          <w:sz w:val="36"/>
          <w:szCs w:val="36"/>
          <w:rtl/>
        </w:rPr>
        <w:t xml:space="preserve">، </w:t>
      </w:r>
      <w:r w:rsidR="00D6191D">
        <w:rPr>
          <w:rFonts w:ascii="Traditional Arabic" w:hAnsi="Traditional Arabic" w:cs="Traditional Arabic" w:hint="cs"/>
          <w:sz w:val="36"/>
          <w:szCs w:val="36"/>
          <w:rtl/>
        </w:rPr>
        <w:t>فقال الإمام في ذلك:</w:t>
      </w:r>
    </w:p>
    <w:p w:rsidR="00D6191D" w:rsidRDefault="00D6191D" w:rsidP="0029466F">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D6191D">
        <w:rPr>
          <w:rFonts w:ascii="Traditional Arabic" w:hAnsi="Traditional Arabic" w:cs="Traditional Arabic"/>
          <w:sz w:val="36"/>
          <w:szCs w:val="36"/>
          <w:rtl/>
        </w:rPr>
        <w:t xml:space="preserve"> وتفسيرُ النبيِّ - صلى الله عليه وسلم - لمفاتحِ الغيبِ هنا بأنها الخمسُ المذكورةُ في قولِه: </w:t>
      </w:r>
      <w:r w:rsidR="00C00817">
        <w:rPr>
          <w:rFonts w:ascii="Traditional Arabic" w:hAnsi="Traditional Arabic" w:cs="Traditional Arabic"/>
          <w:sz w:val="36"/>
          <w:szCs w:val="36"/>
          <w:rtl/>
        </w:rPr>
        <w:t>﴿</w:t>
      </w:r>
      <w:r w:rsidRPr="00D6191D">
        <w:rPr>
          <w:rFonts w:ascii="Traditional Arabic" w:hAnsi="Traditional Arabic" w:cs="Traditional Arabic"/>
          <w:sz w:val="36"/>
          <w:szCs w:val="36"/>
          <w:rtl/>
        </w:rPr>
        <w:t>إِنَّ اللَّهَ عِنْدَهُ عِلْمُ السَّاعَةِ</w:t>
      </w:r>
      <w:r w:rsidR="0029466F" w:rsidRPr="00806892">
        <w:rPr>
          <w:rFonts w:ascii="Traditional Arabic" w:hAnsi="Traditional Arabic" w:cs="Traditional Arabic"/>
          <w:sz w:val="36"/>
          <w:szCs w:val="36"/>
          <w:rtl/>
        </w:rPr>
        <w:t>﴾</w:t>
      </w:r>
      <w:r w:rsidRPr="00D6191D">
        <w:rPr>
          <w:rFonts w:ascii="Traditional Arabic" w:hAnsi="Traditional Arabic" w:cs="Traditional Arabic"/>
          <w:sz w:val="36"/>
          <w:szCs w:val="36"/>
          <w:rtl/>
        </w:rPr>
        <w:t xml:space="preserve"> إلى آخِرِهَا، ثَبَتَ في ا</w:t>
      </w:r>
      <w:r>
        <w:rPr>
          <w:rFonts w:ascii="Traditional Arabic" w:hAnsi="Traditional Arabic" w:cs="Traditional Arabic"/>
          <w:sz w:val="36"/>
          <w:szCs w:val="36"/>
          <w:rtl/>
        </w:rPr>
        <w:t>لصحيحِ عن أَبِي هريرةَ</w:t>
      </w:r>
      <w:r w:rsidR="004008F6">
        <w:rPr>
          <w:rStyle w:val="FootnoteReference"/>
          <w:rFonts w:ascii="Traditional Arabic" w:hAnsi="Traditional Arabic" w:cs="Traditional Arabic"/>
          <w:sz w:val="36"/>
          <w:szCs w:val="36"/>
          <w:rtl/>
        </w:rPr>
        <w:footnoteReference w:id="90"/>
      </w:r>
      <w:r>
        <w:rPr>
          <w:rFonts w:ascii="Traditional Arabic" w:hAnsi="Traditional Arabic" w:cs="Traditional Arabic"/>
          <w:sz w:val="36"/>
          <w:szCs w:val="36"/>
          <w:rtl/>
        </w:rPr>
        <w:t>وعبدِ اللَّهِ بنِ عمرَ</w:t>
      </w:r>
      <w:r w:rsidR="00F53FDA">
        <w:rPr>
          <w:rStyle w:val="FootnoteReference"/>
          <w:rFonts w:ascii="Traditional Arabic" w:hAnsi="Traditional Arabic" w:cs="Traditional Arabic"/>
          <w:sz w:val="36"/>
          <w:szCs w:val="36"/>
          <w:rtl/>
        </w:rPr>
        <w:footnoteReference w:id="91"/>
      </w:r>
      <w:r w:rsidRPr="00D6191D">
        <w:rPr>
          <w:rFonts w:ascii="Traditional Arabic" w:hAnsi="Traditional Arabic" w:cs="Traditional Arabic"/>
          <w:sz w:val="36"/>
          <w:szCs w:val="36"/>
          <w:rtl/>
        </w:rPr>
        <w:t>، و</w:t>
      </w:r>
      <w:r>
        <w:rPr>
          <w:rFonts w:ascii="Traditional Arabic" w:hAnsi="Traditional Arabic" w:cs="Traditional Arabic"/>
          <w:sz w:val="36"/>
          <w:szCs w:val="36"/>
          <w:rtl/>
        </w:rPr>
        <w:t>جاء بأسانيدَ لا بأسَ عليها عن</w:t>
      </w:r>
      <w:r w:rsidRPr="00D6191D">
        <w:rPr>
          <w:rFonts w:ascii="Traditional Arabic" w:hAnsi="Traditional Arabic" w:cs="Traditional Arabic"/>
          <w:sz w:val="36"/>
          <w:szCs w:val="36"/>
          <w:rtl/>
        </w:rPr>
        <w:t>قومٍ آخَرِي</w:t>
      </w:r>
      <w:r>
        <w:rPr>
          <w:rFonts w:ascii="Traditional Arabic" w:hAnsi="Traditional Arabic" w:cs="Traditional Arabic"/>
          <w:sz w:val="36"/>
          <w:szCs w:val="36"/>
          <w:rtl/>
        </w:rPr>
        <w:t>نَ من الصحابةِ، منهم بُرَيْدَةُ</w:t>
      </w:r>
      <w:r w:rsidR="002E726F">
        <w:rPr>
          <w:rStyle w:val="FootnoteReference"/>
          <w:rFonts w:ascii="Traditional Arabic" w:hAnsi="Traditional Arabic" w:cs="Traditional Arabic"/>
          <w:sz w:val="36"/>
          <w:szCs w:val="36"/>
          <w:rtl/>
        </w:rPr>
        <w:footnoteReference w:id="92"/>
      </w:r>
      <w:r w:rsidRPr="00D6191D">
        <w:rPr>
          <w:rFonts w:ascii="Traditional Arabic" w:hAnsi="Traditional Arabic" w:cs="Traditional Arabic"/>
          <w:sz w:val="36"/>
          <w:szCs w:val="36"/>
          <w:rtl/>
        </w:rPr>
        <w:t>، وابنُ مسعودٍ</w:t>
      </w:r>
      <w:r w:rsidR="0036685F">
        <w:rPr>
          <w:rStyle w:val="FootnoteReference"/>
          <w:rFonts w:ascii="Traditional Arabic" w:hAnsi="Traditional Arabic" w:cs="Traditional Arabic"/>
          <w:sz w:val="36"/>
          <w:szCs w:val="36"/>
          <w:rtl/>
        </w:rPr>
        <w:footnoteReference w:id="93"/>
      </w:r>
      <w:r w:rsidRPr="00D6191D">
        <w:rPr>
          <w:rFonts w:ascii="Traditional Arabic" w:hAnsi="Traditional Arabic" w:cs="Traditional Arabic"/>
          <w:sz w:val="36"/>
          <w:szCs w:val="36"/>
          <w:rtl/>
        </w:rPr>
        <w:t xml:space="preserve">، وابنُ </w:t>
      </w:r>
      <w:r w:rsidRPr="00D6191D">
        <w:rPr>
          <w:rFonts w:ascii="Traditional Arabic" w:hAnsi="Traditional Arabic" w:cs="Traditional Arabic"/>
          <w:sz w:val="36"/>
          <w:szCs w:val="36"/>
          <w:rtl/>
        </w:rPr>
        <w:lastRenderedPageBreak/>
        <w:t>عَبَّاسٍ</w:t>
      </w:r>
      <w:r w:rsidR="002B4570">
        <w:rPr>
          <w:rStyle w:val="FootnoteReference"/>
          <w:rFonts w:ascii="Traditional Arabic" w:hAnsi="Traditional Arabic" w:cs="Traditional Arabic"/>
          <w:sz w:val="36"/>
          <w:szCs w:val="36"/>
          <w:rtl/>
        </w:rPr>
        <w:footnoteReference w:id="94"/>
      </w:r>
      <w:r w:rsidRPr="00D6191D">
        <w:rPr>
          <w:rFonts w:ascii="Traditional Arabic" w:hAnsi="Traditional Arabic" w:cs="Traditional Arabic"/>
          <w:sz w:val="36"/>
          <w:szCs w:val="36"/>
          <w:rtl/>
        </w:rPr>
        <w:t>، وصحابيٌّ مِنْبَنِي عَامِرٍ</w:t>
      </w:r>
      <w:r w:rsidR="009E36DD">
        <w:rPr>
          <w:rStyle w:val="FootnoteReference"/>
          <w:rFonts w:ascii="Traditional Arabic" w:hAnsi="Traditional Arabic" w:cs="Traditional Arabic"/>
          <w:sz w:val="36"/>
          <w:szCs w:val="36"/>
          <w:rtl/>
        </w:rPr>
        <w:footnoteReference w:id="95"/>
      </w:r>
      <w:r w:rsidRPr="00D6191D">
        <w:rPr>
          <w:rFonts w:ascii="Traditional Arabic" w:hAnsi="Traditional Arabic" w:cs="Traditional Arabic"/>
          <w:sz w:val="36"/>
          <w:szCs w:val="36"/>
          <w:rtl/>
        </w:rPr>
        <w:t xml:space="preserve">: أن النبيَّ - صلى الله عليه وسلم - فَسَّرَ مفاتحَ الغيبِ المذكورةَ هنا بأنها المذكورةُ في قولِه: </w:t>
      </w:r>
      <w:r w:rsidR="00C00817">
        <w:rPr>
          <w:rFonts w:ascii="Traditional Arabic" w:hAnsi="Traditional Arabic" w:cs="Traditional Arabic"/>
          <w:sz w:val="36"/>
          <w:szCs w:val="36"/>
          <w:rtl/>
        </w:rPr>
        <w:t>﴿</w:t>
      </w:r>
      <w:r w:rsidRPr="00D6191D">
        <w:rPr>
          <w:rFonts w:ascii="Traditional Arabic" w:hAnsi="Traditional Arabic" w:cs="Traditional Arabic"/>
          <w:sz w:val="36"/>
          <w:szCs w:val="36"/>
          <w:rtl/>
        </w:rPr>
        <w:t>إِنَّ اللَّهَ عِنْدَهُ عِلْمُ السَّاعَةِ</w:t>
      </w:r>
      <w:r w:rsidR="0029466F" w:rsidRPr="00806892">
        <w:rPr>
          <w:rFonts w:ascii="Traditional Arabic" w:hAnsi="Traditional Arabic" w:cs="Traditional Arabic"/>
          <w:sz w:val="36"/>
          <w:szCs w:val="36"/>
          <w:rtl/>
        </w:rPr>
        <w:t>﴾</w:t>
      </w:r>
      <w:r w:rsidRPr="00D6191D">
        <w:rPr>
          <w:rFonts w:ascii="Traditional Arabic" w:hAnsi="Traditional Arabic" w:cs="Traditional Arabic"/>
          <w:sz w:val="36"/>
          <w:szCs w:val="36"/>
          <w:rtl/>
        </w:rPr>
        <w:t>؛ لأَنَّ هذه الخمسَ أمهاتٌ عظيمةٌ لها أهميتُها من أمهاتِ علمِ الغيبِ، فَفَسَّرَ النبيُّ بها هذه ال</w:t>
      </w:r>
      <w:r w:rsidR="00AE1A9D">
        <w:rPr>
          <w:rFonts w:ascii="Traditional Arabic" w:hAnsi="Traditional Arabic" w:cs="Traditional Arabic"/>
          <w:sz w:val="36"/>
          <w:szCs w:val="36"/>
          <w:rtl/>
        </w:rPr>
        <w:t>أية</w:t>
      </w:r>
      <w:r>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tl/>
        </w:rPr>
        <w:footnoteReference w:id="96"/>
      </w:r>
      <w:r w:rsidR="00796279">
        <w:rPr>
          <w:rFonts w:ascii="Traditional Arabic" w:hAnsi="Traditional Arabic" w:cs="Traditional Arabic" w:hint="cs"/>
          <w:sz w:val="36"/>
          <w:szCs w:val="36"/>
          <w:rtl/>
        </w:rPr>
        <w:t>.</w:t>
      </w:r>
    </w:p>
    <w:p w:rsidR="00EC09DD" w:rsidRDefault="00EC09DD" w:rsidP="00A12AFF">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p>
    <w:p w:rsidR="006A6AF6" w:rsidRPr="008D541C" w:rsidRDefault="00DF6524" w:rsidP="00AA26D0">
      <w:pPr>
        <w:pStyle w:val="ListParagraph"/>
        <w:numPr>
          <w:ilvl w:val="0"/>
          <w:numId w:val="17"/>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t>التفسير</w:t>
      </w:r>
      <w:r w:rsidR="006A6AF6" w:rsidRPr="008D541C">
        <w:rPr>
          <w:rFonts w:ascii="Traditional Arabic" w:hAnsi="Traditional Arabic" w:cs="Traditional Arabic" w:hint="cs"/>
          <w:b/>
          <w:bCs/>
          <w:sz w:val="36"/>
          <w:szCs w:val="36"/>
          <w:rtl/>
        </w:rPr>
        <w:t xml:space="preserve"> بالسنة النبوية المطهرة </w:t>
      </w:r>
      <w:r w:rsidR="009A258A">
        <w:rPr>
          <w:rFonts w:ascii="Traditional Arabic" w:hAnsi="Traditional Arabic" w:cs="Traditional Arabic" w:hint="cs"/>
          <w:b/>
          <w:bCs/>
          <w:sz w:val="36"/>
          <w:szCs w:val="36"/>
          <w:rtl/>
        </w:rPr>
        <w:t>لزيادة</w:t>
      </w:r>
      <w:r w:rsidR="006A6AF6" w:rsidRPr="008D541C">
        <w:rPr>
          <w:rFonts w:ascii="Traditional Arabic" w:hAnsi="Traditional Arabic" w:cs="Traditional Arabic" w:hint="cs"/>
          <w:b/>
          <w:bCs/>
          <w:sz w:val="36"/>
          <w:szCs w:val="36"/>
          <w:rtl/>
        </w:rPr>
        <w:t xml:space="preserve"> معن</w:t>
      </w:r>
      <w:r w:rsidR="009A258A">
        <w:rPr>
          <w:rFonts w:ascii="Traditional Arabic" w:hAnsi="Traditional Arabic" w:cs="Traditional Arabic" w:hint="cs"/>
          <w:b/>
          <w:bCs/>
          <w:sz w:val="36"/>
          <w:szCs w:val="36"/>
          <w:rtl/>
        </w:rPr>
        <w:t>ً</w:t>
      </w:r>
      <w:r w:rsidR="006A6AF6" w:rsidRPr="008D541C">
        <w:rPr>
          <w:rFonts w:ascii="Traditional Arabic" w:hAnsi="Traditional Arabic" w:cs="Traditional Arabic" w:hint="cs"/>
          <w:b/>
          <w:bCs/>
          <w:sz w:val="36"/>
          <w:szCs w:val="36"/>
          <w:rtl/>
        </w:rPr>
        <w:t xml:space="preserve">ى </w:t>
      </w:r>
      <w:r w:rsidR="0083523B">
        <w:rPr>
          <w:rFonts w:ascii="Traditional Arabic" w:hAnsi="Traditional Arabic" w:cs="Traditional Arabic" w:hint="cs"/>
          <w:b/>
          <w:bCs/>
          <w:sz w:val="36"/>
          <w:szCs w:val="36"/>
          <w:rtl/>
        </w:rPr>
        <w:t>لم تأتِ به</w:t>
      </w:r>
      <w:r w:rsidR="00232DAE">
        <w:rPr>
          <w:rFonts w:ascii="Traditional Arabic" w:hAnsi="Traditional Arabic" w:cs="Traditional Arabic" w:hint="cs"/>
          <w:b/>
          <w:bCs/>
          <w:sz w:val="36"/>
          <w:szCs w:val="36"/>
          <w:rtl/>
        </w:rPr>
        <w:t>ال</w:t>
      </w:r>
      <w:r w:rsidR="00AE1A9D">
        <w:rPr>
          <w:rFonts w:ascii="Traditional Arabic" w:hAnsi="Traditional Arabic" w:cs="Traditional Arabic" w:hint="cs"/>
          <w:b/>
          <w:bCs/>
          <w:sz w:val="36"/>
          <w:szCs w:val="36"/>
          <w:rtl/>
        </w:rPr>
        <w:t>أية</w:t>
      </w:r>
      <w:r w:rsidR="006A6AF6" w:rsidRPr="008D541C">
        <w:rPr>
          <w:rFonts w:ascii="Traditional Arabic" w:hAnsi="Traditional Arabic" w:cs="Traditional Arabic" w:hint="cs"/>
          <w:b/>
          <w:bCs/>
          <w:sz w:val="36"/>
          <w:szCs w:val="36"/>
          <w:rtl/>
        </w:rPr>
        <w:t xml:space="preserve"> الكريمة.</w:t>
      </w:r>
    </w:p>
    <w:p w:rsidR="00232DAE" w:rsidRDefault="00232DAE"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يقصد </w:t>
      </w:r>
      <w:r w:rsidRPr="00232DAE">
        <w:rPr>
          <w:rFonts w:ascii="Traditional Arabic" w:hAnsi="Traditional Arabic" w:cs="Traditional Arabic" w:hint="cs"/>
          <w:sz w:val="36"/>
          <w:szCs w:val="36"/>
          <w:rtl/>
        </w:rPr>
        <w:t xml:space="preserve">بالتفسير بالسنة النبوية المطهرة لزيادة معنًى لم تأتِ به </w:t>
      </w:r>
      <w:r>
        <w:rPr>
          <w:rFonts w:ascii="Traditional Arabic" w:hAnsi="Traditional Arabic" w:cs="Traditional Arabic" w:hint="cs"/>
          <w:sz w:val="36"/>
          <w:szCs w:val="36"/>
          <w:rtl/>
        </w:rPr>
        <w:t>ال</w:t>
      </w:r>
      <w:r w:rsidR="00AE1A9D">
        <w:rPr>
          <w:rFonts w:ascii="Traditional Arabic" w:hAnsi="Traditional Arabic" w:cs="Traditional Arabic" w:hint="cs"/>
          <w:sz w:val="36"/>
          <w:szCs w:val="36"/>
          <w:rtl/>
        </w:rPr>
        <w:t>أية</w:t>
      </w:r>
      <w:r w:rsidRPr="00232DAE">
        <w:rPr>
          <w:rFonts w:ascii="Traditional Arabic" w:hAnsi="Traditional Arabic" w:cs="Traditional Arabic" w:hint="cs"/>
          <w:sz w:val="36"/>
          <w:szCs w:val="36"/>
          <w:rtl/>
        </w:rPr>
        <w:t xml:space="preserve"> الكريمة</w:t>
      </w:r>
      <w:r>
        <w:rPr>
          <w:rFonts w:ascii="Traditional Arabic" w:hAnsi="Traditional Arabic" w:cs="Traditional Arabic" w:hint="cs"/>
          <w:sz w:val="36"/>
          <w:szCs w:val="36"/>
          <w:rtl/>
        </w:rPr>
        <w:t xml:space="preserve"> هو أنَّ الإمام يستدل بما ورد في السنة النبوية المطهرة من تفسيرها لل</w:t>
      </w:r>
      <w:r w:rsidR="00AE1A9D">
        <w:rPr>
          <w:rFonts w:ascii="Traditional Arabic" w:hAnsi="Traditional Arabic" w:cs="Traditional Arabic" w:hint="cs"/>
          <w:sz w:val="36"/>
          <w:szCs w:val="36"/>
          <w:rtl/>
        </w:rPr>
        <w:t>أية</w:t>
      </w:r>
      <w:r w:rsidR="00B20B4A">
        <w:rPr>
          <w:rFonts w:ascii="Traditional Arabic" w:hAnsi="Traditional Arabic" w:cs="Traditional Arabic" w:hint="cs"/>
          <w:sz w:val="36"/>
          <w:szCs w:val="36"/>
          <w:rtl/>
        </w:rPr>
        <w:t>-</w:t>
      </w:r>
      <w:r w:rsidR="00254A08">
        <w:rPr>
          <w:rFonts w:ascii="Traditional Arabic" w:hAnsi="Traditional Arabic" w:cs="Traditional Arabic" w:hint="cs"/>
          <w:sz w:val="36"/>
          <w:szCs w:val="36"/>
          <w:rtl/>
        </w:rPr>
        <w:t>التي هو بصددها</w:t>
      </w:r>
      <w:r w:rsidR="00B20B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والذي يتضمن زيادة معنى وفائدة لم تأتي بها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القرآنية الكريمة.</w:t>
      </w:r>
    </w:p>
    <w:p w:rsidR="00BE0EC8" w:rsidRDefault="00BE0EC8" w:rsidP="0029466F">
      <w:pPr>
        <w:spacing w:before="100" w:beforeAutospacing="1" w:after="100" w:afterAutospacing="1" w:line="240" w:lineRule="auto"/>
        <w:ind w:left="360" w:firstLine="360"/>
        <w:jc w:val="both"/>
        <w:rPr>
          <w:rFonts w:ascii="Traditional Arabic" w:hAnsi="Traditional Arabic" w:cs="Traditional Arabic"/>
          <w:sz w:val="36"/>
          <w:szCs w:val="36"/>
          <w:rtl/>
        </w:rPr>
      </w:pPr>
      <w:r w:rsidRPr="00BE0EC8">
        <w:rPr>
          <w:rFonts w:ascii="Traditional Arabic" w:hAnsi="Traditional Arabic" w:cs="Traditional Arabic" w:hint="cs"/>
          <w:sz w:val="36"/>
          <w:szCs w:val="36"/>
          <w:rtl/>
        </w:rPr>
        <w:t xml:space="preserve">مثال ذلك ما ذكره الإمام </w:t>
      </w:r>
      <w:r w:rsidR="009A258A">
        <w:rPr>
          <w:rFonts w:ascii="Traditional Arabic" w:hAnsi="Traditional Arabic" w:cs="Traditional Arabic" w:hint="cs"/>
          <w:sz w:val="36"/>
          <w:szCs w:val="36"/>
          <w:rtl/>
        </w:rPr>
        <w:t>في</w:t>
      </w:r>
      <w:r w:rsidRPr="00BE0EC8">
        <w:rPr>
          <w:rFonts w:ascii="Traditional Arabic" w:hAnsi="Traditional Arabic" w:cs="Traditional Arabic" w:hint="cs"/>
          <w:sz w:val="36"/>
          <w:szCs w:val="36"/>
          <w:rtl/>
        </w:rPr>
        <w:t xml:space="preserve"> قوله تعالى:</w:t>
      </w:r>
      <w:r w:rsidR="00C00817">
        <w:rPr>
          <w:rFonts w:ascii="Traditional Arabic" w:hAnsi="Traditional Arabic" w:cs="Traditional Arabic"/>
          <w:sz w:val="36"/>
          <w:szCs w:val="36"/>
          <w:rtl/>
        </w:rPr>
        <w:t>﴿</w:t>
      </w:r>
      <w:r w:rsidR="009A258A" w:rsidRPr="009A258A">
        <w:rPr>
          <w:rFonts w:ascii="Traditional Arabic" w:hAnsi="Traditional Arabic" w:cs="Traditional Arabic"/>
          <w:sz w:val="36"/>
          <w:szCs w:val="36"/>
          <w:rtl/>
        </w:rPr>
        <w:t>رَبَّنَا لاَ تُؤَاخِذْنَا إِن نَّسِينَا أَوْ أَخْطَأْنَا رَبَّنَا وَلاَ تَحْمِلْ عَلَيْنَا إِصْرًا كَمَا حَمَلْتَهُ عَلَى الَّذِينَ مِنْ قَبْلِنَا</w:t>
      </w:r>
      <w:r w:rsidR="0029466F" w:rsidRPr="00806892">
        <w:rPr>
          <w:rFonts w:ascii="Traditional Arabic" w:hAnsi="Traditional Arabic" w:cs="Traditional Arabic"/>
          <w:sz w:val="36"/>
          <w:szCs w:val="36"/>
          <w:rtl/>
        </w:rPr>
        <w:t>﴾</w:t>
      </w:r>
      <w:r w:rsidR="009A258A" w:rsidRPr="009A258A">
        <w:rPr>
          <w:rFonts w:ascii="Traditional Arabic" w:hAnsi="Traditional Arabic" w:cs="Traditional Arabic"/>
          <w:sz w:val="36"/>
          <w:szCs w:val="36"/>
          <w:rtl/>
        </w:rPr>
        <w:t xml:space="preserve"> الآيات [البقرة: </w:t>
      </w:r>
      <w:r w:rsidR="00AE1A9D">
        <w:rPr>
          <w:rFonts w:ascii="Traditional Arabic" w:hAnsi="Traditional Arabic" w:cs="Traditional Arabic"/>
          <w:sz w:val="36"/>
          <w:szCs w:val="36"/>
          <w:rtl/>
        </w:rPr>
        <w:t>أية</w:t>
      </w:r>
      <w:r w:rsidR="009A258A" w:rsidRPr="009A258A">
        <w:rPr>
          <w:rFonts w:ascii="Traditional Arabic" w:hAnsi="Traditional Arabic" w:cs="Traditional Arabic"/>
          <w:sz w:val="36"/>
          <w:szCs w:val="36"/>
          <w:rtl/>
        </w:rPr>
        <w:t xml:space="preserve"> 286]</w:t>
      </w:r>
      <w:r w:rsidR="009A258A">
        <w:rPr>
          <w:rFonts w:ascii="Traditional Arabic" w:hAnsi="Traditional Arabic" w:cs="Traditional Arabic" w:hint="cs"/>
          <w:sz w:val="36"/>
          <w:szCs w:val="36"/>
          <w:rtl/>
        </w:rPr>
        <w:t xml:space="preserve"> حيث استدل بالحديث الصحيح الذي أضاف معنى استجا</w:t>
      </w:r>
      <w:r w:rsidR="00254A08">
        <w:rPr>
          <w:rFonts w:ascii="Traditional Arabic" w:hAnsi="Traditional Arabic" w:cs="Traditional Arabic" w:hint="cs"/>
          <w:sz w:val="36"/>
          <w:szCs w:val="36"/>
          <w:rtl/>
        </w:rPr>
        <w:t>بة الله تعالى لهذا الدعاء في ال</w:t>
      </w:r>
      <w:r w:rsidR="00AE1A9D">
        <w:rPr>
          <w:rFonts w:ascii="Traditional Arabic" w:hAnsi="Traditional Arabic" w:cs="Traditional Arabic" w:hint="cs"/>
          <w:sz w:val="36"/>
          <w:szCs w:val="36"/>
          <w:rtl/>
        </w:rPr>
        <w:t>أية</w:t>
      </w:r>
      <w:r w:rsidR="009A258A">
        <w:rPr>
          <w:rFonts w:ascii="Traditional Arabic" w:hAnsi="Traditional Arabic" w:cs="Traditional Arabic" w:hint="cs"/>
          <w:sz w:val="36"/>
          <w:szCs w:val="36"/>
          <w:rtl/>
        </w:rPr>
        <w:t xml:space="preserve"> القرآنية، فقال الإمام:</w:t>
      </w:r>
    </w:p>
    <w:p w:rsidR="009A258A" w:rsidRPr="00BE0EC8" w:rsidRDefault="009A258A" w:rsidP="0029466F">
      <w:pPr>
        <w:spacing w:before="100" w:beforeAutospacing="1" w:after="100" w:afterAutospacing="1" w:line="240" w:lineRule="auto"/>
        <w:ind w:left="360" w:firstLine="36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A258A">
        <w:rPr>
          <w:rFonts w:ascii="Traditional Arabic" w:hAnsi="Traditional Arabic" w:cs="Traditional Arabic"/>
          <w:sz w:val="36"/>
          <w:szCs w:val="36"/>
          <w:rtl/>
        </w:rPr>
        <w:t xml:space="preserve">وقد ثَبَتَ في صحيحِ مسلمٍ من حديثِ أَبِي هريرةَ وابنِ عباسٍ رضي الله عنهم أن النبيَّ - صلى الله عليه وسلم - لَمَّا قَرَأَ: </w:t>
      </w:r>
      <w:r w:rsidR="00C00817">
        <w:rPr>
          <w:rFonts w:ascii="Traditional Arabic" w:hAnsi="Traditional Arabic" w:cs="Traditional Arabic"/>
          <w:sz w:val="36"/>
          <w:szCs w:val="36"/>
          <w:rtl/>
        </w:rPr>
        <w:t>﴿</w:t>
      </w:r>
      <w:r w:rsidRPr="009A258A">
        <w:rPr>
          <w:rFonts w:ascii="Traditional Arabic" w:hAnsi="Traditional Arabic" w:cs="Traditional Arabic"/>
          <w:sz w:val="36"/>
          <w:szCs w:val="36"/>
          <w:rtl/>
        </w:rPr>
        <w:t>رَبَّنَا لاَ تُؤَاخِذْنَا إِن نَّسِينَا أَوْ أَخْطَأْنَا رَبَّنَا وَلاَ تَحْمِلْ عَلَيْنَا إِصْرًا كَمَا حَمَلْتَهُ عَلَى الَّذِينَ مِنْ قَبْلِنَا</w:t>
      </w:r>
      <w:r w:rsidR="0029466F" w:rsidRPr="00806892">
        <w:rPr>
          <w:rFonts w:ascii="Traditional Arabic" w:hAnsi="Traditional Arabic" w:cs="Traditional Arabic"/>
          <w:sz w:val="36"/>
          <w:szCs w:val="36"/>
          <w:rtl/>
        </w:rPr>
        <w:t>﴾</w:t>
      </w:r>
      <w:r w:rsidRPr="009A258A">
        <w:rPr>
          <w:rFonts w:ascii="Traditional Arabic" w:hAnsi="Traditional Arabic" w:cs="Traditional Arabic"/>
          <w:sz w:val="36"/>
          <w:szCs w:val="36"/>
          <w:rtl/>
        </w:rPr>
        <w:t xml:space="preserve"> الآيات [البقرة: </w:t>
      </w:r>
      <w:r w:rsidR="00AE1A9D">
        <w:rPr>
          <w:rFonts w:ascii="Traditional Arabic" w:hAnsi="Traditional Arabic" w:cs="Traditional Arabic"/>
          <w:sz w:val="36"/>
          <w:szCs w:val="36"/>
          <w:rtl/>
        </w:rPr>
        <w:t>أية</w:t>
      </w:r>
      <w:r w:rsidRPr="009A258A">
        <w:rPr>
          <w:rFonts w:ascii="Traditional Arabic" w:hAnsi="Traditional Arabic" w:cs="Traditional Arabic"/>
          <w:sz w:val="36"/>
          <w:szCs w:val="36"/>
          <w:rtl/>
        </w:rPr>
        <w:t xml:space="preserve"> 286]. أن اللَّهَ قال: «قَدْ فَعَلْتُ» في روايةِ ابنِ عباسٍ عند مسلمٍ</w:t>
      </w:r>
      <w:r w:rsidR="00D628D4">
        <w:rPr>
          <w:rStyle w:val="FootnoteReference"/>
          <w:rFonts w:ascii="Traditional Arabic" w:hAnsi="Traditional Arabic" w:cs="Traditional Arabic"/>
          <w:sz w:val="36"/>
          <w:szCs w:val="36"/>
          <w:rtl/>
        </w:rPr>
        <w:footnoteReference w:id="97"/>
      </w:r>
      <w:r w:rsidRPr="009A258A">
        <w:rPr>
          <w:rFonts w:ascii="Traditional Arabic" w:hAnsi="Traditional Arabic" w:cs="Traditional Arabic"/>
          <w:sz w:val="36"/>
          <w:szCs w:val="36"/>
          <w:rtl/>
        </w:rPr>
        <w:t>، وأن اللَّهَ قال: «نَعَمْ» في روايةِ أبي هريرةَ عندَ مسلم</w:t>
      </w:r>
      <w:r w:rsidR="00E40949">
        <w:rPr>
          <w:rStyle w:val="FootnoteReference"/>
          <w:rFonts w:ascii="Traditional Arabic" w:hAnsi="Traditional Arabic" w:cs="Traditional Arabic"/>
          <w:sz w:val="36"/>
          <w:szCs w:val="36"/>
          <w:rtl/>
        </w:rPr>
        <w:footnoteReference w:id="98"/>
      </w:r>
      <w:r>
        <w:rPr>
          <w:rFonts w:ascii="Traditional Arabic" w:hAnsi="Traditional Arabic" w:cs="Traditional Arabic" w:hint="cs"/>
          <w:sz w:val="36"/>
          <w:szCs w:val="36"/>
          <w:rtl/>
        </w:rPr>
        <w:t>".</w:t>
      </w:r>
      <w:r w:rsidR="00E40949">
        <w:rPr>
          <w:rStyle w:val="FootnoteReference"/>
          <w:rFonts w:ascii="Traditional Arabic" w:hAnsi="Traditional Arabic" w:cs="Traditional Arabic"/>
          <w:sz w:val="36"/>
          <w:szCs w:val="36"/>
          <w:rtl/>
        </w:rPr>
        <w:footnoteReference w:id="99"/>
      </w:r>
    </w:p>
    <w:p w:rsidR="006A6AF6" w:rsidRPr="00C94196" w:rsidRDefault="00A77C1F" w:rsidP="00AA26D0">
      <w:pPr>
        <w:pStyle w:val="ListParagraph"/>
        <w:numPr>
          <w:ilvl w:val="0"/>
          <w:numId w:val="17"/>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b/>
          <w:bCs/>
          <w:sz w:val="36"/>
          <w:szCs w:val="36"/>
          <w:rtl/>
        </w:rPr>
        <w:t>التفسير</w:t>
      </w:r>
      <w:r w:rsidR="006A6AF6" w:rsidRPr="00C94196">
        <w:rPr>
          <w:rFonts w:ascii="Traditional Arabic" w:hAnsi="Traditional Arabic" w:cs="Traditional Arabic" w:hint="cs"/>
          <w:b/>
          <w:bCs/>
          <w:sz w:val="36"/>
          <w:szCs w:val="36"/>
          <w:rtl/>
        </w:rPr>
        <w:t xml:space="preserve"> بالسنة النبوية المطهرة </w:t>
      </w:r>
      <w:r w:rsidR="006A6AF6">
        <w:rPr>
          <w:rFonts w:ascii="Traditional Arabic" w:hAnsi="Traditional Arabic" w:cs="Traditional Arabic" w:hint="cs"/>
          <w:b/>
          <w:bCs/>
          <w:sz w:val="36"/>
          <w:szCs w:val="36"/>
          <w:rtl/>
        </w:rPr>
        <w:t>لبيان معنى اللفظة القرآنية.</w:t>
      </w:r>
    </w:p>
    <w:p w:rsidR="0070671D" w:rsidRPr="0070671D" w:rsidRDefault="0070671D" w:rsidP="001F3CE2">
      <w:pPr>
        <w:spacing w:before="100" w:beforeAutospacing="1" w:after="100" w:afterAutospacing="1" w:line="240" w:lineRule="auto"/>
        <w:ind w:left="360" w:firstLine="360"/>
        <w:jc w:val="both"/>
        <w:rPr>
          <w:rFonts w:ascii="Traditional Arabic" w:hAnsi="Traditional Arabic" w:cs="Traditional Arabic"/>
          <w:sz w:val="36"/>
          <w:szCs w:val="36"/>
          <w:rtl/>
        </w:rPr>
      </w:pPr>
      <w:r w:rsidRPr="0070671D">
        <w:rPr>
          <w:rFonts w:ascii="Traditional Arabic" w:hAnsi="Traditional Arabic" w:cs="Traditional Arabic" w:hint="cs"/>
          <w:sz w:val="36"/>
          <w:szCs w:val="36"/>
          <w:rtl/>
        </w:rPr>
        <w:lastRenderedPageBreak/>
        <w:t xml:space="preserve">يقصد بالتفسير بالسنة النبوية المطهرة لبيان معنى اللفظة القرآنية هو أنَّ الإمام </w:t>
      </w:r>
      <w:r>
        <w:rPr>
          <w:rFonts w:ascii="Traditional Arabic" w:hAnsi="Traditional Arabic" w:cs="Traditional Arabic" w:hint="cs"/>
          <w:sz w:val="36"/>
          <w:szCs w:val="36"/>
          <w:rtl/>
        </w:rPr>
        <w:t>يفسر اللفظة القرآنية وفقاً للحقيقة الشرعية للفظة</w:t>
      </w:r>
      <w:r w:rsidR="007D4488">
        <w:rPr>
          <w:rFonts w:ascii="Traditional Arabic" w:hAnsi="Traditional Arabic" w:cs="Traditional Arabic" w:hint="cs"/>
          <w:sz w:val="36"/>
          <w:szCs w:val="36"/>
          <w:rtl/>
        </w:rPr>
        <w:t xml:space="preserve"> القرآنية</w:t>
      </w:r>
      <w:r>
        <w:rPr>
          <w:rFonts w:ascii="Traditional Arabic" w:hAnsi="Traditional Arabic" w:cs="Traditional Arabic" w:hint="cs"/>
          <w:sz w:val="36"/>
          <w:szCs w:val="36"/>
          <w:rtl/>
        </w:rPr>
        <w:t xml:space="preserve"> الذي بينته السنة النبوية</w:t>
      </w:r>
      <w:r w:rsidR="007D4488">
        <w:rPr>
          <w:rFonts w:ascii="Traditional Arabic" w:hAnsi="Traditional Arabic" w:cs="Traditional Arabic" w:hint="cs"/>
          <w:sz w:val="36"/>
          <w:szCs w:val="36"/>
          <w:rtl/>
        </w:rPr>
        <w:t xml:space="preserve"> ويكتفي به عن غيره.</w:t>
      </w:r>
    </w:p>
    <w:p w:rsidR="006A6AF6" w:rsidRDefault="006A6AF6" w:rsidP="0029466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w:t>
      </w:r>
      <w:r w:rsidR="00380D9E">
        <w:rPr>
          <w:rFonts w:ascii="Traditional Arabic" w:hAnsi="Traditional Arabic" w:cs="Traditional Arabic" w:hint="cs"/>
          <w:sz w:val="36"/>
          <w:szCs w:val="36"/>
          <w:rtl/>
        </w:rPr>
        <w:t>ذلك ما ذكره الإمام</w:t>
      </w:r>
      <w:r>
        <w:rPr>
          <w:rFonts w:ascii="Traditional Arabic" w:hAnsi="Traditional Arabic" w:cs="Traditional Arabic" w:hint="cs"/>
          <w:sz w:val="36"/>
          <w:szCs w:val="36"/>
          <w:rtl/>
        </w:rPr>
        <w:t xml:space="preserve"> عند تفسيره لقوله تعالى:</w:t>
      </w:r>
      <w:r w:rsidR="00C00817">
        <w:rPr>
          <w:rFonts w:ascii="Traditional Arabic" w:hAnsi="Traditional Arabic" w:cs="Traditional Arabic"/>
          <w:sz w:val="36"/>
          <w:szCs w:val="36"/>
          <w:rtl/>
        </w:rPr>
        <w:t>﴿</w:t>
      </w:r>
      <w:r w:rsidRPr="001A3835">
        <w:rPr>
          <w:rFonts w:ascii="Traditional Arabic" w:hAnsi="Traditional Arabic" w:cs="Traditional Arabic"/>
          <w:sz w:val="36"/>
          <w:szCs w:val="36"/>
          <w:rtl/>
        </w:rPr>
        <w:t>وَسَنَزِيدُ المُحْسِنِينَ</w:t>
      </w:r>
      <w:r w:rsidR="0029466F" w:rsidRPr="00806892">
        <w:rPr>
          <w:rFonts w:ascii="Traditional Arabic" w:hAnsi="Traditional Arabic" w:cs="Traditional Arabic"/>
          <w:sz w:val="36"/>
          <w:szCs w:val="36"/>
          <w:rtl/>
        </w:rPr>
        <w:t>﴾</w:t>
      </w:r>
      <w:r w:rsidRPr="00A50C80">
        <w:rPr>
          <w:rFonts w:ascii="Traditional Arabic" w:hAnsi="Traditional Arabic" w:cs="Traditional Arabic"/>
          <w:sz w:val="36"/>
          <w:szCs w:val="36"/>
          <w:rtl/>
        </w:rPr>
        <w:t>[البقرة: ال</w:t>
      </w:r>
      <w:r w:rsidR="00AE1A9D">
        <w:rPr>
          <w:rFonts w:ascii="Traditional Arabic" w:hAnsi="Traditional Arabic" w:cs="Traditional Arabic"/>
          <w:sz w:val="36"/>
          <w:szCs w:val="36"/>
          <w:rtl/>
        </w:rPr>
        <w:t>أية</w:t>
      </w:r>
      <w:r w:rsidRPr="00A50C80">
        <w:rPr>
          <w:rFonts w:ascii="Traditional Arabic" w:hAnsi="Traditional Arabic" w:cs="Traditional Arabic"/>
          <w:sz w:val="36"/>
          <w:szCs w:val="36"/>
          <w:rtl/>
        </w:rPr>
        <w:t xml:space="preserve"> 58]</w:t>
      </w:r>
      <w:r>
        <w:rPr>
          <w:rFonts w:ascii="Traditional Arabic" w:hAnsi="Traditional Arabic" w:cs="Traditional Arabic" w:hint="cs"/>
          <w:sz w:val="36"/>
          <w:szCs w:val="36"/>
          <w:rtl/>
        </w:rPr>
        <w:t xml:space="preserve"> فقد بين الإمام أن للعلماء في تفسير لفظة (</w:t>
      </w:r>
      <w:r w:rsidRPr="001A3835">
        <w:rPr>
          <w:rFonts w:ascii="Traditional Arabic" w:hAnsi="Traditional Arabic" w:cs="Traditional Arabic"/>
          <w:sz w:val="36"/>
          <w:szCs w:val="36"/>
          <w:rtl/>
        </w:rPr>
        <w:t>المُحْسِنِينَ</w:t>
      </w:r>
      <w:r>
        <w:rPr>
          <w:rFonts w:ascii="Traditional Arabic" w:hAnsi="Traditional Arabic" w:cs="Traditional Arabic" w:hint="cs"/>
          <w:sz w:val="36"/>
          <w:szCs w:val="36"/>
          <w:rtl/>
        </w:rPr>
        <w:t xml:space="preserve">) أقوالاً ولكنه لم يذكرها واقتصر على تفسير النبي صلى الله عليه وسلم </w:t>
      </w:r>
      <w:r w:rsidR="00025D04">
        <w:rPr>
          <w:rFonts w:ascii="Traditional Arabic" w:hAnsi="Traditional Arabic" w:cs="Traditional Arabic" w:hint="cs"/>
          <w:sz w:val="36"/>
          <w:szCs w:val="36"/>
          <w:rtl/>
        </w:rPr>
        <w:t>لها ولم يذكر قبل الحديث الشريف أ</w:t>
      </w:r>
      <w:r>
        <w:rPr>
          <w:rFonts w:ascii="Traditional Arabic" w:hAnsi="Traditional Arabic" w:cs="Traditional Arabic" w:hint="cs"/>
          <w:sz w:val="36"/>
          <w:szCs w:val="36"/>
          <w:rtl/>
        </w:rPr>
        <w:t>ية مفسرة للمعنى فقال:</w:t>
      </w:r>
    </w:p>
    <w:p w:rsidR="006A6AF6" w:rsidRDefault="006A6AF6" w:rsidP="00CC2769">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B3012E">
        <w:rPr>
          <w:rFonts w:ascii="Traditional Arabic" w:hAnsi="Traditional Arabic" w:cs="Traditional Arabic"/>
          <w:sz w:val="36"/>
          <w:szCs w:val="36"/>
          <w:rtl/>
        </w:rPr>
        <w:t xml:space="preserve"> والحقُّ الذي لا ينبغي العدولُ عنه أن لا يُعْدَلَ في تفسيرِها عن تفسيرِ النبيِّ - صلى الله عليه وسلم - وهو قولُه لَمَّا سَأَلَهُ جبريلُ عن الإحسانِ: «أَنْ تَعْبُدَ اللَّهَ كَأَنَّكَ تَرَاهُ، فَإِنْ لَمْ تَكُنْ تَرَاهُ فَإِنَّهُ ي</w:t>
      </w:r>
      <w:r>
        <w:rPr>
          <w:rFonts w:ascii="Traditional Arabic" w:hAnsi="Traditional Arabic" w:cs="Traditional Arabic"/>
          <w:sz w:val="36"/>
          <w:szCs w:val="36"/>
          <w:rtl/>
        </w:rPr>
        <w:t>َرَاكَ»</w:t>
      </w:r>
      <w:r>
        <w:rPr>
          <w:rStyle w:val="FootnoteReference"/>
          <w:rFonts w:ascii="Traditional Arabic" w:hAnsi="Traditional Arabic" w:cs="Traditional Arabic"/>
          <w:sz w:val="36"/>
          <w:szCs w:val="36"/>
          <w:rtl/>
        </w:rPr>
        <w:footnoteReference w:id="100"/>
      </w:r>
      <w:r w:rsidRPr="00B3012E">
        <w:rPr>
          <w:rFonts w:ascii="Traditional Arabic" w:hAnsi="Traditional Arabic" w:cs="Traditional Arabic"/>
          <w:sz w:val="36"/>
          <w:szCs w:val="36"/>
          <w:rtl/>
        </w:rPr>
        <w:t xml:space="preserve">. يعني: الذين كانوا أشدَّ مراقبةً لله في أعمالهم سيزيدُهم اللَّهُإيمانًا؛ لأن الإنسانَ كُلَّمَا ازدادَ تَقْوَاهُ لله (جل وعلا) زَادَهُ اللَّهُ، كما قال تعالى: </w:t>
      </w:r>
      <w:r w:rsidR="00C00817">
        <w:rPr>
          <w:rFonts w:ascii="Traditional Arabic" w:hAnsi="Traditional Arabic" w:cs="Traditional Arabic"/>
          <w:sz w:val="36"/>
          <w:szCs w:val="36"/>
          <w:rtl/>
        </w:rPr>
        <w:t>﴿</w:t>
      </w:r>
      <w:r w:rsidRPr="00B3012E">
        <w:rPr>
          <w:rFonts w:ascii="Traditional Arabic" w:hAnsi="Traditional Arabic" w:cs="Traditional Arabic"/>
          <w:sz w:val="36"/>
          <w:szCs w:val="36"/>
          <w:rtl/>
        </w:rPr>
        <w:t>وَالَّذِينَ اهْتَدَوْا زَادَهُمْ هُدًى</w:t>
      </w:r>
      <w:r w:rsidR="00CC2769" w:rsidRPr="00806892">
        <w:rPr>
          <w:rFonts w:ascii="Traditional Arabic" w:hAnsi="Traditional Arabic" w:cs="Traditional Arabic"/>
          <w:sz w:val="36"/>
          <w:szCs w:val="36"/>
          <w:rtl/>
        </w:rPr>
        <w:t>﴾</w:t>
      </w:r>
      <w:r w:rsidRPr="00B3012E">
        <w:rPr>
          <w:rFonts w:ascii="Traditional Arabic" w:hAnsi="Traditional Arabic" w:cs="Traditional Arabic"/>
          <w:sz w:val="36"/>
          <w:szCs w:val="36"/>
          <w:rtl/>
        </w:rPr>
        <w:t xml:space="preserve"> [محمد: </w:t>
      </w:r>
      <w:r w:rsidR="00AE1A9D">
        <w:rPr>
          <w:rFonts w:ascii="Traditional Arabic" w:hAnsi="Traditional Arabic" w:cs="Traditional Arabic"/>
          <w:sz w:val="36"/>
          <w:szCs w:val="36"/>
          <w:rtl/>
        </w:rPr>
        <w:t>أية</w:t>
      </w:r>
      <w:r w:rsidRPr="00B3012E">
        <w:rPr>
          <w:rFonts w:ascii="Traditional Arabic" w:hAnsi="Traditional Arabic" w:cs="Traditional Arabic"/>
          <w:sz w:val="36"/>
          <w:szCs w:val="36"/>
          <w:rtl/>
        </w:rPr>
        <w:t xml:space="preserve"> 17] معناه: وسنزيدُ المحسنين منكم، أي: الذين هم أشدُّ مراقبةً لِلَّهِ سنزيدهم من الخيرِ والإيمانِ. وقال بعضُ العلماءِ: سنزيدُ في جزاءِ أعمالِ المحسنين؛ لأن العملَ الذي يُرَاقِبُ صاحبُه اللَّهَ قد يكونُ ثوابُه أكثرَ ممن هو أقلُّ منه مُرَاقَبَةً</w:t>
      </w:r>
      <w:r>
        <w:rPr>
          <w:rFonts w:ascii="Traditional Arabic" w:hAnsi="Traditional Arabic" w:cs="Traditional Arabic" w:hint="cs"/>
          <w:sz w:val="36"/>
          <w:szCs w:val="36"/>
          <w:rtl/>
        </w:rPr>
        <w:t>"</w:t>
      </w:r>
      <w:r w:rsidR="008412D9">
        <w:rPr>
          <w:rStyle w:val="FootnoteReference"/>
          <w:rFonts w:ascii="Traditional Arabic" w:hAnsi="Traditional Arabic" w:cs="Traditional Arabic"/>
          <w:sz w:val="36"/>
          <w:szCs w:val="36"/>
          <w:rtl/>
        </w:rPr>
        <w:footnoteReference w:id="101"/>
      </w:r>
      <w:r w:rsidRPr="00B3012E">
        <w:rPr>
          <w:rFonts w:ascii="Traditional Arabic" w:hAnsi="Traditional Arabic" w:cs="Traditional Arabic"/>
          <w:sz w:val="36"/>
          <w:szCs w:val="36"/>
          <w:rtl/>
        </w:rPr>
        <w:t>.</w:t>
      </w:r>
    </w:p>
    <w:p w:rsidR="00E17CFA" w:rsidRDefault="00E17CFA" w:rsidP="00CC2769">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هو ما ذكره الإمام عند تفسيره لقوله تعالى:</w:t>
      </w:r>
      <w:r w:rsidR="00C00817">
        <w:rPr>
          <w:rFonts w:ascii="Traditional Arabic" w:hAnsi="Traditional Arabic" w:cs="Traditional Arabic"/>
          <w:sz w:val="36"/>
          <w:szCs w:val="36"/>
          <w:rtl/>
        </w:rPr>
        <w:t>﴿</w:t>
      </w:r>
      <w:r w:rsidR="009279E2" w:rsidRPr="009279E2">
        <w:rPr>
          <w:rFonts w:ascii="Traditional Arabic" w:hAnsi="Traditional Arabic" w:cs="Traditional Arabic"/>
          <w:sz w:val="36"/>
          <w:szCs w:val="36"/>
          <w:rtl/>
        </w:rPr>
        <w:t>اتَّخَذُوا أَحْبَارَهُمْ وَرُهْبَانَهُمْ أَرْبَابًا</w:t>
      </w:r>
      <w:r w:rsidR="009279E2" w:rsidRPr="009279E2">
        <w:rPr>
          <w:rFonts w:ascii="Traditional Arabic" w:hAnsi="Traditional Arabic" w:cs="Traditional Arabic" w:hint="cs"/>
          <w:sz w:val="36"/>
          <w:szCs w:val="36"/>
          <w:rtl/>
        </w:rPr>
        <w:t>...</w:t>
      </w:r>
      <w:r w:rsidR="00CC2769" w:rsidRPr="00806892">
        <w:rPr>
          <w:rFonts w:ascii="Traditional Arabic" w:hAnsi="Traditional Arabic" w:cs="Traditional Arabic"/>
          <w:sz w:val="36"/>
          <w:szCs w:val="36"/>
          <w:rtl/>
        </w:rPr>
        <w:t>﴾</w:t>
      </w:r>
      <w:r w:rsidR="009279E2" w:rsidRPr="009279E2">
        <w:rPr>
          <w:rFonts w:ascii="Traditional Arabic" w:hAnsi="Traditional Arabic" w:cs="Traditional Arabic"/>
          <w:sz w:val="36"/>
          <w:szCs w:val="36"/>
          <w:rtl/>
        </w:rPr>
        <w:t xml:space="preserve"> [التوبة: </w:t>
      </w:r>
      <w:r w:rsidR="00AE1A9D">
        <w:rPr>
          <w:rFonts w:ascii="Traditional Arabic" w:hAnsi="Traditional Arabic" w:cs="Traditional Arabic"/>
          <w:sz w:val="36"/>
          <w:szCs w:val="36"/>
          <w:rtl/>
        </w:rPr>
        <w:t>أية</w:t>
      </w:r>
      <w:r w:rsidR="009279E2" w:rsidRPr="009279E2">
        <w:rPr>
          <w:rFonts w:ascii="Traditional Arabic" w:hAnsi="Traditional Arabic" w:cs="Traditional Arabic"/>
          <w:sz w:val="36"/>
          <w:szCs w:val="36"/>
          <w:rtl/>
        </w:rPr>
        <w:t xml:space="preserve"> 31]</w:t>
      </w:r>
      <w:r w:rsidR="009279E2">
        <w:rPr>
          <w:rFonts w:ascii="Traditional Arabic" w:hAnsi="Traditional Arabic" w:cs="Traditional Arabic" w:hint="cs"/>
          <w:sz w:val="36"/>
          <w:szCs w:val="36"/>
          <w:rtl/>
        </w:rPr>
        <w:t xml:space="preserve">فقد </w:t>
      </w:r>
      <w:r w:rsidR="00B76C48">
        <w:rPr>
          <w:rFonts w:ascii="Traditional Arabic" w:hAnsi="Traditional Arabic" w:cs="Traditional Arabic" w:hint="cs"/>
          <w:sz w:val="36"/>
          <w:szCs w:val="36"/>
          <w:rtl/>
        </w:rPr>
        <w:t>ذكر</w:t>
      </w:r>
      <w:r w:rsidR="009279E2">
        <w:rPr>
          <w:rFonts w:ascii="Traditional Arabic" w:hAnsi="Traditional Arabic" w:cs="Traditional Arabic" w:hint="cs"/>
          <w:sz w:val="36"/>
          <w:szCs w:val="36"/>
          <w:rtl/>
        </w:rPr>
        <w:t xml:space="preserve"> الإمام أن تفسير لفظة (</w:t>
      </w:r>
      <w:r w:rsidR="009279E2" w:rsidRPr="009279E2">
        <w:rPr>
          <w:rFonts w:ascii="Traditional Arabic" w:hAnsi="Traditional Arabic" w:cs="Traditional Arabic"/>
          <w:sz w:val="36"/>
          <w:szCs w:val="36"/>
          <w:rtl/>
        </w:rPr>
        <w:t>أَرْبَابًا</w:t>
      </w:r>
      <w:r w:rsidR="009279E2">
        <w:rPr>
          <w:rFonts w:ascii="Traditional Arabic" w:hAnsi="Traditional Arabic" w:cs="Traditional Arabic" w:hint="cs"/>
          <w:sz w:val="36"/>
          <w:szCs w:val="36"/>
          <w:rtl/>
        </w:rPr>
        <w:t>) قد بيَّنها النبي -صلى الله عليه وسلم-</w:t>
      </w:r>
      <w:r w:rsidR="00856B47">
        <w:rPr>
          <w:rFonts w:ascii="Traditional Arabic" w:hAnsi="Traditional Arabic" w:cs="Traditional Arabic" w:hint="cs"/>
          <w:sz w:val="36"/>
          <w:szCs w:val="36"/>
          <w:rtl/>
        </w:rPr>
        <w:t xml:space="preserve"> ووضح المراد بها،</w:t>
      </w:r>
      <w:r w:rsidR="009279E2">
        <w:rPr>
          <w:rFonts w:ascii="Traditional Arabic" w:hAnsi="Traditional Arabic" w:cs="Traditional Arabic" w:hint="cs"/>
          <w:sz w:val="36"/>
          <w:szCs w:val="36"/>
          <w:rtl/>
        </w:rPr>
        <w:t xml:space="preserve"> فاقتصر </w:t>
      </w:r>
      <w:r w:rsidR="00856B47">
        <w:rPr>
          <w:rFonts w:ascii="Traditional Arabic" w:hAnsi="Traditional Arabic" w:cs="Traditional Arabic" w:hint="cs"/>
          <w:sz w:val="36"/>
          <w:szCs w:val="36"/>
          <w:rtl/>
        </w:rPr>
        <w:t xml:space="preserve">الإمام </w:t>
      </w:r>
      <w:r w:rsidR="009279E2">
        <w:rPr>
          <w:rFonts w:ascii="Traditional Arabic" w:hAnsi="Traditional Arabic" w:cs="Traditional Arabic" w:hint="cs"/>
          <w:sz w:val="36"/>
          <w:szCs w:val="36"/>
          <w:rtl/>
        </w:rPr>
        <w:t>على تفسير</w:t>
      </w:r>
      <w:r w:rsidR="00856B47">
        <w:rPr>
          <w:rFonts w:ascii="Traditional Arabic" w:hAnsi="Traditional Arabic" w:cs="Traditional Arabic" w:hint="cs"/>
          <w:sz w:val="36"/>
          <w:szCs w:val="36"/>
          <w:rtl/>
        </w:rPr>
        <w:t xml:space="preserve"> النبي</w:t>
      </w:r>
      <w:r w:rsidR="009279E2">
        <w:rPr>
          <w:rFonts w:ascii="Traditional Arabic" w:hAnsi="Traditional Arabic" w:cs="Traditional Arabic" w:hint="cs"/>
          <w:sz w:val="36"/>
          <w:szCs w:val="36"/>
          <w:rtl/>
        </w:rPr>
        <w:t xml:space="preserve"> -صلى الله عليه وس</w:t>
      </w:r>
      <w:r w:rsidR="00594ED9">
        <w:rPr>
          <w:rFonts w:ascii="Traditional Arabic" w:hAnsi="Traditional Arabic" w:cs="Traditional Arabic" w:hint="cs"/>
          <w:sz w:val="36"/>
          <w:szCs w:val="36"/>
          <w:rtl/>
        </w:rPr>
        <w:t xml:space="preserve">لم- ولم يذكر قبل الحديث الشريف </w:t>
      </w:r>
      <w:r w:rsidR="00AE1A9D">
        <w:rPr>
          <w:rFonts w:ascii="Traditional Arabic" w:hAnsi="Traditional Arabic" w:cs="Traditional Arabic" w:hint="cs"/>
          <w:sz w:val="36"/>
          <w:szCs w:val="36"/>
          <w:rtl/>
        </w:rPr>
        <w:t>أية</w:t>
      </w:r>
      <w:r w:rsidR="009279E2">
        <w:rPr>
          <w:rFonts w:ascii="Traditional Arabic" w:hAnsi="Traditional Arabic" w:cs="Traditional Arabic" w:hint="cs"/>
          <w:sz w:val="36"/>
          <w:szCs w:val="36"/>
          <w:rtl/>
        </w:rPr>
        <w:t xml:space="preserve"> مفسرة للمعنى فقال:</w:t>
      </w:r>
    </w:p>
    <w:p w:rsidR="009279E2" w:rsidRDefault="009279E2" w:rsidP="00CC2769">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279E2">
        <w:rPr>
          <w:rFonts w:ascii="Traditional Arabic" w:hAnsi="Traditional Arabic" w:cs="Traditional Arabic"/>
          <w:sz w:val="36"/>
          <w:szCs w:val="36"/>
          <w:rtl/>
        </w:rPr>
        <w:t xml:space="preserve"> وَلَمَّا سألَ عَدِيُّ بنُ حاتمٍ النبيَّ - صلى الله عليه وسلم - عن قولِه تعالى: </w:t>
      </w:r>
      <w:r w:rsidR="00C00817">
        <w:rPr>
          <w:rFonts w:ascii="Traditional Arabic" w:hAnsi="Traditional Arabic" w:cs="Traditional Arabic"/>
          <w:sz w:val="36"/>
          <w:szCs w:val="36"/>
          <w:rtl/>
        </w:rPr>
        <w:t>﴿</w:t>
      </w:r>
      <w:r w:rsidRPr="009279E2">
        <w:rPr>
          <w:rFonts w:ascii="Traditional Arabic" w:hAnsi="Traditional Arabic" w:cs="Traditional Arabic"/>
          <w:sz w:val="36"/>
          <w:szCs w:val="36"/>
          <w:rtl/>
        </w:rPr>
        <w:t>اتَّخَذُوا أَحْبَارَهُمْ وَرُهْبَانَهُمْ أَرْبَابًا</w:t>
      </w:r>
      <w:r w:rsidR="00CC2769" w:rsidRPr="00806892">
        <w:rPr>
          <w:rFonts w:ascii="Traditional Arabic" w:hAnsi="Traditional Arabic" w:cs="Traditional Arabic"/>
          <w:sz w:val="36"/>
          <w:szCs w:val="36"/>
          <w:rtl/>
        </w:rPr>
        <w:t>﴾</w:t>
      </w:r>
      <w:r w:rsidRPr="009279E2">
        <w:rPr>
          <w:rFonts w:ascii="Traditional Arabic" w:hAnsi="Traditional Arabic" w:cs="Traditional Arabic"/>
          <w:sz w:val="36"/>
          <w:szCs w:val="36"/>
          <w:rtl/>
        </w:rPr>
        <w:t xml:space="preserve"> [التوبة: </w:t>
      </w:r>
      <w:r w:rsidR="00AE1A9D">
        <w:rPr>
          <w:rFonts w:ascii="Traditional Arabic" w:hAnsi="Traditional Arabic" w:cs="Traditional Arabic"/>
          <w:sz w:val="36"/>
          <w:szCs w:val="36"/>
          <w:rtl/>
        </w:rPr>
        <w:t>أية</w:t>
      </w:r>
      <w:r w:rsidRPr="009279E2">
        <w:rPr>
          <w:rFonts w:ascii="Traditional Arabic" w:hAnsi="Traditional Arabic" w:cs="Traditional Arabic"/>
          <w:sz w:val="36"/>
          <w:szCs w:val="36"/>
          <w:rtl/>
        </w:rPr>
        <w:t xml:space="preserve"> 31] كيف اتَّخَذُوهُمْ أربابًا؟ قال: أَلَمْ يحلوا لهم ما حَرَّمَ اللَّهُ؟ </w:t>
      </w:r>
      <w:r w:rsidRPr="009279E2">
        <w:rPr>
          <w:rFonts w:ascii="Traditional Arabic" w:hAnsi="Traditional Arabic" w:cs="Traditional Arabic"/>
          <w:sz w:val="36"/>
          <w:szCs w:val="36"/>
          <w:rtl/>
        </w:rPr>
        <w:lastRenderedPageBreak/>
        <w:t>ويحرموا عليهم ما أَحَلَّ اللَّهُ فاتبعوهم؟ قال: بَلَى. قال: بذلك اتَّخَذُوهُمْ أَرْبَابًا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02"/>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03"/>
      </w:r>
      <w:r w:rsidR="00250E46">
        <w:rPr>
          <w:rFonts w:ascii="Traditional Arabic" w:hAnsi="Traditional Arabic" w:cs="Traditional Arabic" w:hint="cs"/>
          <w:sz w:val="36"/>
          <w:szCs w:val="36"/>
          <w:rtl/>
        </w:rPr>
        <w:t xml:space="preserve"> ثم ذكر الإمام خمس آيات مؤيدة لهذا المعنى الوارد في الحديث فقال:</w:t>
      </w:r>
    </w:p>
    <w:p w:rsidR="00250E46" w:rsidRDefault="00250E46" w:rsidP="00CC2769">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E75101">
        <w:rPr>
          <w:rFonts w:ascii="Traditional Arabic" w:hAnsi="Traditional Arabic" w:cs="Traditional Arabic"/>
          <w:sz w:val="36"/>
          <w:szCs w:val="36"/>
          <w:rtl/>
        </w:rPr>
        <w:t xml:space="preserve"> فَكُلُّ مَنْ يتبعُ نظامَ إبليسَ وقانونَ الشيطانِ فهو مشركٌ بِاللَّهِ في حُكْمِهِ، وَاللَّهُ يقولُ: </w:t>
      </w:r>
      <w:r w:rsidR="00C00817">
        <w:rPr>
          <w:rFonts w:ascii="Traditional Arabic" w:hAnsi="Traditional Arabic" w:cs="Traditional Arabic"/>
          <w:sz w:val="36"/>
          <w:szCs w:val="36"/>
          <w:rtl/>
        </w:rPr>
        <w:t>﴿</w:t>
      </w:r>
      <w:r w:rsidRPr="00E75101">
        <w:rPr>
          <w:rFonts w:ascii="Traditional Arabic" w:hAnsi="Traditional Arabic" w:cs="Traditional Arabic"/>
          <w:sz w:val="36"/>
          <w:szCs w:val="36"/>
          <w:rtl/>
        </w:rPr>
        <w:t>وَلاَ يُشْرِكُ فِي حُكْمِهِ أَحَدًا (26)</w:t>
      </w:r>
      <w:r w:rsidR="00CC2769" w:rsidRPr="00806892">
        <w:rPr>
          <w:rFonts w:ascii="Traditional Arabic" w:hAnsi="Traditional Arabic" w:cs="Traditional Arabic"/>
          <w:sz w:val="36"/>
          <w:szCs w:val="36"/>
          <w:rtl/>
        </w:rPr>
        <w:t>﴾</w:t>
      </w:r>
      <w:r w:rsidRPr="00E75101">
        <w:rPr>
          <w:rFonts w:ascii="Traditional Arabic" w:hAnsi="Traditional Arabic" w:cs="Traditional Arabic"/>
          <w:sz w:val="36"/>
          <w:szCs w:val="36"/>
          <w:rtl/>
        </w:rPr>
        <w:t xml:space="preserve"> [الكهف: </w:t>
      </w:r>
      <w:r w:rsidR="00AE1A9D">
        <w:rPr>
          <w:rFonts w:ascii="Traditional Arabic" w:hAnsi="Traditional Arabic" w:cs="Traditional Arabic"/>
          <w:sz w:val="36"/>
          <w:szCs w:val="36"/>
          <w:rtl/>
        </w:rPr>
        <w:t>أية</w:t>
      </w:r>
      <w:r w:rsidRPr="00E75101">
        <w:rPr>
          <w:rFonts w:ascii="Traditional Arabic" w:hAnsi="Traditional Arabic" w:cs="Traditional Arabic"/>
          <w:sz w:val="36"/>
          <w:szCs w:val="36"/>
          <w:rtl/>
        </w:rPr>
        <w:t xml:space="preserve"> 26] </w:t>
      </w:r>
      <w:r w:rsidR="00C00817">
        <w:rPr>
          <w:rFonts w:ascii="Traditional Arabic" w:hAnsi="Traditional Arabic" w:cs="Traditional Arabic"/>
          <w:sz w:val="36"/>
          <w:szCs w:val="36"/>
          <w:rtl/>
        </w:rPr>
        <w:t>﴿</w:t>
      </w:r>
      <w:r w:rsidRPr="00E75101">
        <w:rPr>
          <w:rFonts w:ascii="Traditional Arabic" w:hAnsi="Traditional Arabic" w:cs="Traditional Arabic"/>
          <w:sz w:val="36"/>
          <w:szCs w:val="36"/>
          <w:rtl/>
        </w:rPr>
        <w:t>إِنِ الْحُكْمُ إِلاَّ لِلَّهِ</w:t>
      </w:r>
      <w:r w:rsidR="00CC2769" w:rsidRPr="00806892">
        <w:rPr>
          <w:rFonts w:ascii="Traditional Arabic" w:hAnsi="Traditional Arabic" w:cs="Traditional Arabic"/>
          <w:sz w:val="36"/>
          <w:szCs w:val="36"/>
          <w:rtl/>
        </w:rPr>
        <w:t>﴾</w:t>
      </w:r>
      <w:r w:rsidRPr="00E75101">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E75101">
        <w:rPr>
          <w:rFonts w:ascii="Traditional Arabic" w:hAnsi="Traditional Arabic" w:cs="Traditional Arabic"/>
          <w:sz w:val="36"/>
          <w:szCs w:val="36"/>
          <w:rtl/>
        </w:rPr>
        <w:t xml:space="preserve"> 57] </w:t>
      </w:r>
      <w:r w:rsidR="00C00817">
        <w:rPr>
          <w:rFonts w:ascii="Traditional Arabic" w:hAnsi="Traditional Arabic" w:cs="Traditional Arabic"/>
          <w:sz w:val="36"/>
          <w:szCs w:val="36"/>
          <w:rtl/>
        </w:rPr>
        <w:t>﴿</w:t>
      </w:r>
      <w:r w:rsidRPr="00E75101">
        <w:rPr>
          <w:rFonts w:ascii="Traditional Arabic" w:hAnsi="Traditional Arabic" w:cs="Traditional Arabic"/>
          <w:sz w:val="36"/>
          <w:szCs w:val="36"/>
          <w:rtl/>
        </w:rPr>
        <w:t>وَمَا اخْتَلَفْتُمْ فِيهِ مِنْ شَيْءٍ فَحُكْمُهُ إِلَى اللَّهِ</w:t>
      </w:r>
      <w:r w:rsidR="00CC2769" w:rsidRPr="00806892">
        <w:rPr>
          <w:rFonts w:ascii="Traditional Arabic" w:hAnsi="Traditional Arabic" w:cs="Traditional Arabic"/>
          <w:sz w:val="36"/>
          <w:szCs w:val="36"/>
          <w:rtl/>
        </w:rPr>
        <w:t>﴾</w:t>
      </w:r>
      <w:r w:rsidRPr="00E75101">
        <w:rPr>
          <w:rFonts w:ascii="Traditional Arabic" w:hAnsi="Traditional Arabic" w:cs="Traditional Arabic"/>
          <w:sz w:val="36"/>
          <w:szCs w:val="36"/>
          <w:rtl/>
        </w:rPr>
        <w:t xml:space="preserve"> [الشورى: </w:t>
      </w:r>
      <w:r w:rsidR="00AE1A9D">
        <w:rPr>
          <w:rFonts w:ascii="Traditional Arabic" w:hAnsi="Traditional Arabic" w:cs="Traditional Arabic"/>
          <w:sz w:val="36"/>
          <w:szCs w:val="36"/>
          <w:rtl/>
        </w:rPr>
        <w:t>أية</w:t>
      </w:r>
      <w:r w:rsidRPr="00E75101">
        <w:rPr>
          <w:rFonts w:ascii="Traditional Arabic" w:hAnsi="Traditional Arabic" w:cs="Traditional Arabic"/>
          <w:sz w:val="36"/>
          <w:szCs w:val="36"/>
          <w:rtl/>
        </w:rPr>
        <w:t xml:space="preserve"> 10] </w:t>
      </w:r>
      <w:r w:rsidR="00C00817">
        <w:rPr>
          <w:rFonts w:ascii="Traditional Arabic" w:hAnsi="Traditional Arabic" w:cs="Traditional Arabic"/>
          <w:sz w:val="36"/>
          <w:szCs w:val="36"/>
          <w:rtl/>
        </w:rPr>
        <w:t>﴿</w:t>
      </w:r>
      <w:r w:rsidRPr="00E75101">
        <w:rPr>
          <w:rFonts w:ascii="Traditional Arabic" w:hAnsi="Traditional Arabic" w:cs="Traditional Arabic"/>
          <w:sz w:val="36"/>
          <w:szCs w:val="36"/>
          <w:rtl/>
        </w:rPr>
        <w:t>ذَلِكُم بِأَنَّهُ إِذَا دُعِيَ اللَّهُ وَحْدَهُ كَفَرْتُمْ وَإِنْ يُشْرَكْ بِهِ تُؤْمِنُوا فَالْحُكْمُ لِلَّهِ الْعَلِيِّ الْكَبِيرِ (12)</w:t>
      </w:r>
      <w:r w:rsidR="00CC2769" w:rsidRPr="00806892">
        <w:rPr>
          <w:rFonts w:ascii="Traditional Arabic" w:hAnsi="Traditional Arabic" w:cs="Traditional Arabic"/>
          <w:sz w:val="36"/>
          <w:szCs w:val="36"/>
          <w:rtl/>
        </w:rPr>
        <w:t>﴾</w:t>
      </w:r>
      <w:r w:rsidRPr="00E75101">
        <w:rPr>
          <w:rFonts w:ascii="Traditional Arabic" w:hAnsi="Traditional Arabic" w:cs="Traditional Arabic"/>
          <w:sz w:val="36"/>
          <w:szCs w:val="36"/>
          <w:rtl/>
        </w:rPr>
        <w:t xml:space="preserve"> [غافر: </w:t>
      </w:r>
      <w:r w:rsidR="00AE1A9D">
        <w:rPr>
          <w:rFonts w:ascii="Traditional Arabic" w:hAnsi="Traditional Arabic" w:cs="Traditional Arabic"/>
          <w:sz w:val="36"/>
          <w:szCs w:val="36"/>
          <w:rtl/>
        </w:rPr>
        <w:t>أية</w:t>
      </w:r>
      <w:r w:rsidRPr="00E75101">
        <w:rPr>
          <w:rFonts w:ascii="Traditional Arabic" w:hAnsi="Traditional Arabic" w:cs="Traditional Arabic"/>
          <w:sz w:val="36"/>
          <w:szCs w:val="36"/>
          <w:rtl/>
        </w:rPr>
        <w:t xml:space="preserve"> 12</w:t>
      </w:r>
      <w:r w:rsidR="00431AAF">
        <w:rPr>
          <w:rFonts w:ascii="Traditional Arabic" w:hAnsi="Traditional Arabic" w:cs="Traditional Arabic"/>
          <w:sz w:val="36"/>
          <w:szCs w:val="36"/>
          <w:rtl/>
        </w:rPr>
        <w:t>]، الحكمُ للعليِّ الكبيرِ وحدَه</w:t>
      </w:r>
      <w:r w:rsidRPr="00E75101">
        <w:rPr>
          <w:rFonts w:ascii="Traditional Arabic" w:hAnsi="Traditional Arabic" w:cs="Traditional Arabic"/>
          <w:sz w:val="36"/>
          <w:szCs w:val="36"/>
          <w:rtl/>
        </w:rPr>
        <w:t>(جل وعلا)</w:t>
      </w:r>
      <w:r w:rsidRPr="00E75101">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E75101">
        <w:rPr>
          <w:rStyle w:val="FootnoteReference"/>
          <w:rFonts w:ascii="Traditional Arabic" w:hAnsi="Traditional Arabic" w:cs="Traditional Arabic"/>
          <w:sz w:val="36"/>
          <w:szCs w:val="36"/>
          <w:rtl/>
        </w:rPr>
        <w:footnoteReference w:id="104"/>
      </w:r>
      <w:r>
        <w:rPr>
          <w:rFonts w:ascii="Traditional Arabic" w:hAnsi="Traditional Arabic" w:cs="Traditional Arabic" w:hint="cs"/>
          <w:sz w:val="36"/>
          <w:szCs w:val="36"/>
          <w:rtl/>
        </w:rPr>
        <w:t>.</w:t>
      </w:r>
    </w:p>
    <w:p w:rsidR="006A6AF6" w:rsidRPr="00DB1BD4" w:rsidRDefault="00A77C1F" w:rsidP="00AA26D0">
      <w:pPr>
        <w:pStyle w:val="ListParagraph"/>
        <w:numPr>
          <w:ilvl w:val="0"/>
          <w:numId w:val="17"/>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b/>
          <w:bCs/>
          <w:sz w:val="36"/>
          <w:szCs w:val="36"/>
          <w:rtl/>
        </w:rPr>
        <w:t>التفسير</w:t>
      </w:r>
      <w:r w:rsidR="006A6AF6" w:rsidRPr="005D523C">
        <w:rPr>
          <w:rFonts w:ascii="Traditional Arabic" w:hAnsi="Traditional Arabic" w:cs="Traditional Arabic" w:hint="cs"/>
          <w:b/>
          <w:bCs/>
          <w:sz w:val="36"/>
          <w:szCs w:val="36"/>
          <w:rtl/>
        </w:rPr>
        <w:t xml:space="preserve"> بالسنة النبوية المطهرة </w:t>
      </w:r>
      <w:r w:rsidR="009E5902">
        <w:rPr>
          <w:rFonts w:ascii="Traditional Arabic" w:hAnsi="Traditional Arabic" w:cs="Traditional Arabic" w:hint="cs"/>
          <w:b/>
          <w:bCs/>
          <w:sz w:val="36"/>
          <w:szCs w:val="36"/>
          <w:rtl/>
        </w:rPr>
        <w:t>لبيان الإجمال في ال</w:t>
      </w:r>
      <w:r w:rsidR="00AE1A9D">
        <w:rPr>
          <w:rFonts w:ascii="Traditional Arabic" w:hAnsi="Traditional Arabic" w:cs="Traditional Arabic" w:hint="cs"/>
          <w:b/>
          <w:bCs/>
          <w:sz w:val="36"/>
          <w:szCs w:val="36"/>
          <w:rtl/>
        </w:rPr>
        <w:t>أية</w:t>
      </w:r>
      <w:r w:rsidR="006A6AF6">
        <w:rPr>
          <w:rFonts w:ascii="Traditional Arabic" w:hAnsi="Traditional Arabic" w:cs="Traditional Arabic" w:hint="cs"/>
          <w:b/>
          <w:bCs/>
          <w:sz w:val="36"/>
          <w:szCs w:val="36"/>
          <w:rtl/>
        </w:rPr>
        <w:t xml:space="preserve"> القرآنية.</w:t>
      </w:r>
    </w:p>
    <w:p w:rsidR="001902FA" w:rsidRDefault="001902FA" w:rsidP="00001F89">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السنة النبوية المطهرة تأتي لبيان الإجمال في القرآن الكريم، وقد انتهج الإمام </w:t>
      </w:r>
      <w:r w:rsidR="009E5902">
        <w:rPr>
          <w:rFonts w:ascii="Traditional Arabic" w:hAnsi="Traditional Arabic" w:cs="Traditional Arabic" w:hint="cs"/>
          <w:sz w:val="36"/>
          <w:szCs w:val="36"/>
          <w:rtl/>
        </w:rPr>
        <w:t>في تفسيره أن يبين الإجمال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القرآنية بالسنة النبوية المطهرة، وفيما يلي أمثلة على هذا النهج في البيان:</w:t>
      </w:r>
    </w:p>
    <w:p w:rsidR="006C37F1" w:rsidRDefault="006A6AF6" w:rsidP="00CC2769">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w:t>
      </w:r>
      <w:r w:rsidR="0010512D">
        <w:rPr>
          <w:rFonts w:ascii="Traditional Arabic" w:hAnsi="Traditional Arabic" w:cs="Traditional Arabic" w:hint="cs"/>
          <w:sz w:val="36"/>
          <w:szCs w:val="36"/>
          <w:rtl/>
        </w:rPr>
        <w:t>ذلك ما ذكره الإمام</w:t>
      </w:r>
      <w:r>
        <w:rPr>
          <w:rFonts w:ascii="Traditional Arabic" w:hAnsi="Traditional Arabic" w:cs="Traditional Arabic" w:hint="cs"/>
          <w:sz w:val="36"/>
          <w:szCs w:val="36"/>
          <w:rtl/>
        </w:rPr>
        <w:t xml:space="preserve"> عند تفسيره لقوله تعالى</w:t>
      </w:r>
      <w:r w:rsidR="009406B0">
        <w:rPr>
          <w:rFonts w:ascii="Traditional Arabic" w:hAnsi="Traditional Arabic" w:cs="Traditional Arabic" w:hint="cs"/>
          <w:sz w:val="36"/>
          <w:szCs w:val="36"/>
          <w:rtl/>
        </w:rPr>
        <w:t>:</w:t>
      </w:r>
      <w:r w:rsidR="00C00817">
        <w:rPr>
          <w:rFonts w:ascii="Traditional Arabic" w:hAnsi="Traditional Arabic" w:cs="Traditional Arabic"/>
          <w:sz w:val="36"/>
          <w:szCs w:val="36"/>
          <w:rtl/>
        </w:rPr>
        <w:t>﴿</w:t>
      </w:r>
      <w:r w:rsidRPr="00021078">
        <w:rPr>
          <w:rFonts w:ascii="Traditional Arabic" w:hAnsi="Traditional Arabic" w:cs="Traditional Arabic"/>
          <w:sz w:val="36"/>
          <w:szCs w:val="36"/>
          <w:rtl/>
        </w:rPr>
        <w:t>فَبَدَّلَ الَّذِينَ ظَلَمُوا قَوْلاً غَيْرَ الَّذِي قِيلَ لَهُمْ</w:t>
      </w:r>
      <w:r w:rsidR="00CC2769" w:rsidRPr="00806892">
        <w:rPr>
          <w:rFonts w:ascii="Traditional Arabic" w:hAnsi="Traditional Arabic" w:cs="Traditional Arabic"/>
          <w:sz w:val="36"/>
          <w:szCs w:val="36"/>
          <w:rtl/>
        </w:rPr>
        <w:t>﴾</w:t>
      </w:r>
      <w:r w:rsidRPr="00021078">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021078">
        <w:rPr>
          <w:rFonts w:ascii="Traditional Arabic" w:hAnsi="Traditional Arabic" w:cs="Traditional Arabic"/>
          <w:sz w:val="36"/>
          <w:szCs w:val="36"/>
          <w:rtl/>
        </w:rPr>
        <w:t xml:space="preserve"> 59]</w:t>
      </w:r>
      <w:r w:rsidR="006C37F1">
        <w:rPr>
          <w:rFonts w:ascii="Traditional Arabic" w:hAnsi="Traditional Arabic" w:cs="Traditional Arabic" w:hint="cs"/>
          <w:sz w:val="36"/>
          <w:szCs w:val="36"/>
          <w:rtl/>
        </w:rPr>
        <w:t>فا</w:t>
      </w:r>
      <w:r w:rsidR="009E5902">
        <w:rPr>
          <w:rFonts w:ascii="Traditional Arabic" w:hAnsi="Traditional Arabic" w:cs="Traditional Arabic" w:hint="cs"/>
          <w:sz w:val="36"/>
          <w:szCs w:val="36"/>
          <w:rtl/>
        </w:rPr>
        <w:t>لقول الذي بدَّلوه لم تبيَّنه ال</w:t>
      </w:r>
      <w:r w:rsidR="00AE1A9D">
        <w:rPr>
          <w:rFonts w:ascii="Traditional Arabic" w:hAnsi="Traditional Arabic" w:cs="Traditional Arabic" w:hint="cs"/>
          <w:sz w:val="36"/>
          <w:szCs w:val="36"/>
          <w:rtl/>
        </w:rPr>
        <w:t>أية</w:t>
      </w:r>
      <w:r w:rsidR="006C37F1">
        <w:rPr>
          <w:rFonts w:ascii="Traditional Arabic" w:hAnsi="Traditional Arabic" w:cs="Traditional Arabic" w:hint="cs"/>
          <w:sz w:val="36"/>
          <w:szCs w:val="36"/>
          <w:rtl/>
        </w:rPr>
        <w:t xml:space="preserve"> بل بيَّنته السنة المطهرة، كما أن الفعل ا</w:t>
      </w:r>
      <w:r w:rsidR="009E5902">
        <w:rPr>
          <w:rFonts w:ascii="Traditional Arabic" w:hAnsi="Traditional Arabic" w:cs="Traditional Arabic" w:hint="cs"/>
          <w:sz w:val="36"/>
          <w:szCs w:val="36"/>
          <w:rtl/>
        </w:rPr>
        <w:t>لذي بدَّلوه أيضاً لم تبيَّنه ال</w:t>
      </w:r>
      <w:r w:rsidR="00AE1A9D">
        <w:rPr>
          <w:rFonts w:ascii="Traditional Arabic" w:hAnsi="Traditional Arabic" w:cs="Traditional Arabic" w:hint="cs"/>
          <w:sz w:val="36"/>
          <w:szCs w:val="36"/>
          <w:rtl/>
        </w:rPr>
        <w:t>أية</w:t>
      </w:r>
      <w:r w:rsidR="006C37F1">
        <w:rPr>
          <w:rFonts w:ascii="Traditional Arabic" w:hAnsi="Traditional Arabic" w:cs="Traditional Arabic" w:hint="cs"/>
          <w:sz w:val="36"/>
          <w:szCs w:val="36"/>
          <w:rtl/>
        </w:rPr>
        <w:t xml:space="preserve"> بل بيَّنته السنة المطهرة، فذكر</w:t>
      </w:r>
      <w:r>
        <w:rPr>
          <w:rFonts w:ascii="Traditional Arabic" w:hAnsi="Traditional Arabic" w:cs="Traditional Arabic" w:hint="cs"/>
          <w:sz w:val="36"/>
          <w:szCs w:val="36"/>
          <w:rtl/>
        </w:rPr>
        <w:t xml:space="preserve"> الإمام </w:t>
      </w:r>
      <w:r w:rsidR="006C37F1">
        <w:rPr>
          <w:rFonts w:ascii="Traditional Arabic" w:hAnsi="Traditional Arabic" w:cs="Traditional Arabic" w:hint="cs"/>
          <w:sz w:val="36"/>
          <w:szCs w:val="36"/>
          <w:rtl/>
        </w:rPr>
        <w:t xml:space="preserve">ما ورد </w:t>
      </w:r>
      <w:r w:rsidR="009E5902">
        <w:rPr>
          <w:rFonts w:ascii="Traditional Arabic" w:hAnsi="Traditional Arabic" w:cs="Traditional Arabic" w:hint="cs"/>
          <w:sz w:val="36"/>
          <w:szCs w:val="36"/>
          <w:rtl/>
        </w:rPr>
        <w:t>في السنة مبيِّناً للإجمال في ال</w:t>
      </w:r>
      <w:r w:rsidR="00AE1A9D">
        <w:rPr>
          <w:rFonts w:ascii="Traditional Arabic" w:hAnsi="Traditional Arabic" w:cs="Traditional Arabic" w:hint="cs"/>
          <w:sz w:val="36"/>
          <w:szCs w:val="36"/>
          <w:rtl/>
        </w:rPr>
        <w:t>أية</w:t>
      </w:r>
      <w:r w:rsidR="006C37F1">
        <w:rPr>
          <w:rFonts w:ascii="Traditional Arabic" w:hAnsi="Traditional Arabic" w:cs="Traditional Arabic" w:hint="cs"/>
          <w:sz w:val="36"/>
          <w:szCs w:val="36"/>
          <w:rtl/>
        </w:rPr>
        <w:t xml:space="preserve"> فقال:</w:t>
      </w:r>
    </w:p>
    <w:p w:rsidR="006C37F1" w:rsidRDefault="006C37F1" w:rsidP="00001F89">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6C37F1">
        <w:rPr>
          <w:rFonts w:ascii="Traditional Arabic" w:hAnsi="Traditional Arabic" w:cs="Traditional Arabic"/>
          <w:sz w:val="36"/>
          <w:szCs w:val="36"/>
          <w:rtl/>
        </w:rPr>
        <w:t xml:space="preserve"> وتقريرُ المعنى: فَبَدَّلَ الَّذِينَ ظَلَمُوا قَوْلاً غَيْرَ الَّذِي قِيلَ لَهُمْ بِقَوْلٍ غَيْرِهِ ، وبدَّلوا فِعْلاً غيرَ الذي قيلَ لهم بفعلٍ غيرِه. والقولُ الذي قيلَ لهم هو (حِطَّةٌ) فَبَدَّلُوهُ بقولٍ غيرِه، وقالوا: (حَبَّةٌ فِي شَعْرَةٍ). وقال بعضُ العلماءِ: قالوا: (حِنْطَةٌ فِي شَعِيرَةٍ)</w:t>
      </w:r>
      <w:r w:rsidR="00CE699B">
        <w:rPr>
          <w:rStyle w:val="FootnoteReference"/>
          <w:rFonts w:ascii="Traditional Arabic" w:hAnsi="Traditional Arabic" w:cs="Traditional Arabic"/>
          <w:sz w:val="36"/>
          <w:szCs w:val="36"/>
          <w:rtl/>
        </w:rPr>
        <w:footnoteReference w:id="105"/>
      </w:r>
      <w:r w:rsidRPr="006C37F1">
        <w:rPr>
          <w:rFonts w:ascii="Traditional Arabic" w:hAnsi="Traditional Arabic" w:cs="Traditional Arabic"/>
          <w:sz w:val="36"/>
          <w:szCs w:val="36"/>
          <w:rtl/>
        </w:rPr>
        <w:t xml:space="preserve"> وثبتَ في الصحيحِ أن القولَ الذي </w:t>
      </w:r>
      <w:r w:rsidRPr="006C37F1">
        <w:rPr>
          <w:rFonts w:ascii="Traditional Arabic" w:hAnsi="Traditional Arabic" w:cs="Traditional Arabic"/>
          <w:sz w:val="36"/>
          <w:szCs w:val="36"/>
          <w:rtl/>
        </w:rPr>
        <w:lastRenderedPageBreak/>
        <w:t>بدَّلوه: (حبةٌ في شعرةٍ)</w:t>
      </w:r>
      <w:r w:rsidR="009240F4">
        <w:rPr>
          <w:rStyle w:val="FootnoteReference"/>
          <w:rFonts w:ascii="Traditional Arabic" w:hAnsi="Traditional Arabic" w:cs="Traditional Arabic"/>
          <w:sz w:val="36"/>
          <w:szCs w:val="36"/>
          <w:rtl/>
        </w:rPr>
        <w:footnoteReference w:id="106"/>
      </w:r>
      <w:r w:rsidRPr="006C37F1">
        <w:rPr>
          <w:rFonts w:ascii="Traditional Arabic" w:hAnsi="Traditional Arabic" w:cs="Traditional Arabic"/>
          <w:sz w:val="36"/>
          <w:szCs w:val="36"/>
          <w:rtl/>
        </w:rPr>
        <w:t>. وفي بعضِ رواياتِ الحديثِ (حنطةٌ في شعيرةٍ). وعلى كُلِّ حالٍ فقد بدَّلوا هذا القولَ الذي قيل لهم بغيرِه، كما بَدَّلُوا الفعلَ الذي قيل لهم بفعلٍ غيرِه؛ لأن الفعلَ الذي أُمِرُوا به هو دُخُولُهُمُ البابَ سُجَّدًا، فبدلوه بفعلٍ غيرِه، فَدَخَلُوا يزحفونَ على أسْتَاهِهِمْ</w:t>
      </w:r>
      <w:r w:rsidR="00D2750E">
        <w:rPr>
          <w:rStyle w:val="FootnoteReference"/>
          <w:rFonts w:ascii="Traditional Arabic" w:hAnsi="Traditional Arabic" w:cs="Traditional Arabic"/>
          <w:sz w:val="36"/>
          <w:szCs w:val="36"/>
          <w:rtl/>
        </w:rPr>
        <w:footnoteReference w:id="107"/>
      </w:r>
      <w:r w:rsidRPr="006C37F1">
        <w:rPr>
          <w:rFonts w:ascii="Traditional Arabic" w:hAnsi="Traditional Arabic" w:cs="Traditional Arabic"/>
          <w:sz w:val="36"/>
          <w:szCs w:val="36"/>
          <w:rtl/>
        </w:rPr>
        <w:t>، و</w:t>
      </w:r>
      <w:r>
        <w:rPr>
          <w:rFonts w:ascii="Traditional Arabic" w:hAnsi="Traditional Arabic" w:cs="Traditional Arabic"/>
          <w:sz w:val="36"/>
          <w:szCs w:val="36"/>
          <w:rtl/>
        </w:rPr>
        <w:t>هذا من كُفْرِهِمْ، عياذًا بالله</w:t>
      </w:r>
      <w:r>
        <w:rPr>
          <w:rFonts w:ascii="Traditional Arabic" w:hAnsi="Traditional Arabic" w:cs="Traditional Arabic" w:hint="cs"/>
          <w:sz w:val="36"/>
          <w:szCs w:val="36"/>
          <w:rtl/>
        </w:rPr>
        <w:t>".</w:t>
      </w:r>
      <w:r w:rsidR="000E215B" w:rsidRPr="00D857EF">
        <w:rPr>
          <w:rStyle w:val="FootnoteReference"/>
          <w:rFonts w:ascii="Traditional Arabic" w:hAnsi="Traditional Arabic" w:cs="Traditional Arabic"/>
          <w:sz w:val="36"/>
          <w:szCs w:val="36"/>
          <w:rtl/>
        </w:rPr>
        <w:footnoteReference w:id="108"/>
      </w:r>
    </w:p>
    <w:p w:rsidR="00D41C07" w:rsidRPr="00490B35" w:rsidRDefault="009406B0" w:rsidP="00CC2769">
      <w:pPr>
        <w:spacing w:before="100" w:beforeAutospacing="1" w:after="100" w:afterAutospacing="1" w:line="240" w:lineRule="auto"/>
        <w:ind w:left="360" w:firstLine="360"/>
        <w:jc w:val="both"/>
        <w:rPr>
          <w:rFonts w:ascii="Traditional Arabic" w:hAnsi="Traditional Arabic" w:cs="Traditional Arabic"/>
          <w:sz w:val="36"/>
          <w:szCs w:val="36"/>
          <w:rtl/>
        </w:rPr>
      </w:pPr>
      <w:r w:rsidRPr="00490B35">
        <w:rPr>
          <w:rFonts w:ascii="Traditional Arabic" w:hAnsi="Traditional Arabic" w:cs="Traditional Arabic" w:hint="cs"/>
          <w:sz w:val="36"/>
          <w:szCs w:val="36"/>
          <w:rtl/>
        </w:rPr>
        <w:t>مثال آخر هو ما ذكره الإمام عند تفسيره لقوله تعالى</w:t>
      </w:r>
      <w:r w:rsidR="00C65979" w:rsidRPr="00490B35">
        <w:rPr>
          <w:rFonts w:ascii="Traditional Arabic" w:hAnsi="Traditional Arabic" w:cs="Traditional Arabic" w:hint="cs"/>
          <w:sz w:val="36"/>
          <w:szCs w:val="36"/>
          <w:rtl/>
        </w:rPr>
        <w:t>:</w:t>
      </w:r>
      <w:r w:rsidR="00C00817">
        <w:rPr>
          <w:rFonts w:ascii="Traditional Arabic" w:hAnsi="Traditional Arabic" w:cs="Traditional Arabic"/>
          <w:sz w:val="36"/>
          <w:szCs w:val="36"/>
          <w:rtl/>
        </w:rPr>
        <w:t>﴿</w:t>
      </w:r>
      <w:r w:rsidR="00490B35" w:rsidRPr="00490B35">
        <w:rPr>
          <w:rFonts w:ascii="Traditional Arabic" w:hAnsi="Traditional Arabic" w:cs="Traditional Arabic"/>
          <w:sz w:val="36"/>
          <w:szCs w:val="36"/>
          <w:rtl/>
        </w:rPr>
        <w:t>وَلَقَدْ صَرَّفْنَاهُ بَيْنَهُمْ لِيَذَّكَّرُوا</w:t>
      </w:r>
      <w:r w:rsidR="00C65979" w:rsidRPr="00490B35">
        <w:rPr>
          <w:rFonts w:ascii="Traditional Arabic" w:hAnsi="Traditional Arabic" w:cs="Traditional Arabic"/>
          <w:sz w:val="36"/>
          <w:szCs w:val="36"/>
          <w:rtl/>
        </w:rPr>
        <w:t>فَأَبَى أَكْثَرُ النَّاسِ إِلاَّ كُفُورًا</w:t>
      </w:r>
      <w:r w:rsidR="00CC2769" w:rsidRPr="00806892">
        <w:rPr>
          <w:rFonts w:ascii="Traditional Arabic" w:hAnsi="Traditional Arabic" w:cs="Traditional Arabic"/>
          <w:sz w:val="36"/>
          <w:szCs w:val="36"/>
          <w:rtl/>
        </w:rPr>
        <w:t>﴾</w:t>
      </w:r>
      <w:r w:rsidR="00C65979" w:rsidRPr="00490B35">
        <w:rPr>
          <w:rFonts w:ascii="Traditional Arabic" w:hAnsi="Traditional Arabic" w:cs="Traditional Arabic"/>
          <w:sz w:val="36"/>
          <w:szCs w:val="36"/>
          <w:rtl/>
        </w:rPr>
        <w:t xml:space="preserve"> [الفرقان: </w:t>
      </w:r>
      <w:r w:rsidR="00AE1A9D">
        <w:rPr>
          <w:rFonts w:ascii="Traditional Arabic" w:hAnsi="Traditional Arabic" w:cs="Traditional Arabic"/>
          <w:sz w:val="36"/>
          <w:szCs w:val="36"/>
          <w:rtl/>
        </w:rPr>
        <w:t>أية</w:t>
      </w:r>
      <w:r w:rsidR="00C65979" w:rsidRPr="00490B35">
        <w:rPr>
          <w:rFonts w:ascii="Traditional Arabic" w:hAnsi="Traditional Arabic" w:cs="Traditional Arabic"/>
          <w:sz w:val="36"/>
          <w:szCs w:val="36"/>
          <w:rtl/>
        </w:rPr>
        <w:t xml:space="preserve"> 50]</w:t>
      </w:r>
      <w:r w:rsidR="00C65979" w:rsidRPr="00490B35">
        <w:rPr>
          <w:rFonts w:ascii="Traditional Arabic" w:hAnsi="Traditional Arabic" w:cs="Traditional Arabic" w:hint="cs"/>
          <w:sz w:val="36"/>
          <w:szCs w:val="36"/>
          <w:rtl/>
        </w:rPr>
        <w:t xml:space="preserve"> فهذه ال</w:t>
      </w:r>
      <w:r w:rsidR="00AE1A9D">
        <w:rPr>
          <w:rFonts w:ascii="Traditional Arabic" w:hAnsi="Traditional Arabic" w:cs="Traditional Arabic" w:hint="cs"/>
          <w:sz w:val="36"/>
          <w:szCs w:val="36"/>
          <w:rtl/>
        </w:rPr>
        <w:t>أية</w:t>
      </w:r>
      <w:r w:rsidR="00C65979" w:rsidRPr="00490B35">
        <w:rPr>
          <w:rFonts w:ascii="Traditional Arabic" w:hAnsi="Traditional Arabic" w:cs="Traditional Arabic" w:hint="cs"/>
          <w:sz w:val="36"/>
          <w:szCs w:val="36"/>
          <w:rtl/>
        </w:rPr>
        <w:t xml:space="preserve"> لم تبيِّن أمثلة لأكثر الناس ا</w:t>
      </w:r>
      <w:r w:rsidR="00C65979" w:rsidRPr="00490B35">
        <w:rPr>
          <w:rFonts w:ascii="Traditional Arabic" w:hAnsi="Traditional Arabic" w:cs="Traditional Arabic"/>
          <w:sz w:val="36"/>
          <w:szCs w:val="36"/>
          <w:rtl/>
        </w:rPr>
        <w:t>لذين أَبَوْا إِلاَّ كُفُورًا</w:t>
      </w:r>
      <w:r w:rsidR="00C65979" w:rsidRPr="00490B35">
        <w:rPr>
          <w:rFonts w:ascii="Traditional Arabic" w:hAnsi="Traditional Arabic" w:cs="Traditional Arabic" w:hint="cs"/>
          <w:sz w:val="36"/>
          <w:szCs w:val="36"/>
          <w:rtl/>
        </w:rPr>
        <w:t>، بينما قد بينت السنة المطهرة</w:t>
      </w:r>
      <w:r w:rsidR="00490B35" w:rsidRPr="00490B35">
        <w:rPr>
          <w:rFonts w:ascii="Traditional Arabic" w:hAnsi="Traditional Arabic" w:cs="Traditional Arabic" w:hint="cs"/>
          <w:sz w:val="36"/>
          <w:szCs w:val="36"/>
          <w:rtl/>
        </w:rPr>
        <w:t xml:space="preserve"> ذلك، وقد ذكر الإمام ما ورد </w:t>
      </w:r>
      <w:r w:rsidR="001E7926">
        <w:rPr>
          <w:rFonts w:ascii="Traditional Arabic" w:hAnsi="Traditional Arabic" w:cs="Traditional Arabic" w:hint="cs"/>
          <w:sz w:val="36"/>
          <w:szCs w:val="36"/>
          <w:rtl/>
        </w:rPr>
        <w:t>في السنة مبيَّناً للإجمال في ال</w:t>
      </w:r>
      <w:r w:rsidR="00AE1A9D">
        <w:rPr>
          <w:rFonts w:ascii="Traditional Arabic" w:hAnsi="Traditional Arabic" w:cs="Traditional Arabic" w:hint="cs"/>
          <w:sz w:val="36"/>
          <w:szCs w:val="36"/>
          <w:rtl/>
        </w:rPr>
        <w:t>أية</w:t>
      </w:r>
      <w:r w:rsidR="00490B35" w:rsidRPr="00490B35">
        <w:rPr>
          <w:rFonts w:ascii="Traditional Arabic" w:hAnsi="Traditional Arabic" w:cs="Traditional Arabic" w:hint="cs"/>
          <w:sz w:val="36"/>
          <w:szCs w:val="36"/>
          <w:rtl/>
        </w:rPr>
        <w:t xml:space="preserve"> فقال:</w:t>
      </w:r>
    </w:p>
    <w:p w:rsidR="00490B35" w:rsidRPr="00490B35" w:rsidRDefault="00490B35" w:rsidP="00001F89">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490B35">
        <w:rPr>
          <w:rFonts w:ascii="Traditional Arabic" w:hAnsi="Traditional Arabic" w:cs="Traditional Arabic" w:hint="cs"/>
          <w:sz w:val="36"/>
          <w:szCs w:val="36"/>
          <w:rtl/>
        </w:rPr>
        <w:t>"</w:t>
      </w:r>
      <w:r w:rsidRPr="00490B35">
        <w:rPr>
          <w:rFonts w:ascii="Traditional Arabic" w:hAnsi="Traditional Arabic" w:cs="Traditional Arabic"/>
          <w:sz w:val="36"/>
          <w:szCs w:val="36"/>
          <w:rtl/>
        </w:rPr>
        <w:t xml:space="preserve"> وَمِنَ الناسِ الذين أَبَوْا إِلاَّ كُفُورًا: الكفرةُ وأذنابُ الكفرةِ الذين يزعمونَ أن السحابَ لَمْ يُنْزِلُهُ مَلَكٌ مُقْتَدِرٌ، وإنما هي طبائعُ، وأن الماءَ تَتَفَاوَتُ عليه درجاتُ الشمسِ، أو احتكاكُ الهواءِ حتى يتبخرَ وتتصاعدَ أبخرتُه، فتتجمعُ ثم تُلاَقِي هواءً حارًّا، ثم تُزَعْزِعُهَا الريحُ فَتُفَرِّقُهَا، وأن هذا ليس فعلَ فاعلٍ!! هؤلاء الذين يقولُ اللَّهُ فيهم:</w:t>
      </w:r>
    </w:p>
    <w:p w:rsidR="00490B35" w:rsidRPr="00490B35" w:rsidRDefault="00C00817" w:rsidP="007405A2">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sz w:val="36"/>
          <w:szCs w:val="36"/>
          <w:rtl/>
        </w:rPr>
        <w:t>﴿</w:t>
      </w:r>
      <w:r w:rsidR="00490B35" w:rsidRPr="00490B35">
        <w:rPr>
          <w:rFonts w:ascii="Traditional Arabic" w:hAnsi="Traditional Arabic" w:cs="Traditional Arabic"/>
          <w:sz w:val="36"/>
          <w:szCs w:val="36"/>
          <w:rtl/>
        </w:rPr>
        <w:t>فَأَبَى أَكْثَرُ النَّاسِ إِلاَّ كُفُورًا</w:t>
      </w:r>
      <w:r w:rsidR="007405A2" w:rsidRPr="00806892">
        <w:rPr>
          <w:rFonts w:ascii="Traditional Arabic" w:hAnsi="Traditional Arabic" w:cs="Traditional Arabic"/>
          <w:sz w:val="36"/>
          <w:szCs w:val="36"/>
          <w:rtl/>
        </w:rPr>
        <w:t>﴾</w:t>
      </w:r>
      <w:r w:rsidR="00490B35" w:rsidRPr="00490B35">
        <w:rPr>
          <w:rFonts w:ascii="Traditional Arabic" w:hAnsi="Traditional Arabic" w:cs="Traditional Arabic"/>
          <w:sz w:val="36"/>
          <w:szCs w:val="36"/>
          <w:rtl/>
        </w:rPr>
        <w:t xml:space="preserve"> وقد ثَبَتَ في صحيحِ مسلمٍ عن النبيِّ - صلى الله عليه وسلم - في تلك السحابةِ - التي أَنْزَلَهَا اللَّهُ ليلاً - أن النبيَّ - صلى الله عليه وسلم - قال: «أَسَمِعْتُمْ مَا قَالَ رَبُّكُمُ الْبَارِحَةَ؟ قَالَ: أَصْبَحَ مِنْ عِبَادِي مُؤْمِنٌ بِي كَافِرٌ بِالْكَوْكَبِ، وَأَصْبَحَ مِنْ عِبَادِي كَافِرٌ بِي مُؤْمِنٌ بِالْكَوْكَبِ. أَمَّا الَّذِينَ قَالُوا: مُطِرْنَا بِفَضْلِ اللَّهِ وَبِرَحْمَتِهِ، فَهَذَا مُؤْمِنٌ بِي كَافِرٌ بِالْكَوْكَبِ، وَأَمَّا الَّذِي قَالَ: مُطِرْنَا بِنَوْءِ كَذَا، فَهُوَ كَافِرٌ بِي مُؤْمِنٌ بِالْكَوْكَبِ»</w:t>
      </w:r>
      <w:r w:rsidR="00E31559">
        <w:rPr>
          <w:rStyle w:val="FootnoteReference"/>
          <w:rFonts w:ascii="Traditional Arabic" w:hAnsi="Traditional Arabic" w:cs="Traditional Arabic"/>
          <w:sz w:val="36"/>
          <w:szCs w:val="36"/>
          <w:rtl/>
        </w:rPr>
        <w:footnoteReference w:id="109"/>
      </w:r>
      <w:r w:rsidR="00490B35" w:rsidRPr="00490B35">
        <w:rPr>
          <w:rFonts w:ascii="Traditional Arabic" w:hAnsi="Traditional Arabic" w:cs="Traditional Arabic"/>
          <w:sz w:val="36"/>
          <w:szCs w:val="36"/>
          <w:rtl/>
        </w:rPr>
        <w:t>.ومثلُه الذي يقولُ: مُطِرْنَا ببخارِ كذا!! لأن السحابَ يُنْزِلُهُ مَلَكٌ مُقْتَدِرٌ، يخلق ماءَه أَوَّلاً</w:t>
      </w:r>
      <w:r w:rsidR="00490B35" w:rsidRPr="00490B35">
        <w:rPr>
          <w:rFonts w:ascii="Traditional Arabic" w:hAnsi="Traditional Arabic" w:cs="Traditional Arabic" w:hint="cs"/>
          <w:sz w:val="36"/>
          <w:szCs w:val="36"/>
          <w:rtl/>
        </w:rPr>
        <w:t>".</w:t>
      </w:r>
      <w:r w:rsidR="00490B35">
        <w:rPr>
          <w:rStyle w:val="FootnoteReference"/>
          <w:rFonts w:ascii="Traditional Arabic" w:hAnsi="Traditional Arabic" w:cs="Traditional Arabic"/>
          <w:sz w:val="36"/>
          <w:szCs w:val="36"/>
          <w:rtl/>
        </w:rPr>
        <w:footnoteReference w:id="110"/>
      </w:r>
    </w:p>
    <w:p w:rsidR="002453AD" w:rsidRDefault="0016034E" w:rsidP="00115E14">
      <w:pPr>
        <w:spacing w:before="100" w:beforeAutospacing="1" w:after="100" w:afterAutospacing="1" w:line="240" w:lineRule="auto"/>
        <w:ind w:left="360" w:firstLine="360"/>
        <w:jc w:val="both"/>
        <w:rPr>
          <w:rFonts w:ascii="Traditional Arabic" w:hAnsi="Traditional Arabic" w:cs="Traditional Arabic"/>
          <w:sz w:val="36"/>
          <w:szCs w:val="36"/>
          <w:rtl/>
        </w:rPr>
      </w:pPr>
      <w:r w:rsidRPr="001214B8">
        <w:rPr>
          <w:rFonts w:ascii="Traditional Arabic" w:hAnsi="Traditional Arabic" w:cs="Traditional Arabic" w:hint="cs"/>
          <w:sz w:val="36"/>
          <w:szCs w:val="36"/>
          <w:rtl/>
        </w:rPr>
        <w:lastRenderedPageBreak/>
        <w:t>ومن أمثلة التفسير بالسنة النب</w:t>
      </w:r>
      <w:r w:rsidR="00A60D04">
        <w:rPr>
          <w:rFonts w:ascii="Traditional Arabic" w:hAnsi="Traditional Arabic" w:cs="Traditional Arabic" w:hint="cs"/>
          <w:sz w:val="36"/>
          <w:szCs w:val="36"/>
          <w:rtl/>
        </w:rPr>
        <w:t>وية المطهرة لبيان الإجمال في ال</w:t>
      </w:r>
      <w:r w:rsidR="00AE1A9D">
        <w:rPr>
          <w:rFonts w:ascii="Traditional Arabic" w:hAnsi="Traditional Arabic" w:cs="Traditional Arabic" w:hint="cs"/>
          <w:sz w:val="36"/>
          <w:szCs w:val="36"/>
          <w:rtl/>
        </w:rPr>
        <w:t>أية</w:t>
      </w:r>
      <w:r w:rsidRPr="001214B8">
        <w:rPr>
          <w:rFonts w:ascii="Traditional Arabic" w:hAnsi="Traditional Arabic" w:cs="Traditional Arabic" w:hint="cs"/>
          <w:sz w:val="36"/>
          <w:szCs w:val="36"/>
          <w:rtl/>
        </w:rPr>
        <w:t xml:space="preserve"> الكريمة هو </w:t>
      </w:r>
      <w:r w:rsidR="001214B8">
        <w:rPr>
          <w:rFonts w:ascii="Traditional Arabic" w:hAnsi="Traditional Arabic" w:cs="Traditional Arabic" w:hint="cs"/>
          <w:sz w:val="36"/>
          <w:szCs w:val="36"/>
          <w:rtl/>
        </w:rPr>
        <w:t xml:space="preserve">بيانها لكثير من القصص القرآني </w:t>
      </w:r>
      <w:r w:rsidR="00BF531A">
        <w:rPr>
          <w:rFonts w:ascii="Traditional Arabic" w:hAnsi="Traditional Arabic" w:cs="Traditional Arabic" w:hint="cs"/>
          <w:sz w:val="36"/>
          <w:szCs w:val="36"/>
          <w:rtl/>
        </w:rPr>
        <w:t>والوقائع</w:t>
      </w:r>
      <w:r w:rsidRPr="001214B8">
        <w:rPr>
          <w:rFonts w:ascii="Traditional Arabic" w:hAnsi="Traditional Arabic" w:cs="Traditional Arabic" w:hint="cs"/>
          <w:sz w:val="36"/>
          <w:szCs w:val="36"/>
          <w:rtl/>
        </w:rPr>
        <w:t xml:space="preserve"> التاريخية التي يذكرها القرآن الكريم مجملة فتأتي السنة النبوية المطهرة</w:t>
      </w:r>
      <w:r w:rsidR="00253C2C" w:rsidRPr="001214B8">
        <w:rPr>
          <w:rFonts w:ascii="Traditional Arabic" w:hAnsi="Traditional Arabic" w:cs="Traditional Arabic" w:hint="cs"/>
          <w:sz w:val="36"/>
          <w:szCs w:val="36"/>
          <w:rtl/>
        </w:rPr>
        <w:t xml:space="preserve"> لتبيَّنها وتفصلها</w:t>
      </w:r>
      <w:r w:rsidR="001214B8" w:rsidRPr="001214B8">
        <w:rPr>
          <w:rFonts w:ascii="Traditional Arabic" w:hAnsi="Traditional Arabic" w:cs="Traditional Arabic" w:hint="cs"/>
          <w:sz w:val="36"/>
          <w:szCs w:val="36"/>
          <w:rtl/>
        </w:rPr>
        <w:t>.</w:t>
      </w:r>
    </w:p>
    <w:p w:rsidR="00F9377F" w:rsidRDefault="00BF531A" w:rsidP="00115E14">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وقد استشهد الإمام بالسنة النبوية المطهرة لبيان تف</w:t>
      </w:r>
      <w:r w:rsidR="001E7926">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صيل الوقائع التاريخية </w:t>
      </w:r>
      <w:r w:rsidR="00266F65">
        <w:rPr>
          <w:rFonts w:ascii="Traditional Arabic" w:hAnsi="Traditional Arabic" w:cs="Traditional Arabic" w:hint="cs"/>
          <w:sz w:val="36"/>
          <w:szCs w:val="36"/>
          <w:rtl/>
        </w:rPr>
        <w:t xml:space="preserve"> وكان هذا منهجاً ألزم نفسه به كلما عرضت له</w:t>
      </w:r>
      <w:r w:rsidR="00233F5A">
        <w:rPr>
          <w:rFonts w:ascii="Traditional Arabic" w:hAnsi="Traditional Arabic" w:cs="Traditional Arabic" w:hint="cs"/>
          <w:sz w:val="36"/>
          <w:szCs w:val="36"/>
          <w:rtl/>
        </w:rPr>
        <w:t xml:space="preserve"> وقائع تاريخية</w:t>
      </w:r>
      <w:r w:rsidR="00266F65">
        <w:rPr>
          <w:rFonts w:ascii="Traditional Arabic" w:hAnsi="Traditional Arabic" w:cs="Traditional Arabic" w:hint="cs"/>
          <w:sz w:val="36"/>
          <w:szCs w:val="36"/>
          <w:rtl/>
        </w:rPr>
        <w:t xml:space="preserve"> في الآيات التي يفسرها</w:t>
      </w:r>
      <w:r w:rsidR="00DE4502">
        <w:rPr>
          <w:rFonts w:ascii="Traditional Arabic" w:hAnsi="Traditional Arabic" w:cs="Traditional Arabic" w:hint="cs"/>
          <w:sz w:val="36"/>
          <w:szCs w:val="36"/>
          <w:rtl/>
        </w:rPr>
        <w:t xml:space="preserve"> أو عرض له معنًى يؤكده حدث تاريخي</w:t>
      </w:r>
      <w:r w:rsidR="00A2315A">
        <w:rPr>
          <w:rFonts w:ascii="Traditional Arabic" w:hAnsi="Traditional Arabic" w:cs="Traditional Arabic" w:hint="cs"/>
          <w:sz w:val="36"/>
          <w:szCs w:val="36"/>
          <w:rtl/>
        </w:rPr>
        <w:t>.</w:t>
      </w:r>
    </w:p>
    <w:p w:rsidR="00A2315A" w:rsidRDefault="00A2315A" w:rsidP="00115E14">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فمثال ذكرالإمام للسنة النبوية المطهرة لبيان تفصيل الوقائع التاريخيةقد تجلى في تفسيره لغزوات النبي </w:t>
      </w:r>
      <w:r>
        <w:rPr>
          <w:rFonts w:ascii="Traditional Arabic" w:hAnsi="Traditional Arabic" w:cs="Traditional Arabic"/>
          <w:sz w:val="36"/>
          <w:szCs w:val="36"/>
          <w:rtl/>
        </w:rPr>
        <w:t>–</w:t>
      </w:r>
      <w:r>
        <w:rPr>
          <w:rFonts w:ascii="Traditional Arabic" w:hAnsi="Traditional Arabic" w:cs="Traditional Arabic" w:hint="cs"/>
          <w:sz w:val="36"/>
          <w:szCs w:val="36"/>
          <w:rtl/>
        </w:rPr>
        <w:t>صلى الله عليه وسلم- فعند تفسيره للآيات المتعلقة بغزوة حنين من سورة التوبة ساق تفاصيل هذا الحدث التاريخي، وفي ذلك يقول الإمام:</w:t>
      </w:r>
    </w:p>
    <w:p w:rsidR="00266F65" w:rsidRDefault="00266F65" w:rsidP="00115E14">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233F5A">
        <w:rPr>
          <w:rFonts w:ascii="Traditional Arabic" w:hAnsi="Traditional Arabic" w:cs="Traditional Arabic"/>
          <w:sz w:val="36"/>
          <w:szCs w:val="36"/>
          <w:rtl/>
        </w:rPr>
        <w:t>ونحنُ دائمًا في هذه الدروسِ إذا جاءت غزوةٌ من مَغَازِي رسولِ اللَّهِ - صلى الله عليه وسلم - في الآياتِ القرآنيةِ نُفَصِّلُهَا ونذكرُ تفاصيلَها لتمامِ الفائدةِ، كما أَوْضَحْنَا فيما مَضَى غزوةَ أُحُدٍ في سورةِ آلِ عمرانَ، وغزوةِ بَدْرٍ في سورةِ الأنفالِ، وسيأتي في سورِ الق</w:t>
      </w:r>
      <w:r w:rsidR="00115E14">
        <w:rPr>
          <w:rFonts w:ascii="Traditional Arabic" w:hAnsi="Traditional Arabic" w:cs="Traditional Arabic"/>
          <w:sz w:val="36"/>
          <w:szCs w:val="36"/>
          <w:rtl/>
        </w:rPr>
        <w:t>رآنِ العظيمِ أكثرُ مَغَازِيهِ -</w:t>
      </w:r>
      <w:r w:rsidRPr="00233F5A">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4E72A5">
        <w:rPr>
          <w:rStyle w:val="FootnoteReference"/>
          <w:rFonts w:ascii="Traditional Arabic" w:hAnsi="Traditional Arabic" w:cs="Traditional Arabic"/>
          <w:sz w:val="36"/>
          <w:szCs w:val="36"/>
          <w:rtl/>
        </w:rPr>
        <w:footnoteReference w:id="111"/>
      </w:r>
      <w:r>
        <w:rPr>
          <w:rFonts w:ascii="Traditional Arabic" w:hAnsi="Traditional Arabic" w:cs="Traditional Arabic" w:hint="cs"/>
          <w:sz w:val="36"/>
          <w:szCs w:val="36"/>
          <w:rtl/>
        </w:rPr>
        <w:t>.</w:t>
      </w:r>
    </w:p>
    <w:p w:rsidR="00101651" w:rsidRDefault="00DE4502" w:rsidP="00414978">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ومثال ذكرالإمام للسنة النبوية المطهرة لبيان تفصيل الوقائع التاريخية المؤكدة لمعنًى نص عليه، هو ما ذكره الإمام </w:t>
      </w:r>
      <w:r w:rsidR="00101651">
        <w:rPr>
          <w:rFonts w:ascii="Traditional Arabic" w:hAnsi="Traditional Arabic" w:cs="Traditional Arabic" w:hint="cs"/>
          <w:sz w:val="36"/>
          <w:szCs w:val="36"/>
          <w:rtl/>
        </w:rPr>
        <w:t xml:space="preserve">لتأكيد المعنى الذي قال فيه" </w:t>
      </w:r>
      <w:r w:rsidR="00101651" w:rsidRPr="000C5CDB">
        <w:rPr>
          <w:rFonts w:ascii="Traditional Arabic" w:hAnsi="Traditional Arabic" w:cs="Traditional Arabic"/>
          <w:sz w:val="36"/>
          <w:szCs w:val="36"/>
          <w:rtl/>
        </w:rPr>
        <w:t xml:space="preserve">أن مَنْ كان متمسكًا بهذا الدينِ كما ينبغي، وكانت صِلَتُهُ بالله قويةً كما ينبغي، ذَا روحٍ مُرَبًّى على ضوءِ </w:t>
      </w:r>
      <w:r w:rsidR="00101651" w:rsidRPr="000C5CDB">
        <w:rPr>
          <w:rFonts w:ascii="Traditional Arabic" w:hAnsi="Traditional Arabic" w:cs="Traditional Arabic" w:hint="cs"/>
          <w:sz w:val="36"/>
          <w:szCs w:val="36"/>
          <w:rtl/>
        </w:rPr>
        <w:t>ن</w:t>
      </w:r>
      <w:r w:rsidR="00101651" w:rsidRPr="000C5CDB">
        <w:rPr>
          <w:rFonts w:ascii="Traditional Arabic" w:hAnsi="Traditional Arabic" w:cs="Traditional Arabic"/>
          <w:sz w:val="36"/>
          <w:szCs w:val="36"/>
          <w:rtl/>
        </w:rPr>
        <w:t>ورِ القرآنِ، أنه ولو بَلَغُوا من القلةِ لاَ يمكنُ أن تقهرَهم قوةٌ، وَلاَ أَنْ يَغْلِبَهُمْ غالبٌ؛ لأَنَّ اللَّهَ الذي اعْتَمَدُوا إليه، وَصَارُوا من حِزْبِهِ: قَوِيٌّ قاهرٌ، لا يغلبُه شيءٌ</w:t>
      </w:r>
      <w:r w:rsidR="00101651" w:rsidRPr="000C5CDB">
        <w:rPr>
          <w:rFonts w:ascii="Traditional Arabic" w:hAnsi="Traditional Arabic" w:cs="Traditional Arabic" w:hint="cs"/>
          <w:sz w:val="36"/>
          <w:szCs w:val="36"/>
          <w:rtl/>
        </w:rPr>
        <w:t>"</w:t>
      </w:r>
      <w:r w:rsidR="00AA0B15">
        <w:rPr>
          <w:rStyle w:val="FootnoteReference"/>
          <w:rFonts w:ascii="Traditional Arabic" w:hAnsi="Traditional Arabic" w:cs="Traditional Arabic"/>
          <w:sz w:val="36"/>
          <w:szCs w:val="36"/>
          <w:rtl/>
        </w:rPr>
        <w:footnoteReference w:id="112"/>
      </w:r>
      <w:r w:rsidR="00101651">
        <w:rPr>
          <w:rFonts w:ascii="Traditional Arabic" w:hAnsi="Traditional Arabic" w:cs="Traditional Arabic" w:hint="cs"/>
          <w:sz w:val="36"/>
          <w:szCs w:val="36"/>
          <w:rtl/>
        </w:rPr>
        <w:t xml:space="preserve">، ثم ذكر </w:t>
      </w:r>
      <w:r>
        <w:rPr>
          <w:rFonts w:ascii="Traditional Arabic" w:hAnsi="Traditional Arabic" w:cs="Traditional Arabic" w:hint="cs"/>
          <w:sz w:val="36"/>
          <w:szCs w:val="36"/>
          <w:rtl/>
        </w:rPr>
        <w:t>أحداث عام غزوة الأحزاب (الخندق) وكذلك أحداث عام الحديبية</w:t>
      </w:r>
      <w:r w:rsidR="002F718B">
        <w:rPr>
          <w:rFonts w:ascii="Traditional Arabic" w:hAnsi="Traditional Arabic" w:cs="Traditional Arabic" w:hint="cs"/>
          <w:sz w:val="36"/>
          <w:szCs w:val="36"/>
          <w:rtl/>
        </w:rPr>
        <w:t>، ففي الأولى ابتدأ</w:t>
      </w:r>
      <w:r w:rsidR="00101651">
        <w:rPr>
          <w:rFonts w:ascii="Traditional Arabic" w:hAnsi="Traditional Arabic" w:cs="Traditional Arabic" w:hint="cs"/>
          <w:sz w:val="36"/>
          <w:szCs w:val="36"/>
          <w:rtl/>
        </w:rPr>
        <w:t xml:space="preserve"> حديثه بقوله:</w:t>
      </w:r>
    </w:p>
    <w:p w:rsidR="00DE4502" w:rsidRDefault="00101651" w:rsidP="00192E84">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101651">
        <w:rPr>
          <w:rFonts w:ascii="Traditional Arabic" w:hAnsi="Traditional Arabic" w:cs="Traditional Arabic"/>
          <w:sz w:val="36"/>
          <w:szCs w:val="36"/>
          <w:rtl/>
        </w:rPr>
        <w:t xml:space="preserve"> أنتم تعلمونَ في التاريخِ، وتاريخِ القرآنِ، أن النبيَّ - صلى الله عليه وسلم - وأصحابَه عام غزوةِ الأحزابِ - غزوةِ الخندقِ - لَمَّا حَاصَرَهُ المشركونَ ذلك الحصارَ العسكريَّ التاريخيَّ العظيمَ، الذي نَوَّهَ اللَّهُ به مُعَظِّمًا أَمْرَهُ: </w:t>
      </w:r>
      <w:r w:rsidR="00C00817">
        <w:rPr>
          <w:rFonts w:ascii="Traditional Arabic" w:hAnsi="Traditional Arabic" w:cs="Traditional Arabic"/>
          <w:sz w:val="36"/>
          <w:szCs w:val="36"/>
          <w:rtl/>
        </w:rPr>
        <w:t>﴿</w:t>
      </w:r>
      <w:r w:rsidRPr="00101651">
        <w:rPr>
          <w:rFonts w:ascii="Traditional Arabic" w:hAnsi="Traditional Arabic" w:cs="Traditional Arabic"/>
          <w:sz w:val="36"/>
          <w:szCs w:val="36"/>
          <w:rtl/>
        </w:rPr>
        <w:t>إِذْ جَاؤُوكُم مِّنْ فَوْقِكُمْ وَمِنْ أَسْفَلَ مِنْكُمْ وَإِذْ زَاغَتِ الْأَبْصَارُ وَبَلَغَتِ الْقُلُوبُ الْحَنَاجِرَ وَتَظُنُّونَ بِاللَّهِ الظُّنُونَا (10) هُنَالِكَ ابْتُلِيَ الْمُؤْمِنُونَ وَزُلْزِلُوا زِلْزَالاً شَدِيدًا (11)</w:t>
      </w:r>
      <w:r w:rsidR="00192E84" w:rsidRPr="00806892">
        <w:rPr>
          <w:rFonts w:ascii="Traditional Arabic" w:hAnsi="Traditional Arabic" w:cs="Traditional Arabic"/>
          <w:sz w:val="36"/>
          <w:szCs w:val="36"/>
          <w:rtl/>
        </w:rPr>
        <w:t>﴾</w:t>
      </w:r>
      <w:r w:rsidRPr="00101651">
        <w:rPr>
          <w:rFonts w:ascii="Traditional Arabic" w:hAnsi="Traditional Arabic" w:cs="Traditional Arabic"/>
          <w:sz w:val="36"/>
          <w:szCs w:val="36"/>
          <w:rtl/>
        </w:rPr>
        <w:t xml:space="preserve"> [الأحزاب: الآيتان 10، 11]</w:t>
      </w:r>
      <w:r w:rsidR="001334A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7B3A92">
        <w:rPr>
          <w:rStyle w:val="FootnoteReference"/>
          <w:rFonts w:ascii="Traditional Arabic" w:hAnsi="Traditional Arabic" w:cs="Traditional Arabic"/>
          <w:sz w:val="36"/>
          <w:szCs w:val="36"/>
          <w:rtl/>
        </w:rPr>
        <w:footnoteReference w:id="113"/>
      </w:r>
      <w:r w:rsidR="003459B1">
        <w:rPr>
          <w:rFonts w:ascii="Traditional Arabic" w:hAnsi="Traditional Arabic" w:cs="Traditional Arabic" w:hint="cs"/>
          <w:sz w:val="36"/>
          <w:szCs w:val="36"/>
          <w:rtl/>
        </w:rPr>
        <w:t>،ثم ساق التفاصيل المؤكدة للمعنى الذي السابق.</w:t>
      </w:r>
    </w:p>
    <w:p w:rsidR="00101651" w:rsidRDefault="00101651" w:rsidP="00FA0DB6">
      <w:pPr>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وفي حديثه</w:t>
      </w:r>
      <w:r w:rsidR="00FA0DB6">
        <w:rPr>
          <w:rFonts w:ascii="Traditional Arabic" w:hAnsi="Traditional Arabic" w:cs="Traditional Arabic" w:hint="cs"/>
          <w:sz w:val="36"/>
          <w:szCs w:val="36"/>
          <w:rtl/>
        </w:rPr>
        <w:t xml:space="preserve"> عن عام الحديبية ابتدأ</w:t>
      </w:r>
      <w:r w:rsidR="00D86159">
        <w:rPr>
          <w:rFonts w:ascii="Traditional Arabic" w:hAnsi="Traditional Arabic" w:cs="Traditional Arabic" w:hint="cs"/>
          <w:sz w:val="36"/>
          <w:szCs w:val="36"/>
          <w:rtl/>
        </w:rPr>
        <w:t xml:space="preserve">الإمام </w:t>
      </w:r>
      <w:r w:rsidR="003459B1">
        <w:rPr>
          <w:rFonts w:ascii="Traditional Arabic" w:hAnsi="Traditional Arabic" w:cs="Traditional Arabic" w:hint="cs"/>
          <w:sz w:val="36"/>
          <w:szCs w:val="36"/>
          <w:rtl/>
        </w:rPr>
        <w:t>حديثه بقوله:</w:t>
      </w:r>
    </w:p>
    <w:p w:rsidR="003459B1" w:rsidRDefault="003459B1" w:rsidP="00EA65E4">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3459B1">
        <w:rPr>
          <w:rFonts w:ascii="Traditional Arabic" w:hAnsi="Traditional Arabic" w:cs="Traditional Arabic"/>
          <w:sz w:val="36"/>
          <w:szCs w:val="36"/>
          <w:rtl/>
        </w:rPr>
        <w:t>ونظيرُ ذلك ما قَصَّهُ اللَّهُ في سورةِ (الفتحِ) عامَ الحديبيةِ، لَمَّا نَزَلَتْ سورةُ (إنا فتحنا) عامَ ستٍّ من الهجرةِ، رجوعَ النبيِّ - صلى الله عليه وسلم - من عمرةِ الحديبيةِ، لَمَّا عقدَ الصلحَ مع قريشٍ، وأن</w:t>
      </w:r>
      <w:r>
        <w:rPr>
          <w:rFonts w:ascii="Traditional Arabic" w:hAnsi="Traditional Arabic" w:cs="Traditional Arabic"/>
          <w:sz w:val="36"/>
          <w:szCs w:val="36"/>
          <w:rtl/>
        </w:rPr>
        <w:t>زلَ اللَّهُ عليه سورةَ (الفتحِ)</w:t>
      </w:r>
      <w:r w:rsidR="001334A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AA0B15">
        <w:rPr>
          <w:rStyle w:val="FootnoteReference"/>
          <w:rFonts w:ascii="Traditional Arabic" w:hAnsi="Traditional Arabic" w:cs="Traditional Arabic"/>
          <w:sz w:val="36"/>
          <w:szCs w:val="36"/>
          <w:rtl/>
        </w:rPr>
        <w:footnoteReference w:id="114"/>
      </w:r>
      <w:r>
        <w:rPr>
          <w:rFonts w:ascii="Traditional Arabic" w:hAnsi="Traditional Arabic" w:cs="Traditional Arabic" w:hint="cs"/>
          <w:sz w:val="36"/>
          <w:szCs w:val="36"/>
          <w:rtl/>
        </w:rPr>
        <w:t>، ثم ساق التفاصيل المؤكدة للمعنى الذي السابق.</w:t>
      </w:r>
      <w:r w:rsidR="00A10B24">
        <w:rPr>
          <w:rStyle w:val="FootnoteReference"/>
          <w:rFonts w:ascii="Traditional Arabic" w:hAnsi="Traditional Arabic" w:cs="Traditional Arabic"/>
          <w:sz w:val="36"/>
          <w:szCs w:val="36"/>
          <w:rtl/>
        </w:rPr>
        <w:footnoteReference w:id="115"/>
      </w:r>
    </w:p>
    <w:p w:rsidR="003F5714" w:rsidRPr="000C5CDB" w:rsidRDefault="003F5714" w:rsidP="00EA65E4">
      <w:pPr>
        <w:spacing w:before="100" w:beforeAutospacing="1" w:after="100" w:afterAutospacing="1" w:line="240" w:lineRule="auto"/>
        <w:ind w:left="360"/>
        <w:jc w:val="both"/>
        <w:rPr>
          <w:rFonts w:ascii="Traditional Arabic" w:hAnsi="Traditional Arabic" w:cs="Traditional Arabic"/>
          <w:sz w:val="36"/>
          <w:szCs w:val="36"/>
          <w:rtl/>
        </w:rPr>
      </w:pPr>
    </w:p>
    <w:p w:rsidR="006A6AF6" w:rsidRPr="00EC58CC" w:rsidRDefault="00A77C1F" w:rsidP="00AA26D0">
      <w:pPr>
        <w:pStyle w:val="ListParagraph"/>
        <w:numPr>
          <w:ilvl w:val="0"/>
          <w:numId w:val="17"/>
        </w:numPr>
        <w:bidi/>
        <w:spacing w:before="100" w:beforeAutospacing="1" w:after="100" w:afterAutospacing="1"/>
        <w:rPr>
          <w:rFonts w:ascii="Traditional Arabic" w:hAnsi="Traditional Arabic" w:cs="Traditional Arabic"/>
          <w:b/>
          <w:bCs/>
          <w:sz w:val="36"/>
          <w:szCs w:val="36"/>
        </w:rPr>
      </w:pPr>
      <w:r w:rsidRPr="00EC58CC">
        <w:rPr>
          <w:rFonts w:ascii="Traditional Arabic" w:hAnsi="Traditional Arabic" w:cs="Traditional Arabic" w:hint="cs"/>
          <w:b/>
          <w:bCs/>
          <w:sz w:val="36"/>
          <w:szCs w:val="36"/>
          <w:rtl/>
        </w:rPr>
        <w:t>التفسير</w:t>
      </w:r>
      <w:r w:rsidR="006A6AF6" w:rsidRPr="00EC58CC">
        <w:rPr>
          <w:rFonts w:ascii="Traditional Arabic" w:hAnsi="Traditional Arabic" w:cs="Traditional Arabic" w:hint="cs"/>
          <w:b/>
          <w:bCs/>
          <w:sz w:val="36"/>
          <w:szCs w:val="36"/>
          <w:rtl/>
        </w:rPr>
        <w:t xml:space="preserve"> بالسنة النبوية المطهرة لبيان أسباب النزول.</w:t>
      </w:r>
    </w:p>
    <w:p w:rsidR="0019613C" w:rsidRDefault="00904210"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ويقصد </w:t>
      </w:r>
      <w:r w:rsidR="00B0198A" w:rsidRPr="00B0198A">
        <w:rPr>
          <w:rFonts w:ascii="Traditional Arabic" w:hAnsi="Traditional Arabic" w:cs="Traditional Arabic" w:hint="cs"/>
          <w:sz w:val="36"/>
          <w:szCs w:val="36"/>
          <w:rtl/>
        </w:rPr>
        <w:t>بالتفسير بالسنة النبوية المطهرة لبيان أسباب النزول</w:t>
      </w:r>
      <w:r w:rsidR="00B0198A">
        <w:rPr>
          <w:rFonts w:ascii="Traditional Arabic" w:hAnsi="Traditional Arabic" w:cs="Traditional Arabic" w:hint="cs"/>
          <w:sz w:val="36"/>
          <w:szCs w:val="36"/>
          <w:rtl/>
        </w:rPr>
        <w:t xml:space="preserve"> أن الإمام عندما يعرض لتفسير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فإنه يذكر ما ورد في سبب نزولها من السنة النبوية المطهرة. ولا يخفى ما لأسباب نزول الآيات من أهمية بالغة لفهم كلام الله ومعرفة القرآئن والملابسات التي كانت سبباً لنزول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وبالنسبة لقاعدة أن العبرة بعموم اللفظة لا بخصوص السبب، ف</w:t>
      </w:r>
      <w:r w:rsidR="00763FC8">
        <w:rPr>
          <w:rFonts w:ascii="Traditional Arabic" w:hAnsi="Traditional Arabic" w:cs="Traditional Arabic" w:hint="cs"/>
          <w:sz w:val="36"/>
          <w:szCs w:val="36"/>
          <w:rtl/>
        </w:rPr>
        <w:t xml:space="preserve">سنجد الإمام يطبقها خلال تناوله </w:t>
      </w:r>
      <w:r>
        <w:rPr>
          <w:rFonts w:ascii="Traditional Arabic" w:hAnsi="Traditional Arabic" w:cs="Traditional Arabic" w:hint="cs"/>
          <w:sz w:val="36"/>
          <w:szCs w:val="36"/>
          <w:rtl/>
        </w:rPr>
        <w:t xml:space="preserve">تفسير الآيات أثناء إيراده لأسباب نزولها. وفيما يلي نماذج على </w:t>
      </w:r>
      <w:r w:rsidRPr="00746C92">
        <w:rPr>
          <w:rFonts w:ascii="Traditional Arabic" w:hAnsi="Traditional Arabic" w:cs="Traditional Arabic" w:hint="cs"/>
          <w:sz w:val="36"/>
          <w:szCs w:val="36"/>
          <w:rtl/>
        </w:rPr>
        <w:t>التفسير بالسنة النبوية المطهرة لبيان</w:t>
      </w:r>
      <w:r>
        <w:rPr>
          <w:rFonts w:ascii="Traditional Arabic" w:hAnsi="Traditional Arabic" w:cs="Traditional Arabic" w:hint="cs"/>
          <w:sz w:val="36"/>
          <w:szCs w:val="36"/>
          <w:rtl/>
        </w:rPr>
        <w:t xml:space="preserve"> أسباب النزول</w:t>
      </w:r>
      <w:r w:rsidR="00746C92">
        <w:rPr>
          <w:rFonts w:ascii="Traditional Arabic" w:hAnsi="Traditional Arabic" w:cs="Traditional Arabic" w:hint="cs"/>
          <w:sz w:val="36"/>
          <w:szCs w:val="36"/>
          <w:rtl/>
        </w:rPr>
        <w:t>:</w:t>
      </w:r>
    </w:p>
    <w:p w:rsidR="00683295" w:rsidRDefault="00746C92" w:rsidP="0020028D">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مثال ذلك ما ذكره الإمام عند تفسيره لقوله تعالى:</w:t>
      </w:r>
      <w:r w:rsidR="00C00817">
        <w:rPr>
          <w:rFonts w:ascii="Traditional Arabic" w:hAnsi="Traditional Arabic" w:cs="Traditional Arabic"/>
          <w:sz w:val="36"/>
          <w:szCs w:val="36"/>
          <w:rtl/>
        </w:rPr>
        <w:t>﴿</w:t>
      </w:r>
      <w:r w:rsidR="00683295" w:rsidRPr="00683295">
        <w:rPr>
          <w:rFonts w:ascii="Traditional Arabic" w:hAnsi="Traditional Arabic" w:cs="Traditional Arabic"/>
          <w:sz w:val="36"/>
          <w:szCs w:val="36"/>
          <w:rtl/>
        </w:rPr>
        <w:t>فَكُلُوا مِمَّا ذُكِرَ اسْمُ اللَّهِ عَلَيْهِ إِنْ كُنْتُمْ بِآيَاتِهِ مُؤْمِنِينَ (118)</w:t>
      </w:r>
      <w:r w:rsidR="0020028D" w:rsidRPr="00806892">
        <w:rPr>
          <w:rFonts w:ascii="Traditional Arabic" w:hAnsi="Traditional Arabic" w:cs="Traditional Arabic"/>
          <w:sz w:val="36"/>
          <w:szCs w:val="36"/>
          <w:rtl/>
        </w:rPr>
        <w:t>﴾</w:t>
      </w:r>
      <w:r w:rsidR="00683295" w:rsidRPr="00683295">
        <w:rPr>
          <w:rFonts w:ascii="Traditional Arabic" w:hAnsi="Traditional Arabic" w:cs="Traditional Arabic"/>
          <w:sz w:val="36"/>
          <w:szCs w:val="36"/>
          <w:rtl/>
        </w:rPr>
        <w:t xml:space="preserve"> هذه إلى قولِه: </w:t>
      </w:r>
      <w:r w:rsidR="00C00817">
        <w:rPr>
          <w:rFonts w:ascii="Traditional Arabic" w:hAnsi="Traditional Arabic" w:cs="Traditional Arabic"/>
          <w:sz w:val="36"/>
          <w:szCs w:val="36"/>
          <w:rtl/>
        </w:rPr>
        <w:t>﴿</w:t>
      </w:r>
      <w:r w:rsidR="00683295" w:rsidRPr="00683295">
        <w:rPr>
          <w:rFonts w:ascii="Traditional Arabic" w:hAnsi="Traditional Arabic" w:cs="Traditional Arabic"/>
          <w:sz w:val="36"/>
          <w:szCs w:val="36"/>
          <w:rtl/>
        </w:rPr>
        <w:t>وَإِنْ أَطَعْتُمُوهُمْ إِنَّكُمْ لَمُشْرِكُ</w:t>
      </w:r>
      <w:r w:rsidR="00C00817">
        <w:rPr>
          <w:rFonts w:ascii="Traditional Arabic" w:hAnsi="Traditional Arabic" w:cs="Traditional Arabic"/>
          <w:sz w:val="36"/>
          <w:szCs w:val="36"/>
          <w:rtl/>
        </w:rPr>
        <w:t>ونَ</w:t>
      </w:r>
      <w:r w:rsidR="0020028D" w:rsidRPr="00806892">
        <w:rPr>
          <w:rFonts w:ascii="Traditional Arabic" w:hAnsi="Traditional Arabic" w:cs="Traditional Arabic"/>
          <w:sz w:val="36"/>
          <w:szCs w:val="36"/>
          <w:rtl/>
        </w:rPr>
        <w:t>﴾</w:t>
      </w:r>
      <w:r w:rsidR="00AD3CA9">
        <w:rPr>
          <w:rFonts w:ascii="Traditional Arabic" w:hAnsi="Traditional Arabic" w:cs="Traditional Arabic"/>
          <w:sz w:val="36"/>
          <w:szCs w:val="36"/>
          <w:rtl/>
        </w:rPr>
        <w:t xml:space="preserve"> [الأنعام: الآيات 118</w:t>
      </w:r>
      <w:r w:rsidR="00683295" w:rsidRPr="00683295">
        <w:rPr>
          <w:rFonts w:ascii="Traditional Arabic" w:hAnsi="Traditional Arabic" w:cs="Traditional Arabic"/>
          <w:sz w:val="36"/>
          <w:szCs w:val="36"/>
          <w:rtl/>
        </w:rPr>
        <w:t>- 12</w:t>
      </w:r>
      <w:r w:rsidR="00683295">
        <w:rPr>
          <w:rFonts w:ascii="Traditional Arabic" w:hAnsi="Traditional Arabic" w:cs="Traditional Arabic" w:hint="cs"/>
          <w:sz w:val="36"/>
          <w:szCs w:val="36"/>
          <w:rtl/>
        </w:rPr>
        <w:t>1</w:t>
      </w:r>
      <w:r w:rsidR="00683295" w:rsidRPr="00683295">
        <w:rPr>
          <w:rFonts w:ascii="Traditional Arabic" w:hAnsi="Traditional Arabic" w:cs="Traditional Arabic"/>
          <w:sz w:val="36"/>
          <w:szCs w:val="36"/>
          <w:rtl/>
        </w:rPr>
        <w:t>]</w:t>
      </w:r>
      <w:r w:rsidR="00AD3CA9">
        <w:rPr>
          <w:rFonts w:ascii="Traditional Arabic" w:hAnsi="Traditional Arabic" w:cs="Traditional Arabic" w:hint="cs"/>
          <w:sz w:val="36"/>
          <w:szCs w:val="36"/>
          <w:rtl/>
        </w:rPr>
        <w:t xml:space="preserve"> حيث قال:</w:t>
      </w:r>
    </w:p>
    <w:p w:rsidR="00746C92" w:rsidRDefault="00746C92" w:rsidP="0020028D">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A5518">
        <w:rPr>
          <w:rFonts w:ascii="Traditional Arabic" w:hAnsi="Traditional Arabic" w:cs="Traditional Arabic" w:hint="cs"/>
          <w:sz w:val="36"/>
          <w:szCs w:val="36"/>
          <w:rtl/>
        </w:rPr>
        <w:t xml:space="preserve">... </w:t>
      </w:r>
      <w:r w:rsidRPr="00EA5518">
        <w:rPr>
          <w:rFonts w:ascii="Traditional Arabic" w:hAnsi="Traditional Arabic" w:cs="Traditional Arabic"/>
          <w:sz w:val="36"/>
          <w:szCs w:val="36"/>
          <w:rtl/>
        </w:rPr>
        <w:t xml:space="preserve">ذلك أن إبليسَ اللعينَ لَمَّا قال لتلامذتِه </w:t>
      </w:r>
      <w:r w:rsidR="0029076A">
        <w:rPr>
          <w:rFonts w:ascii="Traditional Arabic" w:hAnsi="Traditional Arabic" w:cs="Traditional Arabic" w:hint="cs"/>
          <w:sz w:val="36"/>
          <w:szCs w:val="36"/>
          <w:rtl/>
        </w:rPr>
        <w:t>م</w:t>
      </w:r>
      <w:r w:rsidRPr="00EA5518">
        <w:rPr>
          <w:rFonts w:ascii="Traditional Arabic" w:hAnsi="Traditional Arabic" w:cs="Traditional Arabic"/>
          <w:sz w:val="36"/>
          <w:szCs w:val="36"/>
          <w:rtl/>
        </w:rPr>
        <w:t>ن كفارِ مكةَ: سَلُوا محمدًا - صلى الله عليه وسلم - عن الشاةِ تصبحُ ميتةً، مَنْ هو الذي قَتَلَهَا؟ قال لهم: اللَّهُ قَتَلَهَا. قالوا: إذًا هي ذبيحةُ اللَّهِ، وأنتم تقولونَ: هي ميتةٌ نجسةٌ، فما ذَبَحْتُمُوهُ بأيديكم - يَعْنُونَ الْمُذَكَّى - تقولون: حلالٌ طيبٌ مستلذٌّ!! وما ذَبَحَهُ اللَّهُ بيدِه الكريمةِ تقولونَ: حرامٌ ميتةٌ نجسٌ، فأنتم إذًا أحسنُ مِنَ اللَّهِ!! فأنزلَ اللَّهُ</w:t>
      </w:r>
      <w:r w:rsidR="009367EB">
        <w:rPr>
          <w:rStyle w:val="FootnoteReference"/>
          <w:rFonts w:ascii="Traditional Arabic" w:hAnsi="Traditional Arabic" w:cs="Traditional Arabic"/>
          <w:sz w:val="36"/>
          <w:szCs w:val="36"/>
          <w:rtl/>
        </w:rPr>
        <w:footnoteReference w:id="116"/>
      </w:r>
      <w:r w:rsidRPr="00EA5518">
        <w:rPr>
          <w:rFonts w:ascii="Traditional Arabic" w:hAnsi="Traditional Arabic" w:cs="Traditional Arabic"/>
          <w:sz w:val="36"/>
          <w:szCs w:val="36"/>
          <w:rtl/>
        </w:rPr>
        <w:t xml:space="preserve"> - بإطباقِ العلماءِ- فيهم قولُه تعالى: </w:t>
      </w:r>
      <w:r w:rsidR="00C00817">
        <w:rPr>
          <w:rFonts w:ascii="Traditional Arabic" w:hAnsi="Traditional Arabic" w:cs="Traditional Arabic"/>
          <w:sz w:val="36"/>
          <w:szCs w:val="36"/>
          <w:rtl/>
        </w:rPr>
        <w:t>﴿</w:t>
      </w:r>
      <w:r w:rsidRPr="00EA5518">
        <w:rPr>
          <w:rFonts w:ascii="Traditional Arabic" w:hAnsi="Traditional Arabic" w:cs="Traditional Arabic"/>
          <w:sz w:val="36"/>
          <w:szCs w:val="36"/>
          <w:rtl/>
        </w:rPr>
        <w:t>وَلاَ تَأْكُلُوا مِمَّا لَمْ يُذْكَرِ اسْمُ اللَّهِ عَلَيْهِ</w:t>
      </w:r>
      <w:r w:rsidR="0020028D" w:rsidRPr="00806892">
        <w:rPr>
          <w:rFonts w:ascii="Traditional Arabic" w:hAnsi="Traditional Arabic" w:cs="Traditional Arabic"/>
          <w:sz w:val="36"/>
          <w:szCs w:val="36"/>
          <w:rtl/>
        </w:rPr>
        <w:t>﴾</w:t>
      </w:r>
      <w:r w:rsidRPr="00EA5518">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EA5518">
        <w:rPr>
          <w:rFonts w:ascii="Traditional Arabic" w:hAnsi="Traditional Arabic" w:cs="Traditional Arabic"/>
          <w:sz w:val="36"/>
          <w:szCs w:val="36"/>
          <w:rtl/>
        </w:rPr>
        <w:t xml:space="preserve"> 121]</w:t>
      </w:r>
      <w:r>
        <w:rPr>
          <w:rFonts w:ascii="Traditional Arabic" w:hAnsi="Traditional Arabic" w:cs="Traditional Arabic" w:hint="cs"/>
          <w:sz w:val="36"/>
          <w:szCs w:val="36"/>
          <w:rtl/>
        </w:rPr>
        <w:t>"</w:t>
      </w:r>
      <w:r w:rsidR="001C2FC4">
        <w:rPr>
          <w:rStyle w:val="FootnoteReference"/>
          <w:rFonts w:ascii="Traditional Arabic" w:hAnsi="Traditional Arabic" w:cs="Traditional Arabic"/>
          <w:sz w:val="36"/>
          <w:szCs w:val="36"/>
          <w:rtl/>
        </w:rPr>
        <w:footnoteReference w:id="117"/>
      </w:r>
      <w:r>
        <w:rPr>
          <w:rFonts w:ascii="Traditional Arabic" w:hAnsi="Traditional Arabic" w:cs="Traditional Arabic" w:hint="cs"/>
          <w:sz w:val="36"/>
          <w:szCs w:val="36"/>
          <w:rtl/>
        </w:rPr>
        <w:t>.</w:t>
      </w:r>
    </w:p>
    <w:p w:rsidR="0095270F" w:rsidRDefault="0095270F" w:rsidP="0020028D">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آخر ذكره الإمام عند تفسيره لقوله تعالى: </w:t>
      </w:r>
      <w:r w:rsidR="00C00817">
        <w:rPr>
          <w:rFonts w:ascii="Traditional Arabic" w:hAnsi="Traditional Arabic" w:cs="Traditional Arabic"/>
          <w:sz w:val="36"/>
          <w:szCs w:val="36"/>
          <w:rtl/>
        </w:rPr>
        <w:t>﴿</w:t>
      </w:r>
      <w:r w:rsidRPr="0095270F">
        <w:rPr>
          <w:rFonts w:ascii="Traditional Arabic" w:hAnsi="Traditional Arabic" w:cs="Traditional Arabic"/>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20028D" w:rsidRPr="00806892">
        <w:rPr>
          <w:rFonts w:ascii="Traditional Arabic" w:hAnsi="Traditional Arabic" w:cs="Traditional Arabic"/>
          <w:sz w:val="36"/>
          <w:szCs w:val="36"/>
          <w:rtl/>
        </w:rPr>
        <w:t>﴾</w:t>
      </w:r>
      <w:r w:rsidRPr="0095270F">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95270F">
        <w:rPr>
          <w:rFonts w:ascii="Traditional Arabic" w:hAnsi="Traditional Arabic" w:cs="Traditional Arabic"/>
          <w:sz w:val="36"/>
          <w:szCs w:val="36"/>
          <w:rtl/>
        </w:rPr>
        <w:t xml:space="preserve"> 59].</w:t>
      </w:r>
      <w:r>
        <w:rPr>
          <w:rFonts w:ascii="Traditional Arabic" w:hAnsi="Traditional Arabic" w:cs="Traditional Arabic" w:hint="cs"/>
          <w:sz w:val="36"/>
          <w:szCs w:val="36"/>
          <w:rtl/>
        </w:rPr>
        <w:t xml:space="preserve"> حيث قال:</w:t>
      </w:r>
    </w:p>
    <w:p w:rsidR="0095270F" w:rsidRDefault="0095270F" w:rsidP="0020028D">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5270F">
        <w:rPr>
          <w:rFonts w:ascii="Traditional Arabic" w:hAnsi="Traditional Arabic" w:cs="Traditional Arabic"/>
          <w:sz w:val="36"/>
          <w:szCs w:val="36"/>
          <w:rtl/>
        </w:rPr>
        <w:t>ذَكَرَ بعضُ أهلِ العلمِ أن سَبَبَ نزولِ هذه ال</w:t>
      </w:r>
      <w:r w:rsidR="00AE1A9D">
        <w:rPr>
          <w:rFonts w:ascii="Traditional Arabic" w:hAnsi="Traditional Arabic" w:cs="Traditional Arabic"/>
          <w:sz w:val="36"/>
          <w:szCs w:val="36"/>
          <w:rtl/>
        </w:rPr>
        <w:t>أية</w:t>
      </w:r>
      <w:r w:rsidRPr="0095270F">
        <w:rPr>
          <w:rFonts w:ascii="Traditional Arabic" w:hAnsi="Traditional Arabic" w:cs="Traditional Arabic"/>
          <w:sz w:val="36"/>
          <w:szCs w:val="36"/>
          <w:rtl/>
        </w:rPr>
        <w:t xml:space="preserve"> الكريمةِ: أن النبيَّ - صلى الله عليه وسلم - جاءه بَدَوِيٌّ فقال له: إِنِّي تَرَكْتُ </w:t>
      </w:r>
      <w:r w:rsidRPr="00FF18E1">
        <w:rPr>
          <w:rFonts w:ascii="Traditional Arabic" w:hAnsi="Traditional Arabic" w:cs="Traditional Arabic"/>
          <w:sz w:val="36"/>
          <w:szCs w:val="36"/>
          <w:rtl/>
        </w:rPr>
        <w:t>امْرَأَتِي حُبْلَى</w:t>
      </w:r>
      <w:r w:rsidRPr="0095270F">
        <w:rPr>
          <w:rFonts w:ascii="Traditional Arabic" w:hAnsi="Traditional Arabic" w:cs="Traditional Arabic"/>
          <w:sz w:val="36"/>
          <w:szCs w:val="36"/>
          <w:rtl/>
        </w:rPr>
        <w:t xml:space="preserve">، وتركتُ قَوْمِي في جَدْبٍ، فَأَخْبِرْنِي عَمَّا فِي بَطْنِ امْرَأَتِي: أَذَكَرٌ هُوَ أَمْ أُنْثَى؟ وَأَخْبِرْنِي عن الوقتِ الذي يأتِي فيه الغيثُ لِقَوْمِي فإنهم مُجْدِبُونَ. ثمقال له: ولقد عرفتُ الوقتَ الذي وُلِدْتُ فيه، فَأَخْبِرْنِي عن الوقتِ الذي أموتُ فيه. فأنزلَ اللَّهُ: </w:t>
      </w:r>
      <w:r w:rsidR="00C00817">
        <w:rPr>
          <w:rFonts w:ascii="Traditional Arabic" w:hAnsi="Traditional Arabic" w:cs="Traditional Arabic"/>
          <w:sz w:val="36"/>
          <w:szCs w:val="36"/>
          <w:rtl/>
        </w:rPr>
        <w:t>﴿</w:t>
      </w:r>
      <w:r w:rsidRPr="0095270F">
        <w:rPr>
          <w:rFonts w:ascii="Traditional Arabic" w:hAnsi="Traditional Arabic" w:cs="Traditional Arabic"/>
          <w:sz w:val="36"/>
          <w:szCs w:val="36"/>
          <w:rtl/>
        </w:rPr>
        <w:t>وَعِنْدَهُ مَفَاتِحُ الْغَيْبِ ل</w:t>
      </w:r>
      <w:r>
        <w:rPr>
          <w:rFonts w:ascii="Traditional Arabic" w:hAnsi="Traditional Arabic" w:cs="Traditional Arabic"/>
          <w:sz w:val="36"/>
          <w:szCs w:val="36"/>
          <w:rtl/>
        </w:rPr>
        <w:t>اَ يَعْلَمُهَا إِلاَّ هُوَ</w:t>
      </w:r>
      <w:r>
        <w:rPr>
          <w:rFonts w:ascii="Traditional Arabic" w:hAnsi="Traditional Arabic" w:cs="Traditional Arabic" w:hint="cs"/>
          <w:sz w:val="36"/>
          <w:szCs w:val="36"/>
          <w:rtl/>
        </w:rPr>
        <w:t xml:space="preserve"> ...</w:t>
      </w:r>
      <w:r w:rsidR="0020028D" w:rsidRPr="00806892">
        <w:rPr>
          <w:rFonts w:ascii="Traditional Arabic" w:hAnsi="Traditional Arabic" w:cs="Traditional Arabic"/>
          <w:sz w:val="36"/>
          <w:szCs w:val="36"/>
          <w:rtl/>
        </w:rPr>
        <w:t>﴾</w:t>
      </w:r>
      <w:r w:rsidRPr="0095270F">
        <w:rPr>
          <w:rFonts w:ascii="Traditional Arabic" w:hAnsi="Traditional Arabic" w:cs="Traditional Arabic"/>
          <w:sz w:val="36"/>
          <w:szCs w:val="36"/>
          <w:rtl/>
        </w:rPr>
        <w:t xml:space="preserve">[الأنعام: </w:t>
      </w:r>
      <w:r w:rsidR="00AE1A9D">
        <w:rPr>
          <w:rFonts w:ascii="Traditional Arabic" w:hAnsi="Traditional Arabic" w:cs="Traditional Arabic"/>
          <w:sz w:val="36"/>
          <w:szCs w:val="36"/>
          <w:rtl/>
        </w:rPr>
        <w:t>أية</w:t>
      </w:r>
      <w:r w:rsidRPr="0095270F">
        <w:rPr>
          <w:rFonts w:ascii="Traditional Arabic" w:hAnsi="Traditional Arabic" w:cs="Traditional Arabic"/>
          <w:sz w:val="36"/>
          <w:szCs w:val="36"/>
          <w:rtl/>
        </w:rPr>
        <w:t xml:space="preserve"> 59]</w:t>
      </w:r>
      <w:r w:rsidR="00C00F33">
        <w:rPr>
          <w:rStyle w:val="FootnoteReference"/>
          <w:rFonts w:ascii="Traditional Arabic" w:hAnsi="Traditional Arabic" w:cs="Traditional Arabic"/>
          <w:sz w:val="36"/>
          <w:szCs w:val="36"/>
          <w:rtl/>
        </w:rPr>
        <w:footnoteReference w:id="118"/>
      </w:r>
      <w:r>
        <w:rPr>
          <w:rFonts w:ascii="Traditional Arabic" w:hAnsi="Traditional Arabic" w:cs="Traditional Arabic" w:hint="cs"/>
          <w:sz w:val="36"/>
          <w:szCs w:val="36"/>
          <w:rtl/>
        </w:rPr>
        <w:t>".</w:t>
      </w:r>
      <w:r w:rsidR="00C00F33">
        <w:rPr>
          <w:rStyle w:val="FootnoteReference"/>
          <w:rFonts w:ascii="Traditional Arabic" w:hAnsi="Traditional Arabic" w:cs="Traditional Arabic"/>
          <w:sz w:val="36"/>
          <w:szCs w:val="36"/>
          <w:rtl/>
        </w:rPr>
        <w:footnoteReference w:id="119"/>
      </w:r>
    </w:p>
    <w:p w:rsidR="006A6AF6" w:rsidRPr="00ED59A0" w:rsidRDefault="006A6AF6" w:rsidP="00AA26D0">
      <w:pPr>
        <w:pStyle w:val="ListParagraph"/>
        <w:numPr>
          <w:ilvl w:val="0"/>
          <w:numId w:val="18"/>
        </w:numPr>
        <w:bidi/>
        <w:spacing w:before="100" w:beforeAutospacing="1" w:after="100" w:afterAutospacing="1"/>
        <w:rPr>
          <w:rFonts w:ascii="Traditional Arabic" w:hAnsi="Traditional Arabic" w:cs="Traditional Arabic"/>
          <w:b/>
          <w:bCs/>
          <w:sz w:val="36"/>
          <w:szCs w:val="36"/>
        </w:rPr>
      </w:pPr>
      <w:r w:rsidRPr="00ED59A0">
        <w:rPr>
          <w:rFonts w:ascii="Traditional Arabic" w:hAnsi="Traditional Arabic" w:cs="Traditional Arabic" w:hint="cs"/>
          <w:b/>
          <w:bCs/>
          <w:sz w:val="36"/>
          <w:szCs w:val="36"/>
          <w:rtl/>
        </w:rPr>
        <w:lastRenderedPageBreak/>
        <w:t xml:space="preserve">التفسير </w:t>
      </w:r>
      <w:r w:rsidR="00A77C1F" w:rsidRPr="00ED59A0">
        <w:rPr>
          <w:rFonts w:ascii="Traditional Arabic" w:hAnsi="Traditional Arabic" w:cs="Traditional Arabic" w:hint="cs"/>
          <w:b/>
          <w:bCs/>
          <w:sz w:val="36"/>
          <w:szCs w:val="36"/>
          <w:rtl/>
        </w:rPr>
        <w:t xml:space="preserve">بالسنة النبوية المطهرة </w:t>
      </w:r>
      <w:r w:rsidRPr="00ED59A0">
        <w:rPr>
          <w:rFonts w:ascii="Traditional Arabic" w:hAnsi="Traditional Arabic" w:cs="Traditional Arabic" w:hint="cs"/>
          <w:b/>
          <w:bCs/>
          <w:sz w:val="36"/>
          <w:szCs w:val="36"/>
          <w:rtl/>
        </w:rPr>
        <w:t xml:space="preserve">للاستدلال على صحة الاستنباط </w:t>
      </w:r>
      <w:r w:rsidR="00457B9E" w:rsidRPr="00ED59A0">
        <w:rPr>
          <w:rFonts w:ascii="Traditional Arabic" w:hAnsi="Traditional Arabic" w:cs="Traditional Arabic" w:hint="cs"/>
          <w:b/>
          <w:bCs/>
          <w:sz w:val="36"/>
          <w:szCs w:val="36"/>
          <w:rtl/>
        </w:rPr>
        <w:t>ا</w:t>
      </w:r>
      <w:r w:rsidRPr="00ED59A0">
        <w:rPr>
          <w:rFonts w:ascii="Traditional Arabic" w:hAnsi="Traditional Arabic" w:cs="Traditional Arabic" w:hint="cs"/>
          <w:b/>
          <w:bCs/>
          <w:sz w:val="36"/>
          <w:szCs w:val="36"/>
          <w:rtl/>
        </w:rPr>
        <w:t xml:space="preserve">لفقهي </w:t>
      </w:r>
      <w:r w:rsidR="00457B9E" w:rsidRPr="00ED59A0">
        <w:rPr>
          <w:rFonts w:ascii="Traditional Arabic" w:hAnsi="Traditional Arabic" w:cs="Traditional Arabic" w:hint="cs"/>
          <w:b/>
          <w:bCs/>
          <w:sz w:val="36"/>
          <w:szCs w:val="36"/>
          <w:rtl/>
        </w:rPr>
        <w:t>ول</w:t>
      </w:r>
      <w:r w:rsidR="00B52D68">
        <w:rPr>
          <w:rFonts w:ascii="Traditional Arabic" w:hAnsi="Traditional Arabic" w:cs="Traditional Arabic" w:hint="cs"/>
          <w:b/>
          <w:bCs/>
          <w:sz w:val="36"/>
          <w:szCs w:val="36"/>
          <w:rtl/>
        </w:rPr>
        <w:t>لترجيح بين أقوال المفسرين في ال</w:t>
      </w:r>
      <w:r w:rsidR="00AE1A9D">
        <w:rPr>
          <w:rFonts w:ascii="Traditional Arabic" w:hAnsi="Traditional Arabic" w:cs="Traditional Arabic" w:hint="cs"/>
          <w:b/>
          <w:bCs/>
          <w:sz w:val="36"/>
          <w:szCs w:val="36"/>
          <w:rtl/>
        </w:rPr>
        <w:t>أية</w:t>
      </w:r>
      <w:r w:rsidRPr="00ED59A0">
        <w:rPr>
          <w:rFonts w:ascii="Traditional Arabic" w:hAnsi="Traditional Arabic" w:cs="Traditional Arabic" w:hint="cs"/>
          <w:b/>
          <w:bCs/>
          <w:sz w:val="36"/>
          <w:szCs w:val="36"/>
          <w:rtl/>
        </w:rPr>
        <w:t>.</w:t>
      </w:r>
    </w:p>
    <w:p w:rsidR="00B0198A" w:rsidRDefault="00B52D68" w:rsidP="00AD3CA9">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ويقصد </w:t>
      </w:r>
      <w:r w:rsidRPr="00B0198A">
        <w:rPr>
          <w:rFonts w:ascii="Traditional Arabic" w:hAnsi="Traditional Arabic" w:cs="Traditional Arabic" w:hint="cs"/>
          <w:sz w:val="36"/>
          <w:szCs w:val="36"/>
          <w:rtl/>
        </w:rPr>
        <w:t>بالتفسير</w:t>
      </w:r>
      <w:r w:rsidRPr="00B52D68">
        <w:rPr>
          <w:rFonts w:ascii="Traditional Arabic" w:hAnsi="Traditional Arabic" w:cs="Traditional Arabic" w:hint="cs"/>
          <w:sz w:val="36"/>
          <w:szCs w:val="36"/>
          <w:rtl/>
        </w:rPr>
        <w:t>بالسنة النبوية المطهرة للاستدلال على صحة الاستنباط الفقهي ول</w:t>
      </w:r>
      <w:r>
        <w:rPr>
          <w:rFonts w:ascii="Traditional Arabic" w:hAnsi="Traditional Arabic" w:cs="Traditional Arabic" w:hint="cs"/>
          <w:sz w:val="36"/>
          <w:szCs w:val="36"/>
          <w:rtl/>
        </w:rPr>
        <w:t>لترجيح بين أقوال المفسرين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أن الإمام عندما يعرض لتفسير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فيذكر ما فيها من الاستنباطات الفقهية ويبين أيضاً أقوال المفسرين حولها فإنه يلجأ إلى السنة النبوية المطهرة لتعضيد صحة الاستنباط الفقهي الذي يراه، وأيضاً للترجيح بين أقوال المفسرين الواردة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الكريمة التي يتناولها.</w:t>
      </w:r>
    </w:p>
    <w:p w:rsidR="006A6AF6" w:rsidRDefault="004B39F0" w:rsidP="0020028D">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6A6AF6">
        <w:rPr>
          <w:rFonts w:ascii="Traditional Arabic" w:hAnsi="Traditional Arabic" w:cs="Traditional Arabic" w:hint="cs"/>
          <w:sz w:val="36"/>
          <w:szCs w:val="36"/>
          <w:rtl/>
        </w:rPr>
        <w:t>مثال</w:t>
      </w:r>
      <w:r w:rsidR="00457B9E">
        <w:rPr>
          <w:rFonts w:ascii="Traditional Arabic" w:hAnsi="Traditional Arabic" w:cs="Traditional Arabic" w:hint="cs"/>
          <w:sz w:val="36"/>
          <w:szCs w:val="36"/>
          <w:rtl/>
        </w:rPr>
        <w:t xml:space="preserve"> الاستدلال بالسنة النبوية المطهرة على صحة الاستنباط الفقهي هو ما ذكره الإمام ع</w:t>
      </w:r>
      <w:r w:rsidR="006A6AF6">
        <w:rPr>
          <w:rFonts w:ascii="Traditional Arabic" w:hAnsi="Traditional Arabic" w:cs="Traditional Arabic" w:hint="cs"/>
          <w:sz w:val="36"/>
          <w:szCs w:val="36"/>
          <w:rtl/>
        </w:rPr>
        <w:t xml:space="preserve">ند تفسيره لقوله تعالى: </w:t>
      </w:r>
      <w:r w:rsidR="00C00817">
        <w:rPr>
          <w:rFonts w:ascii="Traditional Arabic" w:hAnsi="Traditional Arabic" w:cs="Traditional Arabic"/>
          <w:sz w:val="36"/>
          <w:szCs w:val="36"/>
          <w:rtl/>
        </w:rPr>
        <w:t>﴿</w:t>
      </w:r>
      <w:r w:rsidR="006A6AF6" w:rsidRPr="00913169">
        <w:rPr>
          <w:rFonts w:ascii="Traditional Arabic" w:hAnsi="Traditional Arabic" w:cs="Traditional Arabic"/>
          <w:sz w:val="36"/>
          <w:szCs w:val="36"/>
          <w:rtl/>
        </w:rPr>
        <w:t>قَالَ إِنَّهُ يَقُولُ إِنَّهَا بَقَرَةٌ لاَ ذَلُولٌ تُثِيرُ الأرْضَ وَلاَ تَسْقِي الْحَرْثَ مُسَلَّمَةٌ لاَ شِيَةَ فِيهَا قَالُوا الآنَ جِئْتَ بِالْحَقِّ فَذَبَحُوهَا وَمَا كَادُوا يَفْعَلُونَ</w:t>
      </w:r>
      <w:r w:rsidR="0020028D" w:rsidRPr="00806892">
        <w:rPr>
          <w:rFonts w:ascii="Traditional Arabic" w:hAnsi="Traditional Arabic" w:cs="Traditional Arabic"/>
          <w:sz w:val="36"/>
          <w:szCs w:val="36"/>
          <w:rtl/>
        </w:rPr>
        <w:t>﴾</w:t>
      </w:r>
      <w:r w:rsidR="006A6AF6" w:rsidRPr="00913169">
        <w:rPr>
          <w:rFonts w:ascii="Traditional Arabic" w:hAnsi="Traditional Arabic" w:cs="Traditional Arabic"/>
          <w:sz w:val="36"/>
          <w:szCs w:val="36"/>
          <w:rtl/>
        </w:rPr>
        <w:t xml:space="preserve"> [البقرة:71]</w:t>
      </w:r>
      <w:r w:rsidR="006A6AF6" w:rsidRPr="00A50C80">
        <w:rPr>
          <w:rFonts w:ascii="Traditional Arabic" w:hAnsi="Traditional Arabic" w:cs="Traditional Arabic" w:hint="cs"/>
          <w:sz w:val="36"/>
          <w:szCs w:val="36"/>
          <w:rtl/>
        </w:rPr>
        <w:t>فقد بين الإمام</w:t>
      </w:r>
      <w:r w:rsidR="006A6AF6">
        <w:rPr>
          <w:rFonts w:ascii="Traditional Arabic" w:hAnsi="Traditional Arabic" w:cs="Traditional Arabic" w:hint="cs"/>
          <w:sz w:val="36"/>
          <w:szCs w:val="36"/>
          <w:rtl/>
        </w:rPr>
        <w:t xml:space="preserve"> أنه ي</w:t>
      </w:r>
      <w:r w:rsidR="001F734B">
        <w:rPr>
          <w:rFonts w:ascii="Traditional Arabic" w:hAnsi="Traditional Arabic" w:cs="Traditional Arabic" w:hint="cs"/>
          <w:sz w:val="36"/>
          <w:szCs w:val="36"/>
          <w:rtl/>
        </w:rPr>
        <w:t>ُ</w:t>
      </w:r>
      <w:r w:rsidR="006A6AF6">
        <w:rPr>
          <w:rFonts w:ascii="Traditional Arabic" w:hAnsi="Traditional Arabic" w:cs="Traditional Arabic" w:hint="cs"/>
          <w:sz w:val="36"/>
          <w:szCs w:val="36"/>
          <w:rtl/>
        </w:rPr>
        <w:t>أخذ من هذه ال</w:t>
      </w:r>
      <w:r w:rsidR="00AE1A9D">
        <w:rPr>
          <w:rFonts w:ascii="Traditional Arabic" w:hAnsi="Traditional Arabic" w:cs="Traditional Arabic" w:hint="cs"/>
          <w:sz w:val="36"/>
          <w:szCs w:val="36"/>
          <w:rtl/>
        </w:rPr>
        <w:t>أية</w:t>
      </w:r>
      <w:r w:rsidR="006A6AF6">
        <w:rPr>
          <w:rFonts w:ascii="Traditional Arabic" w:hAnsi="Traditional Arabic" w:cs="Traditional Arabic" w:hint="cs"/>
          <w:sz w:val="36"/>
          <w:szCs w:val="36"/>
          <w:rtl/>
        </w:rPr>
        <w:t xml:space="preserve"> الكريمة جواز السَّلَم في الحيونات، و أنها تنضبط بصفاتها الكاشفة حتى تصير كالمرئية، ثم استدل بحديثين يدلان على صحة هذا الحكم الفقهي فقال:</w:t>
      </w:r>
    </w:p>
    <w:p w:rsidR="006A6AF6" w:rsidRDefault="006A6AF6" w:rsidP="00AD3CA9">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13169">
        <w:rPr>
          <w:rFonts w:ascii="Traditional Arabic" w:hAnsi="Traditional Arabic" w:cs="Traditional Arabic"/>
          <w:sz w:val="36"/>
          <w:szCs w:val="36"/>
          <w:rtl/>
        </w:rPr>
        <w:t>ويدلُّ لهذا قولُ النبيِّ - صلى الله عليه وسلم -: «لاَ تَصِفُ الْمَرْأَةُ الْمَرْأَةَ لِزَوْجِهَا حَتَّى كَأَنَّهُ يَنْظُرُإِلَيْهَا»</w:t>
      </w:r>
      <w:r>
        <w:rPr>
          <w:rStyle w:val="FootnoteReference"/>
          <w:rFonts w:ascii="Traditional Arabic" w:hAnsi="Traditional Arabic" w:cs="Traditional Arabic"/>
          <w:sz w:val="36"/>
          <w:szCs w:val="36"/>
          <w:rtl/>
        </w:rPr>
        <w:footnoteReference w:id="120"/>
      </w:r>
      <w:r w:rsidRPr="00913169">
        <w:rPr>
          <w:rFonts w:ascii="Traditional Arabic" w:hAnsi="Traditional Arabic" w:cs="Traditional Arabic"/>
          <w:sz w:val="36"/>
          <w:szCs w:val="36"/>
          <w:rtl/>
        </w:rPr>
        <w:t>. فَبَيَّنَ - صلى الله عليه وسلم - أن الصفاتِ الكاشفةَ تقومُ مقامَ النظرِ؛ لأنها تُعَيِّنُ الموصوفَ.</w:t>
      </w:r>
      <w:r w:rsidR="00093213">
        <w:rPr>
          <w:rFonts w:ascii="Traditional Arabic" w:hAnsi="Traditional Arabic" w:cs="Traditional Arabic" w:hint="cs"/>
          <w:sz w:val="36"/>
          <w:szCs w:val="36"/>
          <w:rtl/>
        </w:rPr>
        <w:t>" و</w:t>
      </w:r>
      <w:r w:rsidRPr="00913169">
        <w:rPr>
          <w:rFonts w:ascii="Traditional Arabic" w:hAnsi="Traditional Arabic" w:cs="Traditional Arabic" w:hint="cs"/>
          <w:sz w:val="36"/>
          <w:szCs w:val="36"/>
          <w:rtl/>
        </w:rPr>
        <w:t xml:space="preserve">أما الحديث الثاني هو </w:t>
      </w:r>
      <w:r w:rsidRPr="00913169">
        <w:rPr>
          <w:rFonts w:ascii="Traditional Arabic" w:hAnsi="Traditional Arabic" w:cs="Traditional Arabic"/>
          <w:sz w:val="36"/>
          <w:szCs w:val="36"/>
          <w:rtl/>
        </w:rPr>
        <w:t>ما ثَبَتَ عن النبيِّ - صلى الله عليه وسلم - أنه اسْتَسْلَفَ بَكْرًا وَرَدَّ رباعيا</w:t>
      </w:r>
      <w:r>
        <w:rPr>
          <w:rStyle w:val="FootnoteReference"/>
          <w:rFonts w:ascii="Traditional Arabic" w:hAnsi="Traditional Arabic" w:cs="Traditional Arabic"/>
          <w:sz w:val="36"/>
          <w:szCs w:val="36"/>
          <w:rtl/>
        </w:rPr>
        <w:footnoteReference w:id="121"/>
      </w:r>
      <w:r>
        <w:rPr>
          <w:rFonts w:ascii="Traditional Arabic" w:hAnsi="Traditional Arabic" w:cs="Traditional Arabic" w:hint="cs"/>
          <w:sz w:val="36"/>
          <w:szCs w:val="36"/>
          <w:rtl/>
        </w:rPr>
        <w:t>"</w:t>
      </w:r>
      <w:r w:rsidR="0066572F" w:rsidRPr="00913169">
        <w:rPr>
          <w:rtl/>
        </w:rPr>
        <w:footnoteReference w:id="122"/>
      </w:r>
      <w:r w:rsidRPr="00913169">
        <w:rPr>
          <w:rFonts w:ascii="Traditional Arabic" w:hAnsi="Traditional Arabic" w:cs="Traditional Arabic" w:hint="cs"/>
          <w:sz w:val="36"/>
          <w:szCs w:val="36"/>
          <w:rtl/>
        </w:rPr>
        <w:t>.</w:t>
      </w:r>
    </w:p>
    <w:p w:rsidR="006A6AF6" w:rsidRPr="00AF5C01" w:rsidRDefault="003E3C93" w:rsidP="0020028D">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457B9E" w:rsidRPr="00457B9E">
        <w:rPr>
          <w:rFonts w:ascii="Traditional Arabic" w:hAnsi="Traditional Arabic" w:cs="Traditional Arabic" w:hint="cs"/>
          <w:sz w:val="36"/>
          <w:szCs w:val="36"/>
          <w:rtl/>
        </w:rPr>
        <w:t>مثال الترجيح بالسنة النبوية المطهرة بين أقوال المفسرين هو ما ذكره الإمام عند تفسيره لقوله تعالى:</w:t>
      </w:r>
      <w:r w:rsidR="00C00817">
        <w:rPr>
          <w:rFonts w:ascii="Traditional Arabic" w:hAnsi="Traditional Arabic" w:cs="Traditional Arabic"/>
          <w:sz w:val="36"/>
          <w:szCs w:val="36"/>
          <w:rtl/>
        </w:rPr>
        <w:t>﴿</w:t>
      </w:r>
      <w:r w:rsidR="00C83AF8" w:rsidRPr="00AF5C01">
        <w:rPr>
          <w:rFonts w:ascii="Traditional Arabic" w:hAnsi="Traditional Arabic" w:cs="Traditional Arabic"/>
          <w:sz w:val="36"/>
          <w:szCs w:val="36"/>
          <w:rtl/>
        </w:rPr>
        <w:t>وَقَاتِلُوهُمْ حَتَّى لاَ تَكُونَ فِتْنَةٌ</w:t>
      </w:r>
      <w:r w:rsidR="00C83AF8" w:rsidRPr="00AF5C01">
        <w:rPr>
          <w:rFonts w:ascii="Traditional Arabic" w:hAnsi="Traditional Arabic" w:cs="Traditional Arabic" w:hint="cs"/>
          <w:sz w:val="36"/>
          <w:szCs w:val="36"/>
          <w:rtl/>
        </w:rPr>
        <w:t>...</w:t>
      </w:r>
      <w:r w:rsidR="0020028D" w:rsidRPr="00806892">
        <w:rPr>
          <w:rFonts w:ascii="Traditional Arabic" w:hAnsi="Traditional Arabic" w:cs="Traditional Arabic"/>
          <w:sz w:val="36"/>
          <w:szCs w:val="36"/>
          <w:rtl/>
        </w:rPr>
        <w:t>﴾</w:t>
      </w:r>
      <w:r w:rsidR="00C83AF8" w:rsidRPr="00AF5C01">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00C83AF8" w:rsidRPr="00AF5C01">
        <w:rPr>
          <w:rFonts w:ascii="Traditional Arabic" w:hAnsi="Traditional Arabic" w:cs="Traditional Arabic"/>
          <w:sz w:val="36"/>
          <w:szCs w:val="36"/>
          <w:rtl/>
        </w:rPr>
        <w:t xml:space="preserve"> 193]</w:t>
      </w:r>
      <w:r w:rsidR="0091444F" w:rsidRPr="00AF5C01">
        <w:rPr>
          <w:rFonts w:ascii="Traditional Arabic" w:hAnsi="Traditional Arabic" w:cs="Traditional Arabic" w:hint="cs"/>
          <w:sz w:val="36"/>
          <w:szCs w:val="36"/>
          <w:rtl/>
        </w:rPr>
        <w:t xml:space="preserve">حيث بيّن الإمام أن لفظة </w:t>
      </w:r>
      <w:r w:rsidR="0091444F" w:rsidRPr="00AF5C01">
        <w:rPr>
          <w:rFonts w:ascii="Traditional Arabic" w:hAnsi="Traditional Arabic" w:cs="Traditional Arabic" w:hint="cs"/>
          <w:sz w:val="36"/>
          <w:szCs w:val="36"/>
          <w:rtl/>
        </w:rPr>
        <w:lastRenderedPageBreak/>
        <w:t>(</w:t>
      </w:r>
      <w:r w:rsidR="0091444F" w:rsidRPr="00AF5C01">
        <w:rPr>
          <w:rFonts w:ascii="Traditional Arabic" w:hAnsi="Traditional Arabic" w:cs="Traditional Arabic"/>
          <w:sz w:val="36"/>
          <w:szCs w:val="36"/>
          <w:rtl/>
        </w:rPr>
        <w:t>فِتْنَةٌ</w:t>
      </w:r>
      <w:r w:rsidR="0091444F" w:rsidRPr="00AF5C01">
        <w:rPr>
          <w:rFonts w:ascii="Traditional Arabic" w:hAnsi="Traditional Arabic" w:cs="Traditional Arabic" w:hint="cs"/>
          <w:sz w:val="36"/>
          <w:szCs w:val="36"/>
          <w:rtl/>
        </w:rPr>
        <w:t>) أطلقت في القرآن ثلاثة إطلاقات وبعضهم يقول أربعة إطلاقات</w:t>
      </w:r>
      <w:r w:rsidR="002B7089">
        <w:rPr>
          <w:rStyle w:val="FootnoteReference"/>
          <w:rFonts w:ascii="Traditional Arabic" w:hAnsi="Traditional Arabic" w:cs="Traditional Arabic"/>
          <w:sz w:val="36"/>
          <w:szCs w:val="36"/>
          <w:rtl/>
        </w:rPr>
        <w:footnoteReference w:id="123"/>
      </w:r>
      <w:r w:rsidR="0091444F" w:rsidRPr="00AF5C01">
        <w:rPr>
          <w:rFonts w:ascii="Traditional Arabic" w:hAnsi="Traditional Arabic" w:cs="Traditional Arabic" w:hint="cs"/>
          <w:sz w:val="36"/>
          <w:szCs w:val="36"/>
          <w:rtl/>
        </w:rPr>
        <w:t>، وأن</w:t>
      </w:r>
      <w:r w:rsidR="00AF5C0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معناها هنا في هذه ال</w:t>
      </w:r>
      <w:r w:rsidR="00AE1A9D">
        <w:rPr>
          <w:rFonts w:ascii="Traditional Arabic" w:hAnsi="Traditional Arabic" w:cs="Traditional Arabic" w:hint="cs"/>
          <w:sz w:val="36"/>
          <w:szCs w:val="36"/>
          <w:rtl/>
        </w:rPr>
        <w:t>أية</w:t>
      </w:r>
      <w:r w:rsidR="0091444F" w:rsidRPr="00AF5C01">
        <w:rPr>
          <w:rFonts w:ascii="Traditional Arabic" w:hAnsi="Traditional Arabic" w:cs="Traditional Arabic" w:hint="cs"/>
          <w:sz w:val="36"/>
          <w:szCs w:val="36"/>
          <w:rtl/>
        </w:rPr>
        <w:t xml:space="preserve"> هو (</w:t>
      </w:r>
      <w:r w:rsidR="0091444F" w:rsidRPr="00AF5C01">
        <w:rPr>
          <w:rFonts w:ascii="Traditional Arabic" w:hAnsi="Traditional Arabic" w:cs="Traditional Arabic"/>
          <w:sz w:val="36"/>
          <w:szCs w:val="36"/>
          <w:rtl/>
        </w:rPr>
        <w:t>شِرْكٌ</w:t>
      </w:r>
      <w:r w:rsidR="0091444F" w:rsidRPr="00AF5C01">
        <w:rPr>
          <w:rFonts w:ascii="Traditional Arabic" w:hAnsi="Traditional Arabic" w:cs="Traditional Arabic" w:hint="cs"/>
          <w:sz w:val="36"/>
          <w:szCs w:val="36"/>
          <w:rtl/>
        </w:rPr>
        <w:t xml:space="preserve">) </w:t>
      </w:r>
      <w:r w:rsidR="00AF5C01">
        <w:rPr>
          <w:rFonts w:ascii="Traditional Arabic" w:hAnsi="Traditional Arabic" w:cs="Traditional Arabic" w:hint="cs"/>
          <w:sz w:val="36"/>
          <w:szCs w:val="36"/>
          <w:rtl/>
        </w:rPr>
        <w:t>وذكر الإمام أنه</w:t>
      </w:r>
      <w:r w:rsidR="00AF5C01" w:rsidRPr="00AF5C01">
        <w:rPr>
          <w:rFonts w:ascii="Traditional Arabic" w:hAnsi="Traditional Arabic" w:cs="Traditional Arabic" w:hint="cs"/>
          <w:sz w:val="36"/>
          <w:szCs w:val="36"/>
          <w:rtl/>
        </w:rPr>
        <w:t xml:space="preserve"> أصح التفسيرين واستدل على صحته بالسنة النبوية المطهرة لأن </w:t>
      </w:r>
      <w:r w:rsidR="00AF5C01" w:rsidRPr="00AF5C01">
        <w:rPr>
          <w:rFonts w:ascii="Traditional Arabic" w:hAnsi="Traditional Arabic" w:cs="Traditional Arabic"/>
          <w:sz w:val="36"/>
          <w:szCs w:val="36"/>
          <w:rtl/>
        </w:rPr>
        <w:t>خير ما يفسر به القرآن</w:t>
      </w:r>
      <w:r w:rsidR="00AF5C01">
        <w:rPr>
          <w:rFonts w:ascii="Traditional Arabic" w:hAnsi="Traditional Arabic" w:cs="Traditional Arabic" w:hint="cs"/>
          <w:sz w:val="36"/>
          <w:szCs w:val="36"/>
          <w:rtl/>
        </w:rPr>
        <w:t xml:space="preserve"> الكريم</w:t>
      </w:r>
      <w:r w:rsidR="00AF5C01" w:rsidRPr="00AF5C01">
        <w:rPr>
          <w:rFonts w:ascii="Traditional Arabic" w:hAnsi="Traditional Arabic" w:cs="Traditional Arabic"/>
          <w:sz w:val="36"/>
          <w:szCs w:val="36"/>
          <w:rtl/>
        </w:rPr>
        <w:t xml:space="preserve"> بعد القرآن</w:t>
      </w:r>
      <w:r w:rsidR="00AF5C01">
        <w:rPr>
          <w:rFonts w:ascii="Traditional Arabic" w:hAnsi="Traditional Arabic" w:cs="Traditional Arabic" w:hint="cs"/>
          <w:sz w:val="36"/>
          <w:szCs w:val="36"/>
          <w:rtl/>
        </w:rPr>
        <w:t xml:space="preserve"> الكريم</w:t>
      </w:r>
      <w:r w:rsidR="00AF5C01" w:rsidRPr="00AF5C01">
        <w:rPr>
          <w:rFonts w:ascii="Traditional Arabic" w:hAnsi="Traditional Arabic" w:cs="Traditional Arabic" w:hint="cs"/>
          <w:sz w:val="36"/>
          <w:szCs w:val="36"/>
          <w:rtl/>
        </w:rPr>
        <w:t xml:space="preserve"> هو </w:t>
      </w:r>
      <w:r w:rsidR="00AF5C01" w:rsidRPr="00AF5C01">
        <w:rPr>
          <w:rFonts w:ascii="Traditional Arabic" w:hAnsi="Traditional Arabic" w:cs="Traditional Arabic"/>
          <w:sz w:val="36"/>
          <w:szCs w:val="36"/>
          <w:rtl/>
        </w:rPr>
        <w:t>السنة الصحيحة</w:t>
      </w:r>
      <w:r w:rsidR="00AF5C01" w:rsidRPr="00AF5C01">
        <w:rPr>
          <w:rFonts w:ascii="Traditional Arabic" w:hAnsi="Traditional Arabic" w:cs="Traditional Arabic" w:hint="cs"/>
          <w:sz w:val="36"/>
          <w:szCs w:val="36"/>
          <w:rtl/>
        </w:rPr>
        <w:t>، فقال:</w:t>
      </w:r>
    </w:p>
    <w:p w:rsidR="00AF5C01" w:rsidRPr="00AF5C01" w:rsidRDefault="00AF5C01" w:rsidP="0020028D">
      <w:pPr>
        <w:spacing w:before="100" w:beforeAutospacing="1" w:after="100" w:afterAutospacing="1" w:line="240" w:lineRule="auto"/>
        <w:ind w:left="360" w:firstLine="360"/>
        <w:jc w:val="both"/>
        <w:rPr>
          <w:rFonts w:ascii="Traditional Arabic" w:hAnsi="Traditional Arabic" w:cs="Traditional Arabic"/>
          <w:sz w:val="36"/>
          <w:szCs w:val="36"/>
        </w:rPr>
      </w:pPr>
      <w:r w:rsidRPr="00AF5C01">
        <w:rPr>
          <w:rFonts w:ascii="Traditional Arabic" w:hAnsi="Traditional Arabic" w:cs="Traditional Arabic" w:hint="cs"/>
          <w:sz w:val="36"/>
          <w:szCs w:val="36"/>
          <w:rtl/>
        </w:rPr>
        <w:t>"</w:t>
      </w:r>
      <w:r w:rsidRPr="00AF5C01">
        <w:rPr>
          <w:rFonts w:ascii="Traditional Arabic" w:hAnsi="Traditional Arabic" w:cs="Traditional Arabic"/>
          <w:sz w:val="36"/>
          <w:szCs w:val="36"/>
          <w:rtl/>
        </w:rPr>
        <w:t xml:space="preserve"> ولذا يطلق اسم (الفتنة) على الكفر والمعاصي، ومنه قوله تعالى: </w:t>
      </w:r>
      <w:r w:rsidR="00C00817">
        <w:rPr>
          <w:rFonts w:ascii="Traditional Arabic" w:hAnsi="Traditional Arabic" w:cs="Traditional Arabic"/>
          <w:sz w:val="36"/>
          <w:szCs w:val="36"/>
          <w:rtl/>
        </w:rPr>
        <w:t>﴿</w:t>
      </w:r>
      <w:r w:rsidRPr="00AF5C01">
        <w:rPr>
          <w:rFonts w:ascii="Traditional Arabic" w:hAnsi="Traditional Arabic" w:cs="Traditional Arabic"/>
          <w:sz w:val="36"/>
          <w:szCs w:val="36"/>
          <w:rtl/>
        </w:rPr>
        <w:t>وقاتلوهم حتى لا تكون فتنة</w:t>
      </w:r>
      <w:r w:rsidR="0020028D" w:rsidRPr="00806892">
        <w:rPr>
          <w:rFonts w:ascii="Traditional Arabic" w:hAnsi="Traditional Arabic" w:cs="Traditional Arabic"/>
          <w:sz w:val="36"/>
          <w:szCs w:val="36"/>
          <w:rtl/>
        </w:rPr>
        <w:t>﴾</w:t>
      </w:r>
      <w:r w:rsidRPr="00AF5C01">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AF5C01">
        <w:rPr>
          <w:rFonts w:ascii="Traditional Arabic" w:hAnsi="Traditional Arabic" w:cs="Traditional Arabic"/>
          <w:sz w:val="36"/>
          <w:szCs w:val="36"/>
          <w:rtl/>
        </w:rPr>
        <w:t xml:space="preserve"> 193] أي: حتى لا يبقى شرك. وهذا أصح التفسيرين، والدليل على صحة هذا التفسير: قوله - صلى الله عليه وسلم -: «أمرت أن أقاتل الناس حت</w:t>
      </w:r>
      <w:r w:rsidR="00206D1A">
        <w:rPr>
          <w:rFonts w:ascii="Traditional Arabic" w:hAnsi="Traditional Arabic" w:cs="Traditional Arabic"/>
          <w:sz w:val="36"/>
          <w:szCs w:val="36"/>
          <w:rtl/>
        </w:rPr>
        <w:t>ى يشهدوا أن لا إله إلا الله»</w:t>
      </w:r>
      <w:r w:rsidR="00206D1A">
        <w:rPr>
          <w:rStyle w:val="FootnoteReference"/>
          <w:rFonts w:ascii="Traditional Arabic" w:hAnsi="Traditional Arabic" w:cs="Traditional Arabic"/>
          <w:sz w:val="36"/>
          <w:szCs w:val="36"/>
          <w:rtl/>
        </w:rPr>
        <w:footnoteReference w:id="124"/>
      </w:r>
      <w:r w:rsidRPr="00AF5C01">
        <w:rPr>
          <w:rFonts w:ascii="Traditional Arabic" w:hAnsi="Traditional Arabic" w:cs="Traditional Arabic"/>
          <w:sz w:val="36"/>
          <w:szCs w:val="36"/>
          <w:rtl/>
        </w:rPr>
        <w:t xml:space="preserve">. فغاية «حتى يشهدوا أن لا إله إلا الله» في هذا الحديث الصحيح يفسر الغاية في قوله: </w:t>
      </w:r>
      <w:r w:rsidR="00C00817">
        <w:rPr>
          <w:rFonts w:ascii="Traditional Arabic" w:hAnsi="Traditional Arabic" w:cs="Traditional Arabic"/>
          <w:sz w:val="36"/>
          <w:szCs w:val="36"/>
          <w:rtl/>
        </w:rPr>
        <w:t>﴿</w:t>
      </w:r>
      <w:r w:rsidRPr="00AF5C01">
        <w:rPr>
          <w:rFonts w:ascii="Traditional Arabic" w:hAnsi="Traditional Arabic" w:cs="Traditional Arabic"/>
          <w:sz w:val="36"/>
          <w:szCs w:val="36"/>
          <w:rtl/>
        </w:rPr>
        <w:t>حتى لا تكون فتنة</w:t>
      </w:r>
      <w:r w:rsidR="0020028D" w:rsidRPr="00806892">
        <w:rPr>
          <w:rFonts w:ascii="Traditional Arabic" w:hAnsi="Traditional Arabic" w:cs="Traditional Arabic"/>
          <w:sz w:val="36"/>
          <w:szCs w:val="36"/>
          <w:rtl/>
        </w:rPr>
        <w:t>﴾</w:t>
      </w:r>
      <w:r w:rsidRPr="00AF5C01">
        <w:rPr>
          <w:rFonts w:ascii="Traditional Arabic" w:hAnsi="Traditional Arabic" w:cs="Traditional Arabic"/>
          <w:sz w:val="36"/>
          <w:szCs w:val="36"/>
          <w:rtl/>
        </w:rPr>
        <w:t xml:space="preserve"> أي: لا يبقى أحد إلا وهو يشهد أن لا إله إلا الله على أظهر التفسيرين، وخير ما يفسر به القرآن بعد القرآن: السنة الصحيحة؛ لأن النبي - صلى الله عليه وسلم - قيل له: </w:t>
      </w:r>
      <w:r w:rsidR="00C00817">
        <w:rPr>
          <w:rFonts w:ascii="Traditional Arabic" w:hAnsi="Traditional Arabic" w:cs="Traditional Arabic"/>
          <w:sz w:val="36"/>
          <w:szCs w:val="36"/>
          <w:rtl/>
        </w:rPr>
        <w:t>﴿</w:t>
      </w:r>
      <w:r w:rsidRPr="00AF5C01">
        <w:rPr>
          <w:rFonts w:ascii="Traditional Arabic" w:hAnsi="Traditional Arabic" w:cs="Traditional Arabic"/>
          <w:sz w:val="36"/>
          <w:szCs w:val="36"/>
          <w:rtl/>
        </w:rPr>
        <w:t>وأنزلنا إليك الذكر لتبين للناس ما نزل إليهم</w:t>
      </w:r>
      <w:r w:rsidR="0020028D" w:rsidRPr="00806892">
        <w:rPr>
          <w:rFonts w:ascii="Traditional Arabic" w:hAnsi="Traditional Arabic" w:cs="Traditional Arabic"/>
          <w:sz w:val="36"/>
          <w:szCs w:val="36"/>
          <w:rtl/>
        </w:rPr>
        <w:t>﴾</w:t>
      </w:r>
      <w:r w:rsidRPr="00AF5C01">
        <w:rPr>
          <w:rFonts w:ascii="Traditional Arabic" w:hAnsi="Traditional Arabic" w:cs="Traditional Arabic"/>
          <w:sz w:val="36"/>
          <w:szCs w:val="36"/>
          <w:rtl/>
        </w:rPr>
        <w:t xml:space="preserve"> [النحل: </w:t>
      </w:r>
      <w:r w:rsidR="00AE1A9D">
        <w:rPr>
          <w:rFonts w:ascii="Traditional Arabic" w:hAnsi="Traditional Arabic" w:cs="Traditional Arabic"/>
          <w:sz w:val="36"/>
          <w:szCs w:val="36"/>
          <w:rtl/>
        </w:rPr>
        <w:t>أية</w:t>
      </w:r>
      <w:r w:rsidRPr="00AF5C01">
        <w:rPr>
          <w:rFonts w:ascii="Traditional Arabic" w:hAnsi="Traditional Arabic" w:cs="Traditional Arabic"/>
          <w:sz w:val="36"/>
          <w:szCs w:val="36"/>
          <w:rtl/>
        </w:rPr>
        <w:t xml:space="preserve"> 44] فالسنة بيان للقرآن</w:t>
      </w:r>
      <w:r w:rsidRPr="00AF5C01">
        <w:rPr>
          <w:rFonts w:ascii="Traditional Arabic" w:hAnsi="Traditional Arabic" w:cs="Traditional Arabic" w:hint="cs"/>
          <w:sz w:val="36"/>
          <w:szCs w:val="36"/>
          <w:rtl/>
        </w:rPr>
        <w:t>"</w:t>
      </w:r>
      <w:r w:rsidR="00005BC9">
        <w:rPr>
          <w:rStyle w:val="FootnoteReference"/>
          <w:rFonts w:ascii="Traditional Arabic" w:hAnsi="Traditional Arabic" w:cs="Traditional Arabic"/>
          <w:sz w:val="36"/>
          <w:szCs w:val="36"/>
          <w:rtl/>
        </w:rPr>
        <w:footnoteReference w:id="125"/>
      </w:r>
      <w:r w:rsidRPr="00AF5C01">
        <w:rPr>
          <w:rFonts w:ascii="Traditional Arabic" w:hAnsi="Traditional Arabic" w:cs="Traditional Arabic" w:hint="cs"/>
          <w:sz w:val="36"/>
          <w:szCs w:val="36"/>
          <w:rtl/>
        </w:rPr>
        <w:t>.</w:t>
      </w:r>
    </w:p>
    <w:p w:rsidR="00441DB4" w:rsidRDefault="00441DB4" w:rsidP="0020028D">
      <w:pPr>
        <w:spacing w:before="100" w:beforeAutospacing="1" w:after="100" w:afterAutospacing="1" w:line="240" w:lineRule="auto"/>
        <w:ind w:left="360" w:firstLine="360"/>
        <w:jc w:val="both"/>
        <w:rPr>
          <w:rFonts w:ascii="Traditional Arabic" w:hAnsi="Traditional Arabic" w:cs="Traditional Arabic"/>
          <w:sz w:val="36"/>
          <w:szCs w:val="36"/>
          <w:rtl/>
        </w:rPr>
      </w:pPr>
      <w:r w:rsidRPr="00457B9E">
        <w:rPr>
          <w:rFonts w:ascii="Traditional Arabic" w:hAnsi="Traditional Arabic" w:cs="Traditional Arabic" w:hint="cs"/>
          <w:sz w:val="36"/>
          <w:szCs w:val="36"/>
          <w:rtl/>
        </w:rPr>
        <w:t xml:space="preserve">مثال </w:t>
      </w:r>
      <w:r>
        <w:rPr>
          <w:rFonts w:ascii="Traditional Arabic" w:hAnsi="Traditional Arabic" w:cs="Traditional Arabic" w:hint="cs"/>
          <w:sz w:val="36"/>
          <w:szCs w:val="36"/>
          <w:rtl/>
        </w:rPr>
        <w:t>آخر ل</w:t>
      </w:r>
      <w:r w:rsidRPr="00457B9E">
        <w:rPr>
          <w:rFonts w:ascii="Traditional Arabic" w:hAnsi="Traditional Arabic" w:cs="Traditional Arabic" w:hint="cs"/>
          <w:sz w:val="36"/>
          <w:szCs w:val="36"/>
          <w:rtl/>
        </w:rPr>
        <w:t>لترجيح بالسنة النبوية المطهرة بين أقوال المفسرين هو ما ذكره الإمام عند تفسيره لقوله تعالى:</w:t>
      </w:r>
      <w:r w:rsidR="00C00817">
        <w:rPr>
          <w:rFonts w:ascii="Traditional Arabic" w:hAnsi="Traditional Arabic" w:cs="Traditional Arabic"/>
          <w:sz w:val="36"/>
          <w:szCs w:val="36"/>
          <w:rtl/>
        </w:rPr>
        <w:t>﴿</w:t>
      </w:r>
      <w:r w:rsidRPr="00A50C80">
        <w:rPr>
          <w:rFonts w:ascii="Traditional Arabic" w:hAnsi="Traditional Arabic" w:cs="Traditional Arabic"/>
          <w:sz w:val="36"/>
          <w:szCs w:val="36"/>
          <w:rtl/>
        </w:rPr>
        <w:t>ادْخُلُوا الْبَابَ سُجَّدًا</w:t>
      </w:r>
      <w:r w:rsidR="0020028D" w:rsidRPr="00806892">
        <w:rPr>
          <w:rFonts w:ascii="Traditional Arabic" w:hAnsi="Traditional Arabic" w:cs="Traditional Arabic"/>
          <w:sz w:val="36"/>
          <w:szCs w:val="36"/>
          <w:rtl/>
        </w:rPr>
        <w:t>﴾</w:t>
      </w:r>
      <w:r w:rsidRPr="00A50C80">
        <w:rPr>
          <w:rFonts w:ascii="Traditional Arabic" w:hAnsi="Traditional Arabic" w:cs="Traditional Arabic"/>
          <w:sz w:val="36"/>
          <w:szCs w:val="36"/>
          <w:rtl/>
        </w:rPr>
        <w:t>[البقرة: ال</w:t>
      </w:r>
      <w:r w:rsidR="00AE1A9D">
        <w:rPr>
          <w:rFonts w:ascii="Traditional Arabic" w:hAnsi="Traditional Arabic" w:cs="Traditional Arabic"/>
          <w:sz w:val="36"/>
          <w:szCs w:val="36"/>
          <w:rtl/>
        </w:rPr>
        <w:t>أية</w:t>
      </w:r>
      <w:r w:rsidRPr="00A50C80">
        <w:rPr>
          <w:rFonts w:ascii="Traditional Arabic" w:hAnsi="Traditional Arabic" w:cs="Traditional Arabic"/>
          <w:sz w:val="36"/>
          <w:szCs w:val="36"/>
          <w:rtl/>
        </w:rPr>
        <w:t xml:space="preserve"> 58]</w:t>
      </w:r>
      <w:r w:rsidRPr="00A50C80">
        <w:rPr>
          <w:rFonts w:ascii="Traditional Arabic" w:hAnsi="Traditional Arabic" w:cs="Traditional Arabic" w:hint="cs"/>
          <w:sz w:val="36"/>
          <w:szCs w:val="36"/>
          <w:rtl/>
        </w:rPr>
        <w:t xml:space="preserve"> فقد بين الإمام</w:t>
      </w:r>
      <w:r>
        <w:rPr>
          <w:rFonts w:ascii="Traditional Arabic" w:hAnsi="Traditional Arabic" w:cs="Traditional Arabic" w:hint="cs"/>
          <w:sz w:val="36"/>
          <w:szCs w:val="36"/>
          <w:rtl/>
        </w:rPr>
        <w:t>أن بعض العلماء فسَّر لفظة (</w:t>
      </w:r>
      <w:r w:rsidRPr="00A50C80">
        <w:rPr>
          <w:rFonts w:ascii="Traditional Arabic" w:hAnsi="Traditional Arabic" w:cs="Traditional Arabic"/>
          <w:sz w:val="36"/>
          <w:szCs w:val="36"/>
          <w:rtl/>
        </w:rPr>
        <w:t>سُجَّدًا</w:t>
      </w:r>
      <w:r>
        <w:rPr>
          <w:rFonts w:ascii="Traditional Arabic" w:hAnsi="Traditional Arabic" w:cs="Traditional Arabic" w:hint="cs"/>
          <w:sz w:val="36"/>
          <w:szCs w:val="36"/>
          <w:rtl/>
        </w:rPr>
        <w:t xml:space="preserve">) أنه سجود على الجبهة، وأن </w:t>
      </w:r>
      <w:r w:rsidRPr="00A50C80">
        <w:rPr>
          <w:rFonts w:ascii="Traditional Arabic" w:hAnsi="Traditional Arabic" w:cs="Traditional Arabic" w:hint="cs"/>
          <w:sz w:val="36"/>
          <w:szCs w:val="36"/>
          <w:rtl/>
        </w:rPr>
        <w:t>بعض</w:t>
      </w:r>
      <w:r>
        <w:rPr>
          <w:rFonts w:ascii="Traditional Arabic" w:hAnsi="Traditional Arabic" w:cs="Traditional Arabic" w:hint="cs"/>
          <w:sz w:val="36"/>
          <w:szCs w:val="36"/>
          <w:rtl/>
        </w:rPr>
        <w:t xml:space="preserve">همفسَّرها </w:t>
      </w:r>
      <w:r w:rsidRPr="00A50C80">
        <w:rPr>
          <w:rFonts w:ascii="Traditional Arabic" w:hAnsi="Traditional Arabic" w:cs="Traditional Arabic" w:hint="cs"/>
          <w:sz w:val="36"/>
          <w:szCs w:val="36"/>
          <w:rtl/>
        </w:rPr>
        <w:t xml:space="preserve">بأنه سجود ركوعٍ وانحناء تواضعاً لله وشكراً على نعمة الفتح، ثم </w:t>
      </w:r>
      <w:r>
        <w:rPr>
          <w:rFonts w:ascii="Traditional Arabic" w:hAnsi="Traditional Arabic" w:cs="Traditional Arabic" w:hint="cs"/>
          <w:sz w:val="36"/>
          <w:szCs w:val="36"/>
          <w:rtl/>
        </w:rPr>
        <w:t xml:space="preserve">ذكر للمعنى الثاني </w:t>
      </w:r>
      <w:r w:rsidRPr="00A50C80">
        <w:rPr>
          <w:rFonts w:ascii="Traditional Arabic" w:hAnsi="Traditional Arabic" w:cs="Traditional Arabic" w:hint="cs"/>
          <w:sz w:val="36"/>
          <w:szCs w:val="36"/>
          <w:rtl/>
        </w:rPr>
        <w:t xml:space="preserve">فعلالنبي صلى الله عليه وسلم يوم فتح مكة حيث صلى الضحى ثمان ركعات شكراً لله على ما أنعم به عليه من </w:t>
      </w:r>
      <w:r w:rsidRPr="00206D1A">
        <w:rPr>
          <w:rFonts w:ascii="Traditional Arabic" w:hAnsi="Traditional Arabic" w:cs="Traditional Arabic" w:hint="cs"/>
          <w:sz w:val="36"/>
          <w:szCs w:val="36"/>
          <w:rtl/>
        </w:rPr>
        <w:t>الفتح</w:t>
      </w:r>
      <w:r>
        <w:rPr>
          <w:rFonts w:ascii="Traditional Arabic" w:hAnsi="Traditional Arabic" w:cs="Traditional Arabic" w:hint="cs"/>
          <w:sz w:val="36"/>
          <w:szCs w:val="36"/>
          <w:rtl/>
        </w:rPr>
        <w:t>، وكأن في ذلك إلماحاً إلى وجاهة المعنى الثاني للفظة (</w:t>
      </w:r>
      <w:r w:rsidRPr="00A50C80">
        <w:rPr>
          <w:rFonts w:ascii="Traditional Arabic" w:hAnsi="Traditional Arabic" w:cs="Traditional Arabic"/>
          <w:sz w:val="36"/>
          <w:szCs w:val="36"/>
          <w:rtl/>
        </w:rPr>
        <w:t>سُجَّدًا</w:t>
      </w:r>
      <w:r>
        <w:rPr>
          <w:rFonts w:ascii="Traditional Arabic" w:hAnsi="Traditional Arabic" w:cs="Traditional Arabic" w:hint="cs"/>
          <w:sz w:val="36"/>
          <w:szCs w:val="36"/>
          <w:rtl/>
        </w:rPr>
        <w:t xml:space="preserve">) </w:t>
      </w:r>
      <w:r w:rsidRPr="00A50C80">
        <w:rPr>
          <w:rFonts w:ascii="Traditional Arabic" w:hAnsi="Traditional Arabic" w:cs="Traditional Arabic" w:hint="cs"/>
          <w:sz w:val="36"/>
          <w:szCs w:val="36"/>
          <w:rtl/>
        </w:rPr>
        <w:t>ولم يذكر</w:t>
      </w:r>
      <w:r>
        <w:rPr>
          <w:rFonts w:ascii="Traditional Arabic" w:hAnsi="Traditional Arabic" w:cs="Traditional Arabic" w:hint="cs"/>
          <w:sz w:val="36"/>
          <w:szCs w:val="36"/>
          <w:rtl/>
        </w:rPr>
        <w:t xml:space="preserve"> الإمام</w:t>
      </w:r>
      <w:r w:rsidR="00200C5B">
        <w:rPr>
          <w:rFonts w:ascii="Traditional Arabic" w:hAnsi="Traditional Arabic" w:cs="Traditional Arabic" w:hint="cs"/>
          <w:sz w:val="36"/>
          <w:szCs w:val="36"/>
          <w:rtl/>
        </w:rPr>
        <w:t xml:space="preserve"> أي </w:t>
      </w:r>
      <w:r w:rsidR="00AE1A9D">
        <w:rPr>
          <w:rFonts w:ascii="Traditional Arabic" w:hAnsi="Traditional Arabic" w:cs="Traditional Arabic" w:hint="cs"/>
          <w:sz w:val="36"/>
          <w:szCs w:val="36"/>
          <w:rtl/>
        </w:rPr>
        <w:t>أية</w:t>
      </w:r>
      <w:r w:rsidRPr="00A50C80">
        <w:rPr>
          <w:rFonts w:ascii="Traditional Arabic" w:hAnsi="Traditional Arabic" w:cs="Traditional Arabic" w:hint="cs"/>
          <w:sz w:val="36"/>
          <w:szCs w:val="36"/>
          <w:rtl/>
        </w:rPr>
        <w:t xml:space="preserve"> من القرآن تفسر هذا المعنى</w:t>
      </w:r>
      <w:r>
        <w:rPr>
          <w:rFonts w:ascii="Traditional Arabic" w:hAnsi="Traditional Arabic" w:cs="Traditional Arabic" w:hint="cs"/>
          <w:sz w:val="36"/>
          <w:szCs w:val="36"/>
          <w:rtl/>
        </w:rPr>
        <w:t xml:space="preserve"> أو تعضده</w:t>
      </w:r>
      <w:r w:rsidRPr="00A50C8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في ذلك:</w:t>
      </w:r>
    </w:p>
    <w:p w:rsidR="006A6AF6" w:rsidRPr="00441DB4" w:rsidRDefault="00441DB4" w:rsidP="00AD3CA9">
      <w:pPr>
        <w:spacing w:before="100" w:beforeAutospacing="1" w:after="100" w:afterAutospacing="1" w:line="240" w:lineRule="auto"/>
        <w:ind w:left="360"/>
        <w:jc w:val="both"/>
        <w:rPr>
          <w:rFonts w:ascii="Traditional Arabic" w:hAnsi="Traditional Arabic" w:cs="Traditional Arabic"/>
          <w:b/>
          <w:bCs/>
          <w:sz w:val="36"/>
          <w:szCs w:val="36"/>
          <w:rtl/>
        </w:rPr>
      </w:pPr>
      <w:r w:rsidRPr="00441DB4">
        <w:rPr>
          <w:rFonts w:ascii="Traditional Arabic" w:hAnsi="Traditional Arabic" w:cs="Traditional Arabic" w:hint="cs"/>
          <w:sz w:val="36"/>
          <w:szCs w:val="36"/>
          <w:rtl/>
        </w:rPr>
        <w:t>"</w:t>
      </w:r>
      <w:r w:rsidRPr="00441DB4">
        <w:rPr>
          <w:rFonts w:ascii="Traditional Arabic" w:hAnsi="Traditional Arabic" w:cs="Traditional Arabic"/>
          <w:sz w:val="36"/>
          <w:szCs w:val="36"/>
          <w:rtl/>
        </w:rPr>
        <w:t xml:space="preserve">قال بعضُ العلماءِ: هو سجودٌ على الجبهةِ، والمعنى: إذا دخلوا البابَ سَجَدُوا. أي: ادْخُلُوهُ في حالِ كونِكم سُجَّدًا، أي: عندما تدخلونَ تتصفونَ بحالةِ السجودِ.وقال بعضُ العلماءِ: هو </w:t>
      </w:r>
      <w:r w:rsidRPr="00441DB4">
        <w:rPr>
          <w:rFonts w:ascii="Traditional Arabic" w:hAnsi="Traditional Arabic" w:cs="Traditional Arabic"/>
          <w:sz w:val="36"/>
          <w:szCs w:val="36"/>
          <w:rtl/>
        </w:rPr>
        <w:lastRenderedPageBreak/>
        <w:t>سجودُ ركوعٍ وانحناءٍ</w:t>
      </w:r>
      <w:r w:rsidR="001E0606">
        <w:rPr>
          <w:rStyle w:val="FootnoteReference"/>
          <w:rFonts w:ascii="Traditional Arabic" w:hAnsi="Traditional Arabic" w:cs="Traditional Arabic"/>
          <w:sz w:val="36"/>
          <w:szCs w:val="36"/>
          <w:rtl/>
        </w:rPr>
        <w:footnoteReference w:id="126"/>
      </w:r>
      <w:r w:rsidRPr="00441DB4">
        <w:rPr>
          <w:rFonts w:ascii="Traditional Arabic" w:hAnsi="Traditional Arabic" w:cs="Traditional Arabic"/>
          <w:sz w:val="36"/>
          <w:szCs w:val="36"/>
          <w:rtl/>
        </w:rPr>
        <w:t xml:space="preserve"> تَوَاضُعًا لِلَّهِ وشكرًا على نعمةِ الفتحِ. وقد يُفْهَمُ من هذا أن نعمةَ الفتحِ ينبغي أن تشكرَ بالسجودِ لِلَّهِ (جل وعلا). وَلَمَّا فتحَ النبيُّ - صلى الله عليه وسلم - مكةَ صلى الضحى ثمان ركعاتٍ. وكان العلماءُ يَرَوْنَ أنها صلاةُ شكرٍ على ما أَنْعَمَ اللَّهُ عليه به من الفتحِ،</w:t>
      </w:r>
      <w:r w:rsidR="00424795">
        <w:rPr>
          <w:rStyle w:val="FootnoteReference"/>
          <w:rFonts w:ascii="Traditional Arabic" w:hAnsi="Traditional Arabic" w:cs="Traditional Arabic"/>
          <w:sz w:val="36"/>
          <w:szCs w:val="36"/>
          <w:rtl/>
        </w:rPr>
        <w:footnoteReference w:id="127"/>
      </w:r>
      <w:r w:rsidRPr="00441DB4">
        <w:rPr>
          <w:rFonts w:ascii="Traditional Arabic" w:hAnsi="Traditional Arabic" w:cs="Traditional Arabic"/>
          <w:sz w:val="36"/>
          <w:szCs w:val="36"/>
          <w:rtl/>
        </w:rPr>
        <w:t xml:space="preserve"> واللَّهُ (تعالى) أعلمُ</w:t>
      </w:r>
      <w:r w:rsidRPr="00441DB4">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28"/>
      </w:r>
      <w:r w:rsidRPr="00441DB4">
        <w:rPr>
          <w:rFonts w:ascii="Traditional Arabic" w:hAnsi="Traditional Arabic" w:cs="Traditional Arabic" w:hint="cs"/>
          <w:sz w:val="36"/>
          <w:szCs w:val="36"/>
          <w:rtl/>
        </w:rPr>
        <w:t>.</w:t>
      </w:r>
    </w:p>
    <w:p w:rsidR="004649BF" w:rsidRDefault="004649BF" w:rsidP="00A12AFF">
      <w:pPr>
        <w:spacing w:before="100" w:beforeAutospacing="1" w:after="100" w:afterAutospacing="1" w:line="240" w:lineRule="auto"/>
        <w:jc w:val="both"/>
        <w:rPr>
          <w:rFonts w:ascii="Traditional Arabic" w:hAnsi="Traditional Arabic" w:cs="Traditional Arabic"/>
          <w:b/>
          <w:bCs/>
          <w:sz w:val="36"/>
          <w:szCs w:val="36"/>
          <w:rtl/>
        </w:rPr>
      </w:pPr>
    </w:p>
    <w:p w:rsidR="006A6AF6" w:rsidRPr="00C9073A"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الثالث: </w:t>
      </w:r>
      <w:r w:rsidRPr="00C9073A">
        <w:rPr>
          <w:rFonts w:ascii="Traditional Arabic" w:hAnsi="Traditional Arabic" w:cs="Traditional Arabic" w:hint="cs"/>
          <w:b/>
          <w:bCs/>
          <w:sz w:val="36"/>
          <w:szCs w:val="36"/>
          <w:rtl/>
        </w:rPr>
        <w:t>منهج الإمام الشنقيطي في الاستدلال بالسنة النبوية المطهرة</w:t>
      </w:r>
      <w:r>
        <w:rPr>
          <w:rFonts w:ascii="Traditional Arabic" w:hAnsi="Traditional Arabic" w:cs="Traditional Arabic" w:hint="cs"/>
          <w:b/>
          <w:bCs/>
          <w:sz w:val="36"/>
          <w:szCs w:val="36"/>
          <w:rtl/>
        </w:rPr>
        <w:t>.</w:t>
      </w:r>
    </w:p>
    <w:p w:rsidR="00217523" w:rsidRDefault="00217523" w:rsidP="00A21679">
      <w:pPr>
        <w:spacing w:before="100" w:beforeAutospacing="1" w:after="100" w:afterAutospacing="1" w:line="240" w:lineRule="auto"/>
        <w:ind w:firstLine="423"/>
        <w:jc w:val="both"/>
        <w:rPr>
          <w:rFonts w:ascii="Traditional Arabic" w:hAnsi="Traditional Arabic" w:cs="Traditional Arabic"/>
          <w:sz w:val="36"/>
          <w:szCs w:val="36"/>
          <w:rtl/>
        </w:rPr>
      </w:pPr>
      <w:r w:rsidRPr="002E15D1">
        <w:rPr>
          <w:rFonts w:ascii="Traditional Arabic" w:hAnsi="Traditional Arabic" w:cs="Traditional Arabic" w:hint="cs"/>
          <w:sz w:val="36"/>
          <w:szCs w:val="36"/>
          <w:rtl/>
        </w:rPr>
        <w:t xml:space="preserve">يحرص الإمام </w:t>
      </w:r>
      <w:r w:rsidR="008949C3">
        <w:rPr>
          <w:rFonts w:ascii="Traditional Arabic" w:hAnsi="Traditional Arabic" w:cs="Traditional Arabic" w:hint="cs"/>
          <w:sz w:val="36"/>
          <w:szCs w:val="36"/>
          <w:rtl/>
        </w:rPr>
        <w:t>أولاً على</w:t>
      </w:r>
      <w:r w:rsidRPr="002E15D1">
        <w:rPr>
          <w:rFonts w:ascii="Traditional Arabic" w:hAnsi="Traditional Arabic" w:cs="Traditional Arabic" w:hint="cs"/>
          <w:sz w:val="36"/>
          <w:szCs w:val="36"/>
          <w:rtl/>
        </w:rPr>
        <w:t xml:space="preserve"> تفسير القرآن الكريم بالقرآن الكريم </w:t>
      </w:r>
      <w:r w:rsidR="008949C3">
        <w:rPr>
          <w:rFonts w:ascii="Traditional Arabic" w:hAnsi="Traditional Arabic" w:cs="Traditional Arabic" w:hint="cs"/>
          <w:sz w:val="36"/>
          <w:szCs w:val="36"/>
          <w:rtl/>
        </w:rPr>
        <w:t>ثم</w:t>
      </w:r>
      <w:r w:rsidRPr="002E15D1">
        <w:rPr>
          <w:rFonts w:ascii="Traditional Arabic" w:hAnsi="Traditional Arabic" w:cs="Traditional Arabic" w:hint="cs"/>
          <w:sz w:val="36"/>
          <w:szCs w:val="36"/>
          <w:rtl/>
        </w:rPr>
        <w:t xml:space="preserve"> على تفسيره بالسنة النب</w:t>
      </w:r>
      <w:r w:rsidR="002E15D1" w:rsidRPr="002E15D1">
        <w:rPr>
          <w:rFonts w:ascii="Traditional Arabic" w:hAnsi="Traditional Arabic" w:cs="Traditional Arabic" w:hint="cs"/>
          <w:sz w:val="36"/>
          <w:szCs w:val="36"/>
          <w:rtl/>
        </w:rPr>
        <w:t>وية المطهرة الثابتة و</w:t>
      </w:r>
      <w:r w:rsidRPr="002E15D1">
        <w:rPr>
          <w:rFonts w:ascii="Traditional Arabic" w:hAnsi="Traditional Arabic" w:cs="Traditional Arabic" w:hint="cs"/>
          <w:sz w:val="36"/>
          <w:szCs w:val="36"/>
          <w:rtl/>
        </w:rPr>
        <w:t xml:space="preserve">الصحيحة، وقد صرح بذلك خلال دروسه، </w:t>
      </w:r>
      <w:r w:rsidR="00A40A01" w:rsidRPr="002E15D1">
        <w:rPr>
          <w:rFonts w:ascii="Traditional Arabic" w:hAnsi="Traditional Arabic" w:cs="Traditional Arabic" w:hint="cs"/>
          <w:sz w:val="36"/>
          <w:szCs w:val="36"/>
          <w:rtl/>
        </w:rPr>
        <w:t>ف</w:t>
      </w:r>
      <w:r w:rsidRPr="002E15D1">
        <w:rPr>
          <w:rFonts w:ascii="Traditional Arabic" w:hAnsi="Traditional Arabic" w:cs="Traditional Arabic" w:hint="cs"/>
          <w:sz w:val="36"/>
          <w:szCs w:val="36"/>
          <w:rtl/>
        </w:rPr>
        <w:t>قال:</w:t>
      </w:r>
    </w:p>
    <w:p w:rsidR="00217523" w:rsidRDefault="00A40A01" w:rsidP="0020028D">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311810">
        <w:rPr>
          <w:rFonts w:ascii="Traditional Arabic" w:hAnsi="Traditional Arabic" w:cs="Traditional Arabic" w:hint="cs"/>
          <w:sz w:val="36"/>
          <w:szCs w:val="36"/>
          <w:rtl/>
        </w:rPr>
        <w:t xml:space="preserve">... </w:t>
      </w:r>
      <w:r w:rsidRPr="00AF5C01">
        <w:rPr>
          <w:rFonts w:ascii="Traditional Arabic" w:hAnsi="Traditional Arabic" w:cs="Traditional Arabic"/>
          <w:sz w:val="36"/>
          <w:szCs w:val="36"/>
          <w:rtl/>
        </w:rPr>
        <w:t xml:space="preserve">وخير ما يفسر به القرآن بعد القرآن: السنة الصحيحة؛ لأن النبي - صلى الله عليه وسلم - قيل له: </w:t>
      </w:r>
      <w:r w:rsidR="00C00817">
        <w:rPr>
          <w:rFonts w:ascii="Traditional Arabic" w:hAnsi="Traditional Arabic" w:cs="Traditional Arabic"/>
          <w:sz w:val="36"/>
          <w:szCs w:val="36"/>
          <w:rtl/>
        </w:rPr>
        <w:t>﴿</w:t>
      </w:r>
      <w:r w:rsidRPr="00AF5C01">
        <w:rPr>
          <w:rFonts w:ascii="Traditional Arabic" w:hAnsi="Traditional Arabic" w:cs="Traditional Arabic"/>
          <w:sz w:val="36"/>
          <w:szCs w:val="36"/>
          <w:rtl/>
        </w:rPr>
        <w:t>وأنزلنا إليك الذكر لتبين للناس ما نزل إليهم</w:t>
      </w:r>
      <w:r w:rsidR="0020028D" w:rsidRPr="00806892">
        <w:rPr>
          <w:rFonts w:ascii="Traditional Arabic" w:hAnsi="Traditional Arabic" w:cs="Traditional Arabic"/>
          <w:sz w:val="36"/>
          <w:szCs w:val="36"/>
          <w:rtl/>
        </w:rPr>
        <w:t>﴾</w:t>
      </w:r>
      <w:r w:rsidRPr="00AF5C01">
        <w:rPr>
          <w:rFonts w:ascii="Traditional Arabic" w:hAnsi="Traditional Arabic" w:cs="Traditional Arabic"/>
          <w:sz w:val="36"/>
          <w:szCs w:val="36"/>
          <w:rtl/>
        </w:rPr>
        <w:t xml:space="preserve"> [النحل: </w:t>
      </w:r>
      <w:r w:rsidR="00AE1A9D">
        <w:rPr>
          <w:rFonts w:ascii="Traditional Arabic" w:hAnsi="Traditional Arabic" w:cs="Traditional Arabic"/>
          <w:sz w:val="36"/>
          <w:szCs w:val="36"/>
          <w:rtl/>
        </w:rPr>
        <w:t>أية</w:t>
      </w:r>
      <w:r w:rsidRPr="00AF5C01">
        <w:rPr>
          <w:rFonts w:ascii="Traditional Arabic" w:hAnsi="Traditional Arabic" w:cs="Traditional Arabic"/>
          <w:sz w:val="36"/>
          <w:szCs w:val="36"/>
          <w:rtl/>
        </w:rPr>
        <w:t xml:space="preserve"> 44] فالسنة بيان للقرآن</w:t>
      </w:r>
      <w:r w:rsidRPr="00AF5C01">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29"/>
      </w:r>
      <w:r w:rsidRPr="00AF5C01">
        <w:rPr>
          <w:rFonts w:ascii="Traditional Arabic" w:hAnsi="Traditional Arabic" w:cs="Traditional Arabic" w:hint="cs"/>
          <w:sz w:val="36"/>
          <w:szCs w:val="36"/>
          <w:rtl/>
        </w:rPr>
        <w:t>.</w:t>
      </w:r>
    </w:p>
    <w:p w:rsidR="006A6AF6" w:rsidRDefault="006A6AF6" w:rsidP="00971F59">
      <w:pPr>
        <w:spacing w:before="100" w:beforeAutospacing="1" w:after="100" w:afterAutospacing="1" w:line="240" w:lineRule="auto"/>
        <w:ind w:firstLine="423"/>
        <w:jc w:val="both"/>
        <w:rPr>
          <w:rFonts w:ascii="Traditional Arabic" w:hAnsi="Traditional Arabic" w:cs="Traditional Arabic"/>
          <w:sz w:val="36"/>
          <w:szCs w:val="36"/>
          <w:rtl/>
        </w:rPr>
      </w:pPr>
      <w:r w:rsidRPr="00323A4F">
        <w:rPr>
          <w:rFonts w:ascii="Traditional Arabic" w:hAnsi="Traditional Arabic" w:cs="Traditional Arabic" w:hint="cs"/>
          <w:sz w:val="36"/>
          <w:szCs w:val="36"/>
          <w:rtl/>
        </w:rPr>
        <w:t>في هذا المطلب سأبي</w:t>
      </w:r>
      <w:r>
        <w:rPr>
          <w:rFonts w:ascii="Traditional Arabic" w:hAnsi="Traditional Arabic" w:cs="Traditional Arabic" w:hint="cs"/>
          <w:sz w:val="36"/>
          <w:szCs w:val="36"/>
          <w:rtl/>
        </w:rPr>
        <w:t>ِّ</w:t>
      </w:r>
      <w:r w:rsidRPr="00323A4F">
        <w:rPr>
          <w:rFonts w:ascii="Traditional Arabic" w:hAnsi="Traditional Arabic" w:cs="Traditional Arabic" w:hint="cs"/>
          <w:sz w:val="36"/>
          <w:szCs w:val="36"/>
          <w:rtl/>
        </w:rPr>
        <w:t>ن منهج الإمام الشنقيطي في ا</w:t>
      </w:r>
      <w:r>
        <w:rPr>
          <w:rFonts w:ascii="Traditional Arabic" w:hAnsi="Traditional Arabic" w:cs="Traditional Arabic" w:hint="cs"/>
          <w:sz w:val="36"/>
          <w:szCs w:val="36"/>
          <w:rtl/>
        </w:rPr>
        <w:t>لا</w:t>
      </w:r>
      <w:r w:rsidRPr="00323A4F">
        <w:rPr>
          <w:rFonts w:ascii="Traditional Arabic" w:hAnsi="Traditional Arabic" w:cs="Traditional Arabic" w:hint="cs"/>
          <w:sz w:val="36"/>
          <w:szCs w:val="36"/>
          <w:rtl/>
        </w:rPr>
        <w:t>ستدلال بالسنة النبوية المطهرة من جهة السند والمتن والتخريج والحكم</w:t>
      </w:r>
      <w:r>
        <w:rPr>
          <w:rFonts w:ascii="Traditional Arabic" w:hAnsi="Traditional Arabic" w:cs="Traditional Arabic" w:hint="cs"/>
          <w:sz w:val="36"/>
          <w:szCs w:val="36"/>
          <w:rtl/>
        </w:rPr>
        <w:t>.</w:t>
      </w:r>
    </w:p>
    <w:p w:rsidR="006A6AF6" w:rsidRPr="00ED4593"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ED4593">
        <w:rPr>
          <w:rFonts w:ascii="Traditional Arabic" w:hAnsi="Traditional Arabic" w:cs="Traditional Arabic" w:hint="cs"/>
          <w:b/>
          <w:bCs/>
          <w:sz w:val="36"/>
          <w:szCs w:val="36"/>
          <w:rtl/>
        </w:rPr>
        <w:t>أولاً منهجه في ذكر سند الحديث.</w:t>
      </w:r>
    </w:p>
    <w:p w:rsidR="006A6AF6" w:rsidRDefault="006A6AF6" w:rsidP="00AA26D0">
      <w:pPr>
        <w:pStyle w:val="ListParagraph"/>
        <w:numPr>
          <w:ilvl w:val="0"/>
          <w:numId w:val="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يصرح بذكر راوي الحديث. </w:t>
      </w:r>
    </w:p>
    <w:p w:rsidR="005157C0" w:rsidRDefault="006E58A7" w:rsidP="002046B6">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ذلك ما ذكره الإمام عند تفسيره لقوله تعالى: </w:t>
      </w:r>
      <w:r w:rsidR="00C00817">
        <w:rPr>
          <w:rFonts w:ascii="Traditional Arabic" w:hAnsi="Traditional Arabic" w:cs="Traditional Arabic"/>
          <w:sz w:val="36"/>
          <w:szCs w:val="36"/>
          <w:rtl/>
        </w:rPr>
        <w:t>﴿</w:t>
      </w:r>
      <w:r w:rsidRPr="006E58A7">
        <w:rPr>
          <w:rFonts w:ascii="Traditional Arabic" w:hAnsi="Traditional Arabic" w:cs="Traditional Arabic"/>
          <w:sz w:val="36"/>
          <w:szCs w:val="36"/>
          <w:rtl/>
        </w:rPr>
        <w:t xml:space="preserve">وَعِنْدَهُ مَفَاتِحُ الْغَيْبِ لاَ يَعْلَمُهَا إِلاَّ هُوَ </w:t>
      </w:r>
      <w:r w:rsidRPr="006E58A7">
        <w:rPr>
          <w:rFonts w:ascii="Traditional Arabic" w:hAnsi="Traditional Arabic" w:cs="Traditional Arabic" w:hint="cs"/>
          <w:sz w:val="36"/>
          <w:szCs w:val="36"/>
          <w:rtl/>
        </w:rPr>
        <w:t>...</w:t>
      </w:r>
      <w:r w:rsidR="002046B6" w:rsidRPr="00806892">
        <w:rPr>
          <w:rFonts w:ascii="Traditional Arabic" w:hAnsi="Traditional Arabic" w:cs="Traditional Arabic"/>
          <w:sz w:val="36"/>
          <w:szCs w:val="36"/>
          <w:rtl/>
        </w:rPr>
        <w:t>﴾</w:t>
      </w:r>
      <w:r w:rsidR="000A1F0F">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000A1F0F">
        <w:rPr>
          <w:rFonts w:ascii="Traditional Arabic" w:hAnsi="Traditional Arabic" w:cs="Traditional Arabic"/>
          <w:sz w:val="36"/>
          <w:szCs w:val="36"/>
          <w:rtl/>
        </w:rPr>
        <w:t xml:space="preserve"> 59]</w:t>
      </w:r>
      <w:r w:rsidR="000A1F0F">
        <w:rPr>
          <w:rFonts w:ascii="Traditional Arabic" w:hAnsi="Traditional Arabic" w:cs="Traditional Arabic" w:hint="cs"/>
          <w:sz w:val="36"/>
          <w:szCs w:val="36"/>
          <w:rtl/>
        </w:rPr>
        <w:t>، حيث قال:</w:t>
      </w:r>
    </w:p>
    <w:p w:rsidR="006E58A7" w:rsidRPr="005157C0" w:rsidRDefault="006E58A7" w:rsidP="00A12AFF">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w:t>
      </w:r>
      <w:r w:rsidRPr="006E58A7">
        <w:rPr>
          <w:rFonts w:ascii="Traditional Arabic" w:hAnsi="Traditional Arabic" w:cs="Traditional Arabic"/>
          <w:sz w:val="36"/>
          <w:szCs w:val="36"/>
          <w:rtl/>
        </w:rPr>
        <w:t xml:space="preserve"> ثَبَتَ في الصحيحِ عن </w:t>
      </w:r>
      <w:r w:rsidR="00E67DA3">
        <w:rPr>
          <w:rFonts w:ascii="Traditional Arabic" w:hAnsi="Traditional Arabic" w:cs="Traditional Arabic"/>
          <w:sz w:val="36"/>
          <w:szCs w:val="36"/>
          <w:rtl/>
        </w:rPr>
        <w:t>أَبِي هريرةَوعبدِ اللَّهِ بنِ عمرَ</w:t>
      </w:r>
      <w:r w:rsidRPr="006E58A7">
        <w:rPr>
          <w:rFonts w:ascii="Traditional Arabic" w:hAnsi="Traditional Arabic" w:cs="Traditional Arabic"/>
          <w:sz w:val="36"/>
          <w:szCs w:val="36"/>
          <w:rtl/>
        </w:rPr>
        <w:t>، و</w:t>
      </w:r>
      <w:r w:rsidR="00E67DA3">
        <w:rPr>
          <w:rFonts w:ascii="Traditional Arabic" w:hAnsi="Traditional Arabic" w:cs="Traditional Arabic"/>
          <w:sz w:val="36"/>
          <w:szCs w:val="36"/>
          <w:rtl/>
        </w:rPr>
        <w:t xml:space="preserve">جاء بأسانيدَ لا بأسَ عليها عن </w:t>
      </w:r>
      <w:r w:rsidRPr="006E58A7">
        <w:rPr>
          <w:rFonts w:ascii="Traditional Arabic" w:hAnsi="Traditional Arabic" w:cs="Traditional Arabic"/>
          <w:sz w:val="36"/>
          <w:szCs w:val="36"/>
          <w:rtl/>
        </w:rPr>
        <w:t>قومٍ آخَرِينَ من الصحابةِ، منهم بُرَيْدَةُ ، وابنُ مسعودٍ ، وابنُ عَبَّاسٍ، وصحابيٌّ مِنْبَنِي عَامِرٍ</w:t>
      </w:r>
      <w:r w:rsidR="009E496B">
        <w:rPr>
          <w:rStyle w:val="FootnoteReference"/>
          <w:rFonts w:ascii="Traditional Arabic" w:hAnsi="Traditional Arabic" w:cs="Traditional Arabic"/>
          <w:sz w:val="36"/>
          <w:szCs w:val="36"/>
          <w:rtl/>
        </w:rPr>
        <w:footnoteReference w:id="130"/>
      </w:r>
      <w:r w:rsidRPr="006E58A7">
        <w:rPr>
          <w:rFonts w:ascii="Traditional Arabic" w:hAnsi="Traditional Arabic" w:cs="Traditional Arabic"/>
          <w:sz w:val="36"/>
          <w:szCs w:val="36"/>
          <w:rtl/>
        </w:rPr>
        <w:t>: أن النبيَّ - صلى الله عليه وسلم – فَسَّرَ</w:t>
      </w:r>
      <w:r>
        <w:rPr>
          <w:rFonts w:ascii="Traditional Arabic" w:hAnsi="Traditional Arabic" w:cs="Traditional Arabic" w:hint="cs"/>
          <w:sz w:val="36"/>
          <w:szCs w:val="36"/>
          <w:rtl/>
        </w:rPr>
        <w:t>... "</w:t>
      </w:r>
      <w:r w:rsidR="00E67DA3">
        <w:rPr>
          <w:rStyle w:val="FootnoteReference"/>
          <w:rFonts w:ascii="Traditional Arabic" w:hAnsi="Traditional Arabic" w:cs="Traditional Arabic"/>
          <w:sz w:val="36"/>
          <w:szCs w:val="36"/>
          <w:rtl/>
        </w:rPr>
        <w:footnoteReference w:id="131"/>
      </w:r>
      <w:r w:rsidR="003B74DE">
        <w:rPr>
          <w:rFonts w:ascii="Traditional Arabic" w:hAnsi="Traditional Arabic" w:cs="Traditional Arabic" w:hint="cs"/>
          <w:sz w:val="36"/>
          <w:szCs w:val="36"/>
          <w:rtl/>
        </w:rPr>
        <w:t>،</w:t>
      </w:r>
      <w:r w:rsidR="00E67DA3">
        <w:rPr>
          <w:rFonts w:ascii="Traditional Arabic" w:hAnsi="Traditional Arabic" w:cs="Traditional Arabic" w:hint="cs"/>
          <w:sz w:val="36"/>
          <w:szCs w:val="36"/>
          <w:rtl/>
        </w:rPr>
        <w:t xml:space="preserve"> ثم ساق متن الحديث</w:t>
      </w:r>
      <w:r>
        <w:rPr>
          <w:rFonts w:ascii="Traditional Arabic" w:hAnsi="Traditional Arabic" w:cs="Traditional Arabic" w:hint="cs"/>
          <w:sz w:val="36"/>
          <w:szCs w:val="36"/>
          <w:rtl/>
        </w:rPr>
        <w:t>.</w:t>
      </w:r>
      <w:r w:rsidR="00396373">
        <w:rPr>
          <w:rFonts w:ascii="Traditional Arabic" w:hAnsi="Traditional Arabic" w:cs="Traditional Arabic" w:hint="cs"/>
          <w:sz w:val="36"/>
          <w:szCs w:val="36"/>
          <w:rtl/>
        </w:rPr>
        <w:t xml:space="preserve"> فهنا نلاحظ حرص الإمام على ذكر أسماء الرواة للحديث</w:t>
      </w:r>
      <w:r w:rsidR="00AB4532">
        <w:rPr>
          <w:rFonts w:ascii="Traditional Arabic" w:hAnsi="Traditional Arabic" w:cs="Traditional Arabic" w:hint="cs"/>
          <w:sz w:val="36"/>
          <w:szCs w:val="36"/>
          <w:rtl/>
        </w:rPr>
        <w:t>حتى وإن كان له أكثر من إسناد.</w:t>
      </w:r>
      <w:r w:rsidR="000D1FA2">
        <w:rPr>
          <w:rStyle w:val="FootnoteReference"/>
          <w:rFonts w:ascii="Traditional Arabic" w:hAnsi="Traditional Arabic" w:cs="Traditional Arabic"/>
          <w:sz w:val="36"/>
          <w:szCs w:val="36"/>
        </w:rPr>
        <w:footnoteReference w:id="132"/>
      </w:r>
    </w:p>
    <w:p w:rsidR="006A6AF6" w:rsidRDefault="006A6AF6" w:rsidP="00AA26D0">
      <w:pPr>
        <w:pStyle w:val="ListParagraph"/>
        <w:numPr>
          <w:ilvl w:val="0"/>
          <w:numId w:val="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لا يصرح بذكر راوي الحديث.</w:t>
      </w:r>
    </w:p>
    <w:p w:rsidR="00EC09DD" w:rsidRDefault="000A1F0F" w:rsidP="00662ED0">
      <w:pPr>
        <w:spacing w:before="100" w:beforeAutospacing="1" w:after="100" w:afterAutospacing="1" w:line="240" w:lineRule="auto"/>
        <w:ind w:firstLine="423"/>
        <w:jc w:val="both"/>
        <w:rPr>
          <w:rFonts w:ascii="Traditional Arabic" w:hAnsi="Traditional Arabic" w:cs="Traditional Arabic"/>
          <w:sz w:val="36"/>
          <w:szCs w:val="36"/>
          <w:rtl/>
        </w:rPr>
      </w:pPr>
      <w:r w:rsidRPr="000432F3">
        <w:rPr>
          <w:rFonts w:ascii="Traditional Arabic" w:hAnsi="Traditional Arabic" w:cs="Traditional Arabic" w:hint="cs"/>
          <w:sz w:val="36"/>
          <w:szCs w:val="36"/>
          <w:rtl/>
        </w:rPr>
        <w:t>مثال ذلك ما ذكره الإمام عند تفسيره لقوله تعالى:</w:t>
      </w:r>
      <w:r w:rsidR="00C00817">
        <w:rPr>
          <w:rFonts w:ascii="Traditional Arabic" w:hAnsi="Traditional Arabic" w:cs="Traditional Arabic"/>
          <w:sz w:val="36"/>
          <w:szCs w:val="36"/>
          <w:rtl/>
        </w:rPr>
        <w:t>﴿</w:t>
      </w:r>
      <w:r w:rsidRPr="000432F3">
        <w:rPr>
          <w:rFonts w:ascii="Traditional Arabic" w:hAnsi="Traditional Arabic" w:cs="Traditional Arabic"/>
          <w:sz w:val="36"/>
          <w:szCs w:val="36"/>
          <w:rtl/>
        </w:rPr>
        <w:t>وَسَنَزِيدُ المُحْسِنِينَ</w:t>
      </w:r>
      <w:r w:rsidR="00662ED0" w:rsidRPr="00806892">
        <w:rPr>
          <w:rFonts w:ascii="Traditional Arabic" w:hAnsi="Traditional Arabic" w:cs="Traditional Arabic"/>
          <w:sz w:val="36"/>
          <w:szCs w:val="36"/>
          <w:rtl/>
        </w:rPr>
        <w:t>﴾</w:t>
      </w:r>
      <w:r w:rsidR="004D5581" w:rsidRPr="000432F3">
        <w:rPr>
          <w:rFonts w:ascii="Traditional Arabic" w:hAnsi="Traditional Arabic" w:cs="Traditional Arabic" w:hint="cs"/>
          <w:sz w:val="36"/>
          <w:szCs w:val="36"/>
          <w:rtl/>
        </w:rPr>
        <w:t>حيث قال:</w:t>
      </w:r>
    </w:p>
    <w:p w:rsidR="00EC09DD" w:rsidRDefault="004D5581" w:rsidP="00A97BAA">
      <w:pPr>
        <w:spacing w:before="100" w:beforeAutospacing="1" w:after="100" w:afterAutospacing="1" w:line="240" w:lineRule="auto"/>
        <w:ind w:firstLine="423"/>
        <w:jc w:val="both"/>
        <w:rPr>
          <w:rFonts w:ascii="Traditional Arabic" w:hAnsi="Traditional Arabic" w:cs="Traditional Arabic"/>
          <w:sz w:val="36"/>
          <w:szCs w:val="36"/>
          <w:rtl/>
        </w:rPr>
      </w:pPr>
      <w:r w:rsidRPr="005B36D8">
        <w:rPr>
          <w:rFonts w:ascii="Traditional Arabic" w:hAnsi="Traditional Arabic" w:cs="Traditional Arabic" w:hint="cs"/>
          <w:sz w:val="36"/>
          <w:szCs w:val="36"/>
          <w:rtl/>
        </w:rPr>
        <w:t>"</w:t>
      </w:r>
      <w:r w:rsidRPr="005B36D8">
        <w:rPr>
          <w:rFonts w:ascii="Traditional Arabic" w:hAnsi="Traditional Arabic" w:cs="Traditional Arabic"/>
          <w:sz w:val="36"/>
          <w:szCs w:val="36"/>
          <w:rtl/>
        </w:rPr>
        <w:t>والحقُّ الذي لا ينبغي العدولُ عنه أن لا يُعْدَلَ في تفسيرِها عن تفسي</w:t>
      </w:r>
      <w:r w:rsidR="000432F3" w:rsidRPr="005B36D8">
        <w:rPr>
          <w:rFonts w:ascii="Traditional Arabic" w:hAnsi="Traditional Arabic" w:cs="Traditional Arabic"/>
          <w:sz w:val="36"/>
          <w:szCs w:val="36"/>
          <w:rtl/>
        </w:rPr>
        <w:t>رِ النبيِّ - صلى الله عليه وسلم</w:t>
      </w:r>
      <w:r w:rsidRPr="005B36D8">
        <w:rPr>
          <w:rFonts w:ascii="Traditional Arabic" w:hAnsi="Traditional Arabic" w:cs="Traditional Arabic"/>
          <w:sz w:val="36"/>
          <w:szCs w:val="36"/>
          <w:rtl/>
        </w:rPr>
        <w:t>- وهو قولُه لَمَّا سَأَلَهُ جبريلُ عن الإحسانِ</w:t>
      </w:r>
      <w:r w:rsidRPr="005B36D8">
        <w:rPr>
          <w:rFonts w:ascii="Traditional Arabic" w:hAnsi="Traditional Arabic" w:cs="Traditional Arabic" w:hint="cs"/>
          <w:sz w:val="36"/>
          <w:szCs w:val="36"/>
          <w:rtl/>
        </w:rPr>
        <w:t>"</w:t>
      </w:r>
      <w:r w:rsidR="000432F3">
        <w:rPr>
          <w:rStyle w:val="FootnoteReference"/>
          <w:rFonts w:ascii="Traditional Arabic" w:hAnsi="Traditional Arabic" w:cs="Traditional Arabic"/>
          <w:sz w:val="36"/>
          <w:szCs w:val="36"/>
          <w:rtl/>
        </w:rPr>
        <w:footnoteReference w:id="133"/>
      </w:r>
      <w:r w:rsidRPr="005B36D8">
        <w:rPr>
          <w:rFonts w:ascii="Traditional Arabic" w:hAnsi="Traditional Arabic" w:cs="Traditional Arabic" w:hint="cs"/>
          <w:sz w:val="36"/>
          <w:szCs w:val="36"/>
          <w:rtl/>
        </w:rPr>
        <w:t>.</w:t>
      </w:r>
      <w:r w:rsidR="00EE3A51" w:rsidRPr="005B36D8">
        <w:rPr>
          <w:rFonts w:ascii="Traditional Arabic" w:hAnsi="Traditional Arabic" w:cs="Traditional Arabic" w:hint="cs"/>
          <w:sz w:val="36"/>
          <w:szCs w:val="36"/>
          <w:rtl/>
        </w:rPr>
        <w:t xml:space="preserve"> ثم ساق متن الحديث. </w:t>
      </w:r>
    </w:p>
    <w:p w:rsidR="004D5581" w:rsidRPr="005B36D8" w:rsidRDefault="00EE3A51" w:rsidP="00A97BAA">
      <w:pPr>
        <w:spacing w:before="100" w:beforeAutospacing="1" w:after="100" w:afterAutospacing="1" w:line="240" w:lineRule="auto"/>
        <w:ind w:firstLine="423"/>
        <w:jc w:val="both"/>
        <w:rPr>
          <w:rFonts w:ascii="Traditional Arabic" w:hAnsi="Traditional Arabic" w:cs="Traditional Arabic"/>
          <w:sz w:val="36"/>
          <w:szCs w:val="36"/>
          <w:rtl/>
        </w:rPr>
      </w:pPr>
      <w:r w:rsidRPr="005B36D8">
        <w:rPr>
          <w:rFonts w:ascii="Traditional Arabic" w:hAnsi="Traditional Arabic" w:cs="Traditional Arabic" w:hint="cs"/>
          <w:sz w:val="36"/>
          <w:szCs w:val="36"/>
          <w:rtl/>
        </w:rPr>
        <w:t>فهنا نلاحظ أن الإمام لم يصرح بذكر اسم الراوي للحديث</w:t>
      </w:r>
      <w:r w:rsidR="006F7ACA" w:rsidRPr="005B36D8">
        <w:rPr>
          <w:rFonts w:ascii="Traditional Arabic" w:hAnsi="Traditional Arabic" w:cs="Traditional Arabic" w:hint="cs"/>
          <w:sz w:val="36"/>
          <w:szCs w:val="36"/>
          <w:rtl/>
        </w:rPr>
        <w:t xml:space="preserve"> و إنما اقتصر على متن الحديث</w:t>
      </w:r>
      <w:r w:rsidR="00EC323F">
        <w:rPr>
          <w:rStyle w:val="FootnoteReference"/>
          <w:rFonts w:ascii="Traditional Arabic" w:hAnsi="Traditional Arabic" w:cs="Traditional Arabic"/>
          <w:sz w:val="36"/>
          <w:szCs w:val="36"/>
        </w:rPr>
        <w:footnoteReference w:id="134"/>
      </w:r>
      <w:r w:rsidR="0007545F" w:rsidRPr="005B36D8">
        <w:rPr>
          <w:rFonts w:ascii="Traditional Arabic" w:hAnsi="Traditional Arabic" w:cs="Traditional Arabic" w:hint="cs"/>
          <w:sz w:val="36"/>
          <w:szCs w:val="36"/>
          <w:rtl/>
        </w:rPr>
        <w:t xml:space="preserve">، والإمام لا يترك السند غالباً إلا إن كان الحديث صحيحاً </w:t>
      </w:r>
      <w:r w:rsidR="008252FF" w:rsidRPr="005B36D8">
        <w:rPr>
          <w:rFonts w:ascii="Traditional Arabic" w:hAnsi="Traditional Arabic" w:cs="Traditional Arabic" w:hint="cs"/>
          <w:sz w:val="36"/>
          <w:szCs w:val="36"/>
          <w:rtl/>
        </w:rPr>
        <w:t>أو مشهوراً شهرة تغني عن الإطالة بذكر السند</w:t>
      </w:r>
      <w:r w:rsidR="00611703" w:rsidRPr="005B36D8">
        <w:rPr>
          <w:rFonts w:ascii="Traditional Arabic" w:hAnsi="Traditional Arabic" w:cs="Traditional Arabic" w:hint="cs"/>
          <w:sz w:val="36"/>
          <w:szCs w:val="36"/>
          <w:rtl/>
        </w:rPr>
        <w:t xml:space="preserve"> لا سيما وأن تفسيره هذا  هو دروس لعامة الناس</w:t>
      </w:r>
      <w:r w:rsidR="008252FF" w:rsidRPr="005B36D8">
        <w:rPr>
          <w:rFonts w:ascii="Traditional Arabic" w:hAnsi="Traditional Arabic" w:cs="Traditional Arabic" w:hint="cs"/>
          <w:sz w:val="36"/>
          <w:szCs w:val="36"/>
          <w:rtl/>
        </w:rPr>
        <w:t>.</w:t>
      </w:r>
    </w:p>
    <w:p w:rsidR="006A6AF6" w:rsidRPr="00ED4593"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ED4593">
        <w:rPr>
          <w:rFonts w:ascii="Traditional Arabic" w:hAnsi="Traditional Arabic" w:cs="Traditional Arabic" w:hint="cs"/>
          <w:b/>
          <w:bCs/>
          <w:sz w:val="36"/>
          <w:szCs w:val="36"/>
          <w:rtl/>
        </w:rPr>
        <w:t>ثانياً منهجه في ذكر متن الحديث.</w:t>
      </w:r>
    </w:p>
    <w:p w:rsidR="006A6AF6" w:rsidRDefault="006A6AF6" w:rsidP="00AA26D0">
      <w:pPr>
        <w:pStyle w:val="ListParagraph"/>
        <w:numPr>
          <w:ilvl w:val="0"/>
          <w:numId w:val="9"/>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يذكر المتن كاملاً.</w:t>
      </w:r>
    </w:p>
    <w:p w:rsidR="00B04616" w:rsidRDefault="00371A8D" w:rsidP="00662ED0">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مثال ذلك ما ذكره الإمام عند تفسيره لقوله تعالى: </w:t>
      </w:r>
      <w:r w:rsidR="00C00817">
        <w:rPr>
          <w:rFonts w:ascii="Traditional Arabic" w:hAnsi="Traditional Arabic" w:cs="Traditional Arabic"/>
          <w:sz w:val="36"/>
          <w:szCs w:val="36"/>
          <w:rtl/>
        </w:rPr>
        <w:t>﴿</w:t>
      </w:r>
      <w:r w:rsidR="00B04616">
        <w:rPr>
          <w:rFonts w:ascii="Traditional Arabic" w:hAnsi="Traditional Arabic" w:cs="Traditional Arabic" w:hint="cs"/>
          <w:sz w:val="36"/>
          <w:szCs w:val="36"/>
          <w:rtl/>
        </w:rPr>
        <w:t xml:space="preserve">... </w:t>
      </w:r>
      <w:r w:rsidR="00B04616" w:rsidRPr="00B04616">
        <w:rPr>
          <w:rFonts w:ascii="Traditional Arabic" w:hAnsi="Traditional Arabic" w:cs="Traditional Arabic"/>
          <w:sz w:val="36"/>
          <w:szCs w:val="36"/>
          <w:rtl/>
        </w:rPr>
        <w:t>وَلَا يُقْبَلُ مِنْهَا شَفَاعَةٌ</w:t>
      </w:r>
      <w:r w:rsidR="00B04616">
        <w:rPr>
          <w:rFonts w:ascii="Traditional Arabic" w:hAnsi="Traditional Arabic" w:cs="Traditional Arabic" w:hint="cs"/>
          <w:sz w:val="36"/>
          <w:szCs w:val="36"/>
          <w:rtl/>
        </w:rPr>
        <w:t xml:space="preserve"> ...</w:t>
      </w:r>
      <w:r w:rsidR="00662ED0" w:rsidRPr="00806892">
        <w:rPr>
          <w:rFonts w:ascii="Traditional Arabic" w:hAnsi="Traditional Arabic" w:cs="Traditional Arabic"/>
          <w:sz w:val="36"/>
          <w:szCs w:val="36"/>
          <w:rtl/>
        </w:rPr>
        <w:t>﴾</w:t>
      </w:r>
      <w:r w:rsidR="00BF0040" w:rsidRPr="00BF0040">
        <w:rPr>
          <w:rFonts w:ascii="Traditional Arabic" w:hAnsi="Traditional Arabic" w:cs="Traditional Arabic"/>
          <w:sz w:val="36"/>
          <w:szCs w:val="36"/>
          <w:rtl/>
        </w:rPr>
        <w:t xml:space="preserve"> [البقر ة: الآيتان 48]</w:t>
      </w:r>
      <w:r w:rsidR="00B04616" w:rsidRPr="00B04616">
        <w:rPr>
          <w:rFonts w:ascii="Traditional Arabic" w:hAnsi="Traditional Arabic" w:cs="Traditional Arabic" w:hint="cs"/>
          <w:sz w:val="36"/>
          <w:szCs w:val="36"/>
          <w:rtl/>
        </w:rPr>
        <w:t xml:space="preserve">حيث </w:t>
      </w:r>
      <w:r w:rsidR="00B04616" w:rsidRPr="00BF0040">
        <w:rPr>
          <w:rFonts w:ascii="Traditional Arabic" w:hAnsi="Traditional Arabic" w:cs="Traditional Arabic" w:hint="cs"/>
          <w:sz w:val="36"/>
          <w:szCs w:val="36"/>
          <w:rtl/>
        </w:rPr>
        <w:t>قال</w:t>
      </w:r>
      <w:r w:rsidR="00B04616" w:rsidRPr="00B04616">
        <w:rPr>
          <w:rFonts w:ascii="Traditional Arabic" w:hAnsi="Traditional Arabic" w:cs="Traditional Arabic" w:hint="cs"/>
          <w:sz w:val="36"/>
          <w:szCs w:val="36"/>
          <w:rtl/>
        </w:rPr>
        <w:t>:</w:t>
      </w:r>
    </w:p>
    <w:p w:rsidR="00B04616" w:rsidRDefault="00B04616"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sidRPr="00B04616">
        <w:rPr>
          <w:rFonts w:ascii="Traditional Arabic" w:hAnsi="Traditional Arabic" w:cs="Traditional Arabic" w:hint="cs"/>
          <w:sz w:val="36"/>
          <w:szCs w:val="36"/>
          <w:rtl/>
        </w:rPr>
        <w:t>"</w:t>
      </w:r>
      <w:r w:rsidRPr="00B04616">
        <w:rPr>
          <w:rFonts w:ascii="Traditional Arabic" w:hAnsi="Traditional Arabic" w:cs="Traditional Arabic"/>
          <w:sz w:val="36"/>
          <w:szCs w:val="36"/>
          <w:rtl/>
        </w:rPr>
        <w:t xml:space="preserve"> وقال - صلى الله عليه وسلم -: «اشْفَعُوا تُؤْجَرُواوَيَقْضِي اللَّهُ عَلَى لِسَانِ نَبِيِّهِ مَا شَاءَ»</w:t>
      </w:r>
      <w:r w:rsidR="002B73E9">
        <w:rPr>
          <w:rStyle w:val="FootnoteReference"/>
          <w:rFonts w:ascii="Traditional Arabic" w:hAnsi="Traditional Arabic" w:cs="Traditional Arabic"/>
          <w:sz w:val="36"/>
          <w:szCs w:val="36"/>
          <w:rtl/>
        </w:rPr>
        <w:footnoteReference w:id="135"/>
      </w:r>
      <w:r w:rsidRPr="00B04616">
        <w:rPr>
          <w:rFonts w:ascii="Traditional Arabic" w:hAnsi="Traditional Arabic" w:cs="Traditional Arabic" w:hint="cs"/>
          <w:sz w:val="36"/>
          <w:szCs w:val="36"/>
          <w:rtl/>
        </w:rPr>
        <w:t>"</w:t>
      </w:r>
      <w:r w:rsidR="007220F7">
        <w:rPr>
          <w:rStyle w:val="FootnoteReference"/>
          <w:rFonts w:ascii="Traditional Arabic" w:hAnsi="Traditional Arabic" w:cs="Traditional Arabic"/>
          <w:sz w:val="36"/>
          <w:szCs w:val="36"/>
          <w:rtl/>
        </w:rPr>
        <w:footnoteReference w:id="136"/>
      </w:r>
      <w:r w:rsidRPr="00B0461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فهنا نلاحظ أن الإمام ذكر متن الحديث كاملاً.</w:t>
      </w:r>
      <w:r w:rsidR="008B193C">
        <w:rPr>
          <w:rStyle w:val="FootnoteReference"/>
          <w:rFonts w:ascii="Traditional Arabic" w:hAnsi="Traditional Arabic" w:cs="Traditional Arabic"/>
          <w:sz w:val="36"/>
          <w:szCs w:val="36"/>
        </w:rPr>
        <w:footnoteReference w:id="137"/>
      </w:r>
    </w:p>
    <w:p w:rsidR="00352A01" w:rsidRDefault="006A6AF6" w:rsidP="00AA26D0">
      <w:pPr>
        <w:pStyle w:val="ListParagraph"/>
        <w:numPr>
          <w:ilvl w:val="0"/>
          <w:numId w:val="9"/>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يقتصر على </w:t>
      </w:r>
      <w:r w:rsidRPr="00F47CD7">
        <w:rPr>
          <w:rFonts w:ascii="Traditional Arabic" w:hAnsi="Traditional Arabic" w:cs="Traditional Arabic" w:hint="cs"/>
          <w:sz w:val="36"/>
          <w:szCs w:val="36"/>
          <w:rtl/>
        </w:rPr>
        <w:t>موطن</w:t>
      </w:r>
      <w:r>
        <w:rPr>
          <w:rFonts w:ascii="Traditional Arabic" w:hAnsi="Traditional Arabic" w:cs="Traditional Arabic" w:hint="cs"/>
          <w:sz w:val="36"/>
          <w:szCs w:val="36"/>
          <w:rtl/>
        </w:rPr>
        <w:t xml:space="preserve"> الشاهد فقط.</w:t>
      </w:r>
    </w:p>
    <w:p w:rsidR="00352A01" w:rsidRDefault="00F73E6A" w:rsidP="00836020">
      <w:pPr>
        <w:spacing w:before="100" w:beforeAutospacing="1" w:after="100" w:afterAutospacing="1"/>
        <w:ind w:left="360" w:firstLine="360"/>
        <w:jc w:val="both"/>
        <w:rPr>
          <w:rFonts w:ascii="Traditional Arabic" w:hAnsi="Traditional Arabic" w:cs="Traditional Arabic"/>
          <w:sz w:val="36"/>
          <w:szCs w:val="36"/>
          <w:rtl/>
        </w:rPr>
      </w:pPr>
      <w:r w:rsidRPr="00352A01">
        <w:rPr>
          <w:rFonts w:ascii="Traditional Arabic" w:hAnsi="Traditional Arabic" w:cs="Traditional Arabic" w:hint="cs"/>
          <w:sz w:val="36"/>
          <w:szCs w:val="36"/>
          <w:rtl/>
        </w:rPr>
        <w:t>مثال ذلك ما ذكره الإمام عند تفسيره لقوله تعالى:</w:t>
      </w:r>
      <w:r w:rsidR="00C00817">
        <w:rPr>
          <w:rFonts w:ascii="Traditional Arabic" w:hAnsi="Traditional Arabic" w:cs="Traditional Arabic"/>
          <w:sz w:val="36"/>
          <w:szCs w:val="36"/>
          <w:rtl/>
        </w:rPr>
        <w:t>﴿</w:t>
      </w:r>
      <w:r w:rsidRPr="00352A01">
        <w:rPr>
          <w:rFonts w:ascii="Traditional Arabic" w:hAnsi="Traditional Arabic" w:cs="Traditional Arabic"/>
          <w:sz w:val="36"/>
          <w:szCs w:val="36"/>
          <w:rtl/>
        </w:rPr>
        <w:t>شَيَاطِينَ الإِنْسِ وَالْجِنِّ يُوحِي بَعْضُهُمْ إِلَى بَعْضٍ زُخْرُفَ الْقَوْلِ غُرُورًا</w:t>
      </w:r>
      <w:r w:rsidR="00836020" w:rsidRPr="00806892">
        <w:rPr>
          <w:rFonts w:ascii="Traditional Arabic" w:hAnsi="Traditional Arabic" w:cs="Traditional Arabic"/>
          <w:sz w:val="36"/>
          <w:szCs w:val="36"/>
          <w:rtl/>
        </w:rPr>
        <w:t>﴾</w:t>
      </w:r>
      <w:r w:rsidRPr="00352A01">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352A01">
        <w:rPr>
          <w:rFonts w:ascii="Traditional Arabic" w:hAnsi="Traditional Arabic" w:cs="Traditional Arabic"/>
          <w:sz w:val="36"/>
          <w:szCs w:val="36"/>
          <w:rtl/>
        </w:rPr>
        <w:t xml:space="preserve"> 112]</w:t>
      </w:r>
      <w:r w:rsidRPr="00352A01">
        <w:rPr>
          <w:rFonts w:ascii="Traditional Arabic" w:hAnsi="Traditional Arabic" w:cs="Traditional Arabic" w:hint="cs"/>
          <w:sz w:val="36"/>
          <w:szCs w:val="36"/>
          <w:rtl/>
        </w:rPr>
        <w:t xml:space="preserve"> حيث قال:</w:t>
      </w:r>
    </w:p>
    <w:p w:rsidR="00F73E6A" w:rsidRPr="00F73E6A" w:rsidRDefault="00F73E6A" w:rsidP="003237CE">
      <w:pPr>
        <w:spacing w:before="100" w:beforeAutospacing="1" w:after="100" w:afterAutospacing="1"/>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F73E6A">
        <w:rPr>
          <w:rFonts w:ascii="Traditional Arabic" w:hAnsi="Traditional Arabic" w:cs="Traditional Arabic"/>
          <w:sz w:val="36"/>
          <w:szCs w:val="36"/>
          <w:rtl/>
        </w:rPr>
        <w:t xml:space="preserve"> وقد جاءَ حديثٌ عن أَبِي ذَرٍّ عن النبيِّ - صلى الله عليه وسلم -: «أَنَّ مِنَ الإِنْسِ شَيَاطِينَ»</w:t>
      </w:r>
      <w:r w:rsidR="00392078">
        <w:rPr>
          <w:rStyle w:val="FootnoteReference"/>
          <w:rFonts w:ascii="Traditional Arabic" w:hAnsi="Traditional Arabic" w:cs="Traditional Arabic"/>
          <w:sz w:val="36"/>
          <w:szCs w:val="36"/>
          <w:rtl/>
        </w:rPr>
        <w:footnoteReference w:id="138"/>
      </w:r>
      <w:r>
        <w:rPr>
          <w:rFonts w:ascii="Traditional Arabic" w:hAnsi="Traditional Arabic" w:cs="Traditional Arabic" w:hint="cs"/>
          <w:sz w:val="36"/>
          <w:szCs w:val="36"/>
          <w:rtl/>
        </w:rPr>
        <w:t>"</w:t>
      </w:r>
      <w:r w:rsidR="00C10A7F">
        <w:rPr>
          <w:rStyle w:val="FootnoteReference"/>
          <w:rFonts w:ascii="Traditional Arabic" w:hAnsi="Traditional Arabic" w:cs="Traditional Arabic"/>
          <w:sz w:val="36"/>
          <w:szCs w:val="36"/>
          <w:rtl/>
        </w:rPr>
        <w:footnoteReference w:id="139"/>
      </w:r>
      <w:r>
        <w:rPr>
          <w:rFonts w:ascii="Traditional Arabic" w:hAnsi="Traditional Arabic" w:cs="Traditional Arabic" w:hint="cs"/>
          <w:sz w:val="36"/>
          <w:szCs w:val="36"/>
          <w:rtl/>
        </w:rPr>
        <w:t>.</w:t>
      </w:r>
      <w:r w:rsidR="00C10A7F">
        <w:rPr>
          <w:rFonts w:ascii="Traditional Arabic" w:hAnsi="Traditional Arabic" w:cs="Traditional Arabic" w:hint="cs"/>
          <w:sz w:val="36"/>
          <w:szCs w:val="36"/>
          <w:rtl/>
        </w:rPr>
        <w:t>فهنا نلاحظ أن الإمام لم ي</w:t>
      </w:r>
      <w:r w:rsidR="003946FC">
        <w:rPr>
          <w:rFonts w:ascii="Traditional Arabic" w:hAnsi="Traditional Arabic" w:cs="Traditional Arabic" w:hint="cs"/>
          <w:sz w:val="36"/>
          <w:szCs w:val="36"/>
          <w:rtl/>
        </w:rPr>
        <w:t>ذكر متن الحديث كاملاً و</w:t>
      </w:r>
      <w:r w:rsidR="00C10A7F">
        <w:rPr>
          <w:rFonts w:ascii="Traditional Arabic" w:hAnsi="Traditional Arabic" w:cs="Traditional Arabic" w:hint="cs"/>
          <w:sz w:val="36"/>
          <w:szCs w:val="36"/>
          <w:rtl/>
        </w:rPr>
        <w:t>إنما اقتصر على موطن الشاهد من المتن.</w:t>
      </w:r>
      <w:r w:rsidR="003B1303">
        <w:rPr>
          <w:rStyle w:val="FootnoteReference"/>
          <w:rFonts w:ascii="Traditional Arabic" w:hAnsi="Traditional Arabic" w:cs="Traditional Arabic"/>
          <w:sz w:val="36"/>
          <w:szCs w:val="36"/>
          <w:rtl/>
        </w:rPr>
        <w:footnoteReference w:id="140"/>
      </w:r>
    </w:p>
    <w:p w:rsidR="003237CE" w:rsidRDefault="00AE23EC" w:rsidP="00AA26D0">
      <w:pPr>
        <w:pStyle w:val="ListParagraph"/>
        <w:numPr>
          <w:ilvl w:val="0"/>
          <w:numId w:val="9"/>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 يذكر </w:t>
      </w:r>
      <w:r w:rsidR="00CA53DD">
        <w:rPr>
          <w:rFonts w:ascii="Traditional Arabic" w:hAnsi="Traditional Arabic" w:cs="Traditional Arabic" w:hint="cs"/>
          <w:sz w:val="36"/>
          <w:szCs w:val="36"/>
          <w:rtl/>
        </w:rPr>
        <w:t>الحديث</w:t>
      </w:r>
      <w:r>
        <w:rPr>
          <w:rFonts w:ascii="Traditional Arabic" w:hAnsi="Traditional Arabic" w:cs="Traditional Arabic" w:hint="cs"/>
          <w:sz w:val="36"/>
          <w:szCs w:val="36"/>
          <w:rtl/>
        </w:rPr>
        <w:t xml:space="preserve"> بالمعنى</w:t>
      </w:r>
      <w:r w:rsidR="00CA53DD">
        <w:rPr>
          <w:rFonts w:ascii="Traditional Arabic" w:hAnsi="Traditional Arabic" w:cs="Traditional Arabic" w:hint="cs"/>
          <w:sz w:val="36"/>
          <w:szCs w:val="36"/>
          <w:rtl/>
        </w:rPr>
        <w:t>.</w:t>
      </w:r>
    </w:p>
    <w:p w:rsidR="003237CE" w:rsidRDefault="00017A8D" w:rsidP="007F7661">
      <w:pPr>
        <w:spacing w:before="100" w:beforeAutospacing="1" w:after="100" w:afterAutospacing="1"/>
        <w:ind w:left="360" w:firstLine="360"/>
        <w:jc w:val="both"/>
        <w:rPr>
          <w:rFonts w:ascii="Traditional Arabic" w:hAnsi="Traditional Arabic" w:cs="Traditional Arabic"/>
          <w:sz w:val="36"/>
          <w:szCs w:val="36"/>
          <w:rtl/>
        </w:rPr>
      </w:pPr>
      <w:r w:rsidRPr="003237CE">
        <w:rPr>
          <w:rFonts w:ascii="Traditional Arabic" w:hAnsi="Traditional Arabic" w:cs="Traditional Arabic" w:hint="cs"/>
          <w:sz w:val="36"/>
          <w:szCs w:val="36"/>
          <w:rtl/>
        </w:rPr>
        <w:t>مثال ذلك ما ذكره الإمام عند تفسيره لقوله تعالى:</w:t>
      </w:r>
      <w:r w:rsidR="00C00817">
        <w:rPr>
          <w:rFonts w:ascii="Traditional Arabic" w:hAnsi="Traditional Arabic" w:cs="Traditional Arabic"/>
          <w:sz w:val="36"/>
          <w:szCs w:val="36"/>
          <w:rtl/>
        </w:rPr>
        <w:t>﴿</w:t>
      </w:r>
      <w:r w:rsidRPr="003237CE">
        <w:rPr>
          <w:rFonts w:ascii="Traditional Arabic" w:hAnsi="Traditional Arabic" w:cs="Traditional Arabic"/>
          <w:sz w:val="36"/>
          <w:szCs w:val="36"/>
          <w:rtl/>
        </w:rPr>
        <w:t>وَاتَّقُوا فِتْنَةً لاَّ تُصِيبَنَّ الَّذِينَ ظَلَمُوا مِنْكُمْ خَاصَّةً</w:t>
      </w:r>
      <w:r w:rsidR="00836020" w:rsidRPr="00806892">
        <w:rPr>
          <w:rFonts w:ascii="Traditional Arabic" w:hAnsi="Traditional Arabic" w:cs="Traditional Arabic"/>
          <w:sz w:val="36"/>
          <w:szCs w:val="36"/>
          <w:rtl/>
        </w:rPr>
        <w:t>﴾</w:t>
      </w:r>
      <w:r w:rsidRPr="003237CE">
        <w:rPr>
          <w:rFonts w:ascii="Traditional Arabic" w:hAnsi="Traditional Arabic" w:cs="Traditional Arabic"/>
          <w:sz w:val="36"/>
          <w:szCs w:val="36"/>
          <w:rtl/>
        </w:rPr>
        <w:t xml:space="preserve"> [الأنفال: </w:t>
      </w:r>
      <w:r w:rsidR="00AE1A9D">
        <w:rPr>
          <w:rFonts w:ascii="Traditional Arabic" w:hAnsi="Traditional Arabic" w:cs="Traditional Arabic"/>
          <w:sz w:val="36"/>
          <w:szCs w:val="36"/>
          <w:rtl/>
        </w:rPr>
        <w:t>أية</w:t>
      </w:r>
      <w:r w:rsidRPr="003237CE">
        <w:rPr>
          <w:rFonts w:ascii="Traditional Arabic" w:hAnsi="Traditional Arabic" w:cs="Traditional Arabic"/>
          <w:sz w:val="36"/>
          <w:szCs w:val="36"/>
          <w:rtl/>
        </w:rPr>
        <w:t xml:space="preserve"> 25]</w:t>
      </w:r>
      <w:r w:rsidRPr="003237CE">
        <w:rPr>
          <w:rFonts w:ascii="Traditional Arabic" w:hAnsi="Traditional Arabic" w:cs="Traditional Arabic" w:hint="cs"/>
          <w:sz w:val="36"/>
          <w:szCs w:val="36"/>
          <w:rtl/>
        </w:rPr>
        <w:t xml:space="preserve"> حيث</w:t>
      </w:r>
      <w:r w:rsidR="00E94D9E" w:rsidRPr="003237CE">
        <w:rPr>
          <w:rFonts w:ascii="Traditional Arabic" w:hAnsi="Traditional Arabic" w:cs="Traditional Arabic" w:hint="cs"/>
          <w:sz w:val="36"/>
          <w:szCs w:val="36"/>
          <w:rtl/>
        </w:rPr>
        <w:t xml:space="preserve"> أورد حديث النعمان بن بشير الذي يبين أن السفهاء إن لم يأخذ على أيديهم و</w:t>
      </w:r>
      <w:r w:rsidR="00E94D9E" w:rsidRPr="003237CE">
        <w:rPr>
          <w:rFonts w:ascii="Traditional Arabic" w:hAnsi="Traditional Arabic" w:cs="Traditional Arabic"/>
          <w:sz w:val="36"/>
          <w:szCs w:val="36"/>
          <w:rtl/>
        </w:rPr>
        <w:t xml:space="preserve">لم يؤمروا بالمعروف وينهوا عن المنكر </w:t>
      </w:r>
      <w:r w:rsidR="00E94D9E" w:rsidRPr="003237CE">
        <w:rPr>
          <w:rFonts w:ascii="Traditional Arabic" w:hAnsi="Traditional Arabic" w:cs="Traditional Arabic" w:hint="cs"/>
          <w:sz w:val="36"/>
          <w:szCs w:val="36"/>
          <w:rtl/>
        </w:rPr>
        <w:t xml:space="preserve">فإن </w:t>
      </w:r>
      <w:r w:rsidR="00E94D9E" w:rsidRPr="003237CE">
        <w:rPr>
          <w:rFonts w:ascii="Traditional Arabic" w:hAnsi="Traditional Arabic" w:cs="Traditional Arabic"/>
          <w:sz w:val="36"/>
          <w:szCs w:val="36"/>
          <w:rtl/>
        </w:rPr>
        <w:t>الجميعيهلك بذنوبهم</w:t>
      </w:r>
      <w:r w:rsidR="00E94D9E" w:rsidRPr="003237CE">
        <w:rPr>
          <w:rFonts w:ascii="Traditional Arabic" w:hAnsi="Traditional Arabic" w:cs="Traditional Arabic" w:hint="cs"/>
          <w:sz w:val="36"/>
          <w:szCs w:val="36"/>
          <w:rtl/>
        </w:rPr>
        <w:t>، فقال:</w:t>
      </w:r>
    </w:p>
    <w:p w:rsidR="00E94D9E" w:rsidRPr="00017A8D" w:rsidRDefault="00E94D9E" w:rsidP="003F1215">
      <w:pPr>
        <w:spacing w:before="100" w:beforeAutospacing="1" w:after="100" w:afterAutospacing="1"/>
        <w:ind w:left="360" w:firstLine="360"/>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w:t>
      </w:r>
      <w:r w:rsidRPr="00990F6F">
        <w:rPr>
          <w:rFonts w:ascii="Traditional Arabic" w:hAnsi="Traditional Arabic" w:cs="Traditional Arabic"/>
          <w:sz w:val="36"/>
          <w:szCs w:val="36"/>
          <w:rtl/>
        </w:rPr>
        <w:t xml:space="preserve"> وَمِنْ أَوْضَحِ ذلك حديثُ النعمانِ بنِ بشيرٍ الثابتُ في الصحيحِ - المشهور - الذي ضَرَبَ فيه النبيُّ صلى الله عليه وسلم مثلاً للناسِ إن أَخَذَتْ على أيدي السفهاءِ، وَمَنَعَتْهُمْ من معاصِي اللهِ، وَأَمَرَتْ بالمعروفِ، وَنَهَتْ عن المنكرِ، وإن لم تَفْعَلْ ذلك، فضربَ لهم مثلاً بقومٍ اسْتَهَمُوا على سفينةٍ، فكان بعضُهم في أسفلِ السفينةِ، وكانوا إذا أَرَادُوا أن يشربوا من الماءِ صَعدُوا فَمَرُّوا على مَنْ فَوْقَهُمْ، فقالوا: لاَ ينبغي لنا أن نصعدَ ونمرَّ على مَنْ فَوْقَنَا بل نَخْرِقُ السفينةَ مما يَلِينَا، ونشربُ مِمَّا يَلِينَا فلاَ نصعد حتى نَمُرَّ على مَنْ بأعلاها. فَبَيَّنَ النبيُّ صلى الله عليه وسلم أنهم إن تركوهم وما أرادوا وخرقوا السفينةَ دخلَ الماءُ فيها فامتلأت فغرقَ الجميعُ، وإن زَجَرُوهُمْ وكفوا أيديَهم نَجَوْا ونجا الجميعُ</w:t>
      </w:r>
      <w:r w:rsidR="00C96780">
        <w:rPr>
          <w:rStyle w:val="FootnoteReference"/>
          <w:rFonts w:ascii="Traditional Arabic" w:hAnsi="Traditional Arabic" w:cs="Traditional Arabic"/>
          <w:sz w:val="36"/>
          <w:szCs w:val="36"/>
          <w:rtl/>
        </w:rPr>
        <w:footnoteReference w:id="141"/>
      </w:r>
      <w:r w:rsidR="00FF146C">
        <w:rPr>
          <w:rFonts w:ascii="Traditional Arabic" w:hAnsi="Traditional Arabic" w:cs="Traditional Arabic" w:hint="cs"/>
          <w:sz w:val="36"/>
          <w:szCs w:val="36"/>
          <w:rtl/>
        </w:rPr>
        <w:t>"</w:t>
      </w:r>
      <w:r w:rsidR="00FF146C">
        <w:rPr>
          <w:rStyle w:val="FootnoteReference"/>
          <w:rFonts w:ascii="Traditional Arabic" w:hAnsi="Traditional Arabic" w:cs="Traditional Arabic"/>
          <w:sz w:val="36"/>
          <w:szCs w:val="36"/>
          <w:rtl/>
        </w:rPr>
        <w:footnoteReference w:id="142"/>
      </w:r>
      <w:r w:rsidRPr="00990F6F">
        <w:rPr>
          <w:rFonts w:ascii="Traditional Arabic" w:hAnsi="Traditional Arabic" w:cs="Traditional Arabic"/>
          <w:sz w:val="36"/>
          <w:szCs w:val="36"/>
          <w:rtl/>
        </w:rPr>
        <w:t>.</w:t>
      </w:r>
      <w:r w:rsidR="00961745">
        <w:rPr>
          <w:rFonts w:ascii="Traditional Arabic" w:hAnsi="Traditional Arabic" w:cs="Traditional Arabic" w:hint="cs"/>
          <w:sz w:val="36"/>
          <w:szCs w:val="36"/>
          <w:rtl/>
        </w:rPr>
        <w:t xml:space="preserve"> وقد صرح الإمام بأنه نقل الحديث بالمعنى فقال:"</w:t>
      </w:r>
      <w:r w:rsidRPr="00990F6F">
        <w:rPr>
          <w:rFonts w:ascii="Traditional Arabic" w:hAnsi="Traditional Arabic" w:cs="Traditional Arabic"/>
          <w:sz w:val="36"/>
          <w:szCs w:val="36"/>
          <w:rtl/>
        </w:rPr>
        <w:t>نقلنا الحديثَ بالمعنَى، وهو حديثٌ صحيحٌ، ثابتٌ في الصحيحِ</w:t>
      </w:r>
      <w:r>
        <w:rPr>
          <w:rFonts w:ascii="Traditional Arabic" w:hAnsi="Traditional Arabic" w:cs="Traditional Arabic" w:hint="cs"/>
          <w:sz w:val="36"/>
          <w:szCs w:val="36"/>
          <w:rtl/>
        </w:rPr>
        <w:t xml:space="preserve"> "</w:t>
      </w:r>
      <w:r w:rsidR="00961745">
        <w:rPr>
          <w:rStyle w:val="FootnoteReference"/>
          <w:rFonts w:ascii="Traditional Arabic" w:hAnsi="Traditional Arabic" w:cs="Traditional Arabic"/>
          <w:sz w:val="36"/>
          <w:szCs w:val="36"/>
          <w:rtl/>
        </w:rPr>
        <w:footnoteReference w:id="143"/>
      </w:r>
      <w:r>
        <w:rPr>
          <w:rFonts w:ascii="Traditional Arabic" w:hAnsi="Traditional Arabic" w:cs="Traditional Arabic" w:hint="cs"/>
          <w:sz w:val="36"/>
          <w:szCs w:val="36"/>
          <w:rtl/>
        </w:rPr>
        <w:t>.</w:t>
      </w:r>
    </w:p>
    <w:p w:rsidR="006A6AF6" w:rsidRPr="00ED4593"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BF0040">
        <w:rPr>
          <w:rFonts w:ascii="Traditional Arabic" w:hAnsi="Traditional Arabic" w:cs="Traditional Arabic" w:hint="cs"/>
          <w:b/>
          <w:bCs/>
          <w:sz w:val="36"/>
          <w:szCs w:val="36"/>
          <w:rtl/>
        </w:rPr>
        <w:t>ثالثاً منهجه في تخريج الأحاديث.</w:t>
      </w:r>
    </w:p>
    <w:p w:rsidR="00BE5CCD" w:rsidRDefault="006A6AF6" w:rsidP="00AA26D0">
      <w:pPr>
        <w:pStyle w:val="ListParagraph"/>
        <w:numPr>
          <w:ilvl w:val="0"/>
          <w:numId w:val="36"/>
        </w:numPr>
        <w:bidi/>
        <w:spacing w:before="100" w:beforeAutospacing="1" w:after="100" w:afterAutospacing="1"/>
        <w:rPr>
          <w:rFonts w:ascii="Traditional Arabic" w:hAnsi="Traditional Arabic" w:cs="Traditional Arabic"/>
          <w:sz w:val="36"/>
          <w:szCs w:val="36"/>
        </w:rPr>
      </w:pPr>
      <w:r w:rsidRPr="00DA2519">
        <w:rPr>
          <w:rFonts w:ascii="Traditional Arabic" w:hAnsi="Traditional Arabic" w:cs="Traditional Arabic" w:hint="cs"/>
          <w:sz w:val="36"/>
          <w:szCs w:val="36"/>
          <w:rtl/>
        </w:rPr>
        <w:t>إن كانت في الصحيحين أو أحدهما.</w:t>
      </w:r>
    </w:p>
    <w:p w:rsidR="00BE5CCD" w:rsidRDefault="000C1F0F" w:rsidP="00BE5CCD">
      <w:pPr>
        <w:spacing w:before="100" w:beforeAutospacing="1" w:after="100" w:afterAutospacing="1"/>
        <w:ind w:left="360" w:firstLine="360"/>
        <w:jc w:val="both"/>
        <w:rPr>
          <w:rFonts w:ascii="Traditional Arabic" w:hAnsi="Traditional Arabic" w:cs="Traditional Arabic"/>
          <w:sz w:val="36"/>
          <w:szCs w:val="36"/>
          <w:rtl/>
        </w:rPr>
      </w:pPr>
      <w:r w:rsidRPr="00BE5CCD">
        <w:rPr>
          <w:rFonts w:ascii="Traditional Arabic" w:hAnsi="Traditional Arabic" w:cs="Traditional Arabic" w:hint="cs"/>
          <w:sz w:val="36"/>
          <w:szCs w:val="36"/>
          <w:rtl/>
        </w:rPr>
        <w:t>يكثر الإمام من الاستشهاد بالس</w:t>
      </w:r>
      <w:r w:rsidR="008741C5" w:rsidRPr="00BE5CCD">
        <w:rPr>
          <w:rFonts w:ascii="Traditional Arabic" w:hAnsi="Traditional Arabic" w:cs="Traditional Arabic" w:hint="cs"/>
          <w:sz w:val="36"/>
          <w:szCs w:val="36"/>
          <w:rtl/>
        </w:rPr>
        <w:t>ن</w:t>
      </w:r>
      <w:r w:rsidRPr="00BE5CCD">
        <w:rPr>
          <w:rFonts w:ascii="Traditional Arabic" w:hAnsi="Traditional Arabic" w:cs="Traditional Arabic" w:hint="cs"/>
          <w:sz w:val="36"/>
          <w:szCs w:val="36"/>
          <w:rtl/>
        </w:rPr>
        <w:t>ة الصحيحة الثايتة ولا سيما التي بالصحيحين،</w:t>
      </w:r>
      <w:r w:rsidR="001D0196" w:rsidRPr="00BE5CCD">
        <w:rPr>
          <w:rFonts w:ascii="Traditional Arabic" w:hAnsi="Traditional Arabic" w:cs="Traditional Arabic" w:hint="cs"/>
          <w:sz w:val="36"/>
          <w:szCs w:val="36"/>
          <w:rtl/>
        </w:rPr>
        <w:t xml:space="preserve"> حتى غدت سمة بارزة </w:t>
      </w:r>
      <w:r w:rsidR="008741C5" w:rsidRPr="00BE5CCD">
        <w:rPr>
          <w:rFonts w:ascii="Traditional Arabic" w:hAnsi="Traditional Arabic" w:cs="Traditional Arabic" w:hint="cs"/>
          <w:sz w:val="36"/>
          <w:szCs w:val="36"/>
          <w:rtl/>
        </w:rPr>
        <w:t>لإيراده للسنة النبوية المطهرة، وهو ما يعد بحق ميزة كبيرة لتفسير الإمام.</w:t>
      </w:r>
      <w:r w:rsidRPr="00BE5CCD">
        <w:rPr>
          <w:rFonts w:ascii="Traditional Arabic" w:hAnsi="Traditional Arabic" w:cs="Traditional Arabic" w:hint="cs"/>
          <w:sz w:val="36"/>
          <w:szCs w:val="36"/>
          <w:rtl/>
        </w:rPr>
        <w:t xml:space="preserve"> وهو يشير إلى تخريج</w:t>
      </w:r>
      <w:r w:rsidR="008741C5" w:rsidRPr="00BE5CCD">
        <w:rPr>
          <w:rFonts w:ascii="Traditional Arabic" w:hAnsi="Traditional Arabic" w:cs="Traditional Arabic" w:hint="cs"/>
          <w:sz w:val="36"/>
          <w:szCs w:val="36"/>
          <w:rtl/>
        </w:rPr>
        <w:t xml:space="preserve"> الأحاديث</w:t>
      </w:r>
      <w:r w:rsidRPr="00BE5CCD">
        <w:rPr>
          <w:rFonts w:ascii="Traditional Arabic" w:hAnsi="Traditional Arabic" w:cs="Traditional Arabic" w:hint="cs"/>
          <w:sz w:val="36"/>
          <w:szCs w:val="36"/>
          <w:rtl/>
        </w:rPr>
        <w:t xml:space="preserve"> إن كانت في الصحيحين أو أحدهما بأكثر من صيغة منها قوله ما يلي:</w:t>
      </w:r>
    </w:p>
    <w:p w:rsidR="006A6AF6" w:rsidRDefault="001314C2" w:rsidP="00BE5CCD">
      <w:pPr>
        <w:spacing w:before="100" w:beforeAutospacing="1" w:after="100" w:afterAutospacing="1"/>
        <w:ind w:left="360" w:firstLine="360"/>
        <w:jc w:val="both"/>
        <w:rPr>
          <w:rFonts w:ascii="Traditional Arabic" w:hAnsi="Traditional Arabic" w:cs="Traditional Arabic"/>
          <w:sz w:val="36"/>
          <w:szCs w:val="36"/>
          <w:rtl/>
        </w:rPr>
      </w:pPr>
      <w:r w:rsidRPr="00D35C49">
        <w:rPr>
          <w:rFonts w:ascii="Traditional Arabic" w:hAnsi="Traditional Arabic" w:cs="Traditional Arabic" w:hint="cs"/>
          <w:sz w:val="36"/>
          <w:szCs w:val="36"/>
          <w:rtl/>
        </w:rPr>
        <w:lastRenderedPageBreak/>
        <w:t>"</w:t>
      </w:r>
      <w:r w:rsidRPr="00D35C49">
        <w:rPr>
          <w:rFonts w:ascii="Traditional Arabic" w:hAnsi="Traditional Arabic" w:cs="Traditional Arabic"/>
          <w:sz w:val="36"/>
          <w:szCs w:val="36"/>
          <w:rtl/>
        </w:rPr>
        <w:t>الصحيحِ المتفقِ عليه</w:t>
      </w:r>
      <w:r w:rsidRPr="00D35C49">
        <w:rPr>
          <w:rFonts w:ascii="Traditional Arabic" w:hAnsi="Traditional Arabic" w:cs="Traditional Arabic" w:hint="cs"/>
          <w:sz w:val="36"/>
          <w:szCs w:val="36"/>
          <w:rtl/>
        </w:rPr>
        <w:t>"، وقوله: "</w:t>
      </w:r>
      <w:r w:rsidRPr="00D35C49">
        <w:rPr>
          <w:rFonts w:ascii="Traditional Arabic" w:hAnsi="Traditional Arabic" w:cs="Traditional Arabic"/>
          <w:sz w:val="36"/>
          <w:szCs w:val="36"/>
          <w:rtl/>
        </w:rPr>
        <w:t>وقد ثَبَتَ في الصحيحين</w:t>
      </w:r>
      <w:r w:rsidRPr="00D35C49">
        <w:rPr>
          <w:rFonts w:ascii="Traditional Arabic" w:hAnsi="Traditional Arabic" w:cs="Traditional Arabic" w:hint="cs"/>
          <w:sz w:val="36"/>
          <w:szCs w:val="36"/>
          <w:rtl/>
        </w:rPr>
        <w:t>"، وقوله:"</w:t>
      </w:r>
      <w:r w:rsidR="006A6AF6" w:rsidRPr="00D35C49">
        <w:rPr>
          <w:rFonts w:ascii="Traditional Arabic" w:hAnsi="Traditional Arabic" w:cs="Traditional Arabic"/>
          <w:sz w:val="36"/>
          <w:szCs w:val="36"/>
          <w:rtl/>
        </w:rPr>
        <w:t>وقد ثَبَتَ في صحيحِ البخاريِّ</w:t>
      </w:r>
      <w:r>
        <w:rPr>
          <w:rFonts w:ascii="Traditional Arabic" w:hAnsi="Traditional Arabic" w:cs="Traditional Arabic" w:hint="cs"/>
          <w:sz w:val="36"/>
          <w:szCs w:val="36"/>
          <w:rtl/>
        </w:rPr>
        <w:t>"</w:t>
      </w:r>
      <w:r w:rsidR="006A6AF6">
        <w:rPr>
          <w:rFonts w:ascii="Traditional Arabic" w:hAnsi="Traditional Arabic" w:cs="Traditional Arabic" w:hint="cs"/>
          <w:sz w:val="36"/>
          <w:szCs w:val="36"/>
          <w:rtl/>
        </w:rPr>
        <w:t>،</w:t>
      </w:r>
      <w:r w:rsidR="006B67A3">
        <w:rPr>
          <w:rFonts w:ascii="Traditional Arabic" w:hAnsi="Traditional Arabic" w:cs="Traditional Arabic" w:hint="cs"/>
          <w:sz w:val="36"/>
          <w:szCs w:val="36"/>
          <w:rtl/>
        </w:rPr>
        <w:t xml:space="preserve"> وقوله:</w:t>
      </w:r>
      <w:r w:rsidRPr="00D35C49">
        <w:rPr>
          <w:rFonts w:ascii="Traditional Arabic" w:hAnsi="Traditional Arabic" w:cs="Traditional Arabic" w:hint="cs"/>
          <w:sz w:val="36"/>
          <w:szCs w:val="36"/>
          <w:rtl/>
        </w:rPr>
        <w:t>"</w:t>
      </w:r>
      <w:r w:rsidR="006A6AF6" w:rsidRPr="00D35C49">
        <w:rPr>
          <w:rFonts w:ascii="Traditional Arabic" w:hAnsi="Traditional Arabic" w:cs="Traditional Arabic"/>
          <w:sz w:val="36"/>
          <w:szCs w:val="36"/>
          <w:rtl/>
        </w:rPr>
        <w:t>وفي صحيحِ مسلمٍ</w:t>
      </w:r>
      <w:r>
        <w:rPr>
          <w:rFonts w:ascii="Traditional Arabic" w:hAnsi="Traditional Arabic" w:cs="Traditional Arabic" w:hint="cs"/>
          <w:sz w:val="36"/>
          <w:szCs w:val="36"/>
          <w:rtl/>
        </w:rPr>
        <w:t>"</w:t>
      </w:r>
      <w:r w:rsidR="006A6AF6">
        <w:rPr>
          <w:rFonts w:ascii="Traditional Arabic" w:hAnsi="Traditional Arabic" w:cs="Traditional Arabic" w:hint="cs"/>
          <w:sz w:val="36"/>
          <w:szCs w:val="36"/>
          <w:rtl/>
        </w:rPr>
        <w:t>،</w:t>
      </w:r>
      <w:r w:rsidR="006B67A3" w:rsidRPr="00D35C49">
        <w:rPr>
          <w:rFonts w:ascii="Traditional Arabic" w:hAnsi="Traditional Arabic" w:cs="Traditional Arabic" w:hint="cs"/>
          <w:sz w:val="36"/>
          <w:szCs w:val="36"/>
          <w:rtl/>
        </w:rPr>
        <w:t xml:space="preserve"> وقوله: </w:t>
      </w:r>
      <w:r w:rsidRPr="00D35C49">
        <w:rPr>
          <w:rFonts w:ascii="Traditional Arabic" w:hAnsi="Traditional Arabic" w:cs="Traditional Arabic" w:hint="cs"/>
          <w:sz w:val="36"/>
          <w:szCs w:val="36"/>
          <w:rtl/>
        </w:rPr>
        <w:t>"</w:t>
      </w:r>
      <w:r w:rsidR="006A6AF6" w:rsidRPr="00D35C49">
        <w:rPr>
          <w:rFonts w:ascii="Traditional Arabic" w:hAnsi="Traditional Arabic" w:cs="Traditional Arabic"/>
          <w:sz w:val="36"/>
          <w:szCs w:val="36"/>
          <w:rtl/>
        </w:rPr>
        <w:t>وفي الحديثِ الصحيحِ</w:t>
      </w:r>
      <w:r w:rsidRPr="00D35C49">
        <w:rPr>
          <w:rFonts w:ascii="Traditional Arabic" w:hAnsi="Traditional Arabic" w:cs="Traditional Arabic" w:hint="cs"/>
          <w:sz w:val="36"/>
          <w:szCs w:val="36"/>
          <w:rtl/>
        </w:rPr>
        <w:t>"</w:t>
      </w:r>
      <w:r w:rsidR="006A6AF6" w:rsidRPr="00D35C49">
        <w:rPr>
          <w:rFonts w:ascii="Traditional Arabic" w:hAnsi="Traditional Arabic" w:cs="Traditional Arabic" w:hint="cs"/>
          <w:sz w:val="36"/>
          <w:szCs w:val="36"/>
          <w:rtl/>
        </w:rPr>
        <w:t>،</w:t>
      </w:r>
      <w:r w:rsidR="006B67A3" w:rsidRPr="00D35C49">
        <w:rPr>
          <w:rFonts w:ascii="Traditional Arabic" w:hAnsi="Traditional Arabic" w:cs="Traditional Arabic" w:hint="cs"/>
          <w:sz w:val="36"/>
          <w:szCs w:val="36"/>
          <w:rtl/>
        </w:rPr>
        <w:t xml:space="preserve"> وقوله:</w:t>
      </w:r>
      <w:r w:rsidR="006B67A3">
        <w:rPr>
          <w:rFonts w:ascii="Traditional Arabic" w:hAnsi="Traditional Arabic" w:cs="Traditional Arabic" w:hint="cs"/>
          <w:sz w:val="36"/>
          <w:szCs w:val="36"/>
          <w:rtl/>
        </w:rPr>
        <w:t xml:space="preserve"> "في الصحيح"،</w:t>
      </w:r>
      <w:r w:rsidR="002A00A6" w:rsidRPr="00D35C49">
        <w:rPr>
          <w:rFonts w:ascii="Traditional Arabic" w:hAnsi="Traditional Arabic" w:cs="Traditional Arabic" w:hint="cs"/>
          <w:sz w:val="36"/>
          <w:szCs w:val="36"/>
          <w:rtl/>
        </w:rPr>
        <w:t>وقوله: "</w:t>
      </w:r>
      <w:r w:rsidR="006B67A3" w:rsidRPr="00D35C49">
        <w:rPr>
          <w:rFonts w:ascii="Traditional Arabic" w:hAnsi="Traditional Arabic" w:cs="Traditional Arabic"/>
          <w:sz w:val="36"/>
          <w:szCs w:val="36"/>
          <w:rtl/>
        </w:rPr>
        <w:t>ما ثَبَتَ عن النبيِّ</w:t>
      </w:r>
      <w:r w:rsidR="002A00A6">
        <w:rPr>
          <w:rFonts w:ascii="Traditional Arabic" w:hAnsi="Traditional Arabic" w:cs="Traditional Arabic" w:hint="cs"/>
          <w:sz w:val="36"/>
          <w:szCs w:val="36"/>
          <w:rtl/>
        </w:rPr>
        <w:t>"</w:t>
      </w:r>
      <w:r w:rsidR="006C42B6">
        <w:rPr>
          <w:rFonts w:ascii="Traditional Arabic" w:hAnsi="Traditional Arabic" w:cs="Traditional Arabic" w:hint="cs"/>
          <w:sz w:val="36"/>
          <w:szCs w:val="36"/>
          <w:rtl/>
        </w:rPr>
        <w:t>.</w:t>
      </w:r>
      <w:r w:rsidR="00425FCD">
        <w:rPr>
          <w:rStyle w:val="FootnoteReference"/>
          <w:rFonts w:ascii="Traditional Arabic" w:hAnsi="Traditional Arabic" w:cs="Traditional Arabic"/>
          <w:sz w:val="36"/>
          <w:szCs w:val="36"/>
          <w:rtl/>
        </w:rPr>
        <w:footnoteReference w:id="144"/>
      </w:r>
    </w:p>
    <w:p w:rsidR="00BE5CCD" w:rsidRDefault="006A6AF6" w:rsidP="00AA26D0">
      <w:pPr>
        <w:pStyle w:val="ListParagraph"/>
        <w:numPr>
          <w:ilvl w:val="0"/>
          <w:numId w:val="36"/>
        </w:numPr>
        <w:bidi/>
        <w:spacing w:before="100" w:beforeAutospacing="1" w:after="100" w:afterAutospacing="1"/>
        <w:rPr>
          <w:rFonts w:ascii="Traditional Arabic" w:hAnsi="Traditional Arabic" w:cs="Traditional Arabic"/>
          <w:sz w:val="36"/>
          <w:szCs w:val="36"/>
        </w:rPr>
      </w:pPr>
      <w:r w:rsidRPr="003F5D8C">
        <w:rPr>
          <w:rFonts w:ascii="Traditional Arabic" w:hAnsi="Traditional Arabic" w:cs="Traditional Arabic" w:hint="cs"/>
          <w:sz w:val="36"/>
          <w:szCs w:val="36"/>
          <w:rtl/>
        </w:rPr>
        <w:t>إن كانت في غير الصحيحين.</w:t>
      </w:r>
    </w:p>
    <w:p w:rsidR="00BE5CCD" w:rsidRDefault="00EB52F8" w:rsidP="00BE5CCD">
      <w:pPr>
        <w:spacing w:before="100" w:beforeAutospacing="1" w:after="100" w:afterAutospacing="1"/>
        <w:ind w:left="360" w:firstLine="360"/>
        <w:jc w:val="both"/>
        <w:rPr>
          <w:rFonts w:ascii="Traditional Arabic" w:hAnsi="Traditional Arabic" w:cs="Traditional Arabic"/>
          <w:sz w:val="36"/>
          <w:szCs w:val="36"/>
          <w:rtl/>
        </w:rPr>
      </w:pPr>
      <w:r w:rsidRPr="00BE5CCD">
        <w:rPr>
          <w:rFonts w:ascii="Traditional Arabic" w:hAnsi="Traditional Arabic" w:cs="Traditional Arabic" w:hint="cs"/>
          <w:sz w:val="36"/>
          <w:szCs w:val="36"/>
          <w:rtl/>
        </w:rPr>
        <w:t xml:space="preserve">أما إن كان الحديث في غير الصحيحين فإن الإمام </w:t>
      </w:r>
      <w:r w:rsidR="00455701" w:rsidRPr="00BE5CCD">
        <w:rPr>
          <w:rFonts w:ascii="Traditional Arabic" w:hAnsi="Traditional Arabic" w:cs="Traditional Arabic" w:hint="cs"/>
          <w:sz w:val="36"/>
          <w:szCs w:val="36"/>
          <w:rtl/>
        </w:rPr>
        <w:t xml:space="preserve">أحياناً </w:t>
      </w:r>
      <w:r w:rsidRPr="00BE5CCD">
        <w:rPr>
          <w:rFonts w:ascii="Traditional Arabic" w:hAnsi="Traditional Arabic" w:cs="Traditional Arabic" w:hint="cs"/>
          <w:sz w:val="36"/>
          <w:szCs w:val="36"/>
          <w:rtl/>
        </w:rPr>
        <w:t xml:space="preserve">يشير إلى ثبوته </w:t>
      </w:r>
      <w:r w:rsidR="00AE5CBD" w:rsidRPr="00BE5CCD">
        <w:rPr>
          <w:rFonts w:ascii="Traditional Arabic" w:hAnsi="Traditional Arabic" w:cs="Traditional Arabic" w:hint="cs"/>
          <w:sz w:val="36"/>
          <w:szCs w:val="36"/>
          <w:rtl/>
        </w:rPr>
        <w:t>وي</w:t>
      </w:r>
      <w:r w:rsidR="000D1D82" w:rsidRPr="00BE5CCD">
        <w:rPr>
          <w:rFonts w:ascii="Traditional Arabic" w:hAnsi="Traditional Arabic" w:cs="Traditional Arabic" w:hint="cs"/>
          <w:sz w:val="36"/>
          <w:szCs w:val="36"/>
          <w:rtl/>
        </w:rPr>
        <w:t>عزوه إلى مصدره،</w:t>
      </w:r>
      <w:r w:rsidR="00875E45" w:rsidRPr="00BE5CCD">
        <w:rPr>
          <w:rFonts w:ascii="Traditional Arabic" w:hAnsi="Traditional Arabic" w:cs="Traditional Arabic" w:hint="cs"/>
          <w:sz w:val="36"/>
          <w:szCs w:val="36"/>
          <w:rtl/>
        </w:rPr>
        <w:t xml:space="preserve">مثال </w:t>
      </w:r>
      <w:r w:rsidR="00334CF3" w:rsidRPr="00BE5CCD">
        <w:rPr>
          <w:rFonts w:ascii="Traditional Arabic" w:hAnsi="Traditional Arabic" w:cs="Traditional Arabic" w:hint="cs"/>
          <w:sz w:val="36"/>
          <w:szCs w:val="36"/>
          <w:rtl/>
        </w:rPr>
        <w:t>ذلك هو</w:t>
      </w:r>
      <w:r w:rsidR="00875E45" w:rsidRPr="00BE5CCD">
        <w:rPr>
          <w:rFonts w:ascii="Traditional Arabic" w:hAnsi="Traditional Arabic" w:cs="Traditional Arabic" w:hint="cs"/>
          <w:sz w:val="36"/>
          <w:szCs w:val="36"/>
          <w:rtl/>
        </w:rPr>
        <w:t xml:space="preserve"> قول الإمام:</w:t>
      </w:r>
    </w:p>
    <w:p w:rsidR="00875E45" w:rsidRPr="000D1D82" w:rsidRDefault="00875E45" w:rsidP="00836020">
      <w:pPr>
        <w:spacing w:before="100" w:beforeAutospacing="1" w:after="100" w:afterAutospacing="1"/>
        <w:ind w:left="360" w:firstLine="360"/>
        <w:jc w:val="both"/>
        <w:rPr>
          <w:rFonts w:ascii="Traditional Arabic" w:hAnsi="Traditional Arabic" w:cs="Traditional Arabic"/>
          <w:sz w:val="36"/>
          <w:szCs w:val="36"/>
          <w:rtl/>
        </w:rPr>
      </w:pPr>
      <w:r w:rsidRPr="000D1D82">
        <w:rPr>
          <w:rFonts w:ascii="Traditional Arabic" w:hAnsi="Traditional Arabic" w:cs="Traditional Arabic" w:hint="cs"/>
          <w:sz w:val="36"/>
          <w:szCs w:val="36"/>
          <w:rtl/>
        </w:rPr>
        <w:t>"</w:t>
      </w:r>
      <w:r w:rsidR="002F5A1F" w:rsidRPr="000D1D82">
        <w:rPr>
          <w:rFonts w:ascii="Traditional Arabic" w:hAnsi="Traditional Arabic" w:cs="Traditional Arabic"/>
          <w:sz w:val="36"/>
          <w:szCs w:val="36"/>
          <w:rtl/>
        </w:rPr>
        <w:t xml:space="preserve">فقد أخرج الترمذي وغيره عن عدي بن حاتم (رضي الله عنه) أنه أتى النبي صلى الله عليه وسلم وفي عنقه صليب من ذهب، فقال له صلى الله عليه وسلم: «اطرح هذا الوثن من عنقك» وسمعه يقرأ: </w:t>
      </w:r>
      <w:r w:rsidR="00C00817">
        <w:rPr>
          <w:rFonts w:ascii="Traditional Arabic" w:hAnsi="Traditional Arabic" w:cs="Traditional Arabic"/>
          <w:sz w:val="36"/>
          <w:szCs w:val="36"/>
          <w:rtl/>
        </w:rPr>
        <w:t>﴿</w:t>
      </w:r>
      <w:r w:rsidR="002F5A1F" w:rsidRPr="000D1D82">
        <w:rPr>
          <w:rFonts w:ascii="Traditional Arabic" w:hAnsi="Traditional Arabic" w:cs="Traditional Arabic"/>
          <w:sz w:val="36"/>
          <w:szCs w:val="36"/>
          <w:rtl/>
        </w:rPr>
        <w:t>اتخذوا أحبارهم ورهبانهم أربابا من دون الله</w:t>
      </w:r>
      <w:r w:rsidR="00836020" w:rsidRPr="00806892">
        <w:rPr>
          <w:rFonts w:ascii="Traditional Arabic" w:hAnsi="Traditional Arabic" w:cs="Traditional Arabic"/>
          <w:sz w:val="36"/>
          <w:szCs w:val="36"/>
          <w:rtl/>
        </w:rPr>
        <w:t>﴾</w:t>
      </w:r>
      <w:r w:rsidR="002F5A1F" w:rsidRPr="000D1D82">
        <w:rPr>
          <w:rFonts w:ascii="Traditional Arabic" w:hAnsi="Traditional Arabic" w:cs="Traditional Arabic"/>
          <w:sz w:val="36"/>
          <w:szCs w:val="36"/>
          <w:rtl/>
        </w:rPr>
        <w:t xml:space="preserve"> - وكان عدي في الجاهلية نصرانيا - فقال عدي: ما كنا نعبدهم من دون الله. فقال له النبي صلى الله عليه وسلم: «ألم يحلوا لكم ما حرم الله، ويحرموا عليكم ما أحل الله فتتبعوهم؟» قال: بلى. قال: «ذلك عبادتهم»</w:t>
      </w:r>
      <w:r w:rsidR="009E5004">
        <w:rPr>
          <w:rStyle w:val="FootnoteReference"/>
          <w:rFonts w:ascii="Traditional Arabic" w:hAnsi="Traditional Arabic" w:cs="Traditional Arabic"/>
          <w:sz w:val="36"/>
          <w:szCs w:val="36"/>
          <w:rtl/>
        </w:rPr>
        <w:footnoteReference w:id="145"/>
      </w:r>
      <w:r w:rsidRPr="000D1D82">
        <w:rPr>
          <w:rFonts w:ascii="Traditional Arabic" w:hAnsi="Traditional Arabic" w:cs="Traditional Arabic" w:hint="cs"/>
          <w:sz w:val="36"/>
          <w:szCs w:val="36"/>
          <w:rtl/>
        </w:rPr>
        <w:t>"</w:t>
      </w:r>
      <w:r w:rsidR="00793C75">
        <w:rPr>
          <w:rStyle w:val="FootnoteReference"/>
          <w:rFonts w:ascii="Traditional Arabic" w:hAnsi="Traditional Arabic" w:cs="Traditional Arabic"/>
          <w:sz w:val="36"/>
          <w:szCs w:val="36"/>
          <w:rtl/>
        </w:rPr>
        <w:footnoteReference w:id="146"/>
      </w:r>
      <w:r w:rsidR="00793C75" w:rsidRPr="000D1D82">
        <w:rPr>
          <w:rFonts w:ascii="Traditional Arabic" w:hAnsi="Traditional Arabic" w:cs="Traditional Arabic" w:hint="cs"/>
          <w:sz w:val="36"/>
          <w:szCs w:val="36"/>
          <w:rtl/>
        </w:rPr>
        <w:t>،</w:t>
      </w:r>
      <w:r w:rsidRPr="000D1D82">
        <w:rPr>
          <w:rFonts w:ascii="Traditional Arabic" w:hAnsi="Traditional Arabic" w:cs="Traditional Arabic" w:hint="cs"/>
          <w:sz w:val="36"/>
          <w:szCs w:val="36"/>
          <w:rtl/>
        </w:rPr>
        <w:t xml:space="preserve"> فهنا نلاحظ أنه</w:t>
      </w:r>
      <w:r w:rsidR="00EA3151" w:rsidRPr="000D1D82">
        <w:rPr>
          <w:rFonts w:ascii="Traditional Arabic" w:hAnsi="Traditional Arabic" w:cs="Traditional Arabic" w:hint="cs"/>
          <w:sz w:val="36"/>
          <w:szCs w:val="36"/>
          <w:rtl/>
        </w:rPr>
        <w:t xml:space="preserve"> ذكر أن الترمذي أخرجه</w:t>
      </w:r>
      <w:r w:rsidR="00050443">
        <w:rPr>
          <w:rFonts w:ascii="Traditional Arabic" w:hAnsi="Traditional Arabic" w:cs="Traditional Arabic" w:hint="cs"/>
          <w:sz w:val="36"/>
          <w:szCs w:val="36"/>
          <w:rtl/>
        </w:rPr>
        <w:t xml:space="preserve"> وغيره</w:t>
      </w:r>
      <w:r w:rsidR="00EA3151" w:rsidRPr="000D1D82">
        <w:rPr>
          <w:rFonts w:ascii="Traditional Arabic" w:hAnsi="Traditional Arabic" w:cs="Traditional Arabic" w:hint="cs"/>
          <w:sz w:val="36"/>
          <w:szCs w:val="36"/>
          <w:rtl/>
        </w:rPr>
        <w:t>.</w:t>
      </w:r>
    </w:p>
    <w:p w:rsidR="00BE5CCD" w:rsidRDefault="006A6AF6" w:rsidP="00AA26D0">
      <w:pPr>
        <w:pStyle w:val="ListParagraph"/>
        <w:numPr>
          <w:ilvl w:val="0"/>
          <w:numId w:val="36"/>
        </w:numPr>
        <w:bidi/>
        <w:spacing w:before="100" w:beforeAutospacing="1" w:after="100" w:afterAutospacing="1"/>
        <w:rPr>
          <w:rFonts w:ascii="Traditional Arabic" w:hAnsi="Traditional Arabic" w:cs="Traditional Arabic"/>
          <w:sz w:val="36"/>
          <w:szCs w:val="36"/>
        </w:rPr>
      </w:pPr>
      <w:r w:rsidRPr="00FF0323">
        <w:rPr>
          <w:rFonts w:ascii="Traditional Arabic" w:hAnsi="Traditional Arabic" w:cs="Traditional Arabic" w:hint="cs"/>
          <w:sz w:val="36"/>
          <w:szCs w:val="36"/>
          <w:rtl/>
        </w:rPr>
        <w:t>لا يذكر تخريجها.</w:t>
      </w:r>
    </w:p>
    <w:p w:rsidR="00BE5CCD" w:rsidRDefault="00E5362D" w:rsidP="00290EAF">
      <w:pPr>
        <w:spacing w:before="100" w:beforeAutospacing="1" w:after="100" w:afterAutospacing="1"/>
        <w:ind w:left="360" w:firstLine="360"/>
        <w:jc w:val="both"/>
        <w:rPr>
          <w:rFonts w:ascii="Traditional Arabic" w:hAnsi="Traditional Arabic" w:cs="Traditional Arabic"/>
          <w:sz w:val="36"/>
          <w:szCs w:val="36"/>
          <w:rtl/>
        </w:rPr>
      </w:pPr>
      <w:r w:rsidRPr="00BE5CCD">
        <w:rPr>
          <w:rFonts w:ascii="Traditional Arabic" w:hAnsi="Traditional Arabic" w:cs="Traditional Arabic" w:hint="cs"/>
          <w:sz w:val="36"/>
          <w:szCs w:val="36"/>
          <w:rtl/>
        </w:rPr>
        <w:t xml:space="preserve">أحياناً يذكر الإمام الأحاديث دون تخريجها، </w:t>
      </w:r>
      <w:r w:rsidR="00AE5CBD" w:rsidRPr="00BE5CCD">
        <w:rPr>
          <w:rFonts w:ascii="Traditional Arabic" w:hAnsi="Traditional Arabic" w:cs="Traditional Arabic" w:hint="cs"/>
          <w:sz w:val="36"/>
          <w:szCs w:val="36"/>
          <w:rtl/>
        </w:rPr>
        <w:t>مثال ذلك قول الإمام:</w:t>
      </w:r>
    </w:p>
    <w:p w:rsidR="00AE5CBD" w:rsidRPr="00FF0323" w:rsidRDefault="00AE5CBD" w:rsidP="00836020">
      <w:pPr>
        <w:spacing w:before="100" w:beforeAutospacing="1" w:after="100" w:afterAutospacing="1"/>
        <w:ind w:left="360" w:firstLine="360"/>
        <w:jc w:val="both"/>
        <w:rPr>
          <w:rFonts w:ascii="Traditional Arabic" w:hAnsi="Traditional Arabic" w:cs="Traditional Arabic"/>
          <w:sz w:val="36"/>
          <w:szCs w:val="36"/>
          <w:rtl/>
        </w:rPr>
      </w:pPr>
      <w:r w:rsidRPr="00FF0323">
        <w:rPr>
          <w:rFonts w:ascii="Traditional Arabic" w:hAnsi="Traditional Arabic" w:cs="Traditional Arabic" w:hint="cs"/>
          <w:sz w:val="36"/>
          <w:szCs w:val="36"/>
          <w:rtl/>
        </w:rPr>
        <w:t>"</w:t>
      </w:r>
      <w:r w:rsidRPr="00FF0323">
        <w:rPr>
          <w:rFonts w:ascii="Traditional Arabic" w:hAnsi="Traditional Arabic" w:cs="Traditional Arabic"/>
          <w:sz w:val="36"/>
          <w:szCs w:val="36"/>
          <w:rtl/>
        </w:rPr>
        <w:t>ما ثبت عن علي (رضي الله عنه) أن الكفار - كفار مكة - كأبي جهل ونظرائه قالوا للنبي -</w:t>
      </w:r>
      <w:r w:rsidR="002B1B76">
        <w:rPr>
          <w:rFonts w:ascii="Traditional Arabic" w:hAnsi="Traditional Arabic" w:cs="Traditional Arabic"/>
          <w:sz w:val="36"/>
          <w:szCs w:val="36"/>
          <w:rtl/>
        </w:rPr>
        <w:t>صلى الله عليه وسلم</w:t>
      </w:r>
      <w:r w:rsidRPr="00FF0323">
        <w:rPr>
          <w:rFonts w:ascii="Traditional Arabic" w:hAnsi="Traditional Arabic" w:cs="Traditional Arabic"/>
          <w:sz w:val="36"/>
          <w:szCs w:val="36"/>
          <w:rtl/>
        </w:rPr>
        <w:t xml:space="preserve">-: نحن لا نكذبك، ونعلم أنك صادق أمين، ولكن هذا الذي </w:t>
      </w:r>
      <w:r w:rsidRPr="00FF0323">
        <w:rPr>
          <w:rFonts w:ascii="Traditional Arabic" w:hAnsi="Traditional Arabic" w:cs="Traditional Arabic"/>
          <w:sz w:val="36"/>
          <w:szCs w:val="36"/>
          <w:rtl/>
        </w:rPr>
        <w:lastRenderedPageBreak/>
        <w:t xml:space="preserve">جئت به هو الذي نكذبه، فأنزل الله: </w:t>
      </w:r>
      <w:r w:rsidR="00C00817">
        <w:rPr>
          <w:rFonts w:ascii="Traditional Arabic" w:hAnsi="Traditional Arabic" w:cs="Traditional Arabic"/>
          <w:sz w:val="36"/>
          <w:szCs w:val="36"/>
          <w:rtl/>
        </w:rPr>
        <w:t>﴿</w:t>
      </w:r>
      <w:r w:rsidRPr="00FF0323">
        <w:rPr>
          <w:rFonts w:ascii="Traditional Arabic" w:hAnsi="Traditional Arabic" w:cs="Traditional Arabic"/>
          <w:sz w:val="36"/>
          <w:szCs w:val="36"/>
          <w:rtl/>
        </w:rPr>
        <w:t>فإنهم لا يكذبونك ولكن الظالمين بآيات الله يجحدون</w:t>
      </w:r>
      <w:r w:rsidR="00836020" w:rsidRPr="00806892">
        <w:rPr>
          <w:rFonts w:ascii="Traditional Arabic" w:hAnsi="Traditional Arabic" w:cs="Traditional Arabic"/>
          <w:sz w:val="36"/>
          <w:szCs w:val="36"/>
          <w:rtl/>
        </w:rPr>
        <w:t>﴾</w:t>
      </w:r>
      <w:r w:rsidR="008A13A9">
        <w:rPr>
          <w:rStyle w:val="FootnoteReference"/>
          <w:rFonts w:ascii="Traditional Arabic" w:hAnsi="Traditional Arabic" w:cs="Traditional Arabic"/>
          <w:sz w:val="36"/>
          <w:szCs w:val="36"/>
          <w:rtl/>
        </w:rPr>
        <w:footnoteReference w:id="147"/>
      </w:r>
      <w:r w:rsidR="00CE60A4">
        <w:rPr>
          <w:rFonts w:ascii="Traditional Arabic" w:hAnsi="Traditional Arabic" w:cs="Traditional Arabic" w:hint="cs"/>
          <w:sz w:val="36"/>
          <w:szCs w:val="36"/>
          <w:rtl/>
        </w:rPr>
        <w:t>"</w:t>
      </w:r>
      <w:r w:rsidR="00CE60A4">
        <w:rPr>
          <w:rStyle w:val="FootnoteReference"/>
          <w:rFonts w:ascii="Traditional Arabic" w:hAnsi="Traditional Arabic" w:cs="Traditional Arabic"/>
          <w:sz w:val="36"/>
          <w:szCs w:val="36"/>
          <w:rtl/>
        </w:rPr>
        <w:footnoteReference w:id="148"/>
      </w:r>
      <w:r w:rsidR="00CE60A4">
        <w:rPr>
          <w:rFonts w:ascii="Traditional Arabic" w:hAnsi="Traditional Arabic" w:cs="Traditional Arabic" w:hint="cs"/>
          <w:sz w:val="36"/>
          <w:szCs w:val="36"/>
          <w:rtl/>
        </w:rPr>
        <w:t xml:space="preserve">. </w:t>
      </w:r>
      <w:r w:rsidRPr="00FF0323">
        <w:rPr>
          <w:rFonts w:ascii="Traditional Arabic" w:hAnsi="Traditional Arabic" w:cs="Traditional Arabic" w:hint="cs"/>
          <w:sz w:val="36"/>
          <w:szCs w:val="36"/>
          <w:rtl/>
        </w:rPr>
        <w:t xml:space="preserve">فهنا نلاحظ أن الإمام أشار إلى ثبوت الحديث فقط دون عزوه إلى من أخرجه، ولكن بعد البحث سنجد أن الإمام </w:t>
      </w:r>
      <w:r w:rsidR="0069356B">
        <w:rPr>
          <w:rFonts w:ascii="Traditional Arabic" w:hAnsi="Traditional Arabic" w:cs="Traditional Arabic" w:hint="cs"/>
          <w:sz w:val="36"/>
          <w:szCs w:val="36"/>
          <w:rtl/>
        </w:rPr>
        <w:t>ابن جرير الطبري ذكره في تفسيره و</w:t>
      </w:r>
      <w:r w:rsidRPr="00FF0323">
        <w:rPr>
          <w:rFonts w:ascii="Traditional Arabic" w:hAnsi="Traditional Arabic" w:cs="Traditional Arabic" w:hint="cs"/>
          <w:sz w:val="36"/>
          <w:szCs w:val="36"/>
          <w:rtl/>
        </w:rPr>
        <w:t>الترمذي أخرجه في سننه والحاكم</w:t>
      </w:r>
      <w:r w:rsidR="0069356B">
        <w:rPr>
          <w:rFonts w:ascii="Traditional Arabic" w:hAnsi="Traditional Arabic" w:cs="Traditional Arabic" w:hint="cs"/>
          <w:sz w:val="36"/>
          <w:szCs w:val="36"/>
          <w:rtl/>
        </w:rPr>
        <w:t xml:space="preserve"> في مستدركه</w:t>
      </w:r>
      <w:r w:rsidRPr="00FF0323">
        <w:rPr>
          <w:rFonts w:ascii="Traditional Arabic" w:hAnsi="Traditional Arabic" w:cs="Traditional Arabic" w:hint="cs"/>
          <w:sz w:val="36"/>
          <w:szCs w:val="36"/>
          <w:rtl/>
        </w:rPr>
        <w:t xml:space="preserve"> وقال عنه:</w:t>
      </w:r>
      <w:r w:rsidRPr="00FF0323">
        <w:rPr>
          <w:rFonts w:ascii="Traditional Arabic" w:hAnsi="Traditional Arabic" w:cs="Traditional Arabic"/>
          <w:sz w:val="36"/>
          <w:szCs w:val="36"/>
          <w:rtl/>
        </w:rPr>
        <w:t xml:space="preserve"> «</w:t>
      </w:r>
      <w:r w:rsidR="0069356B">
        <w:rPr>
          <w:rFonts w:ascii="Traditional Arabic" w:hAnsi="Traditional Arabic" w:cs="Traditional Arabic" w:hint="cs"/>
          <w:sz w:val="36"/>
          <w:szCs w:val="36"/>
          <w:rtl/>
        </w:rPr>
        <w:t xml:space="preserve">هذا حديث </w:t>
      </w:r>
      <w:r w:rsidRPr="00FF0323">
        <w:rPr>
          <w:rFonts w:ascii="Traditional Arabic" w:hAnsi="Traditional Arabic" w:cs="Traditional Arabic"/>
          <w:sz w:val="36"/>
          <w:szCs w:val="36"/>
          <w:rtl/>
        </w:rPr>
        <w:t>صحيح على شرط الشيخين ولم يخرجاه»</w:t>
      </w:r>
      <w:r w:rsidR="00D97B4A">
        <w:rPr>
          <w:rFonts w:ascii="Traditional Arabic" w:hAnsi="Traditional Arabic" w:cs="Traditional Arabic" w:hint="cs"/>
          <w:sz w:val="36"/>
          <w:szCs w:val="36"/>
          <w:rtl/>
        </w:rPr>
        <w:t>.</w:t>
      </w:r>
      <w:r w:rsidR="00D97B4A">
        <w:rPr>
          <w:rStyle w:val="FootnoteReference"/>
          <w:rFonts w:ascii="Traditional Arabic" w:hAnsi="Traditional Arabic" w:cs="Traditional Arabic"/>
          <w:sz w:val="36"/>
          <w:szCs w:val="36"/>
          <w:rtl/>
        </w:rPr>
        <w:footnoteReference w:id="149"/>
      </w:r>
    </w:p>
    <w:p w:rsidR="006A6AF6" w:rsidRPr="00ED4593"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ED4593">
        <w:rPr>
          <w:rFonts w:ascii="Traditional Arabic" w:hAnsi="Traditional Arabic" w:cs="Traditional Arabic" w:hint="cs"/>
          <w:b/>
          <w:bCs/>
          <w:sz w:val="36"/>
          <w:szCs w:val="36"/>
          <w:rtl/>
        </w:rPr>
        <w:t>رابعاً منهجه في الحكم على الحديث.</w:t>
      </w:r>
    </w:p>
    <w:p w:rsidR="001975A5" w:rsidRDefault="006A6AF6" w:rsidP="00AA26D0">
      <w:pPr>
        <w:pStyle w:val="ListParagraph"/>
        <w:numPr>
          <w:ilvl w:val="0"/>
          <w:numId w:val="10"/>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يصرح بالحكم على الحديث. </w:t>
      </w:r>
    </w:p>
    <w:p w:rsidR="001975A5" w:rsidRDefault="006A426B" w:rsidP="001975A5">
      <w:pPr>
        <w:spacing w:before="100" w:beforeAutospacing="1" w:after="100" w:afterAutospacing="1"/>
        <w:ind w:left="360" w:firstLine="360"/>
        <w:jc w:val="both"/>
        <w:rPr>
          <w:rFonts w:ascii="Traditional Arabic" w:hAnsi="Traditional Arabic" w:cs="Traditional Arabic"/>
          <w:sz w:val="36"/>
          <w:szCs w:val="36"/>
          <w:rtl/>
        </w:rPr>
      </w:pPr>
      <w:r w:rsidRPr="001975A5">
        <w:rPr>
          <w:rFonts w:ascii="Traditional Arabic" w:hAnsi="Traditional Arabic" w:cs="Traditional Arabic" w:hint="cs"/>
          <w:sz w:val="36"/>
          <w:szCs w:val="36"/>
          <w:rtl/>
        </w:rPr>
        <w:t>يصرح الإ</w:t>
      </w:r>
      <w:r w:rsidR="0007637D" w:rsidRPr="001975A5">
        <w:rPr>
          <w:rFonts w:ascii="Traditional Arabic" w:hAnsi="Traditional Arabic" w:cs="Traditional Arabic" w:hint="cs"/>
          <w:sz w:val="36"/>
          <w:szCs w:val="36"/>
          <w:rtl/>
        </w:rPr>
        <w:t xml:space="preserve">مام </w:t>
      </w:r>
      <w:r w:rsidRPr="001975A5">
        <w:rPr>
          <w:rFonts w:ascii="Traditional Arabic" w:hAnsi="Traditional Arabic" w:cs="Traditional Arabic" w:hint="cs"/>
          <w:sz w:val="36"/>
          <w:szCs w:val="36"/>
          <w:rtl/>
        </w:rPr>
        <w:t>ب</w:t>
      </w:r>
      <w:r w:rsidR="0007637D" w:rsidRPr="001975A5">
        <w:rPr>
          <w:rFonts w:ascii="Traditional Arabic" w:hAnsi="Traditional Arabic" w:cs="Traditional Arabic" w:hint="cs"/>
          <w:sz w:val="36"/>
          <w:szCs w:val="36"/>
          <w:rtl/>
        </w:rPr>
        <w:t>الحكم على الحديث الذي يستشهد به ويورده وعلى ذلك أمثلة كثيرة منها ما قاله الإمام:</w:t>
      </w:r>
    </w:p>
    <w:p w:rsidR="0007637D" w:rsidRPr="00C64FB9" w:rsidRDefault="0007637D" w:rsidP="001975A5">
      <w:pPr>
        <w:spacing w:before="100" w:beforeAutospacing="1" w:after="100" w:afterAutospacing="1"/>
        <w:ind w:left="360" w:firstLine="360"/>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07637D">
        <w:rPr>
          <w:rFonts w:ascii="Traditional Arabic" w:hAnsi="Traditional Arabic" w:cs="Traditional Arabic"/>
          <w:sz w:val="36"/>
          <w:szCs w:val="36"/>
          <w:rtl/>
        </w:rPr>
        <w:t>وقد ثبت في صحيح مسلم أن النبي - صلى الله عليه وسلم - قال: «إني لأعرف حجرا</w:t>
      </w:r>
      <w:r w:rsidR="006A426B">
        <w:rPr>
          <w:rFonts w:ascii="Traditional Arabic" w:hAnsi="Traditional Arabic" w:cs="Traditional Arabic" w:hint="cs"/>
          <w:sz w:val="36"/>
          <w:szCs w:val="36"/>
          <w:rtl/>
        </w:rPr>
        <w:t>ً</w:t>
      </w:r>
      <w:r w:rsidRPr="0007637D">
        <w:rPr>
          <w:rFonts w:ascii="Traditional Arabic" w:hAnsi="Traditional Arabic" w:cs="Traditional Arabic"/>
          <w:sz w:val="36"/>
          <w:szCs w:val="36"/>
          <w:rtl/>
        </w:rPr>
        <w:t xml:space="preserve"> كان يسلم علي بمكة»</w:t>
      </w:r>
      <w:r w:rsidR="00517675">
        <w:rPr>
          <w:rStyle w:val="FootnoteReference"/>
          <w:rFonts w:ascii="Traditional Arabic" w:hAnsi="Traditional Arabic" w:cs="Traditional Arabic"/>
          <w:sz w:val="36"/>
          <w:szCs w:val="36"/>
          <w:rtl/>
        </w:rPr>
        <w:footnoteReference w:id="150"/>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51"/>
      </w:r>
      <w:r>
        <w:rPr>
          <w:rFonts w:ascii="Traditional Arabic" w:hAnsi="Traditional Arabic" w:cs="Traditional Arabic" w:hint="cs"/>
          <w:sz w:val="36"/>
          <w:szCs w:val="36"/>
          <w:rtl/>
        </w:rPr>
        <w:t>. فهنا نلاحظ أنه أشار إلى الحكم على صحة الحديث بقوله أنه ثبت في صحيح مسلم.</w:t>
      </w:r>
      <w:r w:rsidR="00BD17D9">
        <w:rPr>
          <w:rStyle w:val="FootnoteReference"/>
          <w:rFonts w:ascii="Traditional Arabic" w:hAnsi="Traditional Arabic" w:cs="Traditional Arabic"/>
          <w:sz w:val="36"/>
          <w:szCs w:val="36"/>
        </w:rPr>
        <w:footnoteReference w:id="152"/>
      </w:r>
    </w:p>
    <w:p w:rsidR="00901212" w:rsidRDefault="006A6AF6" w:rsidP="00AA26D0">
      <w:pPr>
        <w:pStyle w:val="ListParagraph"/>
        <w:numPr>
          <w:ilvl w:val="0"/>
          <w:numId w:val="10"/>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 لا يصرح بالحكم على الحديث.</w:t>
      </w:r>
    </w:p>
    <w:p w:rsidR="00901212" w:rsidRDefault="009B148C" w:rsidP="00901212">
      <w:pPr>
        <w:spacing w:before="100" w:beforeAutospacing="1" w:after="100" w:afterAutospacing="1"/>
        <w:ind w:left="360" w:firstLine="360"/>
        <w:jc w:val="both"/>
        <w:rPr>
          <w:rFonts w:ascii="Traditional Arabic" w:hAnsi="Traditional Arabic" w:cs="Traditional Arabic"/>
          <w:sz w:val="36"/>
          <w:szCs w:val="36"/>
          <w:rtl/>
        </w:rPr>
      </w:pPr>
      <w:r w:rsidRPr="00901212">
        <w:rPr>
          <w:rFonts w:ascii="Traditional Arabic" w:hAnsi="Traditional Arabic" w:cs="Traditional Arabic" w:hint="cs"/>
          <w:sz w:val="36"/>
          <w:szCs w:val="36"/>
          <w:rtl/>
        </w:rPr>
        <w:lastRenderedPageBreak/>
        <w:t>أحياناً لا يصرح الأمام على الحكم على الحديث الذي يستشهد به ويورده وعلى ذلك أمثلة منها ما قاله الإمام:</w:t>
      </w:r>
    </w:p>
    <w:p w:rsidR="00901212" w:rsidRDefault="005F5B5A" w:rsidP="00901212">
      <w:pPr>
        <w:spacing w:before="100" w:beforeAutospacing="1" w:after="100" w:afterAutospacing="1"/>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7393E">
        <w:rPr>
          <w:rFonts w:ascii="Traditional Arabic" w:hAnsi="Traditional Arabic" w:cs="Traditional Arabic" w:hint="cs"/>
          <w:sz w:val="36"/>
          <w:szCs w:val="36"/>
          <w:rtl/>
        </w:rPr>
        <w:t xml:space="preserve">... </w:t>
      </w:r>
      <w:r w:rsidRPr="0097393E">
        <w:rPr>
          <w:rFonts w:ascii="Traditional Arabic" w:hAnsi="Traditional Arabic" w:cs="Traditional Arabic"/>
          <w:sz w:val="36"/>
          <w:szCs w:val="36"/>
          <w:rtl/>
        </w:rPr>
        <w:t>ولذاقال صلى الله عليه وسلم فيما يرويه عن ربه: «إلا الصوم فهو لي، وأنا أجزي به»</w:t>
      </w:r>
      <w:r w:rsidR="006041C7">
        <w:rPr>
          <w:rStyle w:val="FootnoteReference"/>
          <w:rFonts w:ascii="Traditional Arabic" w:hAnsi="Traditional Arabic" w:cs="Traditional Arabic"/>
          <w:sz w:val="36"/>
          <w:szCs w:val="36"/>
          <w:rtl/>
        </w:rPr>
        <w:footnoteReference w:id="153"/>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54"/>
      </w:r>
      <w:r>
        <w:rPr>
          <w:rFonts w:ascii="Traditional Arabic" w:hAnsi="Traditional Arabic" w:cs="Traditional Arabic" w:hint="cs"/>
          <w:sz w:val="36"/>
          <w:szCs w:val="36"/>
          <w:rtl/>
        </w:rPr>
        <w:t>.</w:t>
      </w:r>
      <w:r w:rsidR="00335CBD">
        <w:rPr>
          <w:rStyle w:val="FootnoteReference"/>
          <w:rFonts w:ascii="Traditional Arabic" w:hAnsi="Traditional Arabic" w:cs="Traditional Arabic"/>
          <w:sz w:val="36"/>
          <w:szCs w:val="36"/>
          <w:rtl/>
        </w:rPr>
        <w:footnoteReference w:id="155"/>
      </w:r>
    </w:p>
    <w:p w:rsidR="00335CBD" w:rsidRDefault="003236A7" w:rsidP="00901212">
      <w:pPr>
        <w:spacing w:before="100" w:beforeAutospacing="1" w:after="100" w:afterAutospacing="1"/>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فنلاحظ هنا عدم حكمه على الحديث، ولكن بتتبع الأحاديث التي لايذكر الأمام الحكم عليها فإننا سنجد </w:t>
      </w:r>
      <w:r w:rsidR="003A1F80">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معظمها صحيحة أو أنها ترتقي إلى الصحة بمجموع شواهدها.</w:t>
      </w:r>
    </w:p>
    <w:p w:rsidR="00613A2F" w:rsidRPr="00613A2F" w:rsidRDefault="006A6AF6" w:rsidP="00AA26D0">
      <w:pPr>
        <w:pStyle w:val="ListParagraph"/>
        <w:numPr>
          <w:ilvl w:val="0"/>
          <w:numId w:val="10"/>
        </w:numPr>
        <w:bidi/>
        <w:spacing w:before="100" w:beforeAutospacing="1" w:after="100" w:afterAutospacing="1"/>
        <w:rPr>
          <w:rFonts w:ascii="Traditional Arabic" w:hAnsi="Traditional Arabic" w:cs="Traditional Arabic"/>
          <w:sz w:val="36"/>
          <w:szCs w:val="36"/>
          <w:rtl/>
        </w:rPr>
      </w:pPr>
      <w:r w:rsidRPr="00613A2F">
        <w:rPr>
          <w:rFonts w:ascii="Traditional Arabic" w:hAnsi="Traditional Arabic" w:cs="Traditional Arabic" w:hint="cs"/>
          <w:sz w:val="36"/>
          <w:szCs w:val="36"/>
          <w:rtl/>
        </w:rPr>
        <w:t xml:space="preserve">حكمه </w:t>
      </w:r>
      <w:r w:rsidR="00F9305C" w:rsidRPr="00613A2F">
        <w:rPr>
          <w:rFonts w:ascii="Traditional Arabic" w:hAnsi="Traditional Arabic" w:cs="Traditional Arabic" w:hint="cs"/>
          <w:sz w:val="36"/>
          <w:szCs w:val="36"/>
          <w:rtl/>
        </w:rPr>
        <w:t>على الأحاديث الضعيفة.</w:t>
      </w:r>
    </w:p>
    <w:p w:rsidR="00613A2F" w:rsidRDefault="00CA2C63" w:rsidP="00613A2F">
      <w:pPr>
        <w:spacing w:before="100" w:beforeAutospacing="1" w:after="100" w:afterAutospacing="1"/>
        <w:ind w:left="360" w:firstLine="360"/>
        <w:jc w:val="both"/>
        <w:rPr>
          <w:rFonts w:ascii="Traditional Arabic" w:hAnsi="Traditional Arabic" w:cs="Traditional Arabic"/>
          <w:sz w:val="36"/>
          <w:szCs w:val="36"/>
          <w:rtl/>
        </w:rPr>
      </w:pPr>
      <w:r w:rsidRPr="00613A2F">
        <w:rPr>
          <w:rFonts w:ascii="Traditional Arabic" w:hAnsi="Traditional Arabic" w:cs="Traditional Arabic" w:hint="cs"/>
          <w:sz w:val="36"/>
          <w:szCs w:val="36"/>
          <w:rtl/>
        </w:rPr>
        <w:t>قد يورد الإمام بعض الأحاديث الضعيفة ولكنه ينبه ويشير إلى ذلك، مثال ذلك ما قاله الإمام:</w:t>
      </w:r>
    </w:p>
    <w:p w:rsidR="0080053D" w:rsidRDefault="00CA2C63" w:rsidP="0080053D">
      <w:pPr>
        <w:spacing w:before="100" w:beforeAutospacing="1" w:after="100" w:afterAutospacing="1"/>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B212D">
        <w:rPr>
          <w:rFonts w:ascii="Traditional Arabic" w:hAnsi="Traditional Arabic" w:cs="Traditional Arabic" w:hint="cs"/>
          <w:sz w:val="36"/>
          <w:szCs w:val="36"/>
          <w:rtl/>
        </w:rPr>
        <w:t xml:space="preserve">... </w:t>
      </w:r>
      <w:r w:rsidRPr="00CA2C63">
        <w:rPr>
          <w:rFonts w:ascii="Traditional Arabic" w:hAnsi="Traditional Arabic" w:cs="Traditional Arabic"/>
          <w:sz w:val="36"/>
          <w:szCs w:val="36"/>
          <w:rtl/>
        </w:rPr>
        <w:t>وفي بعض الروايات: فيه أن النبي - صلى الله عليه وسلم - قال لهم: «إنه رأى ملكا يدس في فيه من ثمار الجنة؛ لأنه مات جائعا»</w:t>
      </w:r>
      <w:r w:rsidR="00706C27">
        <w:rPr>
          <w:rStyle w:val="FootnoteReference"/>
          <w:rFonts w:ascii="Traditional Arabic" w:hAnsi="Traditional Arabic" w:cs="Traditional Arabic"/>
          <w:sz w:val="36"/>
          <w:szCs w:val="36"/>
          <w:rtl/>
        </w:rPr>
        <w:footnoteReference w:id="156"/>
      </w:r>
      <w:r w:rsidRPr="00CA2C63">
        <w:rPr>
          <w:rFonts w:ascii="Traditional Arabic" w:hAnsi="Traditional Arabic" w:cs="Traditional Arabic"/>
          <w:sz w:val="36"/>
          <w:szCs w:val="36"/>
          <w:rtl/>
        </w:rPr>
        <w:t>. جاء هذا في أحاديث مرفوعة، الله أعلم بأسانيدها</w:t>
      </w:r>
      <w:r>
        <w:rPr>
          <w:rFonts w:ascii="Traditional Arabic" w:hAnsi="Traditional Arabic" w:cs="Traditional Arabic" w:hint="cs"/>
          <w:sz w:val="36"/>
          <w:szCs w:val="36"/>
          <w:rtl/>
        </w:rPr>
        <w:t>"</w:t>
      </w:r>
      <w:r w:rsidR="00653B68">
        <w:rPr>
          <w:rStyle w:val="FootnoteReference"/>
          <w:rFonts w:ascii="Traditional Arabic" w:hAnsi="Traditional Arabic" w:cs="Traditional Arabic"/>
          <w:sz w:val="36"/>
          <w:szCs w:val="36"/>
          <w:rtl/>
        </w:rPr>
        <w:footnoteReference w:id="157"/>
      </w:r>
      <w:r>
        <w:rPr>
          <w:rFonts w:ascii="Traditional Arabic" w:hAnsi="Traditional Arabic" w:cs="Traditional Arabic" w:hint="cs"/>
          <w:sz w:val="36"/>
          <w:szCs w:val="36"/>
          <w:rtl/>
        </w:rPr>
        <w:t>. فهنا نلاحظ كيف أن الإمام أشار إلى أن هذا الحديث أتى في أحاديث مرفوعة ثم بيّن عدم حكمه على أسانيده بقوله " الله أعلم بأسانيدها" وهذا فيه تنبيه للسامع</w:t>
      </w:r>
      <w:r w:rsidR="00AB4ADC">
        <w:rPr>
          <w:rFonts w:ascii="Traditional Arabic" w:hAnsi="Traditional Arabic" w:cs="Traditional Arabic" w:hint="cs"/>
          <w:sz w:val="36"/>
          <w:szCs w:val="36"/>
          <w:rtl/>
        </w:rPr>
        <w:t xml:space="preserve"> بشأنها.</w:t>
      </w:r>
    </w:p>
    <w:p w:rsidR="0080053D" w:rsidRDefault="000B70DB" w:rsidP="0080053D">
      <w:pPr>
        <w:spacing w:before="100" w:beforeAutospacing="1" w:after="100" w:afterAutospacing="1"/>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هو ما ذكره الإمام بقوله:</w:t>
      </w:r>
    </w:p>
    <w:p w:rsidR="008056D9" w:rsidRDefault="000B70DB" w:rsidP="009C3B19">
      <w:pPr>
        <w:spacing w:before="100" w:beforeAutospacing="1" w:after="100" w:afterAutospacing="1"/>
        <w:ind w:left="360" w:firstLine="360"/>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w:t>
      </w:r>
      <w:r w:rsidRPr="000B70DB">
        <w:rPr>
          <w:rFonts w:ascii="Traditional Arabic" w:hAnsi="Traditional Arabic" w:cs="Traditional Arabic"/>
          <w:sz w:val="36"/>
          <w:szCs w:val="36"/>
          <w:rtl/>
        </w:rPr>
        <w:t>وقد جاء في حديث مرفوع عن أبي ذر (رضي الله عنه) أن النبي - صلى الله عليه وسلم - قال له: «يا أبا ذر: تعوذ بالله من شياطين الإنس والجن» فقال أبو ذر: أوللإنس شياطين؟ فقال - صلى الله عليه وسلم -: «نعم». وفي بعض رواياته: «أن شياطين الإنس شر من شياطين الجن»</w:t>
      </w:r>
      <w:r w:rsidR="000363DA">
        <w:rPr>
          <w:rStyle w:val="FootnoteReference"/>
          <w:rFonts w:ascii="Traditional Arabic" w:hAnsi="Traditional Arabic" w:cs="Traditional Arabic"/>
          <w:sz w:val="36"/>
          <w:szCs w:val="36"/>
          <w:rtl/>
        </w:rPr>
        <w:footnoteReference w:id="158"/>
      </w:r>
      <w:r>
        <w:rPr>
          <w:rFonts w:ascii="Traditional Arabic" w:hAnsi="Traditional Arabic" w:cs="Traditional Arabic" w:hint="cs"/>
          <w:sz w:val="36"/>
          <w:szCs w:val="36"/>
          <w:rtl/>
        </w:rPr>
        <w:t>"</w:t>
      </w:r>
      <w:r w:rsidR="006B4BFA">
        <w:rPr>
          <w:rStyle w:val="FootnoteReference"/>
          <w:rFonts w:ascii="Traditional Arabic" w:hAnsi="Traditional Arabic" w:cs="Traditional Arabic"/>
          <w:sz w:val="36"/>
          <w:szCs w:val="36"/>
          <w:rtl/>
        </w:rPr>
        <w:footnoteReference w:id="159"/>
      </w:r>
      <w:r>
        <w:rPr>
          <w:rFonts w:ascii="Traditional Arabic" w:hAnsi="Traditional Arabic" w:cs="Traditional Arabic" w:hint="cs"/>
          <w:sz w:val="36"/>
          <w:szCs w:val="36"/>
          <w:rtl/>
        </w:rPr>
        <w:t>.</w:t>
      </w:r>
      <w:r w:rsidR="008056D9">
        <w:rPr>
          <w:rFonts w:ascii="Traditional Arabic" w:hAnsi="Traditional Arabic" w:cs="Traditional Arabic" w:hint="cs"/>
          <w:sz w:val="36"/>
          <w:szCs w:val="36"/>
          <w:rtl/>
        </w:rPr>
        <w:t xml:space="preserve"> فنلاحظ هنا أن الأ</w:t>
      </w:r>
      <w:r w:rsidR="00653B68">
        <w:rPr>
          <w:rFonts w:ascii="Traditional Arabic" w:hAnsi="Traditional Arabic" w:cs="Traditional Arabic" w:hint="cs"/>
          <w:sz w:val="36"/>
          <w:szCs w:val="36"/>
          <w:rtl/>
        </w:rPr>
        <w:t>مام قد بين أن هذا الحديث مرفوع</w:t>
      </w:r>
      <w:r w:rsidR="008056D9">
        <w:rPr>
          <w:rFonts w:ascii="Traditional Arabic" w:hAnsi="Traditional Arabic" w:cs="Traditional Arabic" w:hint="cs"/>
          <w:sz w:val="36"/>
          <w:szCs w:val="36"/>
          <w:rtl/>
        </w:rPr>
        <w:t>.</w:t>
      </w:r>
      <w:r w:rsidR="001329BA">
        <w:rPr>
          <w:rStyle w:val="FootnoteReference"/>
          <w:rFonts w:ascii="Traditional Arabic" w:hAnsi="Traditional Arabic" w:cs="Traditional Arabic"/>
          <w:sz w:val="36"/>
          <w:szCs w:val="36"/>
          <w:rtl/>
        </w:rPr>
        <w:footnoteReference w:id="160"/>
      </w:r>
    </w:p>
    <w:p w:rsidR="009C3B19" w:rsidRDefault="009C3B19">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rsidR="006A6AF6" w:rsidRPr="00CE7259"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r w:rsidRPr="00CE7259">
        <w:rPr>
          <w:rFonts w:ascii="Traditional Arabic" w:hAnsi="Traditional Arabic" w:cs="Traditional Arabic" w:hint="cs"/>
          <w:b/>
          <w:bCs/>
          <w:sz w:val="36"/>
          <w:szCs w:val="36"/>
          <w:rtl/>
        </w:rPr>
        <w:lastRenderedPageBreak/>
        <w:t>المبحث</w:t>
      </w:r>
      <w:r>
        <w:rPr>
          <w:rFonts w:ascii="Traditional Arabic" w:hAnsi="Traditional Arabic" w:cs="Traditional Arabic"/>
          <w:b/>
          <w:bCs/>
          <w:sz w:val="36"/>
          <w:szCs w:val="36"/>
          <w:rtl/>
        </w:rPr>
        <w:t xml:space="preserve"> الثالث: </w:t>
      </w:r>
      <w:r w:rsidRPr="00CE7259">
        <w:rPr>
          <w:rFonts w:ascii="Traditional Arabic" w:hAnsi="Traditional Arabic" w:cs="Traditional Arabic"/>
          <w:b/>
          <w:bCs/>
          <w:sz w:val="36"/>
          <w:szCs w:val="36"/>
          <w:rtl/>
        </w:rPr>
        <w:t>تفسير</w:t>
      </w:r>
      <w:r>
        <w:rPr>
          <w:rFonts w:ascii="Traditional Arabic" w:hAnsi="Traditional Arabic" w:cs="Traditional Arabic" w:hint="cs"/>
          <w:b/>
          <w:bCs/>
          <w:sz w:val="36"/>
          <w:szCs w:val="36"/>
          <w:rtl/>
        </w:rPr>
        <w:t xml:space="preserve"> القرآن الكريم</w:t>
      </w:r>
      <w:r w:rsidR="004F02AC">
        <w:rPr>
          <w:rFonts w:ascii="Traditional Arabic" w:hAnsi="Traditional Arabic" w:cs="Traditional Arabic"/>
          <w:b/>
          <w:bCs/>
          <w:sz w:val="36"/>
          <w:szCs w:val="36"/>
          <w:rtl/>
        </w:rPr>
        <w:t xml:space="preserve"> بأقوال الصحابة و</w:t>
      </w:r>
      <w:r w:rsidRPr="00CE7259">
        <w:rPr>
          <w:rFonts w:ascii="Traditional Arabic" w:hAnsi="Traditional Arabic" w:cs="Traditional Arabic"/>
          <w:b/>
          <w:bCs/>
          <w:sz w:val="36"/>
          <w:szCs w:val="36"/>
          <w:rtl/>
        </w:rPr>
        <w:t>التابعين.</w:t>
      </w:r>
    </w:p>
    <w:p w:rsidR="006A6AF6" w:rsidRDefault="006A6AF6" w:rsidP="006877B3">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التفسير بأقوال الصحابة يأتي في المرتبة الثالثة</w:t>
      </w:r>
      <w:r>
        <w:rPr>
          <w:rStyle w:val="FootnoteReference"/>
          <w:rFonts w:ascii="Traditional Arabic" w:hAnsi="Traditional Arabic" w:cs="Traditional Arabic"/>
          <w:sz w:val="36"/>
          <w:szCs w:val="36"/>
          <w:rtl/>
        </w:rPr>
        <w:footnoteReference w:id="161"/>
      </w:r>
      <w:r>
        <w:rPr>
          <w:rFonts w:ascii="Traditional Arabic" w:hAnsi="Traditional Arabic" w:cs="Traditional Arabic" w:hint="cs"/>
          <w:sz w:val="36"/>
          <w:szCs w:val="36"/>
          <w:rtl/>
        </w:rPr>
        <w:t xml:space="preserve"> عند تفسير القرآن الكريم بعد تفسير القرآن الكريم بالقرآن الكريم ثم تفسير القرآن الكريم بالسنة النبوية المطهرة، وذلك لأن الصحابة هم أدرى الأمة بعد النبي صلى الله عليه وسلم بمراد الله تعالى</w:t>
      </w:r>
      <w:r w:rsidR="001174D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لأنهم عاصروا نزول الوحي وعايشوا ملابساته وشاهدوا القرآئن والأحوال، فهم شاهدوا التنزيل وحضروا التأويل، بالإضافة لما تميزوا به من العلم الصحيح والعمل الصالح، علاوة على أنهم هم أهل اللسان العربي والفصاحة فكان الأولى الرجوع لأقوالهم في التفسير بعد الوحيين.</w:t>
      </w:r>
    </w:p>
    <w:p w:rsidR="006A6AF6" w:rsidRDefault="006A6AF6" w:rsidP="006877B3">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وأما التفسير بأقوال التابعين فيأتي في المرتبة الرابعة</w:t>
      </w:r>
      <w:r>
        <w:rPr>
          <w:rStyle w:val="FootnoteReference"/>
          <w:rFonts w:ascii="Traditional Arabic" w:hAnsi="Traditional Arabic" w:cs="Traditional Arabic"/>
          <w:sz w:val="36"/>
          <w:szCs w:val="36"/>
          <w:rtl/>
        </w:rPr>
        <w:footnoteReference w:id="162"/>
      </w:r>
      <w:r w:rsidR="001174D3">
        <w:rPr>
          <w:rFonts w:ascii="Traditional Arabic" w:hAnsi="Traditional Arabic" w:cs="Traditional Arabic" w:hint="cs"/>
          <w:sz w:val="36"/>
          <w:szCs w:val="36"/>
          <w:rtl/>
        </w:rPr>
        <w:t xml:space="preserve"> عند تفسير القرآن الكريم؛</w:t>
      </w:r>
      <w:r>
        <w:rPr>
          <w:rFonts w:ascii="Traditional Arabic" w:hAnsi="Traditional Arabic" w:cs="Traditional Arabic" w:hint="cs"/>
          <w:sz w:val="36"/>
          <w:szCs w:val="36"/>
          <w:rtl/>
        </w:rPr>
        <w:t xml:space="preserve"> وذلك لأنهم نهلوا من معين الصحابة وأخذوا عنهم تفسير كلام الله تعالى فكانوا أسس وأعمدة مدارس التفسير المختلفة التي كان يدرس فيها كبار الصحابة، فكانت مدرسة عبد الله بن عباس بمكة، ومدرسة أبي بن كعب بالمدينة المنورة، ومدرسة عبد الله بن مسعود بالكوفة، وغيرها من المدارس، وقد </w:t>
      </w:r>
      <w:r w:rsidR="004F02AC">
        <w:rPr>
          <w:rFonts w:ascii="Traditional Arabic" w:hAnsi="Traditional Arabic" w:cs="Traditional Arabic" w:hint="cs"/>
          <w:sz w:val="36"/>
          <w:szCs w:val="36"/>
          <w:rtl/>
        </w:rPr>
        <w:t xml:space="preserve">خرَّجت </w:t>
      </w:r>
      <w:r>
        <w:rPr>
          <w:rFonts w:ascii="Traditional Arabic" w:hAnsi="Traditional Arabic" w:cs="Traditional Arabic" w:hint="cs"/>
          <w:sz w:val="36"/>
          <w:szCs w:val="36"/>
          <w:rtl/>
        </w:rPr>
        <w:t>كبار المفسرين من التابعين الذين تركوا لنا ثروة علمية ضخمة من التفسير.</w:t>
      </w:r>
    </w:p>
    <w:p w:rsidR="00FB20CE" w:rsidRDefault="00FB20CE" w:rsidP="006877B3">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وهذا المبحث يشتمل على ثلاثة مطالب وهي:</w:t>
      </w:r>
    </w:p>
    <w:p w:rsidR="00FB20CE" w:rsidRDefault="00FB20CE" w:rsidP="006877B3">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المطلب الأول: تعريف الصحاب</w:t>
      </w:r>
      <w:r w:rsidR="00644BE8">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والتابعي.</w:t>
      </w:r>
    </w:p>
    <w:p w:rsidR="00FB20CE" w:rsidRDefault="00FB20CE" w:rsidP="006877B3">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المطلب الثاني: الموقف من تفسير الصحابي و</w:t>
      </w:r>
      <w:r w:rsidR="00315D46">
        <w:rPr>
          <w:rFonts w:ascii="Traditional Arabic" w:hAnsi="Traditional Arabic" w:cs="Traditional Arabic" w:hint="cs"/>
          <w:sz w:val="36"/>
          <w:szCs w:val="36"/>
          <w:rtl/>
        </w:rPr>
        <w:t xml:space="preserve">الموقف </w:t>
      </w:r>
      <w:r>
        <w:rPr>
          <w:rFonts w:ascii="Traditional Arabic" w:hAnsi="Traditional Arabic" w:cs="Traditional Arabic" w:hint="cs"/>
          <w:sz w:val="36"/>
          <w:szCs w:val="36"/>
          <w:rtl/>
        </w:rPr>
        <w:t>من تفسير التابعي.</w:t>
      </w:r>
    </w:p>
    <w:p w:rsidR="00FB20CE" w:rsidRPr="00B4367F" w:rsidRDefault="00FB20CE" w:rsidP="006877B3">
      <w:pPr>
        <w:spacing w:before="100" w:beforeAutospacing="1" w:after="100" w:afterAutospacing="1" w:line="240" w:lineRule="auto"/>
        <w:jc w:val="both"/>
        <w:rPr>
          <w:rFonts w:ascii="Traditional Arabic" w:hAnsi="Traditional Arabic" w:cs="Traditional Arabic"/>
          <w:sz w:val="36"/>
          <w:szCs w:val="36"/>
          <w:rtl/>
        </w:rPr>
      </w:pPr>
      <w:r w:rsidRPr="00B4367F">
        <w:rPr>
          <w:rFonts w:ascii="Traditional Arabic" w:hAnsi="Traditional Arabic" w:cs="Traditional Arabic" w:hint="cs"/>
          <w:sz w:val="36"/>
          <w:szCs w:val="36"/>
          <w:rtl/>
        </w:rPr>
        <w:t xml:space="preserve">المطلب الثالث: منهج الإمام الشنقيطي في </w:t>
      </w:r>
      <w:r w:rsidRPr="00B4367F">
        <w:rPr>
          <w:rFonts w:ascii="Traditional Arabic" w:hAnsi="Traditional Arabic" w:cs="Traditional Arabic"/>
          <w:sz w:val="36"/>
          <w:szCs w:val="36"/>
          <w:rtl/>
        </w:rPr>
        <w:t>تفسير</w:t>
      </w:r>
      <w:r w:rsidRPr="00B4367F">
        <w:rPr>
          <w:rFonts w:ascii="Traditional Arabic" w:hAnsi="Traditional Arabic" w:cs="Traditional Arabic" w:hint="cs"/>
          <w:sz w:val="36"/>
          <w:szCs w:val="36"/>
          <w:rtl/>
        </w:rPr>
        <w:t xml:space="preserve"> القرآن الكريم</w:t>
      </w:r>
      <w:r w:rsidRPr="00B4367F">
        <w:rPr>
          <w:rFonts w:ascii="Traditional Arabic" w:hAnsi="Traditional Arabic" w:cs="Traditional Arabic"/>
          <w:sz w:val="36"/>
          <w:szCs w:val="36"/>
          <w:rtl/>
        </w:rPr>
        <w:t xml:space="preserve"> بأقوال الصحابة والتابعين</w:t>
      </w:r>
      <w:r w:rsidRPr="00B4367F">
        <w:rPr>
          <w:rFonts w:ascii="Traditional Arabic" w:hAnsi="Traditional Arabic" w:cs="Traditional Arabic" w:hint="cs"/>
          <w:sz w:val="36"/>
          <w:szCs w:val="36"/>
          <w:rtl/>
        </w:rPr>
        <w:t>.</w:t>
      </w:r>
    </w:p>
    <w:p w:rsidR="00FB20CE" w:rsidRDefault="00FB20CE" w:rsidP="00A12AFF">
      <w:pPr>
        <w:spacing w:before="100" w:beforeAutospacing="1" w:after="100" w:afterAutospacing="1" w:line="240" w:lineRule="auto"/>
        <w:jc w:val="both"/>
        <w:rPr>
          <w:rFonts w:ascii="Traditional Arabic" w:hAnsi="Traditional Arabic" w:cs="Traditional Arabic"/>
          <w:sz w:val="36"/>
          <w:szCs w:val="36"/>
          <w:rtl/>
        </w:rPr>
      </w:pPr>
    </w:p>
    <w:p w:rsidR="006877B3" w:rsidRDefault="006877B3" w:rsidP="00A12AFF">
      <w:pPr>
        <w:spacing w:before="100" w:beforeAutospacing="1" w:after="100" w:afterAutospacing="1" w:line="240" w:lineRule="auto"/>
        <w:jc w:val="both"/>
        <w:rPr>
          <w:rFonts w:ascii="Traditional Arabic" w:hAnsi="Traditional Arabic" w:cs="Traditional Arabic"/>
          <w:sz w:val="36"/>
          <w:szCs w:val="36"/>
          <w:rtl/>
        </w:rPr>
      </w:pPr>
    </w:p>
    <w:p w:rsidR="004F02AC" w:rsidRPr="004F02AC"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4F02AC">
        <w:rPr>
          <w:rFonts w:ascii="Traditional Arabic" w:hAnsi="Traditional Arabic" w:cs="Traditional Arabic" w:hint="cs"/>
          <w:b/>
          <w:bCs/>
          <w:sz w:val="36"/>
          <w:szCs w:val="36"/>
          <w:rtl/>
        </w:rPr>
        <w:lastRenderedPageBreak/>
        <w:t>المطلب الأول: تعريف الصحابي و التابعي:</w:t>
      </w:r>
    </w:p>
    <w:p w:rsidR="004F02AC" w:rsidRPr="006C0C72"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6C0C72">
        <w:rPr>
          <w:rFonts w:ascii="Traditional Arabic" w:hAnsi="Traditional Arabic" w:cs="Traditional Arabic" w:hint="cs"/>
          <w:b/>
          <w:bCs/>
          <w:sz w:val="36"/>
          <w:szCs w:val="36"/>
          <w:rtl/>
        </w:rPr>
        <w:t>أولاً تعريف الصحابي.</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هو من لقي النبي صلى الله عليه وسلم مؤمناً به ولو ساعة ومات على الإيمان، سواء روى عنه أم لا</w:t>
      </w:r>
      <w:r>
        <w:rPr>
          <w:rStyle w:val="FootnoteReference"/>
          <w:rFonts w:ascii="Traditional Arabic" w:hAnsi="Traditional Arabic" w:cs="Traditional Arabic"/>
          <w:sz w:val="36"/>
          <w:szCs w:val="36"/>
          <w:rtl/>
        </w:rPr>
        <w:footnoteReference w:id="163"/>
      </w:r>
      <w:r>
        <w:rPr>
          <w:rFonts w:ascii="Traditional Arabic" w:hAnsi="Traditional Arabic" w:cs="Traditional Arabic" w:hint="cs"/>
          <w:sz w:val="36"/>
          <w:szCs w:val="36"/>
          <w:rtl/>
        </w:rPr>
        <w:t>.</w:t>
      </w:r>
    </w:p>
    <w:p w:rsidR="004F02AC" w:rsidRPr="006C0C72"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6C0C72">
        <w:rPr>
          <w:rFonts w:ascii="Traditional Arabic" w:hAnsi="Traditional Arabic" w:cs="Traditional Arabic" w:hint="cs"/>
          <w:b/>
          <w:bCs/>
          <w:sz w:val="36"/>
          <w:szCs w:val="36"/>
          <w:rtl/>
        </w:rPr>
        <w:t>ثانياً تعريف التابعي.</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الخطيب البغدادي: "هو من صحب الصحابي"</w:t>
      </w:r>
      <w:r>
        <w:rPr>
          <w:rStyle w:val="FootnoteReference"/>
          <w:rFonts w:ascii="Traditional Arabic" w:hAnsi="Traditional Arabic" w:cs="Traditional Arabic"/>
          <w:sz w:val="36"/>
          <w:szCs w:val="36"/>
          <w:rtl/>
        </w:rPr>
        <w:footnoteReference w:id="164"/>
      </w:r>
      <w:r>
        <w:rPr>
          <w:rFonts w:ascii="Traditional Arabic" w:hAnsi="Traditional Arabic" w:cs="Traditional Arabic" w:hint="cs"/>
          <w:sz w:val="36"/>
          <w:szCs w:val="36"/>
          <w:rtl/>
        </w:rPr>
        <w:t>.</w:t>
      </w:r>
    </w:p>
    <w:p w:rsidR="004F02AC" w:rsidRPr="00315D46"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315D46">
        <w:rPr>
          <w:rFonts w:ascii="Traditional Arabic" w:hAnsi="Traditional Arabic" w:cs="Traditional Arabic" w:hint="cs"/>
          <w:b/>
          <w:bCs/>
          <w:sz w:val="36"/>
          <w:szCs w:val="36"/>
          <w:rtl/>
        </w:rPr>
        <w:t>المطلب الثاني: الموقف من تفسير الصحابي ومن تفسير التابعي</w:t>
      </w:r>
      <w:r w:rsidR="00B70FD6" w:rsidRPr="00315D46">
        <w:rPr>
          <w:rFonts w:ascii="Traditional Arabic" w:hAnsi="Traditional Arabic" w:cs="Traditional Arabic" w:hint="cs"/>
          <w:b/>
          <w:bCs/>
          <w:sz w:val="36"/>
          <w:szCs w:val="36"/>
          <w:rtl/>
        </w:rPr>
        <w:t>ن</w:t>
      </w:r>
      <w:r w:rsidRPr="00315D46">
        <w:rPr>
          <w:rFonts w:ascii="Traditional Arabic" w:hAnsi="Traditional Arabic" w:cs="Traditional Arabic" w:hint="cs"/>
          <w:b/>
          <w:bCs/>
          <w:sz w:val="36"/>
          <w:szCs w:val="36"/>
          <w:rtl/>
        </w:rPr>
        <w:t>.</w:t>
      </w:r>
    </w:p>
    <w:p w:rsidR="006A6AF6" w:rsidRPr="00315D46"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315D46">
        <w:rPr>
          <w:rFonts w:ascii="Traditional Arabic" w:hAnsi="Traditional Arabic" w:cs="Traditional Arabic" w:hint="cs"/>
          <w:b/>
          <w:bCs/>
          <w:sz w:val="36"/>
          <w:szCs w:val="36"/>
          <w:rtl/>
        </w:rPr>
        <w:t xml:space="preserve">أولاً </w:t>
      </w:r>
      <w:r w:rsidR="00B70FD6" w:rsidRPr="00315D46">
        <w:rPr>
          <w:rFonts w:ascii="Traditional Arabic" w:hAnsi="Traditional Arabic" w:cs="Traditional Arabic" w:hint="cs"/>
          <w:b/>
          <w:bCs/>
          <w:sz w:val="36"/>
          <w:szCs w:val="36"/>
          <w:rtl/>
        </w:rPr>
        <w:t>الموقف من تفسير الصحابة</w:t>
      </w:r>
      <w:r w:rsidRPr="00315D46">
        <w:rPr>
          <w:rFonts w:ascii="Traditional Arabic" w:hAnsi="Traditional Arabic" w:cs="Traditional Arabic" w:hint="cs"/>
          <w:b/>
          <w:bCs/>
          <w:sz w:val="36"/>
          <w:szCs w:val="36"/>
          <w:rtl/>
        </w:rPr>
        <w:t>.</w:t>
      </w:r>
    </w:p>
    <w:p w:rsidR="00E00B01" w:rsidRDefault="0030605B" w:rsidP="00473623">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بيَّن</w:t>
      </w:r>
      <w:r w:rsidR="00D2600D">
        <w:rPr>
          <w:rFonts w:ascii="Traditional Arabic" w:hAnsi="Traditional Arabic" w:cs="Traditional Arabic" w:hint="cs"/>
          <w:sz w:val="36"/>
          <w:szCs w:val="36"/>
          <w:rtl/>
        </w:rPr>
        <w:t xml:space="preserve"> الزركشي في (البرهان في علوم القرآن) الموقف من تفسير الصحابة ومتى يجب الأخذ به ومتى</w:t>
      </w:r>
      <w:r w:rsidR="00AE28C7">
        <w:rPr>
          <w:rFonts w:ascii="Traditional Arabic" w:hAnsi="Traditional Arabic" w:cs="Traditional Arabic" w:hint="cs"/>
          <w:sz w:val="36"/>
          <w:szCs w:val="36"/>
          <w:rtl/>
        </w:rPr>
        <w:t xml:space="preserve"> يجوز التقليد بأيهم</w:t>
      </w:r>
      <w:r w:rsidR="00D2600D">
        <w:rPr>
          <w:rFonts w:ascii="Traditional Arabic" w:hAnsi="Traditional Arabic" w:cs="Traditional Arabic" w:hint="cs"/>
          <w:sz w:val="36"/>
          <w:szCs w:val="36"/>
          <w:rtl/>
        </w:rPr>
        <w:t xml:space="preserve"> فقال:</w:t>
      </w:r>
    </w:p>
    <w:p w:rsidR="00D2600D" w:rsidRPr="00D2600D" w:rsidRDefault="00D2600D"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E41FC5" w:rsidRPr="00E41FC5">
        <w:rPr>
          <w:rFonts w:ascii="Traditional Arabic" w:hAnsi="Traditional Arabic" w:cs="Traditional Arabic"/>
          <w:sz w:val="36"/>
          <w:szCs w:val="36"/>
          <w:rtl/>
        </w:rPr>
        <w:t>يَنْظُرُ فِي تَفْسِيرِ الصَّحَابِيِّ فَإِنْ فَسَّرَهُ مِنْ حَيْثُ اللُّغَةِ فَهُمْ أَهْلُ اللِّسَانِ فَلَا شَكَّ فِي اعْتِمَادِهِمْ وَإِنْ فَسَّرَهُ بِمَا شَاهَدَهُ مِنَ الْأَسْبَابِ وَالْقَرَائِنِ فَلَا شَكَّ فِيهِ وَحِينَئِذٍ إِنْ تَعَارَضَتْ أَقْوَالُ جَمَاعَةٍ مِنَ الصَّحَابَةِ فَإِنْ أَمْكَنَ الْجَمْعُ فَذَاكَ وَإِنْ تَعَذَّرَ قُدِّمَ ابْنُ عَبَّاسٍ لِأَنَّ النَّبِيَّ صَلَّى اللَّهُ عَلَيْهِ وَسَلَّمَ بَشَّرَهُ بِذَلِكَ حَيْثُ قَالَ: "اللَّهُمَّ عَلِّمْهُ التَّأْوِيلَ" وَقَدْ رَجَّحَ الشَّافِعِيُّ قَوْلَ زَيْدٍ فِي الْفَرَائِضِ لِقَوْلِهِ صَلَّى اللَّهُ عَلَيْهِ وَسَلَّمَ: "أَفْرَضُكُمْ زَيْدٌ" فَإِنْ تَعَذَّرَ الْجَمْعُ جَازَ لِلْمُقَلِّدِ أَنْ يَأْخُذَ بِأَيِّهَا شَاءَ</w:t>
      </w:r>
      <w:r w:rsidR="00E41FC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65"/>
      </w:r>
      <w:r>
        <w:rPr>
          <w:rFonts w:ascii="Traditional Arabic" w:hAnsi="Traditional Arabic" w:cs="Traditional Arabic" w:hint="cs"/>
          <w:sz w:val="36"/>
          <w:szCs w:val="36"/>
          <w:rtl/>
        </w:rPr>
        <w:t>.</w:t>
      </w:r>
    </w:p>
    <w:p w:rsidR="00473623" w:rsidRDefault="00473623" w:rsidP="00A12AFF">
      <w:pPr>
        <w:spacing w:before="100" w:beforeAutospacing="1" w:after="100" w:afterAutospacing="1" w:line="240" w:lineRule="auto"/>
        <w:ind w:left="-7"/>
        <w:jc w:val="both"/>
        <w:rPr>
          <w:rFonts w:ascii="Traditional Arabic" w:hAnsi="Traditional Arabic" w:cs="Traditional Arabic"/>
          <w:b/>
          <w:bCs/>
          <w:sz w:val="36"/>
          <w:szCs w:val="36"/>
          <w:rtl/>
        </w:rPr>
      </w:pPr>
    </w:p>
    <w:p w:rsidR="006A6AF6" w:rsidRPr="008A0936" w:rsidRDefault="004F02A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8A0936">
        <w:rPr>
          <w:rFonts w:ascii="Traditional Arabic" w:hAnsi="Traditional Arabic" w:cs="Traditional Arabic" w:hint="cs"/>
          <w:b/>
          <w:bCs/>
          <w:sz w:val="36"/>
          <w:szCs w:val="36"/>
          <w:rtl/>
        </w:rPr>
        <w:lastRenderedPageBreak/>
        <w:t>ثانياً الموقف من تفسير التابعي</w:t>
      </w:r>
      <w:r w:rsidR="00B70FD6" w:rsidRPr="008A0936">
        <w:rPr>
          <w:rFonts w:ascii="Traditional Arabic" w:hAnsi="Traditional Arabic" w:cs="Traditional Arabic" w:hint="cs"/>
          <w:b/>
          <w:bCs/>
          <w:sz w:val="36"/>
          <w:szCs w:val="36"/>
          <w:rtl/>
        </w:rPr>
        <w:t>ن</w:t>
      </w:r>
      <w:r w:rsidRPr="008A0936">
        <w:rPr>
          <w:rFonts w:ascii="Traditional Arabic" w:hAnsi="Traditional Arabic" w:cs="Traditional Arabic" w:hint="cs"/>
          <w:b/>
          <w:bCs/>
          <w:sz w:val="36"/>
          <w:szCs w:val="36"/>
          <w:rtl/>
        </w:rPr>
        <w:t>.</w:t>
      </w:r>
    </w:p>
    <w:p w:rsidR="00401709" w:rsidRDefault="00401709" w:rsidP="00473623">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بيَّن الزركشي أيضاً في (البرهان في </w:t>
      </w:r>
      <w:r w:rsidR="00E41FC5">
        <w:rPr>
          <w:rFonts w:ascii="Traditional Arabic" w:hAnsi="Traditional Arabic" w:cs="Traditional Arabic" w:hint="cs"/>
          <w:sz w:val="36"/>
          <w:szCs w:val="36"/>
          <w:rtl/>
        </w:rPr>
        <w:t>علوم القرآن) الموقف من تفسير رؤو</w:t>
      </w:r>
      <w:r>
        <w:rPr>
          <w:rFonts w:ascii="Traditional Arabic" w:hAnsi="Traditional Arabic" w:cs="Traditional Arabic" w:hint="cs"/>
          <w:sz w:val="36"/>
          <w:szCs w:val="36"/>
          <w:rtl/>
        </w:rPr>
        <w:t xml:space="preserve">س التابعين </w:t>
      </w:r>
      <w:r w:rsidR="00632A3C">
        <w:rPr>
          <w:rFonts w:ascii="Traditional Arabic" w:hAnsi="Traditional Arabic" w:cs="Traditional Arabic" w:hint="cs"/>
          <w:sz w:val="36"/>
          <w:szCs w:val="36"/>
          <w:rtl/>
        </w:rPr>
        <w:t>فقد يكون له حكم المرفوع وقد يجوز التقليد وقد يجب الاجتهاد</w:t>
      </w:r>
      <w:r>
        <w:rPr>
          <w:rFonts w:ascii="Traditional Arabic" w:hAnsi="Traditional Arabic" w:cs="Traditional Arabic" w:hint="cs"/>
          <w:sz w:val="36"/>
          <w:szCs w:val="36"/>
          <w:rtl/>
        </w:rPr>
        <w:t xml:space="preserve"> فقال:</w:t>
      </w:r>
    </w:p>
    <w:p w:rsidR="00401709" w:rsidRDefault="00401709"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401709">
        <w:rPr>
          <w:rFonts w:ascii="Traditional Arabic" w:hAnsi="Traditional Arabic" w:cs="Traditional Arabic" w:hint="cs"/>
          <w:sz w:val="36"/>
          <w:szCs w:val="36"/>
          <w:rtl/>
        </w:rPr>
        <w:t xml:space="preserve">... </w:t>
      </w:r>
      <w:r w:rsidR="00E41FC5" w:rsidRPr="00E41FC5">
        <w:rPr>
          <w:rFonts w:ascii="Traditional Arabic" w:hAnsi="Traditional Arabic" w:cs="Traditional Arabic"/>
          <w:sz w:val="36"/>
          <w:szCs w:val="36"/>
          <w:rtl/>
        </w:rPr>
        <w:t>وَأَمَّا الثَّالِثُ وَهُمْ رُؤُوسُ التَّابِعِينَ إِذَا لَمْ يَرْفَعُوهُ إِلَى النَّبِيِّ صَلَّى اللَّهُ عَلَيْهِ وَسَلَّمَ وَلَا إِلَى أَحَدٍ مِنَ الصَّحَابَةِ رَضِيَ اللَّهُ عَنْهُمْ فَحَيْثُ جَازَ التَّقْلِيدُ فِيمَا سَبَقَ فَكَذَا هُنَا وَإِلَّا وَجَبَ الِاجْتِهَادُ</w:t>
      </w:r>
      <w:r>
        <w:rPr>
          <w:rFonts w:ascii="Traditional Arabic" w:hAnsi="Traditional Arabic" w:cs="Traditional Arabic" w:hint="cs"/>
          <w:sz w:val="36"/>
          <w:szCs w:val="36"/>
          <w:rtl/>
        </w:rPr>
        <w:t>"</w:t>
      </w:r>
      <w:r w:rsidR="00973F4C">
        <w:rPr>
          <w:rStyle w:val="FootnoteReference"/>
          <w:rFonts w:ascii="Traditional Arabic" w:hAnsi="Traditional Arabic" w:cs="Traditional Arabic"/>
          <w:sz w:val="36"/>
          <w:szCs w:val="36"/>
          <w:rtl/>
        </w:rPr>
        <w:footnoteReference w:id="166"/>
      </w:r>
      <w:r>
        <w:rPr>
          <w:rFonts w:ascii="Traditional Arabic" w:hAnsi="Traditional Arabic" w:cs="Traditional Arabic" w:hint="cs"/>
          <w:sz w:val="36"/>
          <w:szCs w:val="36"/>
          <w:rtl/>
        </w:rPr>
        <w:t>.</w:t>
      </w:r>
    </w:p>
    <w:p w:rsidR="004F02AC" w:rsidRPr="004F02AC" w:rsidRDefault="004F02AC" w:rsidP="00A12AFF">
      <w:pPr>
        <w:spacing w:before="100" w:beforeAutospacing="1" w:after="100" w:afterAutospacing="1" w:line="240" w:lineRule="auto"/>
        <w:jc w:val="both"/>
        <w:rPr>
          <w:rFonts w:ascii="Traditional Arabic" w:hAnsi="Traditional Arabic" w:cs="Traditional Arabic"/>
          <w:b/>
          <w:bCs/>
          <w:sz w:val="36"/>
          <w:szCs w:val="36"/>
          <w:rtl/>
        </w:rPr>
      </w:pPr>
      <w:r w:rsidRPr="004F02AC">
        <w:rPr>
          <w:rFonts w:ascii="Traditional Arabic" w:hAnsi="Traditional Arabic" w:cs="Traditional Arabic" w:hint="cs"/>
          <w:b/>
          <w:bCs/>
          <w:sz w:val="36"/>
          <w:szCs w:val="36"/>
          <w:rtl/>
        </w:rPr>
        <w:t xml:space="preserve">المطلب الثالث: منهج الإمام الشنقيطي في </w:t>
      </w:r>
      <w:r w:rsidRPr="004F02AC">
        <w:rPr>
          <w:rFonts w:ascii="Traditional Arabic" w:hAnsi="Traditional Arabic" w:cs="Traditional Arabic"/>
          <w:b/>
          <w:bCs/>
          <w:sz w:val="36"/>
          <w:szCs w:val="36"/>
          <w:rtl/>
        </w:rPr>
        <w:t>تفسير</w:t>
      </w:r>
      <w:r w:rsidRPr="004F02AC">
        <w:rPr>
          <w:rFonts w:ascii="Traditional Arabic" w:hAnsi="Traditional Arabic" w:cs="Traditional Arabic" w:hint="cs"/>
          <w:b/>
          <w:bCs/>
          <w:sz w:val="36"/>
          <w:szCs w:val="36"/>
          <w:rtl/>
        </w:rPr>
        <w:t xml:space="preserve"> القرآن الكريم</w:t>
      </w:r>
      <w:r w:rsidRPr="004F02AC">
        <w:rPr>
          <w:rFonts w:ascii="Traditional Arabic" w:hAnsi="Traditional Arabic" w:cs="Traditional Arabic"/>
          <w:b/>
          <w:bCs/>
          <w:sz w:val="36"/>
          <w:szCs w:val="36"/>
          <w:rtl/>
        </w:rPr>
        <w:t xml:space="preserve"> بأقوال الصحابة والتابعين</w:t>
      </w:r>
      <w:r w:rsidRPr="004F02AC">
        <w:rPr>
          <w:rFonts w:ascii="Traditional Arabic" w:hAnsi="Traditional Arabic" w:cs="Traditional Arabic" w:hint="cs"/>
          <w:b/>
          <w:bCs/>
          <w:sz w:val="36"/>
          <w:szCs w:val="36"/>
          <w:rtl/>
        </w:rPr>
        <w:t>.</w:t>
      </w:r>
    </w:p>
    <w:p w:rsidR="006A6AF6" w:rsidRDefault="006A6AF6" w:rsidP="00473623">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تفسير القرآن الكريم بأقوال الصحابة والتابعين يكون بطرق متنوعة، وقد انتهج الإمام الشنقيطي في تفسيره القرآنَ ا</w:t>
      </w:r>
      <w:r w:rsidR="00CB239A">
        <w:rPr>
          <w:rFonts w:ascii="Traditional Arabic" w:hAnsi="Traditional Arabic" w:cs="Traditional Arabic" w:hint="cs"/>
          <w:sz w:val="36"/>
          <w:szCs w:val="36"/>
          <w:rtl/>
        </w:rPr>
        <w:t xml:space="preserve">لكريم بأقوال الصحابة والتابعين </w:t>
      </w:r>
      <w:r>
        <w:rPr>
          <w:rFonts w:ascii="Traditional Arabic" w:hAnsi="Traditional Arabic" w:cs="Traditional Arabic" w:hint="cs"/>
          <w:sz w:val="36"/>
          <w:szCs w:val="36"/>
          <w:rtl/>
        </w:rPr>
        <w:t>عدة طرق، سأذكر هذه الطرق أولاً على سبيل الإجمالاً ثم أذكرها تفصيلاً.</w:t>
      </w:r>
    </w:p>
    <w:p w:rsidR="006A6AF6" w:rsidRDefault="004F02AC"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المسألة الأولى</w:t>
      </w:r>
      <w:r w:rsidR="006A6AF6" w:rsidRPr="00842152">
        <w:rPr>
          <w:rFonts w:ascii="Traditional Arabic" w:hAnsi="Traditional Arabic" w:cs="Traditional Arabic" w:hint="cs"/>
          <w:b/>
          <w:bCs/>
          <w:sz w:val="36"/>
          <w:szCs w:val="36"/>
          <w:rtl/>
        </w:rPr>
        <w:t>: الطرق التي انتهجها الإمام الشنقيطي في تفسير القرآن الكريم بأقوال الصحابة والتابعين إجمالاً.</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وهذه الطرق منها ما يلي:</w:t>
      </w:r>
    </w:p>
    <w:p w:rsidR="006A6AF6" w:rsidRPr="00B21A07" w:rsidRDefault="006A6AF6" w:rsidP="00AA26D0">
      <w:pPr>
        <w:pStyle w:val="ListParagraph"/>
        <w:numPr>
          <w:ilvl w:val="0"/>
          <w:numId w:val="11"/>
        </w:numPr>
        <w:bidi/>
        <w:spacing w:before="100" w:beforeAutospacing="1" w:after="100" w:afterAutospacing="1"/>
        <w:rPr>
          <w:rFonts w:ascii="Traditional Arabic" w:hAnsi="Traditional Arabic" w:cs="Traditional Arabic"/>
          <w:sz w:val="36"/>
          <w:szCs w:val="36"/>
        </w:rPr>
      </w:pPr>
      <w:r w:rsidRPr="00B21A07">
        <w:rPr>
          <w:rFonts w:ascii="Traditional Arabic" w:hAnsi="Traditional Arabic" w:cs="Traditional Arabic" w:hint="cs"/>
          <w:sz w:val="36"/>
          <w:szCs w:val="36"/>
          <w:rtl/>
        </w:rPr>
        <w:t>التفسير بذِكْر أقوال الصحابة والتابعين بعد التفسير بالقرآن الكريم والسنة النبوية المطهرة.</w:t>
      </w:r>
    </w:p>
    <w:p w:rsidR="006A6AF6" w:rsidRPr="00B21A07" w:rsidRDefault="006A6AF6" w:rsidP="00AA26D0">
      <w:pPr>
        <w:pStyle w:val="ListParagraph"/>
        <w:numPr>
          <w:ilvl w:val="0"/>
          <w:numId w:val="11"/>
        </w:numPr>
        <w:bidi/>
        <w:spacing w:before="100" w:beforeAutospacing="1" w:after="100" w:afterAutospacing="1"/>
        <w:rPr>
          <w:rFonts w:ascii="Traditional Arabic" w:hAnsi="Traditional Arabic" w:cs="Traditional Arabic"/>
          <w:sz w:val="36"/>
          <w:szCs w:val="36"/>
        </w:rPr>
      </w:pPr>
      <w:r w:rsidRPr="00B21A07">
        <w:rPr>
          <w:rFonts w:ascii="Traditional Arabic" w:hAnsi="Traditional Arabic" w:cs="Traditional Arabic" w:hint="cs"/>
          <w:sz w:val="36"/>
          <w:szCs w:val="36"/>
          <w:rtl/>
        </w:rPr>
        <w:t>التفسير بذِكْر أقوال الصحابة والتابعين ابتداءً دون سبقها بالتفسير بالقرآن الكريم والسنة النبوية المطهرة.</w:t>
      </w:r>
    </w:p>
    <w:p w:rsidR="006A6AF6" w:rsidRPr="00842152" w:rsidRDefault="00EF440E"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w:t>
      </w:r>
      <w:r w:rsidR="004F02AC">
        <w:rPr>
          <w:rFonts w:ascii="Traditional Arabic" w:hAnsi="Traditional Arabic" w:cs="Traditional Arabic" w:hint="cs"/>
          <w:b/>
          <w:bCs/>
          <w:sz w:val="36"/>
          <w:szCs w:val="36"/>
          <w:rtl/>
        </w:rPr>
        <w:t>لمسألة الثانية</w:t>
      </w:r>
      <w:r w:rsidR="006A6AF6" w:rsidRPr="00842152">
        <w:rPr>
          <w:rFonts w:ascii="Traditional Arabic" w:hAnsi="Traditional Arabic" w:cs="Traditional Arabic" w:hint="cs"/>
          <w:b/>
          <w:bCs/>
          <w:sz w:val="36"/>
          <w:szCs w:val="36"/>
          <w:rtl/>
        </w:rPr>
        <w:t>: الطرق التي انتهجها الإمام الشنقيطي في تفسير القرآن الكريم بأقوال الصحابة والتابعين تفصيلاً.</w:t>
      </w:r>
    </w:p>
    <w:p w:rsidR="006A6AF6" w:rsidRPr="00C37940" w:rsidRDefault="006A6AF6" w:rsidP="00514C0C">
      <w:pPr>
        <w:spacing w:before="100" w:beforeAutospacing="1" w:after="100" w:afterAutospacing="1" w:line="240" w:lineRule="auto"/>
        <w:ind w:left="360" w:firstLine="360"/>
        <w:jc w:val="both"/>
        <w:rPr>
          <w:rFonts w:ascii="Traditional Arabic" w:hAnsi="Traditional Arabic" w:cs="Traditional Arabic"/>
          <w:sz w:val="36"/>
          <w:szCs w:val="36"/>
        </w:rPr>
      </w:pPr>
      <w:r w:rsidRPr="00C37940">
        <w:rPr>
          <w:rFonts w:ascii="Traditional Arabic" w:hAnsi="Traditional Arabic" w:cs="Traditional Arabic" w:hint="cs"/>
          <w:sz w:val="36"/>
          <w:szCs w:val="36"/>
          <w:rtl/>
        </w:rPr>
        <w:t xml:space="preserve">سأتناول كل طريقة من هذه الطرق وأبينها بالتفصيل </w:t>
      </w:r>
      <w:r>
        <w:rPr>
          <w:rFonts w:ascii="Traditional Arabic" w:hAnsi="Traditional Arabic" w:cs="Traditional Arabic" w:hint="cs"/>
          <w:sz w:val="36"/>
          <w:szCs w:val="36"/>
          <w:rtl/>
        </w:rPr>
        <w:t>مدعماً ذلك ب</w:t>
      </w:r>
      <w:r w:rsidRPr="00C37940">
        <w:rPr>
          <w:rFonts w:ascii="Traditional Arabic" w:hAnsi="Traditional Arabic" w:cs="Traditional Arabic" w:hint="cs"/>
          <w:sz w:val="36"/>
          <w:szCs w:val="36"/>
          <w:rtl/>
        </w:rPr>
        <w:t xml:space="preserve">الأمثلة </w:t>
      </w:r>
      <w:r>
        <w:rPr>
          <w:rFonts w:ascii="Traditional Arabic" w:hAnsi="Traditional Arabic" w:cs="Traditional Arabic" w:hint="cs"/>
          <w:sz w:val="36"/>
          <w:szCs w:val="36"/>
          <w:rtl/>
        </w:rPr>
        <w:t xml:space="preserve">والشواهد </w:t>
      </w:r>
      <w:r w:rsidRPr="00C37940">
        <w:rPr>
          <w:rFonts w:ascii="Traditional Arabic" w:hAnsi="Traditional Arabic" w:cs="Traditional Arabic" w:hint="cs"/>
          <w:sz w:val="36"/>
          <w:szCs w:val="36"/>
          <w:rtl/>
        </w:rPr>
        <w:t>حتى تتضح وتستبين</w:t>
      </w:r>
      <w:r w:rsidR="00A507DA">
        <w:rPr>
          <w:rFonts w:ascii="Traditional Arabic" w:hAnsi="Traditional Arabic" w:cs="Traditional Arabic" w:hint="cs"/>
          <w:sz w:val="36"/>
          <w:szCs w:val="36"/>
          <w:rtl/>
        </w:rPr>
        <w:t xml:space="preserve"> إن شاء الله تعالى</w:t>
      </w:r>
      <w:r w:rsidRPr="00C37940">
        <w:rPr>
          <w:rFonts w:ascii="Traditional Arabic" w:hAnsi="Traditional Arabic" w:cs="Traditional Arabic" w:hint="cs"/>
          <w:sz w:val="36"/>
          <w:szCs w:val="36"/>
          <w:rtl/>
        </w:rPr>
        <w:t>.</w:t>
      </w:r>
    </w:p>
    <w:p w:rsidR="006A6AF6" w:rsidRPr="00DE0926" w:rsidRDefault="006A6AF6" w:rsidP="00A12AFF">
      <w:pPr>
        <w:pStyle w:val="ListParagraph"/>
        <w:numPr>
          <w:ilvl w:val="0"/>
          <w:numId w:val="1"/>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التفسير ب</w:t>
      </w:r>
      <w:r w:rsidRPr="00DE0926">
        <w:rPr>
          <w:rFonts w:ascii="Traditional Arabic" w:hAnsi="Traditional Arabic" w:cs="Traditional Arabic" w:hint="cs"/>
          <w:b/>
          <w:bCs/>
          <w:sz w:val="36"/>
          <w:szCs w:val="36"/>
          <w:rtl/>
        </w:rPr>
        <w:t>ذ</w:t>
      </w:r>
      <w:r>
        <w:rPr>
          <w:rFonts w:ascii="Traditional Arabic" w:hAnsi="Traditional Arabic" w:cs="Traditional Arabic" w:hint="cs"/>
          <w:b/>
          <w:bCs/>
          <w:sz w:val="36"/>
          <w:szCs w:val="36"/>
          <w:rtl/>
        </w:rPr>
        <w:t>ِ</w:t>
      </w:r>
      <w:r w:rsidRPr="00DE0926">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DE0926">
        <w:rPr>
          <w:rFonts w:ascii="Traditional Arabic" w:hAnsi="Traditional Arabic" w:cs="Traditional Arabic" w:hint="cs"/>
          <w:b/>
          <w:bCs/>
          <w:sz w:val="36"/>
          <w:szCs w:val="36"/>
          <w:rtl/>
        </w:rPr>
        <w:t xml:space="preserve">ر أقوال الصحابة والتابعين </w:t>
      </w:r>
      <w:r>
        <w:rPr>
          <w:rFonts w:ascii="Traditional Arabic" w:hAnsi="Traditional Arabic" w:cs="Traditional Arabic" w:hint="cs"/>
          <w:b/>
          <w:bCs/>
          <w:sz w:val="36"/>
          <w:szCs w:val="36"/>
          <w:rtl/>
        </w:rPr>
        <w:t>بعد التفسير بالقرآن الكريم والسنة النبوية المطهرة</w:t>
      </w:r>
      <w:r w:rsidRPr="00DE0926">
        <w:rPr>
          <w:rFonts w:ascii="Traditional Arabic" w:hAnsi="Traditional Arabic" w:cs="Traditional Arabic" w:hint="cs"/>
          <w:b/>
          <w:bCs/>
          <w:sz w:val="36"/>
          <w:szCs w:val="36"/>
          <w:rtl/>
        </w:rPr>
        <w:t>.</w:t>
      </w:r>
    </w:p>
    <w:p w:rsidR="004604B9" w:rsidRPr="004604B9" w:rsidRDefault="004604B9" w:rsidP="008F316B">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يقصد ب</w:t>
      </w:r>
      <w:r w:rsidRPr="004604B9">
        <w:rPr>
          <w:rFonts w:ascii="Traditional Arabic" w:hAnsi="Traditional Arabic" w:cs="Traditional Arabic" w:hint="cs"/>
          <w:sz w:val="36"/>
          <w:szCs w:val="36"/>
          <w:rtl/>
        </w:rPr>
        <w:t>التفسير بذِكْر أقوال الصحابة والتابعين بعد التفسير بالقرآن الكريم والسنة النبوية المطهرة</w:t>
      </w:r>
      <w:r>
        <w:rPr>
          <w:rFonts w:ascii="Traditional Arabic" w:hAnsi="Traditional Arabic" w:cs="Traditional Arabic" w:hint="cs"/>
          <w:sz w:val="36"/>
          <w:szCs w:val="36"/>
          <w:rtl/>
        </w:rPr>
        <w:t xml:space="preserve"> هو أنَّ الإمام يعْمد أولاً إلى تفسير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الكريمة بكتاب الله تعالى ثم بالسنة النبوية المطهرة ثم </w:t>
      </w:r>
      <w:r w:rsidR="002912EC">
        <w:rPr>
          <w:rFonts w:ascii="Traditional Arabic" w:hAnsi="Traditional Arabic" w:cs="Traditional Arabic" w:hint="cs"/>
          <w:sz w:val="36"/>
          <w:szCs w:val="36"/>
          <w:rtl/>
        </w:rPr>
        <w:t xml:space="preserve">يذكر </w:t>
      </w:r>
      <w:r>
        <w:rPr>
          <w:rFonts w:ascii="Traditional Arabic" w:hAnsi="Traditional Arabic" w:cs="Traditional Arabic" w:hint="cs"/>
          <w:sz w:val="36"/>
          <w:szCs w:val="36"/>
          <w:rtl/>
        </w:rPr>
        <w:t>ما روي عن الصحابة والتابعين في بيان وتفسير هذه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الكريمة.</w:t>
      </w:r>
    </w:p>
    <w:p w:rsidR="008F316B" w:rsidRDefault="00FE6E9F" w:rsidP="008F316B">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فمن ذلك عند تفسير الإمام</w:t>
      </w:r>
      <w:r w:rsidR="006A6AF6" w:rsidRPr="00806892">
        <w:rPr>
          <w:rFonts w:ascii="Traditional Arabic" w:hAnsi="Traditional Arabic" w:cs="Traditional Arabic" w:hint="cs"/>
          <w:sz w:val="36"/>
          <w:szCs w:val="36"/>
          <w:rtl/>
        </w:rPr>
        <w:t xml:space="preserve"> لقوله تعالى: </w:t>
      </w:r>
      <w:r w:rsidR="006A6AF6" w:rsidRPr="00806892">
        <w:rPr>
          <w:rFonts w:ascii="Traditional Arabic" w:hAnsi="Traditional Arabic" w:cs="Traditional Arabic"/>
          <w:sz w:val="36"/>
          <w:szCs w:val="36"/>
          <w:rtl/>
        </w:rPr>
        <w:t xml:space="preserve">﴿ وَاسْتَعِينُوا بِالصَّبْرِ وَالصَّلاةِ﴾ </w:t>
      </w:r>
      <w:r w:rsidR="006A6AF6" w:rsidRPr="00806892">
        <w:rPr>
          <w:rFonts w:ascii="Traditional Arabic" w:hAnsi="Traditional Arabic" w:cs="Traditional Arabic" w:hint="cs"/>
          <w:sz w:val="36"/>
          <w:szCs w:val="36"/>
          <w:rtl/>
        </w:rPr>
        <w:t>من ال</w:t>
      </w:r>
      <w:r w:rsidR="00AE1A9D">
        <w:rPr>
          <w:rFonts w:ascii="Traditional Arabic" w:hAnsi="Traditional Arabic" w:cs="Traditional Arabic" w:hint="cs"/>
          <w:sz w:val="36"/>
          <w:szCs w:val="36"/>
          <w:rtl/>
        </w:rPr>
        <w:t>أية</w:t>
      </w:r>
      <w:r w:rsidR="006A6AF6" w:rsidRPr="00806892">
        <w:rPr>
          <w:rFonts w:ascii="Traditional Arabic" w:hAnsi="Traditional Arabic" w:cs="Traditional Arabic" w:hint="cs"/>
          <w:sz w:val="36"/>
          <w:szCs w:val="36"/>
          <w:rtl/>
        </w:rPr>
        <w:t xml:space="preserve"> 45 في سورة البقرة فبعد تفسيره لها بالقرآن ثم بالسنة عمد إلى مزيد من الإيضاح للمعنى بذكر ما ورد عن الصحابة في شأنها فقال:</w:t>
      </w:r>
    </w:p>
    <w:p w:rsidR="008F316B" w:rsidRDefault="006A6AF6" w:rsidP="008F316B">
      <w:pPr>
        <w:spacing w:before="100" w:beforeAutospacing="1" w:after="100" w:afterAutospacing="1" w:line="240" w:lineRule="auto"/>
        <w:ind w:left="360" w:firstLine="360"/>
        <w:jc w:val="both"/>
        <w:rPr>
          <w:rFonts w:ascii="Traditional Arabic" w:hAnsi="Traditional Arabic" w:cs="Traditional Arabic"/>
          <w:sz w:val="36"/>
          <w:szCs w:val="36"/>
          <w:rtl/>
        </w:rPr>
      </w:pPr>
      <w:r w:rsidRPr="00806892">
        <w:rPr>
          <w:rFonts w:ascii="Traditional Arabic" w:hAnsi="Traditional Arabic" w:cs="Traditional Arabic" w:hint="cs"/>
          <w:sz w:val="36"/>
          <w:szCs w:val="36"/>
          <w:rtl/>
        </w:rPr>
        <w:t>"</w:t>
      </w:r>
      <w:r w:rsidRPr="00806892">
        <w:rPr>
          <w:rFonts w:ascii="Traditional Arabic" w:hAnsi="Traditional Arabic" w:cs="Traditional Arabic"/>
          <w:sz w:val="36"/>
          <w:szCs w:val="36"/>
          <w:rtl/>
        </w:rPr>
        <w:t xml:space="preserve"> وروي عن ابن </w:t>
      </w:r>
      <w:r w:rsidRPr="00324739">
        <w:rPr>
          <w:rFonts w:ascii="Traditional Arabic" w:hAnsi="Traditional Arabic" w:cs="Traditional Arabic"/>
          <w:sz w:val="36"/>
          <w:szCs w:val="36"/>
          <w:rtl/>
        </w:rPr>
        <w:t xml:space="preserve">عباس </w:t>
      </w:r>
      <w:r w:rsidRPr="00324739">
        <w:rPr>
          <w:rFonts w:ascii="Traditional Arabic" w:hAnsi="Traditional Arabic" w:cs="Traditional Arabic" w:hint="cs"/>
          <w:sz w:val="36"/>
          <w:szCs w:val="36"/>
          <w:rtl/>
        </w:rPr>
        <w:t>-</w:t>
      </w:r>
      <w:r w:rsidRPr="00324739">
        <w:rPr>
          <w:rFonts w:ascii="Traditional Arabic" w:hAnsi="Traditional Arabic" w:cs="Traditional Arabic"/>
          <w:sz w:val="36"/>
          <w:szCs w:val="36"/>
          <w:rtl/>
        </w:rPr>
        <w:t>رضي الله عنهما</w:t>
      </w:r>
      <w:r w:rsidRPr="00324739">
        <w:rPr>
          <w:rFonts w:ascii="Traditional Arabic" w:hAnsi="Traditional Arabic" w:cs="Traditional Arabic" w:hint="cs"/>
          <w:sz w:val="36"/>
          <w:szCs w:val="36"/>
          <w:rtl/>
        </w:rPr>
        <w:t>-</w:t>
      </w:r>
      <w:r w:rsidRPr="00806892">
        <w:rPr>
          <w:rFonts w:ascii="Traditional Arabic" w:hAnsi="Traditional Arabic" w:cs="Traditional Arabic"/>
          <w:sz w:val="36"/>
          <w:szCs w:val="36"/>
          <w:rtl/>
        </w:rPr>
        <w:t xml:space="preserve"> أنه نعي له أخوه قثم، فأناخ راحلته وصلى، وتلا: ﴿ وَاسْتَعِينُوا بِالصَّبْرِ وَالصَّلاةِ﴾ [البقرة: </w:t>
      </w:r>
      <w:r w:rsidR="00AE1A9D">
        <w:rPr>
          <w:rFonts w:ascii="Traditional Arabic" w:hAnsi="Traditional Arabic" w:cs="Traditional Arabic"/>
          <w:sz w:val="36"/>
          <w:szCs w:val="36"/>
          <w:rtl/>
        </w:rPr>
        <w:t>أية</w:t>
      </w:r>
      <w:r w:rsidRPr="00806892">
        <w:rPr>
          <w:rFonts w:ascii="Traditional Arabic" w:hAnsi="Traditional Arabic" w:cs="Traditional Arabic"/>
          <w:sz w:val="36"/>
          <w:szCs w:val="36"/>
          <w:rtl/>
        </w:rPr>
        <w:t xml:space="preserve"> 45]، يستعين بالصلاة على صبر مصيبة أخيه</w:t>
      </w:r>
      <w:r w:rsidR="0013700D">
        <w:rPr>
          <w:rStyle w:val="FootnoteReference"/>
          <w:rFonts w:ascii="Traditional Arabic" w:hAnsi="Traditional Arabic" w:cs="Traditional Arabic"/>
          <w:sz w:val="36"/>
          <w:szCs w:val="36"/>
          <w:rtl/>
        </w:rPr>
        <w:footnoteReference w:id="167"/>
      </w:r>
      <w:r w:rsidRPr="00806892">
        <w:rPr>
          <w:rFonts w:ascii="Traditional Arabic" w:hAnsi="Traditional Arabic" w:cs="Traditional Arabic" w:hint="cs"/>
          <w:sz w:val="36"/>
          <w:szCs w:val="36"/>
          <w:rtl/>
        </w:rPr>
        <w:t>"</w:t>
      </w:r>
      <w:r w:rsidR="00324739">
        <w:rPr>
          <w:rStyle w:val="FootnoteReference"/>
          <w:rFonts w:ascii="Traditional Arabic" w:hAnsi="Traditional Arabic" w:cs="Traditional Arabic"/>
          <w:sz w:val="36"/>
          <w:szCs w:val="36"/>
          <w:rtl/>
        </w:rPr>
        <w:footnoteReference w:id="168"/>
      </w:r>
      <w:r w:rsidRPr="00806892">
        <w:rPr>
          <w:rFonts w:ascii="Traditional Arabic" w:hAnsi="Traditional Arabic" w:cs="Traditional Arabic"/>
          <w:sz w:val="36"/>
          <w:szCs w:val="36"/>
          <w:rtl/>
        </w:rPr>
        <w:t>.</w:t>
      </w:r>
    </w:p>
    <w:p w:rsidR="008F316B" w:rsidRDefault="003A1EA3" w:rsidP="001E35E5">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ذكره الإمام عند تفسيره لقوله تعالى:</w:t>
      </w:r>
      <w:r w:rsidR="001E35E5" w:rsidRPr="00806892">
        <w:rPr>
          <w:rFonts w:ascii="Traditional Arabic" w:hAnsi="Traditional Arabic" w:cs="Traditional Arabic"/>
          <w:sz w:val="36"/>
          <w:szCs w:val="36"/>
          <w:rtl/>
        </w:rPr>
        <w:t>﴿</w:t>
      </w:r>
      <w:r w:rsidR="00AC3811" w:rsidRPr="00190EA8">
        <w:rPr>
          <w:rFonts w:ascii="Traditional Arabic" w:hAnsi="Traditional Arabic" w:cs="Traditional Arabic"/>
          <w:sz w:val="36"/>
          <w:szCs w:val="36"/>
          <w:rtl/>
        </w:rPr>
        <w:t>وَأَمْطَرْنَا عَلَيْهِم مَّطَرًا فَانْظُرْ كَيْفَ كَانَ عَاقِبَةُ الْمُجْرِمِينَ (84)</w:t>
      </w:r>
      <w:r w:rsidR="001E35E5" w:rsidRPr="00806892">
        <w:rPr>
          <w:rFonts w:ascii="Traditional Arabic" w:hAnsi="Traditional Arabic" w:cs="Traditional Arabic"/>
          <w:sz w:val="36"/>
          <w:szCs w:val="36"/>
          <w:rtl/>
        </w:rPr>
        <w:t>﴾</w:t>
      </w:r>
      <w:r w:rsidR="00AC3811" w:rsidRPr="00190EA8">
        <w:rPr>
          <w:rFonts w:ascii="Traditional Arabic" w:hAnsi="Traditional Arabic" w:cs="Traditional Arabic"/>
          <w:sz w:val="36"/>
          <w:szCs w:val="36"/>
          <w:rtl/>
        </w:rPr>
        <w:t xml:space="preserve"> [الأعراف: 84]</w:t>
      </w:r>
      <w:r w:rsidR="00AC3811">
        <w:rPr>
          <w:rFonts w:ascii="Traditional Arabic" w:hAnsi="Traditional Arabic" w:cs="Traditional Arabic" w:hint="cs"/>
          <w:sz w:val="36"/>
          <w:szCs w:val="36"/>
          <w:rtl/>
        </w:rPr>
        <w:t xml:space="preserve"> حيث بيَّن الإمام أن السنة النبوية الم</w:t>
      </w:r>
      <w:r w:rsidR="00F25204">
        <w:rPr>
          <w:rFonts w:ascii="Traditional Arabic" w:hAnsi="Traditional Arabic" w:cs="Traditional Arabic" w:hint="cs"/>
          <w:sz w:val="36"/>
          <w:szCs w:val="36"/>
          <w:rtl/>
        </w:rPr>
        <w:t>طهرة و</w:t>
      </w:r>
      <w:r w:rsidR="00190EA8">
        <w:rPr>
          <w:rFonts w:ascii="Traditional Arabic" w:hAnsi="Traditional Arabic" w:cs="Traditional Arabic" w:hint="cs"/>
          <w:sz w:val="36"/>
          <w:szCs w:val="36"/>
          <w:rtl/>
        </w:rPr>
        <w:t>الصحيحة أكدت على عدم جواز دخول ديار المعذبين</w:t>
      </w:r>
      <w:r w:rsidR="00F25204">
        <w:rPr>
          <w:rFonts w:ascii="Traditional Arabic" w:hAnsi="Traditional Arabic" w:cs="Traditional Arabic" w:hint="cs"/>
          <w:sz w:val="36"/>
          <w:szCs w:val="36"/>
          <w:rtl/>
        </w:rPr>
        <w:t xml:space="preserve"> لأحد</w:t>
      </w:r>
      <w:r w:rsidR="00190EA8">
        <w:rPr>
          <w:rFonts w:ascii="Traditional Arabic" w:hAnsi="Traditional Arabic" w:cs="Traditional Arabic" w:hint="cs"/>
          <w:sz w:val="36"/>
          <w:szCs w:val="36"/>
          <w:rtl/>
        </w:rPr>
        <w:t xml:space="preserve"> إلا باكياً خوفاً من أن ينزل به ما نزل بهم، ثم بعد ذلك ذكر فعل </w:t>
      </w:r>
      <w:r w:rsidR="00190EA8" w:rsidRPr="00190EA8">
        <w:rPr>
          <w:rFonts w:ascii="Traditional Arabic" w:hAnsi="Traditional Arabic" w:cs="Traditional Arabic"/>
          <w:sz w:val="36"/>
          <w:szCs w:val="36"/>
          <w:rtl/>
        </w:rPr>
        <w:t>عَلِيٍّ (رضي الله عنه)</w:t>
      </w:r>
      <w:r w:rsidR="00190EA8">
        <w:rPr>
          <w:rFonts w:ascii="Traditional Arabic" w:hAnsi="Traditional Arabic" w:cs="Traditional Arabic" w:hint="cs"/>
          <w:sz w:val="36"/>
          <w:szCs w:val="36"/>
          <w:rtl/>
        </w:rPr>
        <w:t xml:space="preserve"> فقال:</w:t>
      </w:r>
    </w:p>
    <w:p w:rsidR="00AC3811" w:rsidRPr="00190EA8" w:rsidRDefault="00AC3811" w:rsidP="008F316B">
      <w:pPr>
        <w:spacing w:before="100" w:beforeAutospacing="1" w:after="100" w:afterAutospacing="1" w:line="240" w:lineRule="auto"/>
        <w:ind w:left="360" w:firstLine="360"/>
        <w:jc w:val="both"/>
        <w:rPr>
          <w:rFonts w:ascii="Traditional Arabic" w:hAnsi="Traditional Arabic" w:cs="Traditional Arabic"/>
          <w:sz w:val="36"/>
          <w:szCs w:val="36"/>
          <w:rtl/>
        </w:rPr>
      </w:pPr>
      <w:r w:rsidRPr="00190EA8">
        <w:rPr>
          <w:rFonts w:ascii="Traditional Arabic" w:hAnsi="Traditional Arabic" w:cs="Traditional Arabic" w:hint="cs"/>
          <w:sz w:val="36"/>
          <w:szCs w:val="36"/>
          <w:rtl/>
        </w:rPr>
        <w:t>"</w:t>
      </w:r>
      <w:r w:rsidRPr="00190EA8">
        <w:rPr>
          <w:rFonts w:ascii="Traditional Arabic" w:hAnsi="Traditional Arabic" w:cs="Traditional Arabic"/>
          <w:sz w:val="36"/>
          <w:szCs w:val="36"/>
          <w:rtl/>
        </w:rPr>
        <w:t xml:space="preserve"> وكذلك جاءَ عن عَلِيٍّ (رضي الله عنه) لَمَّا مَرَّ بأرضِ الخسفِ في بابل من أرضِ العراقِ أنه أَسْرَعَ وَلَمْ يُصَلِّ حَتَّى جَاوَزَهَا</w:t>
      </w:r>
      <w:r w:rsidR="00804752">
        <w:rPr>
          <w:rStyle w:val="FootnoteReference"/>
          <w:rFonts w:ascii="Traditional Arabic" w:hAnsi="Traditional Arabic" w:cs="Traditional Arabic"/>
          <w:sz w:val="36"/>
          <w:szCs w:val="36"/>
          <w:rtl/>
        </w:rPr>
        <w:footnoteReference w:id="169"/>
      </w:r>
      <w:r w:rsidRPr="00190EA8">
        <w:rPr>
          <w:rFonts w:ascii="Traditional Arabic" w:hAnsi="Traditional Arabic" w:cs="Traditional Arabic" w:hint="cs"/>
          <w:sz w:val="36"/>
          <w:szCs w:val="36"/>
          <w:rtl/>
        </w:rPr>
        <w:t>"</w:t>
      </w:r>
      <w:r w:rsidR="00190EA8">
        <w:rPr>
          <w:rStyle w:val="FootnoteReference"/>
          <w:rFonts w:ascii="Traditional Arabic" w:hAnsi="Traditional Arabic" w:cs="Traditional Arabic"/>
          <w:sz w:val="36"/>
          <w:szCs w:val="36"/>
          <w:rtl/>
        </w:rPr>
        <w:footnoteReference w:id="170"/>
      </w:r>
      <w:r w:rsidRPr="00190EA8">
        <w:rPr>
          <w:rFonts w:ascii="Traditional Arabic" w:hAnsi="Traditional Arabic" w:cs="Traditional Arabic" w:hint="cs"/>
          <w:sz w:val="36"/>
          <w:szCs w:val="36"/>
          <w:rtl/>
        </w:rPr>
        <w:t>.</w:t>
      </w:r>
    </w:p>
    <w:p w:rsidR="006A6AF6" w:rsidRDefault="006A6AF6" w:rsidP="00A12AFF">
      <w:pPr>
        <w:pStyle w:val="ListParagraph"/>
        <w:numPr>
          <w:ilvl w:val="0"/>
          <w:numId w:val="1"/>
        </w:numPr>
        <w:bidi/>
        <w:spacing w:before="100" w:beforeAutospacing="1" w:after="100" w:afterAutospacing="1"/>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 xml:space="preserve"> التفسير ب</w:t>
      </w:r>
      <w:r w:rsidRPr="00DE0926">
        <w:rPr>
          <w:rFonts w:ascii="Traditional Arabic" w:hAnsi="Traditional Arabic" w:cs="Traditional Arabic" w:hint="cs"/>
          <w:b/>
          <w:bCs/>
          <w:sz w:val="36"/>
          <w:szCs w:val="36"/>
          <w:rtl/>
        </w:rPr>
        <w:t>ذ</w:t>
      </w:r>
      <w:r>
        <w:rPr>
          <w:rFonts w:ascii="Traditional Arabic" w:hAnsi="Traditional Arabic" w:cs="Traditional Arabic" w:hint="cs"/>
          <w:b/>
          <w:bCs/>
          <w:sz w:val="36"/>
          <w:szCs w:val="36"/>
          <w:rtl/>
        </w:rPr>
        <w:t>ِ</w:t>
      </w:r>
      <w:r w:rsidRPr="00DE0926">
        <w:rPr>
          <w:rFonts w:ascii="Traditional Arabic" w:hAnsi="Traditional Arabic" w:cs="Traditional Arabic" w:hint="cs"/>
          <w:b/>
          <w:bCs/>
          <w:sz w:val="36"/>
          <w:szCs w:val="36"/>
          <w:rtl/>
        </w:rPr>
        <w:t>ك</w:t>
      </w:r>
      <w:r>
        <w:rPr>
          <w:rFonts w:ascii="Traditional Arabic" w:hAnsi="Traditional Arabic" w:cs="Traditional Arabic" w:hint="cs"/>
          <w:b/>
          <w:bCs/>
          <w:sz w:val="36"/>
          <w:szCs w:val="36"/>
          <w:rtl/>
        </w:rPr>
        <w:t>ْ</w:t>
      </w:r>
      <w:r w:rsidRPr="00DE0926">
        <w:rPr>
          <w:rFonts w:ascii="Traditional Arabic" w:hAnsi="Traditional Arabic" w:cs="Traditional Arabic" w:hint="cs"/>
          <w:b/>
          <w:bCs/>
          <w:sz w:val="36"/>
          <w:szCs w:val="36"/>
          <w:rtl/>
        </w:rPr>
        <w:t xml:space="preserve">ر أقوال الصحابة والتابعين </w:t>
      </w:r>
      <w:r>
        <w:rPr>
          <w:rFonts w:ascii="Traditional Arabic" w:hAnsi="Traditional Arabic" w:cs="Traditional Arabic" w:hint="cs"/>
          <w:b/>
          <w:bCs/>
          <w:sz w:val="36"/>
          <w:szCs w:val="36"/>
          <w:rtl/>
        </w:rPr>
        <w:t>ا</w:t>
      </w:r>
      <w:r w:rsidRPr="00DE0926">
        <w:rPr>
          <w:rFonts w:ascii="Traditional Arabic" w:hAnsi="Traditional Arabic" w:cs="Traditional Arabic" w:hint="cs"/>
          <w:b/>
          <w:bCs/>
          <w:sz w:val="36"/>
          <w:szCs w:val="36"/>
          <w:rtl/>
        </w:rPr>
        <w:t>بتداءً دون سبقه</w:t>
      </w:r>
      <w:r>
        <w:rPr>
          <w:rFonts w:ascii="Traditional Arabic" w:hAnsi="Traditional Arabic" w:cs="Traditional Arabic" w:hint="cs"/>
          <w:b/>
          <w:bCs/>
          <w:sz w:val="36"/>
          <w:szCs w:val="36"/>
          <w:rtl/>
        </w:rPr>
        <w:t>ابالتفسير بالقرآن الكريم والسنة النبوية المطهرة</w:t>
      </w:r>
      <w:r w:rsidRPr="00DE0926">
        <w:rPr>
          <w:rFonts w:ascii="Traditional Arabic" w:hAnsi="Traditional Arabic" w:cs="Traditional Arabic" w:hint="cs"/>
          <w:b/>
          <w:bCs/>
          <w:sz w:val="36"/>
          <w:szCs w:val="36"/>
          <w:rtl/>
        </w:rPr>
        <w:t>.</w:t>
      </w:r>
    </w:p>
    <w:p w:rsidR="006A6AF6" w:rsidRPr="00B55665" w:rsidRDefault="006A6AF6" w:rsidP="00AA26D0">
      <w:pPr>
        <w:pStyle w:val="ListParagraph"/>
        <w:numPr>
          <w:ilvl w:val="0"/>
          <w:numId w:val="3"/>
        </w:numPr>
        <w:bidi/>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ذكر قول واحد للصحابة والتابعين.</w:t>
      </w:r>
    </w:p>
    <w:p w:rsidR="00362514" w:rsidRDefault="00AB5D94" w:rsidP="00A12AFF">
      <w:pPr>
        <w:spacing w:before="100" w:beforeAutospacing="1" w:after="100" w:afterAutospacing="1" w:line="240" w:lineRule="auto"/>
        <w:ind w:left="720" w:firstLine="360"/>
        <w:jc w:val="both"/>
        <w:rPr>
          <w:rFonts w:ascii="Traditional Arabic" w:hAnsi="Traditional Arabic" w:cs="Traditional Arabic"/>
          <w:sz w:val="36"/>
          <w:szCs w:val="36"/>
          <w:rtl/>
        </w:rPr>
      </w:pPr>
      <w:r w:rsidRPr="00AB5D94">
        <w:rPr>
          <w:rFonts w:ascii="Traditional Arabic" w:hAnsi="Traditional Arabic" w:cs="Traditional Arabic" w:hint="cs"/>
          <w:sz w:val="36"/>
          <w:szCs w:val="36"/>
          <w:rtl/>
        </w:rPr>
        <w:t xml:space="preserve">يقصد بالتفسير </w:t>
      </w:r>
      <w:r>
        <w:rPr>
          <w:rFonts w:ascii="Traditional Arabic" w:hAnsi="Traditional Arabic" w:cs="Traditional Arabic" w:hint="cs"/>
          <w:sz w:val="36"/>
          <w:szCs w:val="36"/>
          <w:rtl/>
        </w:rPr>
        <w:t xml:space="preserve">بذِكْر أقوال الصحابة والتابعين </w:t>
      </w:r>
      <w:r w:rsidRPr="00AB5D94">
        <w:rPr>
          <w:rFonts w:ascii="Traditional Arabic" w:hAnsi="Traditional Arabic" w:cs="Traditional Arabic" w:hint="cs"/>
          <w:sz w:val="36"/>
          <w:szCs w:val="36"/>
          <w:rtl/>
        </w:rPr>
        <w:t>ابتداءً دون سبقها بالتفسير بالقرآن الكريم والسنة النبوية المطهرة هو أنَّ الإمام يعْمد أولاً إلى تفسير ال</w:t>
      </w:r>
      <w:r w:rsidR="00AE1A9D">
        <w:rPr>
          <w:rFonts w:ascii="Traditional Arabic" w:hAnsi="Traditional Arabic" w:cs="Traditional Arabic" w:hint="cs"/>
          <w:sz w:val="36"/>
          <w:szCs w:val="36"/>
          <w:rtl/>
        </w:rPr>
        <w:t>أية</w:t>
      </w:r>
      <w:r w:rsidRPr="00AB5D94">
        <w:rPr>
          <w:rFonts w:ascii="Traditional Arabic" w:hAnsi="Traditional Arabic" w:cs="Traditional Arabic" w:hint="cs"/>
          <w:sz w:val="36"/>
          <w:szCs w:val="36"/>
          <w:rtl/>
        </w:rPr>
        <w:t xml:space="preserve"> الكريمة بكتاب الله تعالى ثم بالسنة النبوية المطهرة </w:t>
      </w:r>
      <w:r>
        <w:rPr>
          <w:rFonts w:ascii="Traditional Arabic" w:hAnsi="Traditional Arabic" w:cs="Traditional Arabic" w:hint="cs"/>
          <w:sz w:val="36"/>
          <w:szCs w:val="36"/>
          <w:rtl/>
        </w:rPr>
        <w:t xml:space="preserve">فإن لم يجد فإنه </w:t>
      </w:r>
      <w:r w:rsidRPr="00AB5D94">
        <w:rPr>
          <w:rFonts w:ascii="Traditional Arabic" w:hAnsi="Traditional Arabic" w:cs="Traditional Arabic" w:hint="cs"/>
          <w:sz w:val="36"/>
          <w:szCs w:val="36"/>
          <w:rtl/>
        </w:rPr>
        <w:t>يذكر  ما روي عن الصحابة والتابعين في بيان وتفسير هذه ال</w:t>
      </w:r>
      <w:r w:rsidR="00AE1A9D">
        <w:rPr>
          <w:rFonts w:ascii="Traditional Arabic" w:hAnsi="Traditional Arabic" w:cs="Traditional Arabic" w:hint="cs"/>
          <w:sz w:val="36"/>
          <w:szCs w:val="36"/>
          <w:rtl/>
        </w:rPr>
        <w:t>أية</w:t>
      </w:r>
      <w:r w:rsidRPr="00AB5D94">
        <w:rPr>
          <w:rFonts w:ascii="Traditional Arabic" w:hAnsi="Traditional Arabic" w:cs="Traditional Arabic" w:hint="cs"/>
          <w:sz w:val="36"/>
          <w:szCs w:val="36"/>
          <w:rtl/>
        </w:rPr>
        <w:t xml:space="preserve"> الكريمة.</w:t>
      </w:r>
    </w:p>
    <w:p w:rsidR="006A6AF6" w:rsidRDefault="006A6AF6" w:rsidP="001E35E5">
      <w:pPr>
        <w:spacing w:before="100" w:beforeAutospacing="1" w:after="100" w:afterAutospacing="1" w:line="240" w:lineRule="auto"/>
        <w:ind w:left="720" w:firstLine="360"/>
        <w:jc w:val="both"/>
        <w:rPr>
          <w:rFonts w:ascii="Traditional Arabic" w:hAnsi="Traditional Arabic" w:cs="Traditional Arabic"/>
          <w:sz w:val="36"/>
          <w:szCs w:val="36"/>
          <w:rtl/>
        </w:rPr>
      </w:pPr>
      <w:r w:rsidRPr="00A26BFD">
        <w:rPr>
          <w:rFonts w:ascii="Traditional Arabic" w:hAnsi="Traditional Arabic" w:cs="Traditional Arabic" w:hint="cs"/>
          <w:sz w:val="36"/>
          <w:szCs w:val="36"/>
          <w:rtl/>
        </w:rPr>
        <w:t xml:space="preserve">مثال ذلك عند تفسيره لقوله تعالى: </w:t>
      </w:r>
      <w:r w:rsidR="00880C5C">
        <w:rPr>
          <w:rFonts w:ascii="Traditional Arabic" w:hAnsi="Traditional Arabic" w:cs="Traditional Arabic"/>
          <w:sz w:val="36"/>
          <w:szCs w:val="36"/>
          <w:rtl/>
        </w:rPr>
        <w:t>﴿</w:t>
      </w:r>
      <w:r w:rsidRPr="005667C7">
        <w:rPr>
          <w:rFonts w:ascii="Traditional Arabic" w:hAnsi="Traditional Arabic" w:cs="Traditional Arabic"/>
          <w:sz w:val="36"/>
          <w:szCs w:val="36"/>
          <w:rtl/>
        </w:rPr>
        <w:t>وَإِنَّا إِنْ شَاءَ اللَّهُ لَمُهْتَدُونَ</w:t>
      </w:r>
      <w:r w:rsidR="001E35E5" w:rsidRPr="00806892">
        <w:rPr>
          <w:rFonts w:ascii="Traditional Arabic" w:hAnsi="Traditional Arabic" w:cs="Traditional Arabic"/>
          <w:sz w:val="36"/>
          <w:szCs w:val="36"/>
          <w:rtl/>
        </w:rPr>
        <w:t>﴾</w:t>
      </w:r>
      <w:r w:rsidRPr="007810A3">
        <w:rPr>
          <w:rFonts w:ascii="Traditional Arabic" w:hAnsi="Traditional Arabic" w:cs="Traditional Arabic"/>
          <w:sz w:val="36"/>
          <w:szCs w:val="36"/>
          <w:rtl/>
        </w:rPr>
        <w:t>[</w:t>
      </w:r>
      <w:r w:rsidRPr="00A26BFD">
        <w:rPr>
          <w:rFonts w:ascii="Traditional Arabic" w:hAnsi="Traditional Arabic" w:cs="Traditional Arabic"/>
          <w:sz w:val="36"/>
          <w:szCs w:val="36"/>
          <w:rtl/>
        </w:rPr>
        <w:t>البقرة: ال</w:t>
      </w:r>
      <w:r w:rsidR="00AE1A9D">
        <w:rPr>
          <w:rFonts w:ascii="Traditional Arabic" w:hAnsi="Traditional Arabic" w:cs="Traditional Arabic"/>
          <w:sz w:val="36"/>
          <w:szCs w:val="36"/>
          <w:rtl/>
        </w:rPr>
        <w:t>أية</w:t>
      </w:r>
      <w:r>
        <w:rPr>
          <w:rFonts w:ascii="Traditional Arabic" w:hAnsi="Traditional Arabic" w:cs="Traditional Arabic" w:hint="cs"/>
          <w:sz w:val="36"/>
          <w:szCs w:val="36"/>
          <w:rtl/>
        </w:rPr>
        <w:t>70</w:t>
      </w:r>
      <w:r w:rsidRPr="00A26BFD">
        <w:rPr>
          <w:rFonts w:ascii="Traditional Arabic" w:hAnsi="Traditional Arabic" w:cs="Traditional Arabic"/>
          <w:sz w:val="36"/>
          <w:szCs w:val="36"/>
          <w:rtl/>
        </w:rPr>
        <w:t>]</w:t>
      </w:r>
      <w:r w:rsidRPr="00A26BFD">
        <w:rPr>
          <w:rFonts w:ascii="Traditional Arabic" w:hAnsi="Traditional Arabic" w:cs="Traditional Arabic" w:hint="cs"/>
          <w:sz w:val="36"/>
          <w:szCs w:val="36"/>
          <w:rtl/>
        </w:rPr>
        <w:t xml:space="preserve"> فقد بين الإمام</w:t>
      </w:r>
      <w:r>
        <w:rPr>
          <w:rFonts w:ascii="Traditional Arabic" w:hAnsi="Traditional Arabic" w:cs="Traditional Arabic" w:hint="cs"/>
          <w:sz w:val="36"/>
          <w:szCs w:val="36"/>
          <w:rtl/>
        </w:rPr>
        <w:t xml:space="preserve"> أن تقرير المعنى هو: </w:t>
      </w:r>
      <w:r w:rsidR="00F31868">
        <w:rPr>
          <w:rFonts w:ascii="Traditional Arabic" w:hAnsi="Traditional Arabic" w:cs="Traditional Arabic" w:hint="cs"/>
          <w:sz w:val="36"/>
          <w:szCs w:val="36"/>
          <w:rtl/>
        </w:rPr>
        <w:t>"</w:t>
      </w:r>
      <w:r>
        <w:rPr>
          <w:rFonts w:ascii="Traditional Arabic" w:hAnsi="Traditional Arabic" w:cs="Traditional Arabic" w:hint="cs"/>
          <w:sz w:val="36"/>
          <w:szCs w:val="36"/>
          <w:rtl/>
        </w:rPr>
        <w:t>وإنا لمهتدون إن شاء الله هدايتنا</w:t>
      </w:r>
      <w:r w:rsidR="00F31868">
        <w:rPr>
          <w:rFonts w:ascii="Traditional Arabic" w:hAnsi="Traditional Arabic" w:cs="Traditional Arabic" w:hint="cs"/>
          <w:sz w:val="36"/>
          <w:szCs w:val="36"/>
          <w:rtl/>
        </w:rPr>
        <w:t>"</w:t>
      </w:r>
      <w:r w:rsidR="00F31868">
        <w:rPr>
          <w:rStyle w:val="FootnoteReference"/>
          <w:rFonts w:ascii="Traditional Arabic" w:hAnsi="Traditional Arabic" w:cs="Traditional Arabic"/>
          <w:sz w:val="36"/>
          <w:szCs w:val="36"/>
          <w:rtl/>
        </w:rPr>
        <w:footnoteReference w:id="171"/>
      </w:r>
      <w:r>
        <w:rPr>
          <w:rFonts w:ascii="Traditional Arabic" w:hAnsi="Traditional Arabic" w:cs="Traditional Arabic" w:hint="cs"/>
          <w:sz w:val="36"/>
          <w:szCs w:val="36"/>
          <w:rtl/>
        </w:rPr>
        <w:t>، ثم أورد ما ذُكر عن ابن عباس في هذه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وهو قوله:"</w:t>
      </w:r>
      <w:r w:rsidR="00AB5D94">
        <w:rPr>
          <w:rFonts w:ascii="Traditional Arabic" w:hAnsi="Traditional Arabic" w:cs="Traditional Arabic"/>
          <w:sz w:val="36"/>
          <w:szCs w:val="36"/>
          <w:rtl/>
        </w:rPr>
        <w:t xml:space="preserve"> لو</w:t>
      </w:r>
      <w:r w:rsidRPr="005667C7">
        <w:rPr>
          <w:rFonts w:ascii="Traditional Arabic" w:hAnsi="Traditional Arabic" w:cs="Traditional Arabic"/>
          <w:sz w:val="36"/>
          <w:szCs w:val="36"/>
          <w:rtl/>
        </w:rPr>
        <w:t>لم يَقُولُوا إن شاءَ اللَّهُ لَمَا اهْتَدَوْا إليها أَبَدًا</w:t>
      </w:r>
      <w:r w:rsidR="00153C50">
        <w:rPr>
          <w:rStyle w:val="FootnoteReference"/>
          <w:rFonts w:ascii="Traditional Arabic" w:hAnsi="Traditional Arabic" w:cs="Traditional Arabic"/>
          <w:sz w:val="36"/>
          <w:szCs w:val="36"/>
          <w:rtl/>
        </w:rPr>
        <w:footnoteReference w:id="172"/>
      </w:r>
      <w:r w:rsidRPr="005667C7">
        <w:rPr>
          <w:rFonts w:ascii="Traditional Arabic" w:hAnsi="Traditional Arabic" w:cs="Traditional Arabic" w:hint="cs"/>
          <w:sz w:val="36"/>
          <w:szCs w:val="36"/>
          <w:rtl/>
        </w:rPr>
        <w:t>"</w:t>
      </w:r>
      <w:r w:rsidR="00153C50">
        <w:rPr>
          <w:rStyle w:val="FootnoteReference"/>
          <w:rFonts w:ascii="Traditional Arabic" w:hAnsi="Traditional Arabic" w:cs="Traditional Arabic"/>
          <w:sz w:val="36"/>
          <w:szCs w:val="36"/>
          <w:rtl/>
        </w:rPr>
        <w:footnoteReference w:id="173"/>
      </w:r>
      <w:r w:rsidRPr="005667C7">
        <w:rPr>
          <w:rFonts w:ascii="Traditional Arabic" w:hAnsi="Traditional Arabic" w:cs="Traditional Arabic" w:hint="cs"/>
          <w:sz w:val="36"/>
          <w:szCs w:val="36"/>
          <w:rtl/>
        </w:rPr>
        <w:t>. فهنا نلاحظ أنه لم يسبق قول الصحابي ب</w:t>
      </w:r>
      <w:r w:rsidR="00AE1A9D">
        <w:rPr>
          <w:rFonts w:ascii="Traditional Arabic" w:hAnsi="Traditional Arabic" w:cs="Traditional Arabic" w:hint="cs"/>
          <w:sz w:val="36"/>
          <w:szCs w:val="36"/>
          <w:rtl/>
        </w:rPr>
        <w:t>أية</w:t>
      </w:r>
      <w:r w:rsidRPr="005667C7">
        <w:rPr>
          <w:rFonts w:ascii="Traditional Arabic" w:hAnsi="Traditional Arabic" w:cs="Traditional Arabic" w:hint="cs"/>
          <w:sz w:val="36"/>
          <w:szCs w:val="36"/>
          <w:rtl/>
        </w:rPr>
        <w:t xml:space="preserve"> أو حديث وإنما ذكر قول الصحابي ابتداءً.</w:t>
      </w:r>
    </w:p>
    <w:p w:rsidR="006A6AF6" w:rsidRPr="00B55665" w:rsidRDefault="006A6AF6" w:rsidP="00AA26D0">
      <w:pPr>
        <w:pStyle w:val="ListParagraph"/>
        <w:numPr>
          <w:ilvl w:val="0"/>
          <w:numId w:val="3"/>
        </w:numPr>
        <w:bidi/>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hint="cs"/>
          <w:b/>
          <w:bCs/>
          <w:sz w:val="36"/>
          <w:szCs w:val="36"/>
          <w:rtl/>
        </w:rPr>
        <w:t>ذكر عدة أقول للصحابة والتابعين غير متفقة.</w:t>
      </w:r>
    </w:p>
    <w:p w:rsidR="006A6AF6" w:rsidRDefault="006A6AF6" w:rsidP="001E35E5">
      <w:pPr>
        <w:spacing w:before="100" w:beforeAutospacing="1" w:after="100" w:afterAutospacing="1" w:line="240" w:lineRule="auto"/>
        <w:ind w:left="720" w:firstLine="360"/>
        <w:jc w:val="both"/>
        <w:rPr>
          <w:rFonts w:ascii="Traditional Arabic" w:hAnsi="Traditional Arabic" w:cs="Traditional Arabic"/>
          <w:sz w:val="36"/>
          <w:szCs w:val="36"/>
          <w:rtl/>
        </w:rPr>
      </w:pPr>
      <w:r w:rsidRPr="00A26BFD">
        <w:rPr>
          <w:rFonts w:ascii="Traditional Arabic" w:hAnsi="Traditional Arabic" w:cs="Traditional Arabic" w:hint="cs"/>
          <w:sz w:val="36"/>
          <w:szCs w:val="36"/>
          <w:rtl/>
        </w:rPr>
        <w:t xml:space="preserve">مثال ذلك عند تفسيره لقوله تعالى: </w:t>
      </w:r>
      <w:r w:rsidR="00880C5C">
        <w:rPr>
          <w:rFonts w:ascii="Traditional Arabic" w:hAnsi="Traditional Arabic" w:cs="Traditional Arabic"/>
          <w:sz w:val="36"/>
          <w:szCs w:val="36"/>
          <w:rtl/>
        </w:rPr>
        <w:t>﴿</w:t>
      </w:r>
      <w:r w:rsidRPr="007810A3">
        <w:rPr>
          <w:rFonts w:ascii="Traditional Arabic" w:hAnsi="Traditional Arabic" w:cs="Traditional Arabic"/>
          <w:sz w:val="36"/>
          <w:szCs w:val="36"/>
          <w:rtl/>
        </w:rPr>
        <w:t>وَإِذْ قُلْنَا ادْخُلُوا هَذِهِ الْقَرْيَةَ فَكُلُوا مِنْهَا حَيْثُ شِئْتُمْ رَغَدًا</w:t>
      </w:r>
      <w:r w:rsidR="001E35E5" w:rsidRPr="00806892">
        <w:rPr>
          <w:rFonts w:ascii="Traditional Arabic" w:hAnsi="Traditional Arabic" w:cs="Traditional Arabic"/>
          <w:sz w:val="36"/>
          <w:szCs w:val="36"/>
          <w:rtl/>
        </w:rPr>
        <w:t>﴾</w:t>
      </w:r>
      <w:r w:rsidRPr="007810A3">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Pr="007810A3">
        <w:rPr>
          <w:rFonts w:ascii="Traditional Arabic" w:hAnsi="Traditional Arabic" w:cs="Traditional Arabic"/>
          <w:sz w:val="36"/>
          <w:szCs w:val="36"/>
          <w:rtl/>
        </w:rPr>
        <w:t xml:space="preserve"> 58]</w:t>
      </w:r>
      <w:r w:rsidRPr="00A26BFD">
        <w:rPr>
          <w:rFonts w:ascii="Traditional Arabic" w:hAnsi="Traditional Arabic" w:cs="Traditional Arabic" w:hint="cs"/>
          <w:sz w:val="36"/>
          <w:szCs w:val="36"/>
          <w:rtl/>
        </w:rPr>
        <w:t xml:space="preserve"> فقد بين </w:t>
      </w:r>
      <w:r w:rsidRPr="007810A3">
        <w:rPr>
          <w:rFonts w:ascii="Traditional Arabic" w:hAnsi="Traditional Arabic" w:cs="Traditional Arabic" w:hint="cs"/>
          <w:sz w:val="36"/>
          <w:szCs w:val="36"/>
          <w:rtl/>
        </w:rPr>
        <w:t xml:space="preserve">الإمام </w:t>
      </w:r>
      <w:r>
        <w:rPr>
          <w:rFonts w:ascii="Traditional Arabic" w:hAnsi="Traditional Arabic" w:cs="Traditional Arabic" w:hint="cs"/>
          <w:sz w:val="36"/>
          <w:szCs w:val="36"/>
          <w:rtl/>
        </w:rPr>
        <w:t xml:space="preserve">أقوال المفسرين من المراد بقوله تعالى </w:t>
      </w:r>
      <w:r w:rsidR="00880C5C">
        <w:rPr>
          <w:rFonts w:ascii="Traditional Arabic" w:hAnsi="Traditional Arabic" w:cs="Traditional Arabic"/>
          <w:sz w:val="36"/>
          <w:szCs w:val="36"/>
          <w:rtl/>
        </w:rPr>
        <w:t>﴿</w:t>
      </w:r>
      <w:r w:rsidRPr="0007212D">
        <w:rPr>
          <w:rFonts w:ascii="Traditional Arabic" w:hAnsi="Traditional Arabic" w:cs="Traditional Arabic"/>
          <w:sz w:val="36"/>
          <w:szCs w:val="36"/>
          <w:rtl/>
        </w:rPr>
        <w:t xml:space="preserve">هَذِهِ </w:t>
      </w:r>
      <w:r w:rsidRPr="0007212D">
        <w:rPr>
          <w:rFonts w:ascii="Traditional Arabic" w:hAnsi="Traditional Arabic" w:cs="Traditional Arabic"/>
          <w:sz w:val="36"/>
          <w:szCs w:val="36"/>
          <w:rtl/>
        </w:rPr>
        <w:lastRenderedPageBreak/>
        <w:t>الْقَرْيَةَ</w:t>
      </w:r>
      <w:r w:rsidR="001E35E5" w:rsidRPr="00806892">
        <w:rPr>
          <w:rFonts w:ascii="Traditional Arabic" w:hAnsi="Traditional Arabic" w:cs="Traditional Arabic"/>
          <w:sz w:val="36"/>
          <w:szCs w:val="36"/>
          <w:rtl/>
        </w:rPr>
        <w:t>﴾</w:t>
      </w:r>
      <w:r>
        <w:rPr>
          <w:rFonts w:ascii="Traditional Arabic" w:hAnsi="Traditional Arabic" w:cs="Traditional Arabic" w:hint="cs"/>
          <w:sz w:val="36"/>
          <w:szCs w:val="36"/>
          <w:rtl/>
        </w:rPr>
        <w:t>فالجمهور على أنها (بيت المقدس)</w:t>
      </w:r>
      <w:r w:rsidR="001F2D61">
        <w:rPr>
          <w:rStyle w:val="FootnoteReference"/>
          <w:rFonts w:ascii="Traditional Arabic" w:hAnsi="Traditional Arabic" w:cs="Traditional Arabic"/>
          <w:sz w:val="36"/>
          <w:szCs w:val="36"/>
          <w:rtl/>
        </w:rPr>
        <w:footnoteReference w:id="174"/>
      </w:r>
      <w:r>
        <w:rPr>
          <w:rFonts w:ascii="Traditional Arabic" w:hAnsi="Traditional Arabic" w:cs="Traditional Arabic" w:hint="cs"/>
          <w:sz w:val="36"/>
          <w:szCs w:val="36"/>
          <w:rtl/>
        </w:rPr>
        <w:t xml:space="preserve">، وبعضهم أنها </w:t>
      </w:r>
      <w:r w:rsidRPr="0007212D">
        <w:rPr>
          <w:rFonts w:ascii="Traditional Arabic" w:hAnsi="Traditional Arabic" w:cs="Traditional Arabic"/>
          <w:sz w:val="36"/>
          <w:szCs w:val="36"/>
          <w:rtl/>
        </w:rPr>
        <w:t>(أريحا)</w:t>
      </w:r>
      <w:r w:rsidR="00D4720E">
        <w:rPr>
          <w:rStyle w:val="FootnoteReference"/>
          <w:rFonts w:ascii="Traditional Arabic" w:hAnsi="Traditional Arabic" w:cs="Traditional Arabic"/>
          <w:sz w:val="36"/>
          <w:szCs w:val="36"/>
          <w:rtl/>
        </w:rPr>
        <w:footnoteReference w:id="175"/>
      </w:r>
      <w:r w:rsidRPr="0007212D">
        <w:rPr>
          <w:rFonts w:ascii="Traditional Arabic" w:hAnsi="Traditional Arabic" w:cs="Traditional Arabic" w:hint="cs"/>
          <w:sz w:val="36"/>
          <w:szCs w:val="36"/>
          <w:rtl/>
        </w:rPr>
        <w:t xml:space="preserve">، </w:t>
      </w:r>
      <w:r w:rsidR="001B09AB">
        <w:rPr>
          <w:rFonts w:ascii="Traditional Arabic" w:hAnsi="Traditional Arabic" w:cs="Traditional Arabic"/>
          <w:sz w:val="36"/>
          <w:szCs w:val="36"/>
          <w:rtl/>
        </w:rPr>
        <w:t>وعن الضحاك</w:t>
      </w:r>
      <w:r>
        <w:rPr>
          <w:rFonts w:ascii="Traditional Arabic" w:hAnsi="Traditional Arabic" w:cs="Traditional Arabic"/>
          <w:sz w:val="36"/>
          <w:szCs w:val="36"/>
          <w:rtl/>
        </w:rPr>
        <w:t>أنها (الرملة)، و(فلسطين)، و</w:t>
      </w:r>
      <w:r w:rsidRPr="0007212D">
        <w:rPr>
          <w:rFonts w:ascii="Traditional Arabic" w:hAnsi="Traditional Arabic" w:cs="Traditional Arabic"/>
          <w:sz w:val="36"/>
          <w:szCs w:val="36"/>
          <w:rtl/>
        </w:rPr>
        <w:t>(تدمر) ونحو ذلك</w:t>
      </w:r>
      <w:r w:rsidR="001B09AB">
        <w:rPr>
          <w:rStyle w:val="FootnoteReference"/>
          <w:rFonts w:ascii="Traditional Arabic" w:hAnsi="Traditional Arabic" w:cs="Traditional Arabic"/>
          <w:sz w:val="36"/>
          <w:szCs w:val="36"/>
          <w:rtl/>
        </w:rPr>
        <w:footnoteReference w:id="176"/>
      </w:r>
      <w:r>
        <w:rPr>
          <w:rFonts w:ascii="Traditional Arabic" w:hAnsi="Traditional Arabic" w:cs="Traditional Arabic" w:hint="cs"/>
          <w:sz w:val="36"/>
          <w:szCs w:val="36"/>
          <w:rtl/>
        </w:rPr>
        <w:t>. ثم اختار الإمام رأي الجمهور و</w:t>
      </w:r>
      <w:r w:rsidRPr="0007212D">
        <w:rPr>
          <w:rFonts w:ascii="Traditional Arabic" w:hAnsi="Traditional Arabic" w:cs="Traditional Arabic" w:hint="cs"/>
          <w:sz w:val="36"/>
          <w:szCs w:val="36"/>
          <w:rtl/>
        </w:rPr>
        <w:t>أنها (بيت المقدس).</w:t>
      </w:r>
      <w:r w:rsidR="00980236">
        <w:rPr>
          <w:rStyle w:val="FootnoteReference"/>
          <w:rFonts w:ascii="Traditional Arabic" w:hAnsi="Traditional Arabic" w:cs="Traditional Arabic"/>
          <w:sz w:val="36"/>
          <w:szCs w:val="36"/>
          <w:rtl/>
        </w:rPr>
        <w:footnoteReference w:id="177"/>
      </w:r>
    </w:p>
    <w:p w:rsidR="0001299F" w:rsidRPr="006052F5" w:rsidRDefault="0001299F" w:rsidP="001E35E5">
      <w:pPr>
        <w:spacing w:before="100" w:beforeAutospacing="1" w:after="100" w:afterAutospacing="1" w:line="240" w:lineRule="auto"/>
        <w:ind w:left="72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ذكره الإمام عند تفسيره لقوله تعالى:</w:t>
      </w:r>
      <w:r w:rsidR="00880C5C">
        <w:rPr>
          <w:rFonts w:ascii="Traditional Arabic" w:hAnsi="Traditional Arabic" w:cs="Traditional Arabic"/>
          <w:sz w:val="36"/>
          <w:szCs w:val="36"/>
          <w:rtl/>
        </w:rPr>
        <w:t>﴿</w:t>
      </w:r>
      <w:r w:rsidRPr="006052F5">
        <w:rPr>
          <w:rFonts w:ascii="Traditional Arabic" w:hAnsi="Traditional Arabic" w:cs="Traditional Arabic"/>
          <w:sz w:val="36"/>
          <w:szCs w:val="36"/>
          <w:rtl/>
        </w:rPr>
        <w:t>ثُمَّ إِلَى رَبِّهِمْ يُحْشَرُونَ</w:t>
      </w:r>
      <w:r w:rsidR="001E35E5" w:rsidRPr="00806892">
        <w:rPr>
          <w:rFonts w:ascii="Traditional Arabic" w:hAnsi="Traditional Arabic" w:cs="Traditional Arabic"/>
          <w:sz w:val="36"/>
          <w:szCs w:val="36"/>
          <w:rtl/>
        </w:rPr>
        <w:t>﴾</w:t>
      </w:r>
      <w:r w:rsidR="00063CBB" w:rsidRPr="006052F5">
        <w:rPr>
          <w:rFonts w:ascii="Traditional Arabic" w:hAnsi="Traditional Arabic" w:cs="Traditional Arabic"/>
          <w:sz w:val="36"/>
          <w:szCs w:val="36"/>
          <w:rtl/>
        </w:rPr>
        <w:t xml:space="preserve">[الأنعام: </w:t>
      </w:r>
      <w:r w:rsidR="00AE1A9D">
        <w:rPr>
          <w:rFonts w:ascii="Traditional Arabic" w:hAnsi="Traditional Arabic" w:cs="Traditional Arabic"/>
          <w:sz w:val="36"/>
          <w:szCs w:val="36"/>
          <w:rtl/>
        </w:rPr>
        <w:t>أية</w:t>
      </w:r>
      <w:r w:rsidR="00063CBB" w:rsidRPr="006052F5">
        <w:rPr>
          <w:rFonts w:ascii="Traditional Arabic" w:hAnsi="Traditional Arabic" w:cs="Traditional Arabic"/>
          <w:sz w:val="36"/>
          <w:szCs w:val="36"/>
          <w:rtl/>
        </w:rPr>
        <w:t xml:space="preserve"> 3</w:t>
      </w:r>
      <w:r w:rsidR="00063CBB" w:rsidRPr="006052F5">
        <w:rPr>
          <w:rFonts w:ascii="Traditional Arabic" w:hAnsi="Traditional Arabic" w:cs="Traditional Arabic" w:hint="cs"/>
          <w:sz w:val="36"/>
          <w:szCs w:val="36"/>
          <w:rtl/>
        </w:rPr>
        <w:t>8</w:t>
      </w:r>
      <w:r w:rsidR="00063CBB" w:rsidRPr="006052F5">
        <w:rPr>
          <w:rFonts w:ascii="Traditional Arabic" w:hAnsi="Traditional Arabic" w:cs="Traditional Arabic"/>
          <w:sz w:val="36"/>
          <w:szCs w:val="36"/>
          <w:rtl/>
        </w:rPr>
        <w:t>]</w:t>
      </w:r>
      <w:r w:rsidR="00E636B0" w:rsidRPr="006052F5">
        <w:rPr>
          <w:rFonts w:ascii="Traditional Arabic" w:hAnsi="Traditional Arabic" w:cs="Traditional Arabic" w:hint="cs"/>
          <w:sz w:val="36"/>
          <w:szCs w:val="36"/>
          <w:rtl/>
        </w:rPr>
        <w:t xml:space="preserve"> حيث بين الإمام أن المعنى هو أن الله تعالى يحشرهم يوم القيامة أحياءً فهو حشر إحياءٍ بعد الموت، وهذا هو قول الجمهور، ثم ذكر الإمام قولاً مرويّاً عن ابن عباس </w:t>
      </w:r>
      <w:r w:rsidR="00E636B0" w:rsidRPr="006052F5">
        <w:rPr>
          <w:rFonts w:ascii="Traditional Arabic" w:hAnsi="Traditional Arabic" w:cs="Traditional Arabic"/>
          <w:sz w:val="36"/>
          <w:szCs w:val="36"/>
          <w:rtl/>
        </w:rPr>
        <w:t>–</w:t>
      </w:r>
      <w:r w:rsidR="00E636B0" w:rsidRPr="006052F5">
        <w:rPr>
          <w:rFonts w:ascii="Traditional Arabic" w:hAnsi="Traditional Arabic" w:cs="Traditional Arabic" w:hint="cs"/>
          <w:sz w:val="36"/>
          <w:szCs w:val="36"/>
          <w:rtl/>
        </w:rPr>
        <w:t>رضي الله عنه- ثم رجَّح بين القولين فقال:</w:t>
      </w:r>
    </w:p>
    <w:p w:rsidR="00E636B0" w:rsidRPr="006052F5" w:rsidRDefault="00E636B0" w:rsidP="001E35E5">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6052F5">
        <w:rPr>
          <w:rFonts w:ascii="Traditional Arabic" w:hAnsi="Traditional Arabic" w:cs="Traditional Arabic" w:hint="cs"/>
          <w:sz w:val="36"/>
          <w:szCs w:val="36"/>
          <w:rtl/>
        </w:rPr>
        <w:t>"</w:t>
      </w:r>
      <w:r w:rsidRPr="006052F5">
        <w:rPr>
          <w:rFonts w:ascii="Traditional Arabic" w:hAnsi="Traditional Arabic" w:cs="Traditional Arabic"/>
          <w:sz w:val="36"/>
          <w:szCs w:val="36"/>
          <w:rtl/>
        </w:rPr>
        <w:t>فالقولُ الْمَرْوِيُّ عن ابنِ عباسٍ: أن حشرَ الطيورِ والدوابِّ: مَوْتُهَا. هذا القولُ رُوِيَ عن ابنِ عباسٍ منطُرُقٍ</w:t>
      </w:r>
      <w:r w:rsidR="007A1710">
        <w:rPr>
          <w:rStyle w:val="FootnoteReference"/>
          <w:rFonts w:ascii="Traditional Arabic" w:hAnsi="Traditional Arabic" w:cs="Traditional Arabic"/>
          <w:sz w:val="36"/>
          <w:szCs w:val="36"/>
          <w:rtl/>
        </w:rPr>
        <w:footnoteReference w:id="178"/>
      </w:r>
      <w:r w:rsidRPr="006052F5">
        <w:rPr>
          <w:rFonts w:ascii="Traditional Arabic" w:hAnsi="Traditional Arabic" w:cs="Traditional Arabic"/>
          <w:sz w:val="36"/>
          <w:szCs w:val="36"/>
          <w:rtl/>
        </w:rPr>
        <w:t xml:space="preserve">، والظاهرُ أنه خلافُ الصحيحِ، وأن الصحيحَ ما عليه الجمهورُ، وَدَلَّ عليه ظاهرُ القرآنِ: أنه حَشْرٌ بعدَ الموتِ، كما قال: </w:t>
      </w:r>
      <w:r w:rsidR="00880C5C">
        <w:rPr>
          <w:rFonts w:ascii="Traditional Arabic" w:hAnsi="Traditional Arabic" w:cs="Traditional Arabic"/>
          <w:sz w:val="36"/>
          <w:szCs w:val="36"/>
          <w:rtl/>
        </w:rPr>
        <w:t>﴿</w:t>
      </w:r>
      <w:r w:rsidRPr="006052F5">
        <w:rPr>
          <w:rFonts w:ascii="Traditional Arabic" w:hAnsi="Traditional Arabic" w:cs="Traditional Arabic"/>
          <w:sz w:val="36"/>
          <w:szCs w:val="36"/>
          <w:rtl/>
        </w:rPr>
        <w:t>وَإِذَا الْوُحُوشُ حُشِرَتْ</w:t>
      </w:r>
      <w:r w:rsidR="001E35E5" w:rsidRPr="00806892">
        <w:rPr>
          <w:rFonts w:ascii="Traditional Arabic" w:hAnsi="Traditional Arabic" w:cs="Traditional Arabic"/>
          <w:sz w:val="36"/>
          <w:szCs w:val="36"/>
          <w:rtl/>
        </w:rPr>
        <w:t>﴾</w:t>
      </w:r>
      <w:r w:rsidRPr="006052F5">
        <w:rPr>
          <w:rFonts w:ascii="Traditional Arabic" w:hAnsi="Traditional Arabic" w:cs="Traditional Arabic"/>
          <w:sz w:val="36"/>
          <w:szCs w:val="36"/>
          <w:rtl/>
        </w:rPr>
        <w:t xml:space="preserve"> [التكوير: </w:t>
      </w:r>
      <w:r w:rsidR="00AE1A9D">
        <w:rPr>
          <w:rFonts w:ascii="Traditional Arabic" w:hAnsi="Traditional Arabic" w:cs="Traditional Arabic"/>
          <w:sz w:val="36"/>
          <w:szCs w:val="36"/>
          <w:rtl/>
        </w:rPr>
        <w:t>أية</w:t>
      </w:r>
      <w:r w:rsidRPr="006052F5">
        <w:rPr>
          <w:rFonts w:ascii="Traditional Arabic" w:hAnsi="Traditional Arabic" w:cs="Traditional Arabic"/>
          <w:sz w:val="36"/>
          <w:szCs w:val="36"/>
          <w:rtl/>
        </w:rPr>
        <w:t xml:space="preserve"> 5]</w:t>
      </w:r>
      <w:r w:rsidR="00403A38">
        <w:rPr>
          <w:rStyle w:val="FootnoteReference"/>
          <w:rFonts w:ascii="Traditional Arabic" w:hAnsi="Traditional Arabic" w:cs="Traditional Arabic"/>
          <w:sz w:val="36"/>
          <w:szCs w:val="36"/>
          <w:rtl/>
        </w:rPr>
        <w:footnoteReference w:id="179"/>
      </w:r>
      <w:r w:rsidRPr="006052F5">
        <w:rPr>
          <w:rFonts w:ascii="Traditional Arabic" w:hAnsi="Traditional Arabic" w:cs="Traditional Arabic" w:hint="cs"/>
          <w:sz w:val="36"/>
          <w:szCs w:val="36"/>
          <w:rtl/>
        </w:rPr>
        <w:t>"</w:t>
      </w:r>
      <w:r w:rsidR="009A04E1">
        <w:rPr>
          <w:rStyle w:val="FootnoteReference"/>
          <w:rFonts w:ascii="Traditional Arabic" w:hAnsi="Traditional Arabic" w:cs="Traditional Arabic"/>
          <w:sz w:val="36"/>
          <w:szCs w:val="36"/>
          <w:rtl/>
        </w:rPr>
        <w:footnoteReference w:id="180"/>
      </w:r>
      <w:r w:rsidRPr="006052F5">
        <w:rPr>
          <w:rFonts w:ascii="Traditional Arabic" w:hAnsi="Traditional Arabic" w:cs="Traditional Arabic" w:hint="cs"/>
          <w:sz w:val="36"/>
          <w:szCs w:val="36"/>
          <w:rtl/>
        </w:rPr>
        <w:t>.</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Pr>
      </w:pPr>
      <w:r>
        <w:rPr>
          <w:rFonts w:ascii="Traditional Arabic" w:hAnsi="Traditional Arabic" w:cs="Traditional Arabic"/>
          <w:sz w:val="36"/>
          <w:szCs w:val="36"/>
          <w:rtl/>
        </w:rPr>
        <w:br w:type="page"/>
      </w:r>
    </w:p>
    <w:p w:rsidR="006A6AF6" w:rsidRPr="000F7468"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0F7468">
        <w:rPr>
          <w:rFonts w:ascii="Traditional Arabic" w:hAnsi="Traditional Arabic" w:cs="Traditional Arabic" w:hint="cs"/>
          <w:b/>
          <w:bCs/>
          <w:sz w:val="36"/>
          <w:szCs w:val="36"/>
          <w:rtl/>
        </w:rPr>
        <w:lastRenderedPageBreak/>
        <w:t>المبحث</w:t>
      </w:r>
      <w:r>
        <w:rPr>
          <w:rFonts w:ascii="Traditional Arabic" w:hAnsi="Traditional Arabic" w:cs="Traditional Arabic"/>
          <w:b/>
          <w:bCs/>
          <w:sz w:val="36"/>
          <w:szCs w:val="36"/>
          <w:rtl/>
        </w:rPr>
        <w:t xml:space="preserve"> الرابع: موقف</w:t>
      </w:r>
      <w:r>
        <w:rPr>
          <w:rFonts w:ascii="Traditional Arabic" w:hAnsi="Traditional Arabic" w:cs="Traditional Arabic" w:hint="cs"/>
          <w:b/>
          <w:bCs/>
          <w:sz w:val="36"/>
          <w:szCs w:val="36"/>
          <w:rtl/>
        </w:rPr>
        <w:t xml:space="preserve"> الإمام الشنقيطي</w:t>
      </w:r>
      <w:r w:rsidRPr="000F7468">
        <w:rPr>
          <w:rFonts w:ascii="Traditional Arabic" w:hAnsi="Traditional Arabic" w:cs="Traditional Arabic"/>
          <w:b/>
          <w:bCs/>
          <w:sz w:val="36"/>
          <w:szCs w:val="36"/>
          <w:rtl/>
        </w:rPr>
        <w:t xml:space="preserve"> م</w:t>
      </w:r>
      <w:r>
        <w:rPr>
          <w:rFonts w:ascii="Traditional Arabic" w:hAnsi="Traditional Arabic" w:cs="Traditional Arabic"/>
          <w:b/>
          <w:bCs/>
          <w:sz w:val="36"/>
          <w:szCs w:val="36"/>
          <w:rtl/>
        </w:rPr>
        <w:t xml:space="preserve">ن </w:t>
      </w:r>
      <w:r w:rsidRPr="000F7468">
        <w:rPr>
          <w:rFonts w:ascii="Traditional Arabic" w:hAnsi="Traditional Arabic" w:cs="Traditional Arabic"/>
          <w:b/>
          <w:bCs/>
          <w:sz w:val="36"/>
          <w:szCs w:val="36"/>
          <w:rtl/>
        </w:rPr>
        <w:t>الإسرائليات.</w:t>
      </w:r>
    </w:p>
    <w:p w:rsidR="006A6AF6" w:rsidRPr="00676305" w:rsidRDefault="006A6AF6" w:rsidP="005268F6">
      <w:pPr>
        <w:spacing w:before="100" w:beforeAutospacing="1" w:after="100" w:afterAutospacing="1" w:line="240" w:lineRule="auto"/>
        <w:ind w:left="-7" w:firstLine="430"/>
        <w:jc w:val="both"/>
        <w:rPr>
          <w:rFonts w:ascii="Traditional Arabic" w:hAnsi="Traditional Arabic" w:cs="Traditional Arabic"/>
          <w:sz w:val="36"/>
          <w:szCs w:val="36"/>
          <w:rtl/>
        </w:rPr>
      </w:pPr>
      <w:r w:rsidRPr="00676305">
        <w:rPr>
          <w:rFonts w:ascii="Traditional Arabic" w:hAnsi="Traditional Arabic" w:cs="Traditional Arabic" w:hint="cs"/>
          <w:sz w:val="36"/>
          <w:szCs w:val="36"/>
          <w:rtl/>
        </w:rPr>
        <w:t xml:space="preserve">في هذا المبحث </w:t>
      </w:r>
      <w:r w:rsidR="00AC33CB">
        <w:rPr>
          <w:rFonts w:ascii="Traditional Arabic" w:hAnsi="Traditional Arabic" w:cs="Traditional Arabic" w:hint="cs"/>
          <w:sz w:val="36"/>
          <w:szCs w:val="36"/>
          <w:rtl/>
        </w:rPr>
        <w:t>سأبين ما المقصود ب</w:t>
      </w:r>
      <w:r w:rsidR="00D35185">
        <w:rPr>
          <w:rFonts w:ascii="Traditional Arabic" w:hAnsi="Traditional Arabic" w:cs="Traditional Arabic" w:hint="cs"/>
          <w:sz w:val="36"/>
          <w:szCs w:val="36"/>
          <w:rtl/>
        </w:rPr>
        <w:t xml:space="preserve">الإسرائليات ثم أبيِّن الموقف منها ثم </w:t>
      </w:r>
      <w:r w:rsidRPr="00676305">
        <w:rPr>
          <w:rFonts w:ascii="Traditional Arabic" w:hAnsi="Traditional Arabic" w:cs="Traditional Arabic" w:hint="cs"/>
          <w:sz w:val="36"/>
          <w:szCs w:val="36"/>
          <w:rtl/>
        </w:rPr>
        <w:t>أختم بذ</w:t>
      </w:r>
      <w:r w:rsidR="00D35185">
        <w:rPr>
          <w:rFonts w:ascii="Traditional Arabic" w:hAnsi="Traditional Arabic" w:cs="Traditional Arabic" w:hint="cs"/>
          <w:sz w:val="36"/>
          <w:szCs w:val="36"/>
          <w:rtl/>
        </w:rPr>
        <w:t>كر منهج الإمام الشنقيطي في ذكر ل</w:t>
      </w:r>
      <w:r w:rsidRPr="00676305">
        <w:rPr>
          <w:rFonts w:ascii="Traditional Arabic" w:hAnsi="Traditional Arabic" w:cs="Traditional Arabic" w:hint="cs"/>
          <w:sz w:val="36"/>
          <w:szCs w:val="36"/>
          <w:rtl/>
        </w:rPr>
        <w:t>لإسرائيليات</w:t>
      </w:r>
      <w:r w:rsidR="00AC33CB">
        <w:rPr>
          <w:rFonts w:ascii="Traditional Arabic" w:hAnsi="Traditional Arabic" w:cs="Traditional Arabic" w:hint="cs"/>
          <w:sz w:val="36"/>
          <w:szCs w:val="36"/>
          <w:rtl/>
        </w:rPr>
        <w:t>، مفرداً كلاً منها بمطلب مستقل.</w:t>
      </w:r>
    </w:p>
    <w:p w:rsidR="006A6AF6" w:rsidRPr="002A6B70"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EA67A1">
        <w:rPr>
          <w:rFonts w:ascii="Traditional Arabic" w:hAnsi="Traditional Arabic" w:cs="Traditional Arabic" w:hint="cs"/>
          <w:b/>
          <w:bCs/>
          <w:sz w:val="36"/>
          <w:szCs w:val="36"/>
          <w:rtl/>
        </w:rPr>
        <w:t xml:space="preserve">المطلب الأول: </w:t>
      </w:r>
      <w:r w:rsidR="00C64A25">
        <w:rPr>
          <w:rFonts w:ascii="Traditional Arabic" w:hAnsi="Traditional Arabic" w:cs="Traditional Arabic" w:hint="cs"/>
          <w:b/>
          <w:bCs/>
          <w:sz w:val="36"/>
          <w:szCs w:val="36"/>
          <w:rtl/>
        </w:rPr>
        <w:t>المقصودبا</w:t>
      </w:r>
      <w:r w:rsidRPr="00EA67A1">
        <w:rPr>
          <w:rFonts w:ascii="Traditional Arabic" w:hAnsi="Traditional Arabic" w:cs="Traditional Arabic" w:hint="cs"/>
          <w:b/>
          <w:bCs/>
          <w:sz w:val="36"/>
          <w:szCs w:val="36"/>
          <w:rtl/>
        </w:rPr>
        <w:t>لإسرائليات.</w:t>
      </w:r>
    </w:p>
    <w:p w:rsidR="006A6AF6" w:rsidRPr="00EA698D" w:rsidRDefault="00C64A25" w:rsidP="005268F6">
      <w:pPr>
        <w:spacing w:before="100" w:beforeAutospacing="1" w:after="100" w:afterAutospacing="1" w:line="240" w:lineRule="auto"/>
        <w:ind w:left="-7" w:firstLine="430"/>
        <w:jc w:val="both"/>
        <w:rPr>
          <w:rFonts w:ascii="Traditional Arabic" w:hAnsi="Traditional Arabic" w:cs="Traditional Arabic"/>
          <w:sz w:val="36"/>
          <w:szCs w:val="36"/>
          <w:rtl/>
        </w:rPr>
      </w:pPr>
      <w:r w:rsidRPr="00EA698D">
        <w:rPr>
          <w:rFonts w:ascii="Traditional Arabic" w:hAnsi="Traditional Arabic" w:cs="Traditional Arabic" w:hint="cs"/>
          <w:sz w:val="36"/>
          <w:szCs w:val="36"/>
          <w:rtl/>
        </w:rPr>
        <w:t>هي الروايات والنقول التي ت</w:t>
      </w:r>
      <w:r w:rsidR="005B6F85">
        <w:rPr>
          <w:rFonts w:ascii="Traditional Arabic" w:hAnsi="Traditional Arabic" w:cs="Traditional Arabic" w:hint="cs"/>
          <w:sz w:val="36"/>
          <w:szCs w:val="36"/>
          <w:rtl/>
        </w:rPr>
        <w:t>َ</w:t>
      </w:r>
      <w:r w:rsidRPr="00EA698D">
        <w:rPr>
          <w:rFonts w:ascii="Traditional Arabic" w:hAnsi="Traditional Arabic" w:cs="Traditional Arabic" w:hint="cs"/>
          <w:sz w:val="36"/>
          <w:szCs w:val="36"/>
          <w:rtl/>
        </w:rPr>
        <w:t>أث</w:t>
      </w:r>
      <w:r w:rsidR="005B6F85">
        <w:rPr>
          <w:rFonts w:ascii="Traditional Arabic" w:hAnsi="Traditional Arabic" w:cs="Traditional Arabic" w:hint="cs"/>
          <w:sz w:val="36"/>
          <w:szCs w:val="36"/>
          <w:rtl/>
        </w:rPr>
        <w:t>َّ</w:t>
      </w:r>
      <w:r w:rsidRPr="00EA698D">
        <w:rPr>
          <w:rFonts w:ascii="Traditional Arabic" w:hAnsi="Traditional Arabic" w:cs="Traditional Arabic" w:hint="cs"/>
          <w:sz w:val="36"/>
          <w:szCs w:val="36"/>
          <w:rtl/>
        </w:rPr>
        <w:t>ر بها التفسير وأدخلها فيه المفسرون من الثقافة اليهودية وغيرها، وإنما أُطلق عليها لفظ إسرائليات تغليباً وليس قصراً عليها وما ذلك إلا لكثرت النقل عنها واشتهارها وكثرة أهلها وشدة اختلاطهم بالمسلمين من مبدأ ظهور الإسلام.</w:t>
      </w:r>
      <w:r w:rsidR="00EA698D">
        <w:rPr>
          <w:rStyle w:val="FootnoteReference"/>
          <w:rFonts w:ascii="Traditional Arabic" w:hAnsi="Traditional Arabic" w:cs="Traditional Arabic"/>
          <w:sz w:val="36"/>
          <w:szCs w:val="36"/>
          <w:rtl/>
        </w:rPr>
        <w:footnoteReference w:id="181"/>
      </w:r>
    </w:p>
    <w:p w:rsidR="006A6AF6" w:rsidRPr="002A6B70" w:rsidRDefault="00B918F0"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الثاني: الموقف من ا</w:t>
      </w:r>
      <w:r w:rsidR="006A6AF6">
        <w:rPr>
          <w:rFonts w:ascii="Traditional Arabic" w:hAnsi="Traditional Arabic" w:cs="Traditional Arabic" w:hint="cs"/>
          <w:b/>
          <w:bCs/>
          <w:sz w:val="36"/>
          <w:szCs w:val="36"/>
          <w:rtl/>
        </w:rPr>
        <w:t>لإسرائليات.</w:t>
      </w:r>
    </w:p>
    <w:p w:rsidR="006A6AF6" w:rsidRPr="005B6F85" w:rsidRDefault="00C96DFD" w:rsidP="00A12AFF">
      <w:pPr>
        <w:spacing w:before="100" w:beforeAutospacing="1" w:after="100" w:afterAutospacing="1" w:line="240" w:lineRule="auto"/>
        <w:rPr>
          <w:rFonts w:ascii="Traditional Arabic" w:hAnsi="Traditional Arabic" w:cs="Traditional Arabic"/>
          <w:sz w:val="36"/>
          <w:szCs w:val="36"/>
        </w:rPr>
      </w:pPr>
      <w:r w:rsidRPr="005B6F85">
        <w:rPr>
          <w:rFonts w:ascii="Traditional Arabic" w:hAnsi="Traditional Arabic" w:cs="Traditional Arabic" w:hint="cs"/>
          <w:sz w:val="36"/>
          <w:szCs w:val="36"/>
          <w:rtl/>
        </w:rPr>
        <w:t>يتلخص الموقف من الإسرائليات في ثلاث حالات بينها العلماء وهي كما يلي:</w:t>
      </w:r>
    </w:p>
    <w:p w:rsidR="006A6AF6" w:rsidRDefault="006A6AF6" w:rsidP="00AA26D0">
      <w:pPr>
        <w:pStyle w:val="ListParagraph"/>
        <w:numPr>
          <w:ilvl w:val="0"/>
          <w:numId w:val="4"/>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ما كان موافقاً لشرعنا ودل عليه الدليل، قبلناه وصدقناه.</w:t>
      </w:r>
    </w:p>
    <w:p w:rsidR="006A6AF6" w:rsidRDefault="006A6AF6" w:rsidP="00AA26D0">
      <w:pPr>
        <w:pStyle w:val="ListParagraph"/>
        <w:numPr>
          <w:ilvl w:val="0"/>
          <w:numId w:val="4"/>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ما كان مخالفاً لشرعنا، رفضناه وكذبناه.</w:t>
      </w:r>
    </w:p>
    <w:p w:rsidR="006A6AF6" w:rsidRPr="0085566D" w:rsidRDefault="006A6AF6" w:rsidP="00AA26D0">
      <w:pPr>
        <w:pStyle w:val="ListParagraph"/>
        <w:numPr>
          <w:ilvl w:val="0"/>
          <w:numId w:val="4"/>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ما لم يرد فيه شيء في شرعنا، لم نصدقه ولم نكذبه. </w:t>
      </w:r>
    </w:p>
    <w:p w:rsidR="006A6AF6" w:rsidRPr="002A6B70"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الثالث: منهجالإمام الشنقيطي </w:t>
      </w:r>
      <w:r w:rsidRPr="002A6B70">
        <w:rPr>
          <w:rFonts w:ascii="Traditional Arabic" w:hAnsi="Traditional Arabic" w:cs="Traditional Arabic" w:hint="cs"/>
          <w:b/>
          <w:bCs/>
          <w:sz w:val="36"/>
          <w:szCs w:val="36"/>
          <w:rtl/>
        </w:rPr>
        <w:t>في ذكر الإسرائيليات</w:t>
      </w:r>
      <w:r>
        <w:rPr>
          <w:rFonts w:ascii="Traditional Arabic" w:hAnsi="Traditional Arabic" w:cs="Traditional Arabic" w:hint="cs"/>
          <w:b/>
          <w:bCs/>
          <w:sz w:val="36"/>
          <w:szCs w:val="36"/>
          <w:rtl/>
        </w:rPr>
        <w:t>.</w:t>
      </w:r>
    </w:p>
    <w:p w:rsidR="006A6AF6" w:rsidRDefault="006A6AF6" w:rsidP="005268F6">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تميز منهج الإمام في تفسيره فيما يتعلق بالروايات والقصص الإسرائيلية أنه يُعرض عنها ولا يلتفت إليها ولا يعول عليها، وقد يسرد بعض الروايات أو ال</w:t>
      </w:r>
      <w:r w:rsidR="008549CF">
        <w:rPr>
          <w:rFonts w:ascii="Traditional Arabic" w:hAnsi="Traditional Arabic" w:cs="Traditional Arabic" w:hint="cs"/>
          <w:sz w:val="36"/>
          <w:szCs w:val="36"/>
          <w:rtl/>
        </w:rPr>
        <w:t>قصص الإسرائيلية خلال تناوله لل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التي يفسرها من باب الحكاية وليس من باب الاستناد والتعويل، بل ينبه إما قبل أو بعدها </w:t>
      </w:r>
      <w:r w:rsidR="008549CF">
        <w:rPr>
          <w:rFonts w:ascii="Traditional Arabic" w:hAnsi="Traditional Arabic" w:cs="Traditional Arabic" w:hint="cs"/>
          <w:sz w:val="36"/>
          <w:szCs w:val="36"/>
          <w:rtl/>
        </w:rPr>
        <w:t xml:space="preserve">سردها </w:t>
      </w:r>
      <w:r>
        <w:rPr>
          <w:rFonts w:ascii="Traditional Arabic" w:hAnsi="Traditional Arabic" w:cs="Traditional Arabic" w:hint="cs"/>
          <w:sz w:val="36"/>
          <w:szCs w:val="36"/>
          <w:rtl/>
        </w:rPr>
        <w:t xml:space="preserve">بأنها لم تثبت بدليل وأنه لا طائل تحتها ولا فائدة مرجوة في معرفتها ولا جدوى في تعيين تفاصيلٍ بواسطتها طالما أنه لا دليل عليها من كتاب أو سنة. كما أنه كان يعيب على المفسرين الإكثار </w:t>
      </w:r>
      <w:r>
        <w:rPr>
          <w:rFonts w:ascii="Traditional Arabic" w:hAnsi="Traditional Arabic" w:cs="Traditional Arabic" w:hint="cs"/>
          <w:sz w:val="36"/>
          <w:szCs w:val="36"/>
          <w:rtl/>
        </w:rPr>
        <w:lastRenderedPageBreak/>
        <w:t xml:space="preserve">منها والولوع بتتبعها وإضاعة الوقت والجهد فيما لا طائل تحته، ويُذكِّر بأن المنهج السليم هو الاقتصار على ما ثبت بنص القرآن أو السنة ففيهما البيان الكامل </w:t>
      </w:r>
      <w:r w:rsidR="008549CF">
        <w:rPr>
          <w:rFonts w:ascii="Traditional Arabic" w:hAnsi="Traditional Arabic" w:cs="Traditional Arabic" w:hint="cs"/>
          <w:sz w:val="36"/>
          <w:szCs w:val="36"/>
          <w:rtl/>
        </w:rPr>
        <w:t xml:space="preserve">والإيضاح </w:t>
      </w:r>
      <w:r>
        <w:rPr>
          <w:rFonts w:ascii="Traditional Arabic" w:hAnsi="Traditional Arabic" w:cs="Traditional Arabic" w:hint="cs"/>
          <w:sz w:val="36"/>
          <w:szCs w:val="36"/>
          <w:rtl/>
        </w:rPr>
        <w:t>التام.</w:t>
      </w:r>
    </w:p>
    <w:p w:rsidR="006A6AF6" w:rsidRDefault="006A6AF6" w:rsidP="001E35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ذلك ما ذكره الإمام عند تفسيره لقوله تعالى: </w:t>
      </w:r>
      <w:r w:rsidR="00880C5C">
        <w:rPr>
          <w:rFonts w:ascii="Traditional Arabic" w:hAnsi="Traditional Arabic" w:cs="Traditional Arabic"/>
          <w:sz w:val="36"/>
          <w:szCs w:val="36"/>
          <w:rtl/>
        </w:rPr>
        <w:t>﴿</w:t>
      </w:r>
      <w:r w:rsidRPr="001055D3">
        <w:rPr>
          <w:rFonts w:ascii="Traditional Arabic" w:hAnsi="Traditional Arabic" w:cs="Traditional Arabic"/>
          <w:sz w:val="36"/>
          <w:szCs w:val="36"/>
          <w:rtl/>
        </w:rPr>
        <w:t>فَقُلْنَا اضْرِبُوهُ بِبَعْضِهَا كَذَلِكَ يُحْيِي اللَّهُ الْمَوْتَى وَيُرِيكُمْ آيَاتِهِ لَعَلَّكُمْ تَعْقِلُونَ</w:t>
      </w:r>
      <w:r w:rsidR="001E35E5" w:rsidRPr="00806892">
        <w:rPr>
          <w:rFonts w:ascii="Traditional Arabic" w:hAnsi="Traditional Arabic" w:cs="Traditional Arabic"/>
          <w:sz w:val="36"/>
          <w:szCs w:val="36"/>
          <w:rtl/>
        </w:rPr>
        <w:t>﴾</w:t>
      </w:r>
      <w:r w:rsidRPr="001055D3">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sidRPr="001055D3">
        <w:rPr>
          <w:rFonts w:ascii="Traditional Arabic" w:hAnsi="Traditional Arabic" w:cs="Traditional Arabic"/>
          <w:sz w:val="36"/>
          <w:szCs w:val="36"/>
          <w:rtl/>
        </w:rPr>
        <w:t xml:space="preserve"> 7</w:t>
      </w:r>
      <w:r w:rsidRPr="001055D3">
        <w:rPr>
          <w:rFonts w:ascii="Traditional Arabic" w:hAnsi="Traditional Arabic" w:cs="Traditional Arabic" w:hint="cs"/>
          <w:sz w:val="36"/>
          <w:szCs w:val="36"/>
          <w:rtl/>
        </w:rPr>
        <w:t>3</w:t>
      </w:r>
      <w:r w:rsidRPr="001055D3">
        <w:rPr>
          <w:rFonts w:ascii="Traditional Arabic" w:hAnsi="Traditional Arabic" w:cs="Traditional Arabic"/>
          <w:sz w:val="36"/>
          <w:szCs w:val="36"/>
          <w:rtl/>
        </w:rPr>
        <w:t>]</w:t>
      </w:r>
      <w:r>
        <w:rPr>
          <w:rFonts w:ascii="Traditional Arabic" w:hAnsi="Traditional Arabic" w:cs="Traditional Arabic" w:hint="cs"/>
          <w:sz w:val="36"/>
          <w:szCs w:val="36"/>
          <w:rtl/>
        </w:rPr>
        <w:t>، حيث بين أن المفسرين اختلفوا في تحديد ما المراد بكلمة (</w:t>
      </w:r>
      <w:r>
        <w:rPr>
          <w:rFonts w:ascii="Traditional Arabic" w:hAnsi="Traditional Arabic" w:cs="Traditional Arabic"/>
          <w:sz w:val="36"/>
          <w:szCs w:val="36"/>
          <w:rtl/>
        </w:rPr>
        <w:t>بِبَعْضِهَا</w:t>
      </w:r>
      <w:r>
        <w:rPr>
          <w:rFonts w:ascii="Traditional Arabic" w:hAnsi="Traditional Arabic" w:cs="Traditional Arabic" w:hint="cs"/>
          <w:sz w:val="36"/>
          <w:szCs w:val="36"/>
          <w:rtl/>
        </w:rPr>
        <w:t>)، فمنهم من قال: لسانها، وقيل:</w:t>
      </w:r>
      <w:r w:rsidRPr="001055D3">
        <w:rPr>
          <w:rFonts w:ascii="Traditional Arabic" w:hAnsi="Traditional Arabic" w:cs="Traditional Arabic"/>
          <w:sz w:val="36"/>
          <w:szCs w:val="36"/>
          <w:rtl/>
        </w:rPr>
        <w:t xml:space="preserve"> فَخِذُهَا</w:t>
      </w:r>
      <w:r w:rsidRPr="001055D3">
        <w:rPr>
          <w:rFonts w:ascii="Traditional Arabic" w:hAnsi="Traditional Arabic" w:cs="Traditional Arabic" w:hint="cs"/>
          <w:sz w:val="36"/>
          <w:szCs w:val="36"/>
          <w:rtl/>
        </w:rPr>
        <w:t>، وقيل:</w:t>
      </w:r>
      <w:r w:rsidRPr="001055D3">
        <w:rPr>
          <w:rFonts w:ascii="Traditional Arabic" w:hAnsi="Traditional Arabic" w:cs="Traditional Arabic"/>
          <w:sz w:val="36"/>
          <w:szCs w:val="36"/>
          <w:rtl/>
        </w:rPr>
        <w:t xml:space="preserve"> عَجْبُ ذَنَبِهَا.</w:t>
      </w:r>
      <w:r w:rsidRPr="001055D3">
        <w:rPr>
          <w:rFonts w:ascii="Traditional Arabic" w:hAnsi="Traditional Arabic" w:cs="Traditional Arabic" w:hint="cs"/>
          <w:sz w:val="36"/>
          <w:szCs w:val="36"/>
          <w:rtl/>
        </w:rPr>
        <w:t xml:space="preserve"> وقيل</w:t>
      </w:r>
      <w:r>
        <w:rPr>
          <w:rFonts w:ascii="Traditional Arabic" w:hAnsi="Traditional Arabic" w:cs="Traditional Arabic"/>
          <w:sz w:val="36"/>
          <w:szCs w:val="36"/>
          <w:rtl/>
        </w:rPr>
        <w:t>: الغضروفُ، غضروفُ الأُذُنِ</w:t>
      </w:r>
      <w:r>
        <w:rPr>
          <w:rFonts w:ascii="Traditional Arabic" w:hAnsi="Traditional Arabic" w:cs="Traditional Arabic" w:hint="cs"/>
          <w:sz w:val="36"/>
          <w:szCs w:val="36"/>
          <w:rtl/>
        </w:rPr>
        <w:t>، ثم علق على ذلك بقوله:</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9E7CDB">
        <w:rPr>
          <w:rFonts w:ascii="Traditional Arabic" w:hAnsi="Traditional Arabic" w:cs="Traditional Arabic"/>
          <w:sz w:val="36"/>
          <w:szCs w:val="36"/>
          <w:rtl/>
        </w:rPr>
        <w:t xml:space="preserve"> والحقُّ أن هذا البعضَ الذي ضَرَبُوهُ به منها لا دليلَ عليه، ولا جَدْوَى في تَعْيِينِهِ. وَكَثِيرًا ما يُولَعُ المفسرون بالتعيينِ في أشياءَ لم يَرِدْ فيها دليلٌ من كتابٍ ولا سُنَّةٍ، ولا جَدْوَى تحتَ تَعْيِينِهَا، فَيَتْعَبُونَ بما لا طائلَ تَحْتَهُ، كاختلافِهم في خشبِ سفينةِ نوحٍ من أَيِّ شجرٍ هو؟ وكم كان عرضُ السفينةِ؟ وطولُها؟ وكم فيها من الطبقاتِ؟ وكاختلافِهم في الشجرةِ التي نُهِيَ عنها آدمُ وحواءُ، أَيُّ شجرةٍ هي؟ وكاختلافهم في كلبِ أصحابِ الكهفِ ما لَوْنُهُ، هل هو أسودُ أو أصفرُ؟ وكثير من هذه الأمورِ التي يُولَعُونَ بها ولا طائلَ تَحْتَهَا، ول</w:t>
      </w:r>
      <w:r>
        <w:rPr>
          <w:rFonts w:ascii="Traditional Arabic" w:hAnsi="Traditional Arabic" w:cs="Traditional Arabic"/>
          <w:sz w:val="36"/>
          <w:szCs w:val="36"/>
          <w:rtl/>
        </w:rPr>
        <w:t>ا دليلَ عليها من كتابٍ وسنةٍ</w:t>
      </w:r>
      <w:r w:rsidRPr="009E7CDB">
        <w:rPr>
          <w:rFonts w:ascii="Traditional Arabic" w:hAnsi="Traditional Arabic" w:cs="Traditional Arabic"/>
          <w:sz w:val="36"/>
          <w:szCs w:val="36"/>
          <w:rtl/>
        </w:rPr>
        <w:t>. غايةُ ما دَلَّ عليه القرآنُ: أنهمضربوه ببعضٍ مِنْ تلكَ البقرةِ غيرَ مُعَيَّنٍ</w:t>
      </w:r>
      <w:r w:rsidRPr="009E7CDB">
        <w:rPr>
          <w:rFonts w:ascii="Traditional Arabic" w:hAnsi="Traditional Arabic" w:cs="Traditional Arabic" w:hint="cs"/>
          <w:sz w:val="36"/>
          <w:szCs w:val="36"/>
          <w:rtl/>
        </w:rPr>
        <w:t>"</w:t>
      </w:r>
      <w:r w:rsidR="00EC1177">
        <w:rPr>
          <w:rStyle w:val="FootnoteReference"/>
          <w:rFonts w:ascii="Traditional Arabic" w:hAnsi="Traditional Arabic" w:cs="Traditional Arabic"/>
          <w:sz w:val="36"/>
          <w:szCs w:val="36"/>
          <w:rtl/>
        </w:rPr>
        <w:footnoteReference w:id="182"/>
      </w:r>
      <w:r w:rsidRPr="009E7CDB">
        <w:rPr>
          <w:rFonts w:ascii="Traditional Arabic" w:hAnsi="Traditional Arabic" w:cs="Traditional Arabic" w:hint="cs"/>
          <w:sz w:val="36"/>
          <w:szCs w:val="36"/>
          <w:rtl/>
        </w:rPr>
        <w:t>.</w:t>
      </w:r>
    </w:p>
    <w:p w:rsidR="006A6AF6" w:rsidRDefault="006A6AF6" w:rsidP="001E35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وفيما يلي مثال على إيراده لقصة إسرائيلية مع تنبيهه عليها من قبل ومن بعد، فعند تفسيره لقوله تعالى: </w:t>
      </w:r>
      <w:r w:rsidR="001E35E5">
        <w:rPr>
          <w:rFonts w:ascii="Traditional Arabic" w:hAnsi="Traditional Arabic" w:cs="Traditional Arabic"/>
          <w:sz w:val="36"/>
          <w:szCs w:val="36"/>
          <w:rtl/>
        </w:rPr>
        <w:t>﴿</w:t>
      </w:r>
      <w:r w:rsidRPr="002E1249">
        <w:rPr>
          <w:rFonts w:ascii="Traditional Arabic" w:hAnsi="Traditional Arabic" w:cs="Traditional Arabic"/>
          <w:sz w:val="36"/>
          <w:szCs w:val="36"/>
          <w:rtl/>
        </w:rPr>
        <w:t>وَنَادَى أَصْحَابُ الأَعْرَافِ رِجَالاً</w:t>
      </w:r>
      <w:r w:rsidR="001E35E5" w:rsidRPr="00806892">
        <w:rPr>
          <w:rFonts w:ascii="Traditional Arabic" w:hAnsi="Traditional Arabic" w:cs="Traditional Arabic"/>
          <w:sz w:val="36"/>
          <w:szCs w:val="36"/>
          <w:rtl/>
        </w:rPr>
        <w:t>﴾</w:t>
      </w:r>
      <w:r w:rsidRPr="002E1249">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2E1249">
        <w:rPr>
          <w:rFonts w:ascii="Traditional Arabic" w:hAnsi="Traditional Arabic" w:cs="Traditional Arabic"/>
          <w:sz w:val="36"/>
          <w:szCs w:val="36"/>
          <w:rtl/>
        </w:rPr>
        <w:t xml:space="preserve"> 48]</w:t>
      </w:r>
      <w:r>
        <w:rPr>
          <w:rFonts w:ascii="Traditional Arabic" w:hAnsi="Traditional Arabic" w:cs="Traditional Arabic" w:hint="cs"/>
          <w:sz w:val="36"/>
          <w:szCs w:val="36"/>
          <w:rtl/>
        </w:rPr>
        <w:t xml:space="preserve"> قال:</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035848">
        <w:rPr>
          <w:rFonts w:ascii="Traditional Arabic" w:hAnsi="Traditional Arabic" w:cs="Traditional Arabic"/>
          <w:sz w:val="36"/>
          <w:szCs w:val="36"/>
          <w:rtl/>
        </w:rPr>
        <w:t xml:space="preserve"> وستأتي قصة الرجل في سورة الصافات؛ لأن الله ذكر في الصافات قصة رجل وأجملها، والمفسرون يبسطونها ويشرحونها، إلا أن شرحهم لها وبسطها من القصص الإسرائيلية التي لا يعوَّل عليها، إلا أن القرآن جاء بقدر منها كاف. زعموا أنه كان رجلان</w:t>
      </w:r>
      <w:r>
        <w:rPr>
          <w:rFonts w:ascii="Traditional Arabic" w:hAnsi="Traditional Arabic" w:cs="Traditional Arabic" w:hint="cs"/>
          <w:sz w:val="36"/>
          <w:szCs w:val="36"/>
          <w:rtl/>
        </w:rPr>
        <w:t xml:space="preserve"> ..."</w:t>
      </w:r>
      <w:r w:rsidR="009663E3">
        <w:rPr>
          <w:rStyle w:val="FootnoteReference"/>
          <w:rFonts w:ascii="Traditional Arabic" w:hAnsi="Traditional Arabic" w:cs="Traditional Arabic"/>
          <w:sz w:val="36"/>
          <w:szCs w:val="36"/>
          <w:rtl/>
        </w:rPr>
        <w:footnoteReference w:id="183"/>
      </w:r>
      <w:r>
        <w:rPr>
          <w:rFonts w:ascii="Traditional Arabic" w:hAnsi="Traditional Arabic" w:cs="Traditional Arabic" w:hint="cs"/>
          <w:sz w:val="36"/>
          <w:szCs w:val="36"/>
          <w:rtl/>
        </w:rPr>
        <w:t>، ثم ذكر القصة الإسرائيلية بتمامها ثم عقب عليها بقوله:</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035848">
        <w:rPr>
          <w:rFonts w:ascii="Traditional Arabic" w:hAnsi="Traditional Arabic" w:cs="Traditional Arabic"/>
          <w:sz w:val="36"/>
          <w:szCs w:val="36"/>
          <w:rtl/>
        </w:rPr>
        <w:t>وهذا الذي ذكرنا الآن تفاصيله إسرائيليات تُحكى ولا يعول عليها.والصحيح الثابت هو ما نص عليه القرآن في سورة الصافات</w:t>
      </w:r>
      <w:r>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tl/>
        </w:rPr>
        <w:footnoteReference w:id="184"/>
      </w:r>
      <w:r>
        <w:rPr>
          <w:rFonts w:ascii="Traditional Arabic" w:hAnsi="Traditional Arabic" w:cs="Traditional Arabic" w:hint="cs"/>
          <w:sz w:val="36"/>
          <w:szCs w:val="36"/>
          <w:rtl/>
        </w:rPr>
        <w:t>.</w:t>
      </w:r>
    </w:p>
    <w:p w:rsidR="006A6AF6" w:rsidRDefault="006A6AF6" w:rsidP="001E35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آخر على تنبيهاته، أنه عند تفسيره لقوله تعالى:</w:t>
      </w:r>
      <w:r w:rsidR="00880C5C">
        <w:rPr>
          <w:rFonts w:ascii="Traditional Arabic" w:hAnsi="Traditional Arabic" w:cs="Traditional Arabic"/>
          <w:sz w:val="36"/>
          <w:szCs w:val="36"/>
          <w:rtl/>
        </w:rPr>
        <w:t>﴿</w:t>
      </w:r>
      <w:r w:rsidRPr="00666F4C">
        <w:rPr>
          <w:rFonts w:ascii="Traditional Arabic" w:hAnsi="Traditional Arabic" w:cs="Traditional Arabic"/>
          <w:sz w:val="36"/>
          <w:szCs w:val="36"/>
          <w:rtl/>
        </w:rPr>
        <w:t>وَمِن قَوْمِ مُوسَى أُمَّةٌ يَهْدُونَ بِالْحَقِّ</w:t>
      </w:r>
      <w:r w:rsidR="001E35E5" w:rsidRPr="00806892">
        <w:rPr>
          <w:rFonts w:ascii="Traditional Arabic" w:hAnsi="Traditional Arabic" w:cs="Traditional Arabic"/>
          <w:sz w:val="36"/>
          <w:szCs w:val="36"/>
          <w:rtl/>
        </w:rPr>
        <w:t>﴾</w:t>
      </w:r>
      <w:r w:rsidRPr="00666F4C">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666F4C">
        <w:rPr>
          <w:rFonts w:ascii="Traditional Arabic" w:hAnsi="Traditional Arabic" w:cs="Traditional Arabic"/>
          <w:sz w:val="36"/>
          <w:szCs w:val="36"/>
          <w:rtl/>
        </w:rPr>
        <w:t xml:space="preserve"> 159]</w:t>
      </w:r>
      <w:r>
        <w:rPr>
          <w:rFonts w:ascii="Traditional Arabic" w:hAnsi="Traditional Arabic" w:cs="Traditional Arabic" w:hint="cs"/>
          <w:sz w:val="36"/>
          <w:szCs w:val="36"/>
          <w:rtl/>
        </w:rPr>
        <w:t xml:space="preserve"> قال:</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666F4C">
        <w:rPr>
          <w:rFonts w:ascii="Traditional Arabic" w:hAnsi="Traditional Arabic" w:cs="Traditional Arabic"/>
          <w:sz w:val="36"/>
          <w:szCs w:val="36"/>
          <w:rtl/>
        </w:rPr>
        <w:t xml:space="preserve"> جرت عادة المفسرين بعضهم يذكر عند هذه ال</w:t>
      </w:r>
      <w:r w:rsidR="00AE1A9D">
        <w:rPr>
          <w:rFonts w:ascii="Traditional Arabic" w:hAnsi="Traditional Arabic" w:cs="Traditional Arabic"/>
          <w:sz w:val="36"/>
          <w:szCs w:val="36"/>
          <w:rtl/>
        </w:rPr>
        <w:t>أية</w:t>
      </w:r>
      <w:r w:rsidRPr="00666F4C">
        <w:rPr>
          <w:rFonts w:ascii="Traditional Arabic" w:hAnsi="Traditional Arabic" w:cs="Traditional Arabic"/>
          <w:sz w:val="36"/>
          <w:szCs w:val="36"/>
          <w:rtl/>
        </w:rPr>
        <w:t xml:space="preserve"> الكريمة من سورة الأعراف قصةً غريبةً معروفة عن بعض بني إسرائيل الله أعلم بها</w:t>
      </w:r>
      <w:r w:rsidRPr="00666F4C">
        <w:rPr>
          <w:rFonts w:ascii="Traditional Arabic" w:hAnsi="Traditional Arabic" w:cs="Traditional Arabic" w:hint="cs"/>
          <w:sz w:val="36"/>
          <w:szCs w:val="36"/>
          <w:rtl/>
        </w:rPr>
        <w:t xml:space="preserve"> ..."</w:t>
      </w:r>
      <w:r w:rsidR="009663E3">
        <w:rPr>
          <w:rStyle w:val="FootnoteReference"/>
          <w:rFonts w:ascii="Traditional Arabic" w:hAnsi="Traditional Arabic" w:cs="Traditional Arabic"/>
          <w:sz w:val="36"/>
          <w:szCs w:val="36"/>
          <w:rtl/>
        </w:rPr>
        <w:footnoteReference w:id="185"/>
      </w:r>
      <w:r w:rsidRPr="00666F4C">
        <w:rPr>
          <w:rFonts w:ascii="Traditional Arabic" w:hAnsi="Traditional Arabic" w:cs="Traditional Arabic" w:hint="cs"/>
          <w:sz w:val="36"/>
          <w:szCs w:val="36"/>
          <w:rtl/>
        </w:rPr>
        <w:t xml:space="preserve"> ثم ذكر القصة بكاملها ثم عقب عليها بقوله: "</w:t>
      </w:r>
      <w:r w:rsidRPr="00666F4C">
        <w:rPr>
          <w:rFonts w:ascii="Traditional Arabic" w:hAnsi="Traditional Arabic" w:cs="Traditional Arabic"/>
          <w:sz w:val="36"/>
          <w:szCs w:val="36"/>
          <w:rtl/>
        </w:rPr>
        <w:t xml:space="preserve"> ويذكره جماعة منهم عند هذه ال</w:t>
      </w:r>
      <w:r w:rsidR="00AE1A9D">
        <w:rPr>
          <w:rFonts w:ascii="Traditional Arabic" w:hAnsi="Traditional Arabic" w:cs="Traditional Arabic"/>
          <w:sz w:val="36"/>
          <w:szCs w:val="36"/>
          <w:rtl/>
        </w:rPr>
        <w:t>أية</w:t>
      </w:r>
      <w:r w:rsidRPr="00666F4C">
        <w:rPr>
          <w:rFonts w:ascii="Traditional Arabic" w:hAnsi="Traditional Arabic" w:cs="Traditional Arabic"/>
          <w:sz w:val="36"/>
          <w:szCs w:val="36"/>
          <w:rtl/>
        </w:rPr>
        <w:t xml:space="preserve"> من سورة الأعراف، والله أعلم بذلك</w:t>
      </w:r>
      <w:r w:rsidRPr="00666F4C">
        <w:rPr>
          <w:rFonts w:ascii="Traditional Arabic" w:hAnsi="Traditional Arabic" w:cs="Traditional Arabic" w:hint="cs"/>
          <w:sz w:val="36"/>
          <w:szCs w:val="36"/>
          <w:rtl/>
        </w:rPr>
        <w:t>"</w:t>
      </w:r>
      <w:r w:rsidR="009663E3">
        <w:rPr>
          <w:rStyle w:val="FootnoteReference"/>
          <w:rFonts w:ascii="Traditional Arabic" w:hAnsi="Traditional Arabic" w:cs="Traditional Arabic"/>
          <w:sz w:val="36"/>
          <w:szCs w:val="36"/>
          <w:rtl/>
        </w:rPr>
        <w:footnoteReference w:id="186"/>
      </w:r>
      <w:r w:rsidRPr="00666F4C">
        <w:rPr>
          <w:rFonts w:ascii="Traditional Arabic" w:hAnsi="Traditional Arabic" w:cs="Traditional Arabic" w:hint="cs"/>
          <w:sz w:val="36"/>
          <w:szCs w:val="36"/>
          <w:rtl/>
        </w:rPr>
        <w:t>.</w:t>
      </w:r>
    </w:p>
    <w:p w:rsidR="006A6AF6" w:rsidRDefault="006A6AF6" w:rsidP="00432BC3">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وعند تفسيره لقوله تعالى: </w:t>
      </w:r>
      <w:r w:rsidR="00880C5C">
        <w:rPr>
          <w:rFonts w:ascii="Traditional Arabic" w:hAnsi="Traditional Arabic" w:cs="Traditional Arabic"/>
          <w:sz w:val="36"/>
          <w:szCs w:val="36"/>
          <w:rtl/>
        </w:rPr>
        <w:t>﴿</w:t>
      </w:r>
      <w:r w:rsidRPr="00B724A6">
        <w:rPr>
          <w:rFonts w:ascii="Traditional Arabic" w:hAnsi="Traditional Arabic" w:cs="Traditional Arabic"/>
          <w:sz w:val="36"/>
          <w:szCs w:val="36"/>
          <w:rtl/>
        </w:rPr>
        <w:t>وَاتْلُ عَلَيْهِمْ نَبَأَ الَّذِيَ آتَيْنَاهُ آيَاتِنَا فَانسَلَخَ مِنْهَا فَأَتْبَعَهُ الشَّي</w:t>
      </w:r>
      <w:r>
        <w:rPr>
          <w:rFonts w:ascii="Traditional Arabic" w:hAnsi="Traditional Arabic" w:cs="Traditional Arabic"/>
          <w:sz w:val="36"/>
          <w:szCs w:val="36"/>
          <w:rtl/>
        </w:rPr>
        <w:t>ْطَانُ فَكَانَ مِنَ الْغَاوِينَ</w:t>
      </w:r>
      <w:r w:rsidR="00432BC3" w:rsidRPr="00806892">
        <w:rPr>
          <w:rFonts w:ascii="Traditional Arabic" w:hAnsi="Traditional Arabic" w:cs="Traditional Arabic"/>
          <w:sz w:val="36"/>
          <w:szCs w:val="36"/>
          <w:rtl/>
        </w:rPr>
        <w:t>﴾</w:t>
      </w:r>
      <w:r>
        <w:rPr>
          <w:rFonts w:ascii="Traditional Arabic" w:hAnsi="Traditional Arabic" w:cs="Traditional Arabic"/>
          <w:sz w:val="36"/>
          <w:szCs w:val="36"/>
          <w:rtl/>
        </w:rPr>
        <w:t xml:space="preserve"> [الأعراف: الآيات 175</w:t>
      </w:r>
      <w:r w:rsidRPr="00B724A6">
        <w:rPr>
          <w:rFonts w:ascii="Traditional Arabic" w:hAnsi="Traditional Arabic" w:cs="Traditional Arabic"/>
          <w:sz w:val="36"/>
          <w:szCs w:val="36"/>
          <w:rtl/>
        </w:rPr>
        <w:t>]</w:t>
      </w:r>
      <w:r>
        <w:rPr>
          <w:rFonts w:ascii="Traditional Arabic" w:hAnsi="Traditional Arabic" w:cs="Traditional Arabic" w:hint="cs"/>
          <w:sz w:val="36"/>
          <w:szCs w:val="36"/>
          <w:rtl/>
        </w:rPr>
        <w:t xml:space="preserve"> ذكر أقوال بعض المفسرين في تعيين المقصود بقوله: </w:t>
      </w:r>
      <w:r w:rsidR="00880C5C">
        <w:rPr>
          <w:rFonts w:ascii="Traditional Arabic" w:hAnsi="Traditional Arabic" w:cs="Traditional Arabic"/>
          <w:sz w:val="36"/>
          <w:szCs w:val="36"/>
          <w:rtl/>
        </w:rPr>
        <w:t>﴿</w:t>
      </w:r>
      <w:r w:rsidRPr="00DB0CED">
        <w:rPr>
          <w:rFonts w:ascii="Traditional Arabic" w:hAnsi="Traditional Arabic" w:cs="Traditional Arabic"/>
          <w:sz w:val="36"/>
          <w:szCs w:val="36"/>
          <w:rtl/>
        </w:rPr>
        <w:t>الَّذِيَ آتَيْنَاهُ آيَاتِنَا</w:t>
      </w:r>
      <w:r w:rsidR="00432BC3" w:rsidRPr="00806892">
        <w:rPr>
          <w:rFonts w:ascii="Traditional Arabic" w:hAnsi="Traditional Arabic" w:cs="Traditional Arabic"/>
          <w:sz w:val="36"/>
          <w:szCs w:val="36"/>
          <w:rtl/>
        </w:rPr>
        <w:t>﴾</w:t>
      </w:r>
      <w:r>
        <w:rPr>
          <w:rFonts w:ascii="Traditional Arabic" w:hAnsi="Traditional Arabic" w:cs="Traditional Arabic" w:hint="cs"/>
          <w:sz w:val="36"/>
          <w:szCs w:val="36"/>
          <w:rtl/>
        </w:rPr>
        <w:t>فعقب عليها بقوله: "</w:t>
      </w:r>
      <w:r w:rsidRPr="00DB0CED">
        <w:rPr>
          <w:rFonts w:ascii="Traditional Arabic" w:hAnsi="Traditional Arabic" w:cs="Traditional Arabic"/>
          <w:sz w:val="36"/>
          <w:szCs w:val="36"/>
          <w:rtl/>
        </w:rPr>
        <w:t xml:space="preserve"> وهي أخبار إسرائيلية لم يدل شيء على صحة تعيين هذا </w:t>
      </w:r>
      <w:r w:rsidR="00880C5C">
        <w:rPr>
          <w:rFonts w:ascii="Traditional Arabic" w:hAnsi="Traditional Arabic" w:cs="Traditional Arabic"/>
          <w:sz w:val="36"/>
          <w:szCs w:val="36"/>
          <w:rtl/>
        </w:rPr>
        <w:t>﴿</w:t>
      </w:r>
      <w:r w:rsidRPr="00DB0CED">
        <w:rPr>
          <w:rFonts w:ascii="Traditional Arabic" w:hAnsi="Traditional Arabic" w:cs="Traditional Arabic"/>
          <w:sz w:val="36"/>
          <w:szCs w:val="36"/>
          <w:rtl/>
        </w:rPr>
        <w:t>الَّذِيَ آتَيْنَاهُ آيَاتِنَا</w:t>
      </w:r>
      <w:r w:rsidR="00432BC3" w:rsidRPr="00806892">
        <w:rPr>
          <w:rFonts w:ascii="Traditional Arabic" w:hAnsi="Traditional Arabic" w:cs="Traditional Arabic"/>
          <w:sz w:val="36"/>
          <w:szCs w:val="36"/>
          <w:rtl/>
        </w:rPr>
        <w:t>﴾</w:t>
      </w:r>
      <w:r w:rsidRPr="00DB0CED">
        <w:rPr>
          <w:rFonts w:ascii="Traditional Arabic" w:hAnsi="Traditional Arabic" w:cs="Traditional Arabic" w:hint="cs"/>
          <w:sz w:val="36"/>
          <w:szCs w:val="36"/>
          <w:rtl/>
        </w:rPr>
        <w:t>"</w:t>
      </w:r>
      <w:r w:rsidR="00602095">
        <w:rPr>
          <w:rStyle w:val="FootnoteReference"/>
          <w:rFonts w:ascii="Traditional Arabic" w:hAnsi="Traditional Arabic" w:cs="Traditional Arabic"/>
          <w:sz w:val="36"/>
          <w:szCs w:val="36"/>
          <w:rtl/>
        </w:rPr>
        <w:footnoteReference w:id="187"/>
      </w:r>
      <w:r w:rsidRPr="00DB0C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ذكر</w:t>
      </w:r>
      <w:r w:rsidR="00602095">
        <w:rPr>
          <w:rFonts w:ascii="Traditional Arabic" w:hAnsi="Traditional Arabic" w:cs="Traditional Arabic" w:hint="cs"/>
          <w:sz w:val="36"/>
          <w:szCs w:val="36"/>
          <w:rtl/>
        </w:rPr>
        <w:t xml:space="preserve"> طرفاً من أقوال المفسرين حول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لا سند لها فعقب عليها بقوله: " وكل هذه إسرائيليات</w:t>
      </w:r>
      <w:r w:rsidRPr="004D6C9E">
        <w:rPr>
          <w:rFonts w:ascii="Traditional Arabic" w:hAnsi="Traditional Arabic" w:cs="Traditional Arabic" w:hint="cs"/>
          <w:sz w:val="36"/>
          <w:szCs w:val="36"/>
          <w:rtl/>
        </w:rPr>
        <w:t>"</w:t>
      </w:r>
      <w:r w:rsidR="004D6C9E">
        <w:rPr>
          <w:rStyle w:val="FootnoteReference"/>
          <w:rFonts w:ascii="Traditional Arabic" w:hAnsi="Traditional Arabic" w:cs="Traditional Arabic"/>
          <w:sz w:val="36"/>
          <w:szCs w:val="36"/>
          <w:rtl/>
        </w:rPr>
        <w:footnoteReference w:id="188"/>
      </w:r>
      <w:r>
        <w:rPr>
          <w:rFonts w:ascii="Traditional Arabic" w:hAnsi="Traditional Arabic" w:cs="Traditional Arabic" w:hint="cs"/>
          <w:sz w:val="36"/>
          <w:szCs w:val="36"/>
          <w:rtl/>
        </w:rPr>
        <w:t xml:space="preserve"> وبقوله: " </w:t>
      </w:r>
      <w:r w:rsidRPr="00890CF0">
        <w:rPr>
          <w:rFonts w:ascii="Traditional Arabic" w:hAnsi="Traditional Arabic" w:cs="Traditional Arabic"/>
          <w:sz w:val="36"/>
          <w:szCs w:val="36"/>
          <w:rtl/>
        </w:rPr>
        <w:t>وهذه إسرائيليات لا معوَّل عليها، يذكرها المفسرون</w:t>
      </w:r>
      <w:r w:rsidRPr="003E2DD1">
        <w:rPr>
          <w:rFonts w:ascii="Traditional Arabic" w:hAnsi="Traditional Arabic" w:cs="Traditional Arabic" w:hint="cs"/>
          <w:sz w:val="36"/>
          <w:szCs w:val="36"/>
          <w:rtl/>
        </w:rPr>
        <w:t>"</w:t>
      </w:r>
      <w:r w:rsidR="003E2DD1">
        <w:rPr>
          <w:rStyle w:val="FootnoteReference"/>
          <w:rFonts w:ascii="Traditional Arabic" w:hAnsi="Traditional Arabic" w:cs="Traditional Arabic"/>
          <w:sz w:val="36"/>
          <w:szCs w:val="36"/>
          <w:rtl/>
        </w:rPr>
        <w:footnoteReference w:id="189"/>
      </w:r>
      <w:r w:rsidRPr="00890CF0">
        <w:rPr>
          <w:rFonts w:ascii="Traditional Arabic" w:hAnsi="Traditional Arabic" w:cs="Traditional Arabic"/>
          <w:sz w:val="36"/>
          <w:szCs w:val="36"/>
          <w:rtl/>
        </w:rPr>
        <w:t>.</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D572C5">
        <w:rPr>
          <w:rFonts w:ascii="Traditional Arabic" w:hAnsi="Traditional Arabic" w:cs="Traditional Arabic" w:hint="cs"/>
          <w:b/>
          <w:bCs/>
          <w:sz w:val="36"/>
          <w:szCs w:val="36"/>
          <w:rtl/>
        </w:rPr>
        <w:lastRenderedPageBreak/>
        <w:t>المبحث</w:t>
      </w:r>
      <w:r>
        <w:rPr>
          <w:rFonts w:ascii="Traditional Arabic" w:hAnsi="Traditional Arabic" w:cs="Traditional Arabic"/>
          <w:b/>
          <w:bCs/>
          <w:sz w:val="36"/>
          <w:szCs w:val="36"/>
          <w:rtl/>
        </w:rPr>
        <w:t xml:space="preserve"> الخامس: منهج</w:t>
      </w:r>
      <w:r>
        <w:rPr>
          <w:rFonts w:ascii="Traditional Arabic" w:hAnsi="Traditional Arabic" w:cs="Traditional Arabic" w:hint="cs"/>
          <w:b/>
          <w:bCs/>
          <w:sz w:val="36"/>
          <w:szCs w:val="36"/>
          <w:rtl/>
        </w:rPr>
        <w:t xml:space="preserve"> الإمام الشنقيطي </w:t>
      </w:r>
      <w:r>
        <w:rPr>
          <w:rFonts w:ascii="Traditional Arabic" w:hAnsi="Traditional Arabic" w:cs="Traditional Arabic"/>
          <w:b/>
          <w:bCs/>
          <w:sz w:val="36"/>
          <w:szCs w:val="36"/>
          <w:rtl/>
        </w:rPr>
        <w:t>في ذكر القر</w:t>
      </w:r>
      <w:r>
        <w:rPr>
          <w:rFonts w:ascii="Traditional Arabic" w:hAnsi="Traditional Arabic" w:cs="Traditional Arabic" w:hint="cs"/>
          <w:b/>
          <w:bCs/>
          <w:sz w:val="36"/>
          <w:szCs w:val="36"/>
          <w:rtl/>
        </w:rPr>
        <w:t>ا</w:t>
      </w:r>
      <w:r w:rsidRPr="00D572C5">
        <w:rPr>
          <w:rFonts w:ascii="Traditional Arabic" w:hAnsi="Traditional Arabic" w:cs="Traditional Arabic"/>
          <w:b/>
          <w:bCs/>
          <w:sz w:val="36"/>
          <w:szCs w:val="36"/>
          <w:rtl/>
        </w:rPr>
        <w:t>ءات</w:t>
      </w:r>
      <w:r>
        <w:rPr>
          <w:rFonts w:ascii="Traditional Arabic" w:hAnsi="Traditional Arabic" w:cs="Traditional Arabic" w:hint="cs"/>
          <w:b/>
          <w:bCs/>
          <w:sz w:val="36"/>
          <w:szCs w:val="36"/>
          <w:rtl/>
        </w:rPr>
        <w:t xml:space="preserve"> القرآنية</w:t>
      </w:r>
      <w:r w:rsidRPr="00D572C5">
        <w:rPr>
          <w:rFonts w:ascii="Traditional Arabic" w:hAnsi="Traditional Arabic" w:cs="Traditional Arabic"/>
          <w:b/>
          <w:bCs/>
          <w:sz w:val="36"/>
          <w:szCs w:val="36"/>
          <w:rtl/>
        </w:rPr>
        <w:t>.</w:t>
      </w:r>
    </w:p>
    <w:p w:rsidR="0091614C" w:rsidRPr="00683AE7" w:rsidRDefault="0091614C" w:rsidP="00E74FCE">
      <w:pPr>
        <w:spacing w:before="100" w:beforeAutospacing="1" w:after="100" w:afterAutospacing="1" w:line="240" w:lineRule="auto"/>
        <w:ind w:left="-7" w:firstLine="430"/>
        <w:jc w:val="both"/>
        <w:rPr>
          <w:rFonts w:ascii="Traditional Arabic" w:hAnsi="Traditional Arabic" w:cs="Traditional Arabic"/>
          <w:sz w:val="36"/>
          <w:szCs w:val="36"/>
          <w:rtl/>
        </w:rPr>
      </w:pPr>
      <w:r w:rsidRPr="00683AE7">
        <w:rPr>
          <w:rFonts w:ascii="Traditional Arabic" w:hAnsi="Traditional Arabic" w:cs="Traditional Arabic" w:hint="cs"/>
          <w:sz w:val="36"/>
          <w:szCs w:val="36"/>
          <w:rtl/>
        </w:rPr>
        <w:tab/>
      </w:r>
      <w:r w:rsidR="00FF51E9">
        <w:rPr>
          <w:rFonts w:ascii="Traditional Arabic" w:hAnsi="Traditional Arabic" w:cs="Traditional Arabic" w:hint="cs"/>
          <w:sz w:val="36"/>
          <w:szCs w:val="36"/>
          <w:rtl/>
        </w:rPr>
        <w:t>يتكون هذا</w:t>
      </w:r>
      <w:r w:rsidRPr="00683AE7">
        <w:rPr>
          <w:rFonts w:ascii="Traditional Arabic" w:hAnsi="Traditional Arabic" w:cs="Traditional Arabic" w:hint="cs"/>
          <w:sz w:val="36"/>
          <w:szCs w:val="36"/>
          <w:rtl/>
        </w:rPr>
        <w:t xml:space="preserve"> المبحث</w:t>
      </w:r>
      <w:r w:rsidR="005B6F85">
        <w:rPr>
          <w:rFonts w:ascii="Traditional Arabic" w:hAnsi="Traditional Arabic" w:cs="Traditional Arabic" w:hint="cs"/>
          <w:sz w:val="36"/>
          <w:szCs w:val="36"/>
          <w:rtl/>
        </w:rPr>
        <w:t xml:space="preserve"> مطلبين، </w:t>
      </w:r>
      <w:r w:rsidRPr="00683AE7">
        <w:rPr>
          <w:rFonts w:ascii="Traditional Arabic" w:hAnsi="Traditional Arabic" w:cs="Traditional Arabic" w:hint="cs"/>
          <w:sz w:val="36"/>
          <w:szCs w:val="36"/>
          <w:rtl/>
        </w:rPr>
        <w:t xml:space="preserve">في المطلب الأول </w:t>
      </w:r>
      <w:r w:rsidR="005B6F85" w:rsidRPr="00683AE7">
        <w:rPr>
          <w:rFonts w:ascii="Traditional Arabic" w:hAnsi="Traditional Arabic" w:cs="Traditional Arabic" w:hint="cs"/>
          <w:sz w:val="36"/>
          <w:szCs w:val="36"/>
          <w:rtl/>
        </w:rPr>
        <w:t xml:space="preserve">سأتحدث </w:t>
      </w:r>
      <w:r w:rsidRPr="00683AE7">
        <w:rPr>
          <w:rFonts w:ascii="Traditional Arabic" w:hAnsi="Traditional Arabic" w:cs="Traditional Arabic" w:hint="cs"/>
          <w:sz w:val="36"/>
          <w:szCs w:val="36"/>
          <w:rtl/>
        </w:rPr>
        <w:t>عن القراءات القرآنية</w:t>
      </w:r>
      <w:r w:rsidR="005B6F85">
        <w:rPr>
          <w:rFonts w:ascii="Traditional Arabic" w:hAnsi="Traditional Arabic" w:cs="Traditional Arabic" w:hint="cs"/>
          <w:sz w:val="36"/>
          <w:szCs w:val="36"/>
          <w:rtl/>
        </w:rPr>
        <w:t xml:space="preserve"> بشكل عام</w:t>
      </w:r>
      <w:r w:rsidRPr="00683AE7">
        <w:rPr>
          <w:rFonts w:ascii="Traditional Arabic" w:hAnsi="Traditional Arabic" w:cs="Traditional Arabic" w:hint="cs"/>
          <w:sz w:val="36"/>
          <w:szCs w:val="36"/>
          <w:rtl/>
        </w:rPr>
        <w:t xml:space="preserve">، وفي المطلب الثاني </w:t>
      </w:r>
      <w:r w:rsidR="003D254E" w:rsidRPr="00683AE7">
        <w:rPr>
          <w:rFonts w:ascii="Traditional Arabic" w:hAnsi="Traditional Arabic" w:cs="Traditional Arabic" w:hint="cs"/>
          <w:sz w:val="36"/>
          <w:szCs w:val="36"/>
          <w:rtl/>
        </w:rPr>
        <w:t xml:space="preserve">سأتحدث </w:t>
      </w:r>
      <w:r w:rsidRPr="00683AE7">
        <w:rPr>
          <w:rFonts w:ascii="Traditional Arabic" w:hAnsi="Traditional Arabic" w:cs="Traditional Arabic" w:hint="cs"/>
          <w:sz w:val="36"/>
          <w:szCs w:val="36"/>
          <w:rtl/>
        </w:rPr>
        <w:t>عن منهج الإمام الشنقيطي في ذكر القراءات القرآنية في تفسيره.</w:t>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تعريف </w:t>
      </w:r>
      <w:r w:rsidR="002B7F7D">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القراءات القرانية.</w:t>
      </w:r>
    </w:p>
    <w:p w:rsidR="006A6AF6" w:rsidRDefault="00055CAC" w:rsidP="00E74FCE">
      <w:pPr>
        <w:spacing w:before="100" w:beforeAutospacing="1" w:after="100" w:afterAutospacing="1" w:line="240" w:lineRule="auto"/>
        <w:ind w:left="-7" w:firstLine="430"/>
        <w:jc w:val="both"/>
        <w:rPr>
          <w:rFonts w:ascii="Traditional Arabic" w:hAnsi="Traditional Arabic" w:cs="Traditional Arabic"/>
          <w:sz w:val="36"/>
          <w:szCs w:val="36"/>
          <w:rtl/>
        </w:rPr>
      </w:pPr>
      <w:r w:rsidRPr="00055CAC">
        <w:rPr>
          <w:rFonts w:ascii="Traditional Arabic" w:hAnsi="Traditional Arabic" w:cs="Traditional Arabic" w:hint="cs"/>
          <w:sz w:val="36"/>
          <w:szCs w:val="36"/>
          <w:rtl/>
        </w:rPr>
        <w:t>علم القراءات القرآنية هو أحد العلوم التي لا غنى للمفسر عنها لا سيما عند التفسير بالمأثور، وفيما يلي بيانٌ موجز بتعريف هذا العلم</w:t>
      </w:r>
      <w:r w:rsidR="00A8384C">
        <w:rPr>
          <w:rFonts w:ascii="Traditional Arabic" w:hAnsi="Traditional Arabic" w:cs="Traditional Arabic" w:hint="cs"/>
          <w:sz w:val="36"/>
          <w:szCs w:val="36"/>
          <w:rtl/>
        </w:rPr>
        <w:t xml:space="preserve"> وأنواع القراءات الواردة فيه</w:t>
      </w:r>
      <w:r w:rsidRPr="00055CAC">
        <w:rPr>
          <w:rFonts w:ascii="Traditional Arabic" w:hAnsi="Traditional Arabic" w:cs="Traditional Arabic" w:hint="cs"/>
          <w:sz w:val="36"/>
          <w:szCs w:val="36"/>
          <w:rtl/>
        </w:rPr>
        <w:t>.</w:t>
      </w:r>
    </w:p>
    <w:p w:rsidR="00055CAC" w:rsidRDefault="00055CAC" w:rsidP="00E74FCE">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عرَّف صاحب مناهل العرفان القراءات بما يلي:</w:t>
      </w:r>
    </w:p>
    <w:p w:rsidR="00055CAC" w:rsidRDefault="00055CAC"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055CAC">
        <w:rPr>
          <w:rFonts w:ascii="Traditional Arabic" w:hAnsi="Traditional Arabic" w:cs="Traditional Arabic"/>
          <w:sz w:val="36"/>
          <w:szCs w:val="36"/>
          <w:rtl/>
        </w:rPr>
        <w:t>القراءات جمع قراءة وهي في اللغة مصدر سماعي لقرأ. وفي الاصطلاح مذهب يذهب إليه إمام من أئمة القراء مخالفا به غيره في النطق بالقرآن الكريم مع اتفاق الروايات والطرق عنه سواء أكانت هذه المخالفة في نطق الحروف أم في نطق هيئاتها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190"/>
      </w:r>
      <w:r>
        <w:rPr>
          <w:rFonts w:ascii="Traditional Arabic" w:hAnsi="Traditional Arabic" w:cs="Traditional Arabic" w:hint="cs"/>
          <w:sz w:val="36"/>
          <w:szCs w:val="36"/>
          <w:rtl/>
        </w:rPr>
        <w:t>.</w:t>
      </w:r>
    </w:p>
    <w:p w:rsidR="00CD130E" w:rsidRDefault="00CD130E"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وعرَّفه</w:t>
      </w:r>
      <w:r w:rsidR="00E74FCE">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ابن الجزري بقوله:</w:t>
      </w:r>
    </w:p>
    <w:p w:rsidR="00CD130E" w:rsidRPr="00055CAC" w:rsidRDefault="00CD130E"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CD130E">
        <w:rPr>
          <w:rFonts w:ascii="Traditional Arabic" w:hAnsi="Traditional Arabic" w:cs="Traditional Arabic"/>
          <w:sz w:val="36"/>
          <w:szCs w:val="36"/>
          <w:rtl/>
        </w:rPr>
        <w:t>القراءات علم بكيفية أداء كلمات القرآن واختلافها بعزو الناقلة</w:t>
      </w:r>
      <w:r>
        <w:rPr>
          <w:rFonts w:ascii="Traditional Arabic" w:hAnsi="Traditional Arabic" w:cs="Traditional Arabic" w:hint="cs"/>
          <w:sz w:val="36"/>
          <w:szCs w:val="36"/>
          <w:rtl/>
        </w:rPr>
        <w:t>"</w:t>
      </w:r>
      <w:r w:rsidR="00215EF0">
        <w:rPr>
          <w:rStyle w:val="FootnoteReference"/>
          <w:rFonts w:ascii="Traditional Arabic" w:hAnsi="Traditional Arabic" w:cs="Traditional Arabic"/>
          <w:sz w:val="36"/>
          <w:szCs w:val="36"/>
          <w:rtl/>
        </w:rPr>
        <w:footnoteReference w:id="191"/>
      </w:r>
      <w:r>
        <w:rPr>
          <w:rFonts w:ascii="Traditional Arabic" w:hAnsi="Traditional Arabic" w:cs="Traditional Arabic" w:hint="cs"/>
          <w:sz w:val="36"/>
          <w:szCs w:val="36"/>
          <w:rtl/>
        </w:rPr>
        <w:t>.</w:t>
      </w:r>
    </w:p>
    <w:p w:rsidR="00055CAC" w:rsidRDefault="00D10984"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والقراءات القرآنية منها المتواتر ومنها الصحيح ومنها الشاذ</w:t>
      </w:r>
      <w:r w:rsidR="00741BF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وفيما يلي بيان موجز لكل منها:</w:t>
      </w:r>
    </w:p>
    <w:p w:rsidR="00B75C3A" w:rsidRPr="00BA14DC" w:rsidRDefault="00D10984"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BA14DC">
        <w:rPr>
          <w:rFonts w:ascii="Traditional Arabic" w:hAnsi="Traditional Arabic" w:cs="Traditional Arabic" w:hint="cs"/>
          <w:b/>
          <w:bCs/>
          <w:sz w:val="36"/>
          <w:szCs w:val="36"/>
          <w:rtl/>
        </w:rPr>
        <w:t xml:space="preserve">القراءة المتواترة: </w:t>
      </w:r>
    </w:p>
    <w:p w:rsidR="00D10984" w:rsidRDefault="00D10984" w:rsidP="00FD0F23">
      <w:pPr>
        <w:spacing w:before="100" w:beforeAutospacing="1" w:after="100" w:afterAutospacing="1" w:line="240" w:lineRule="auto"/>
        <w:ind w:left="-7" w:firstLine="430"/>
        <w:jc w:val="both"/>
        <w:rPr>
          <w:rFonts w:ascii="Traditional Arabic" w:hAnsi="Traditional Arabic" w:cs="Traditional Arabic"/>
          <w:sz w:val="36"/>
          <w:szCs w:val="36"/>
          <w:rtl/>
        </w:rPr>
      </w:pPr>
      <w:r w:rsidRPr="00B75C3A">
        <w:rPr>
          <w:rFonts w:ascii="Traditional Arabic" w:hAnsi="Traditional Arabic" w:cs="Traditional Arabic" w:hint="cs"/>
          <w:sz w:val="36"/>
          <w:szCs w:val="36"/>
          <w:rtl/>
        </w:rPr>
        <w:t xml:space="preserve">هي </w:t>
      </w:r>
      <w:r w:rsidRPr="00B75C3A">
        <w:rPr>
          <w:rFonts w:ascii="Traditional Arabic" w:hAnsi="Traditional Arabic" w:cs="Traditional Arabic"/>
          <w:sz w:val="36"/>
          <w:szCs w:val="36"/>
          <w:rtl/>
        </w:rPr>
        <w:t>كل قراءة وافقت العربية مطلقا</w:t>
      </w:r>
      <w:r w:rsidR="00741BF4">
        <w:rPr>
          <w:rFonts w:ascii="Traditional Arabic" w:hAnsi="Traditional Arabic" w:cs="Traditional Arabic" w:hint="cs"/>
          <w:sz w:val="36"/>
          <w:szCs w:val="36"/>
          <w:rtl/>
        </w:rPr>
        <w:t>ً</w:t>
      </w:r>
      <w:r w:rsidRPr="00B75C3A">
        <w:rPr>
          <w:rFonts w:ascii="Traditional Arabic" w:hAnsi="Traditional Arabic" w:cs="Traditional Arabic" w:hint="cs"/>
          <w:sz w:val="36"/>
          <w:szCs w:val="36"/>
          <w:rtl/>
        </w:rPr>
        <w:t xml:space="preserve"> (أي ولو بوجه من الإعراب)</w:t>
      </w:r>
      <w:r w:rsidRPr="00B75C3A">
        <w:rPr>
          <w:rFonts w:ascii="Traditional Arabic" w:hAnsi="Traditional Arabic" w:cs="Traditional Arabic"/>
          <w:sz w:val="36"/>
          <w:szCs w:val="36"/>
          <w:rtl/>
        </w:rPr>
        <w:t>، ووافقت أحد المصاحف العثمانية ولو تقديرا</w:t>
      </w:r>
      <w:r w:rsidR="00741BF4">
        <w:rPr>
          <w:rFonts w:ascii="Traditional Arabic" w:hAnsi="Traditional Arabic" w:cs="Traditional Arabic" w:hint="cs"/>
          <w:sz w:val="36"/>
          <w:szCs w:val="36"/>
          <w:rtl/>
        </w:rPr>
        <w:t>ً</w:t>
      </w:r>
      <w:r w:rsidR="00AA5840" w:rsidRPr="00B75C3A">
        <w:rPr>
          <w:rFonts w:ascii="Traditional Arabic" w:hAnsi="Traditional Arabic" w:cs="Traditional Arabic" w:hint="cs"/>
          <w:sz w:val="36"/>
          <w:szCs w:val="36"/>
          <w:rtl/>
        </w:rPr>
        <w:t xml:space="preserve"> (أي ما يحتمله رسم المصحف)</w:t>
      </w:r>
      <w:r w:rsidRPr="00B75C3A">
        <w:rPr>
          <w:rFonts w:ascii="Traditional Arabic" w:hAnsi="Traditional Arabic" w:cs="Traditional Arabic"/>
          <w:sz w:val="36"/>
          <w:szCs w:val="36"/>
          <w:rtl/>
        </w:rPr>
        <w:t xml:space="preserve"> وتواتر نقلها</w:t>
      </w:r>
      <w:r w:rsidR="00B75C3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وقد اجتمعت هذه الأركان </w:t>
      </w:r>
      <w:r>
        <w:rPr>
          <w:rFonts w:ascii="Traditional Arabic" w:hAnsi="Traditional Arabic" w:cs="Traditional Arabic" w:hint="cs"/>
          <w:sz w:val="36"/>
          <w:szCs w:val="36"/>
          <w:rtl/>
        </w:rPr>
        <w:lastRenderedPageBreak/>
        <w:t xml:space="preserve">الثلاثة في قراءة </w:t>
      </w:r>
      <w:r w:rsidRPr="00B75C3A">
        <w:rPr>
          <w:rFonts w:ascii="Traditional Arabic" w:hAnsi="Traditional Arabic" w:cs="Traditional Arabic"/>
          <w:sz w:val="36"/>
          <w:szCs w:val="36"/>
          <w:rtl/>
        </w:rPr>
        <w:t>الأئمة العشرة التي أجمع الناس على تلقيها بالقبول وهم: أبو جعفر ونافع وابن كثير وأبو عمرو ويعقوب وابن عامر وعاصم وحمزة والكسائي وخلف</w:t>
      </w:r>
      <w:r>
        <w:rPr>
          <w:rFonts w:ascii="Traditional Arabic" w:hAnsi="Traditional Arabic" w:cs="Traditional Arabic" w:hint="cs"/>
          <w:sz w:val="36"/>
          <w:szCs w:val="36"/>
          <w:rtl/>
        </w:rPr>
        <w:t>.</w:t>
      </w:r>
      <w:r w:rsidR="00B83A90">
        <w:rPr>
          <w:rStyle w:val="FootnoteReference"/>
          <w:rFonts w:ascii="Traditional Arabic" w:hAnsi="Traditional Arabic" w:cs="Traditional Arabic"/>
          <w:sz w:val="36"/>
          <w:szCs w:val="36"/>
          <w:rtl/>
        </w:rPr>
        <w:footnoteReference w:id="192"/>
      </w:r>
    </w:p>
    <w:p w:rsidR="008313E7" w:rsidRPr="00BA14DC" w:rsidRDefault="008313E7"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BA14DC">
        <w:rPr>
          <w:rFonts w:ascii="Traditional Arabic" w:hAnsi="Traditional Arabic" w:cs="Traditional Arabic" w:hint="cs"/>
          <w:b/>
          <w:bCs/>
          <w:sz w:val="36"/>
          <w:szCs w:val="36"/>
          <w:rtl/>
        </w:rPr>
        <w:t xml:space="preserve">القراءة الصحيحة: </w:t>
      </w:r>
    </w:p>
    <w:p w:rsidR="008313E7" w:rsidRDefault="00D07CEC" w:rsidP="00FD0F23">
      <w:pPr>
        <w:spacing w:before="100" w:beforeAutospacing="1" w:after="100" w:afterAutospacing="1" w:line="240" w:lineRule="auto"/>
        <w:ind w:left="-7" w:firstLine="430"/>
        <w:jc w:val="both"/>
        <w:rPr>
          <w:rFonts w:ascii="Traditional Arabic" w:hAnsi="Traditional Arabic" w:cs="Traditional Arabic"/>
          <w:sz w:val="36"/>
          <w:szCs w:val="36"/>
          <w:rtl/>
        </w:rPr>
      </w:pPr>
      <w:r w:rsidRPr="00D07CEC">
        <w:rPr>
          <w:rFonts w:ascii="Traditional Arabic" w:hAnsi="Traditional Arabic" w:cs="Traditional Arabic" w:hint="cs"/>
          <w:sz w:val="36"/>
          <w:szCs w:val="36"/>
          <w:rtl/>
        </w:rPr>
        <w:t xml:space="preserve">هي </w:t>
      </w:r>
      <w:r w:rsidRPr="00D07CEC">
        <w:rPr>
          <w:rFonts w:ascii="Traditional Arabic" w:hAnsi="Traditional Arabic" w:cs="Traditional Arabic"/>
          <w:sz w:val="36"/>
          <w:szCs w:val="36"/>
          <w:rtl/>
        </w:rPr>
        <w:t>ما صح سنده بنقل العدل الضابط عن الضابط كذا إلى منتهاه، ووافق العربية والرسم</w:t>
      </w:r>
      <w:r>
        <w:rPr>
          <w:rFonts w:ascii="Traditional Arabic" w:hAnsi="Traditional Arabic" w:cs="Traditional Arabic" w:hint="cs"/>
          <w:sz w:val="36"/>
          <w:szCs w:val="36"/>
          <w:rtl/>
        </w:rPr>
        <w:t>، سواء استفاض وتلقته الأمة بالقبول أم لم يستفض ولم تتلقه الأمة بالقبول.</w:t>
      </w:r>
      <w:r>
        <w:rPr>
          <w:rStyle w:val="FootnoteReference"/>
          <w:rFonts w:ascii="Traditional Arabic" w:hAnsi="Traditional Arabic" w:cs="Traditional Arabic"/>
          <w:sz w:val="36"/>
          <w:szCs w:val="36"/>
          <w:rtl/>
        </w:rPr>
        <w:footnoteReference w:id="193"/>
      </w:r>
    </w:p>
    <w:p w:rsidR="008313E7" w:rsidRPr="00297041" w:rsidRDefault="008313E7" w:rsidP="00A12AFF">
      <w:pPr>
        <w:spacing w:before="100" w:beforeAutospacing="1" w:after="100" w:afterAutospacing="1" w:line="240" w:lineRule="auto"/>
        <w:jc w:val="both"/>
        <w:rPr>
          <w:rFonts w:ascii="Traditional Arabic" w:hAnsi="Traditional Arabic" w:cs="Traditional Arabic"/>
          <w:b/>
          <w:bCs/>
          <w:sz w:val="36"/>
          <w:szCs w:val="36"/>
          <w:rtl/>
        </w:rPr>
      </w:pPr>
      <w:r w:rsidRPr="00297041">
        <w:rPr>
          <w:rFonts w:ascii="Traditional Arabic" w:hAnsi="Traditional Arabic" w:cs="Traditional Arabic" w:hint="cs"/>
          <w:b/>
          <w:bCs/>
          <w:sz w:val="36"/>
          <w:szCs w:val="36"/>
          <w:rtl/>
        </w:rPr>
        <w:t>القراءة الشاذة</w:t>
      </w:r>
      <w:r w:rsidR="0083239D" w:rsidRPr="00297041">
        <w:rPr>
          <w:rFonts w:ascii="Traditional Arabic" w:hAnsi="Traditional Arabic" w:cs="Traditional Arabic" w:hint="cs"/>
          <w:b/>
          <w:bCs/>
          <w:sz w:val="36"/>
          <w:szCs w:val="36"/>
          <w:rtl/>
        </w:rPr>
        <w:t xml:space="preserve"> (تعتبر النوع الثاني من القراءة الصحيحة ولكن أصبح يطلق عليها القراءة الشاذة)</w:t>
      </w:r>
      <w:r w:rsidRPr="00297041">
        <w:rPr>
          <w:rFonts w:ascii="Traditional Arabic" w:hAnsi="Traditional Arabic" w:cs="Traditional Arabic" w:hint="cs"/>
          <w:b/>
          <w:bCs/>
          <w:sz w:val="36"/>
          <w:szCs w:val="36"/>
          <w:rtl/>
        </w:rPr>
        <w:t xml:space="preserve">: </w:t>
      </w:r>
    </w:p>
    <w:p w:rsidR="0083239D" w:rsidRDefault="0083239D" w:rsidP="00FD0F23">
      <w:pPr>
        <w:spacing w:before="100" w:beforeAutospacing="1" w:after="100" w:afterAutospacing="1" w:line="240" w:lineRule="auto"/>
        <w:ind w:firstLine="423"/>
        <w:jc w:val="both"/>
        <w:rPr>
          <w:rFonts w:ascii="Traditional Arabic" w:hAnsi="Traditional Arabic" w:cs="Traditional Arabic"/>
          <w:sz w:val="36"/>
          <w:szCs w:val="36"/>
          <w:rtl/>
        </w:rPr>
      </w:pPr>
      <w:r w:rsidRPr="00EE5F0E">
        <w:rPr>
          <w:rFonts w:ascii="Traditional Arabic" w:hAnsi="Traditional Arabic" w:cs="Traditional Arabic" w:hint="cs"/>
          <w:sz w:val="36"/>
          <w:szCs w:val="36"/>
          <w:rtl/>
        </w:rPr>
        <w:t xml:space="preserve">وهي </w:t>
      </w:r>
      <w:r w:rsidRPr="00EE5F0E">
        <w:rPr>
          <w:rFonts w:ascii="Traditional Arabic" w:hAnsi="Traditional Arabic" w:cs="Traditional Arabic"/>
          <w:sz w:val="36"/>
          <w:szCs w:val="36"/>
          <w:rtl/>
        </w:rPr>
        <w:t>ما وافق العربية وصح سنده، وخالف الرسم</w:t>
      </w:r>
      <w:r w:rsidRPr="00EE5F0E">
        <w:rPr>
          <w:rFonts w:ascii="Traditional Arabic" w:hAnsi="Traditional Arabic" w:cs="Traditional Arabic" w:hint="cs"/>
          <w:sz w:val="36"/>
          <w:szCs w:val="36"/>
          <w:rtl/>
        </w:rPr>
        <w:t>. وتكون مخالفة الرسم</w:t>
      </w:r>
      <w:r w:rsidRPr="00EE5F0E">
        <w:rPr>
          <w:rFonts w:ascii="Traditional Arabic" w:hAnsi="Traditional Arabic" w:cs="Traditional Arabic"/>
          <w:sz w:val="36"/>
          <w:szCs w:val="36"/>
          <w:rtl/>
        </w:rPr>
        <w:t xml:space="preserve"> من زيادة ونقص وإبدال كلمة بأخرىونحو ذلك </w:t>
      </w:r>
      <w:r w:rsidR="00C11A95">
        <w:rPr>
          <w:rFonts w:ascii="Traditional Arabic" w:hAnsi="Traditional Arabic" w:cs="Traditional Arabic" w:hint="cs"/>
          <w:sz w:val="36"/>
          <w:szCs w:val="36"/>
          <w:rtl/>
        </w:rPr>
        <w:t xml:space="preserve">مثل </w:t>
      </w:r>
      <w:r w:rsidRPr="00EE5F0E">
        <w:rPr>
          <w:rFonts w:ascii="Traditional Arabic" w:hAnsi="Traditional Arabic" w:cs="Traditional Arabic"/>
          <w:sz w:val="36"/>
          <w:szCs w:val="36"/>
          <w:rtl/>
        </w:rPr>
        <w:t>ما جاء عن أبي الدرداء وعمر وابن مسعود وغيرهم</w:t>
      </w:r>
      <w:r w:rsidRPr="00EE5F0E">
        <w:rPr>
          <w:rFonts w:ascii="Traditional Arabic" w:hAnsi="Traditional Arabic" w:cs="Traditional Arabic" w:hint="cs"/>
          <w:sz w:val="36"/>
          <w:szCs w:val="36"/>
          <w:rtl/>
        </w:rPr>
        <w:t>.</w:t>
      </w:r>
      <w:r w:rsidR="00EE5F0E">
        <w:rPr>
          <w:rStyle w:val="FootnoteReference"/>
          <w:rFonts w:ascii="Traditional Arabic" w:hAnsi="Traditional Arabic" w:cs="Traditional Arabic"/>
          <w:sz w:val="36"/>
          <w:szCs w:val="36"/>
          <w:rtl/>
        </w:rPr>
        <w:footnoteReference w:id="194"/>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الثاني:</w:t>
      </w:r>
      <w:r>
        <w:rPr>
          <w:rFonts w:ascii="Traditional Arabic" w:hAnsi="Traditional Arabic" w:cs="Traditional Arabic"/>
          <w:b/>
          <w:bCs/>
          <w:sz w:val="36"/>
          <w:szCs w:val="36"/>
          <w:rtl/>
        </w:rPr>
        <w:t>منهج</w:t>
      </w:r>
      <w:r>
        <w:rPr>
          <w:rFonts w:ascii="Traditional Arabic" w:hAnsi="Traditional Arabic" w:cs="Traditional Arabic" w:hint="cs"/>
          <w:b/>
          <w:bCs/>
          <w:sz w:val="36"/>
          <w:szCs w:val="36"/>
          <w:rtl/>
        </w:rPr>
        <w:t xml:space="preserve"> الإمام الشنقيطي </w:t>
      </w:r>
      <w:r>
        <w:rPr>
          <w:rFonts w:ascii="Traditional Arabic" w:hAnsi="Traditional Arabic" w:cs="Traditional Arabic"/>
          <w:b/>
          <w:bCs/>
          <w:sz w:val="36"/>
          <w:szCs w:val="36"/>
          <w:rtl/>
        </w:rPr>
        <w:t>في ذكر القر</w:t>
      </w:r>
      <w:r>
        <w:rPr>
          <w:rFonts w:ascii="Traditional Arabic" w:hAnsi="Traditional Arabic" w:cs="Traditional Arabic" w:hint="cs"/>
          <w:b/>
          <w:bCs/>
          <w:sz w:val="36"/>
          <w:szCs w:val="36"/>
          <w:rtl/>
        </w:rPr>
        <w:t>ا</w:t>
      </w:r>
      <w:r w:rsidRPr="00D572C5">
        <w:rPr>
          <w:rFonts w:ascii="Traditional Arabic" w:hAnsi="Traditional Arabic" w:cs="Traditional Arabic"/>
          <w:b/>
          <w:bCs/>
          <w:sz w:val="36"/>
          <w:szCs w:val="36"/>
          <w:rtl/>
        </w:rPr>
        <w:t>ءات</w:t>
      </w:r>
      <w:r>
        <w:rPr>
          <w:rFonts w:ascii="Traditional Arabic" w:hAnsi="Traditional Arabic" w:cs="Traditional Arabic" w:hint="cs"/>
          <w:b/>
          <w:bCs/>
          <w:sz w:val="36"/>
          <w:szCs w:val="36"/>
          <w:rtl/>
        </w:rPr>
        <w:t xml:space="preserve"> القرآنية</w:t>
      </w:r>
      <w:r w:rsidRPr="00D572C5">
        <w:rPr>
          <w:rFonts w:ascii="Traditional Arabic" w:hAnsi="Traditional Arabic" w:cs="Traditional Arabic"/>
          <w:b/>
          <w:bCs/>
          <w:sz w:val="36"/>
          <w:szCs w:val="36"/>
          <w:rtl/>
        </w:rPr>
        <w:t>.</w:t>
      </w:r>
    </w:p>
    <w:p w:rsidR="006A6AF6" w:rsidRDefault="00F1345E" w:rsidP="00FD0F23">
      <w:pPr>
        <w:spacing w:before="100" w:beforeAutospacing="1" w:after="100" w:afterAutospacing="1" w:line="240" w:lineRule="auto"/>
        <w:ind w:firstLine="423"/>
        <w:jc w:val="both"/>
        <w:rPr>
          <w:rFonts w:ascii="Traditional Arabic" w:hAnsi="Traditional Arabic" w:cs="Traditional Arabic"/>
          <w:sz w:val="36"/>
          <w:szCs w:val="36"/>
          <w:rtl/>
        </w:rPr>
      </w:pPr>
      <w:r w:rsidRPr="00323A4F">
        <w:rPr>
          <w:rFonts w:ascii="Traditional Arabic" w:hAnsi="Traditional Arabic" w:cs="Traditional Arabic" w:hint="cs"/>
          <w:sz w:val="36"/>
          <w:szCs w:val="36"/>
          <w:rtl/>
        </w:rPr>
        <w:t>سأبي</w:t>
      </w:r>
      <w:r>
        <w:rPr>
          <w:rFonts w:ascii="Traditional Arabic" w:hAnsi="Traditional Arabic" w:cs="Traditional Arabic" w:hint="cs"/>
          <w:sz w:val="36"/>
          <w:szCs w:val="36"/>
          <w:rtl/>
        </w:rPr>
        <w:t>ِّ</w:t>
      </w:r>
      <w:r w:rsidRPr="00323A4F">
        <w:rPr>
          <w:rFonts w:ascii="Traditional Arabic" w:hAnsi="Traditional Arabic" w:cs="Traditional Arabic" w:hint="cs"/>
          <w:sz w:val="36"/>
          <w:szCs w:val="36"/>
          <w:rtl/>
        </w:rPr>
        <w:t xml:space="preserve">ن </w:t>
      </w:r>
      <w:r w:rsidR="006A6AF6" w:rsidRPr="00323A4F">
        <w:rPr>
          <w:rFonts w:ascii="Traditional Arabic" w:hAnsi="Traditional Arabic" w:cs="Traditional Arabic" w:hint="cs"/>
          <w:sz w:val="36"/>
          <w:szCs w:val="36"/>
          <w:rtl/>
        </w:rPr>
        <w:t xml:space="preserve">في هذا المطلب منهج الإمام الشنقيطي </w:t>
      </w:r>
      <w:r w:rsidR="006A6AF6" w:rsidRPr="007F456A">
        <w:rPr>
          <w:rFonts w:ascii="Traditional Arabic" w:hAnsi="Traditional Arabic" w:cs="Traditional Arabic"/>
          <w:sz w:val="36"/>
          <w:szCs w:val="36"/>
          <w:rtl/>
        </w:rPr>
        <w:t>في ذكر القر</w:t>
      </w:r>
      <w:r w:rsidR="006A6AF6" w:rsidRPr="007F456A">
        <w:rPr>
          <w:rFonts w:ascii="Traditional Arabic" w:hAnsi="Traditional Arabic" w:cs="Traditional Arabic" w:hint="cs"/>
          <w:sz w:val="36"/>
          <w:szCs w:val="36"/>
          <w:rtl/>
        </w:rPr>
        <w:t>ا</w:t>
      </w:r>
      <w:r w:rsidR="006A6AF6" w:rsidRPr="007F456A">
        <w:rPr>
          <w:rFonts w:ascii="Traditional Arabic" w:hAnsi="Traditional Arabic" w:cs="Traditional Arabic"/>
          <w:sz w:val="36"/>
          <w:szCs w:val="36"/>
          <w:rtl/>
        </w:rPr>
        <w:t>ءات</w:t>
      </w:r>
      <w:r w:rsidR="006A6AF6" w:rsidRPr="007F456A">
        <w:rPr>
          <w:rFonts w:ascii="Traditional Arabic" w:hAnsi="Traditional Arabic" w:cs="Traditional Arabic" w:hint="cs"/>
          <w:sz w:val="36"/>
          <w:szCs w:val="36"/>
          <w:rtl/>
        </w:rPr>
        <w:t xml:space="preserve"> القرآنية</w:t>
      </w:r>
      <w:r w:rsidR="006A6AF6">
        <w:rPr>
          <w:rFonts w:ascii="Traditional Arabic" w:hAnsi="Traditional Arabic" w:cs="Traditional Arabic" w:hint="cs"/>
          <w:sz w:val="36"/>
          <w:szCs w:val="36"/>
          <w:rtl/>
        </w:rPr>
        <w:t xml:space="preserve"> من</w:t>
      </w:r>
      <w:r w:rsidR="006A6AF6" w:rsidRPr="00323A4F">
        <w:rPr>
          <w:rFonts w:ascii="Traditional Arabic" w:hAnsi="Traditional Arabic" w:cs="Traditional Arabic" w:hint="cs"/>
          <w:sz w:val="36"/>
          <w:szCs w:val="36"/>
          <w:rtl/>
        </w:rPr>
        <w:t xml:space="preserve"> جهة </w:t>
      </w:r>
      <w:r w:rsidR="006A6AF6">
        <w:rPr>
          <w:rFonts w:ascii="Traditional Arabic" w:hAnsi="Traditional Arabic" w:cs="Traditional Arabic" w:hint="cs"/>
          <w:sz w:val="36"/>
          <w:szCs w:val="36"/>
          <w:rtl/>
        </w:rPr>
        <w:t>تعد</w:t>
      </w:r>
      <w:r w:rsidR="003003F8">
        <w:rPr>
          <w:rFonts w:ascii="Traditional Arabic" w:hAnsi="Traditional Arabic" w:cs="Traditional Arabic" w:hint="cs"/>
          <w:sz w:val="36"/>
          <w:szCs w:val="36"/>
          <w:rtl/>
        </w:rPr>
        <w:t>ا</w:t>
      </w:r>
      <w:r w:rsidR="006A6AF6">
        <w:rPr>
          <w:rFonts w:ascii="Traditional Arabic" w:hAnsi="Traditional Arabic" w:cs="Traditional Arabic" w:hint="cs"/>
          <w:sz w:val="36"/>
          <w:szCs w:val="36"/>
          <w:rtl/>
        </w:rPr>
        <w:t>د القرا</w:t>
      </w:r>
      <w:r w:rsidR="003003F8">
        <w:rPr>
          <w:rFonts w:ascii="Traditional Arabic" w:hAnsi="Traditional Arabic" w:cs="Traditional Arabic" w:hint="cs"/>
          <w:sz w:val="36"/>
          <w:szCs w:val="36"/>
          <w:rtl/>
        </w:rPr>
        <w:t>ءات الواردة وعزو القراءات إلى أصحابها</w:t>
      </w:r>
      <w:r w:rsidR="00CF7A8D">
        <w:rPr>
          <w:rFonts w:ascii="Traditional Arabic" w:hAnsi="Traditional Arabic" w:cs="Traditional Arabic" w:hint="cs"/>
          <w:sz w:val="36"/>
          <w:szCs w:val="36"/>
          <w:rtl/>
        </w:rPr>
        <w:t xml:space="preserve"> والحكم عليها</w:t>
      </w:r>
      <w:r w:rsidR="005533E2">
        <w:rPr>
          <w:rFonts w:ascii="Traditional Arabic" w:hAnsi="Traditional Arabic" w:cs="Traditional Arabic" w:hint="cs"/>
          <w:sz w:val="36"/>
          <w:szCs w:val="36"/>
          <w:rtl/>
        </w:rPr>
        <w:t xml:space="preserve">بالإضافة إلى مجموعة </w:t>
      </w:r>
      <w:r w:rsidR="005533E2" w:rsidRPr="005533E2">
        <w:rPr>
          <w:rFonts w:ascii="Traditional Arabic" w:hAnsi="Traditional Arabic" w:cs="Traditional Arabic" w:hint="cs"/>
          <w:sz w:val="36"/>
          <w:szCs w:val="36"/>
          <w:rtl/>
        </w:rPr>
        <w:t>من سمات الإضافية لمنهج الإمام في إيراده للقراءات القرآنية</w:t>
      </w:r>
      <w:r w:rsidR="005533E2">
        <w:rPr>
          <w:rFonts w:ascii="Traditional Arabic" w:hAnsi="Traditional Arabic" w:cs="Traditional Arabic" w:hint="cs"/>
          <w:sz w:val="36"/>
          <w:szCs w:val="36"/>
          <w:rtl/>
        </w:rPr>
        <w:t xml:space="preserve">، </w:t>
      </w:r>
      <w:r w:rsidR="00CF7A8D">
        <w:rPr>
          <w:rFonts w:ascii="Traditional Arabic" w:hAnsi="Traditional Arabic" w:cs="Traditional Arabic" w:hint="cs"/>
          <w:sz w:val="36"/>
          <w:szCs w:val="36"/>
          <w:rtl/>
        </w:rPr>
        <w:t>وسأفرد كلاً منها بمسألة مستقلة.</w:t>
      </w:r>
    </w:p>
    <w:p w:rsidR="006A6AF6" w:rsidRDefault="00CF7A8D"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المسألة الأولى: </w:t>
      </w:r>
      <w:r w:rsidR="006A6AF6">
        <w:rPr>
          <w:rFonts w:ascii="Traditional Arabic" w:hAnsi="Traditional Arabic" w:cs="Traditional Arabic" w:hint="cs"/>
          <w:b/>
          <w:bCs/>
          <w:sz w:val="36"/>
          <w:szCs w:val="36"/>
          <w:rtl/>
        </w:rPr>
        <w:t>منهجه في تعداد القراءات الواردة.</w:t>
      </w:r>
    </w:p>
    <w:p w:rsidR="006A6AF6" w:rsidRPr="00A73668" w:rsidRDefault="00A477C9" w:rsidP="00297041">
      <w:pPr>
        <w:spacing w:before="100" w:beforeAutospacing="1" w:after="100" w:afterAutospacing="1" w:line="240" w:lineRule="auto"/>
        <w:ind w:left="-7" w:firstLine="430"/>
        <w:jc w:val="both"/>
        <w:rPr>
          <w:rFonts w:ascii="Traditional Arabic" w:hAnsi="Traditional Arabic" w:cs="Traditional Arabic"/>
          <w:sz w:val="36"/>
          <w:szCs w:val="36"/>
          <w:rtl/>
        </w:rPr>
      </w:pPr>
      <w:r w:rsidRPr="00A73668">
        <w:rPr>
          <w:rFonts w:ascii="Traditional Arabic" w:hAnsi="Traditional Arabic" w:cs="Traditional Arabic" w:hint="cs"/>
          <w:sz w:val="36"/>
          <w:szCs w:val="36"/>
          <w:rtl/>
        </w:rPr>
        <w:t>يهتم الإمام بذكر عدد القراءات الواردة في ال</w:t>
      </w:r>
      <w:r w:rsidR="00AE1A9D">
        <w:rPr>
          <w:rFonts w:ascii="Traditional Arabic" w:hAnsi="Traditional Arabic" w:cs="Traditional Arabic" w:hint="cs"/>
          <w:sz w:val="36"/>
          <w:szCs w:val="36"/>
          <w:rtl/>
        </w:rPr>
        <w:t>أية</w:t>
      </w:r>
      <w:r w:rsidRPr="00A73668">
        <w:rPr>
          <w:rFonts w:ascii="Traditional Arabic" w:hAnsi="Traditional Arabic" w:cs="Traditional Arabic" w:hint="cs"/>
          <w:sz w:val="36"/>
          <w:szCs w:val="36"/>
          <w:rtl/>
        </w:rPr>
        <w:t xml:space="preserve"> التي يفسرها قبل ذكر تلك القراءت فيصدرها بقوله:</w:t>
      </w:r>
      <w:r w:rsidR="00A73668" w:rsidRPr="00A73668">
        <w:rPr>
          <w:rFonts w:ascii="Traditional Arabic" w:hAnsi="Traditional Arabic" w:cs="Traditional Arabic" w:hint="cs"/>
          <w:sz w:val="36"/>
          <w:szCs w:val="36"/>
          <w:rtl/>
        </w:rPr>
        <w:t xml:space="preserve"> " فيه قراءتان"</w:t>
      </w:r>
      <w:r w:rsidR="00A73668">
        <w:rPr>
          <w:rStyle w:val="FootnoteReference"/>
          <w:rFonts w:ascii="Traditional Arabic" w:hAnsi="Traditional Arabic" w:cs="Traditional Arabic"/>
          <w:sz w:val="36"/>
          <w:szCs w:val="36"/>
          <w:rtl/>
        </w:rPr>
        <w:footnoteReference w:id="195"/>
      </w:r>
      <w:r w:rsidR="00A73668" w:rsidRPr="00A73668">
        <w:rPr>
          <w:rFonts w:ascii="Traditional Arabic" w:hAnsi="Traditional Arabic" w:cs="Traditional Arabic" w:hint="cs"/>
          <w:sz w:val="36"/>
          <w:szCs w:val="36"/>
          <w:rtl/>
        </w:rPr>
        <w:t xml:space="preserve"> أو </w:t>
      </w:r>
      <w:r w:rsidRPr="00A73668">
        <w:rPr>
          <w:rFonts w:ascii="Traditional Arabic" w:hAnsi="Traditional Arabic" w:cs="Traditional Arabic" w:hint="cs"/>
          <w:sz w:val="36"/>
          <w:szCs w:val="36"/>
          <w:rtl/>
        </w:rPr>
        <w:t>" فيه قرا</w:t>
      </w:r>
      <w:r w:rsidR="00A73668" w:rsidRPr="00A73668">
        <w:rPr>
          <w:rFonts w:ascii="Traditional Arabic" w:hAnsi="Traditional Arabic" w:cs="Traditional Arabic" w:hint="cs"/>
          <w:sz w:val="36"/>
          <w:szCs w:val="36"/>
          <w:rtl/>
        </w:rPr>
        <w:t>ءتان سبعيتان</w:t>
      </w:r>
      <w:r w:rsidRPr="00A73668">
        <w:rPr>
          <w:rFonts w:ascii="Traditional Arabic" w:hAnsi="Traditional Arabic" w:cs="Traditional Arabic" w:hint="cs"/>
          <w:sz w:val="36"/>
          <w:szCs w:val="36"/>
          <w:rtl/>
        </w:rPr>
        <w:t>"</w:t>
      </w:r>
      <w:r w:rsidR="002F6585">
        <w:rPr>
          <w:rStyle w:val="FootnoteReference"/>
          <w:rFonts w:ascii="Traditional Arabic" w:hAnsi="Traditional Arabic" w:cs="Traditional Arabic"/>
          <w:sz w:val="36"/>
          <w:szCs w:val="36"/>
          <w:rtl/>
        </w:rPr>
        <w:footnoteReference w:id="196"/>
      </w:r>
      <w:r w:rsidRPr="00A73668">
        <w:rPr>
          <w:rFonts w:ascii="Traditional Arabic" w:hAnsi="Traditional Arabic" w:cs="Traditional Arabic" w:hint="cs"/>
          <w:sz w:val="36"/>
          <w:szCs w:val="36"/>
          <w:rtl/>
        </w:rPr>
        <w:t xml:space="preserve"> أو </w:t>
      </w:r>
      <w:r w:rsidR="00A73668" w:rsidRPr="00A73668">
        <w:rPr>
          <w:rFonts w:ascii="Traditional Arabic" w:hAnsi="Traditional Arabic" w:cs="Traditional Arabic" w:hint="cs"/>
          <w:sz w:val="36"/>
          <w:szCs w:val="36"/>
          <w:rtl/>
        </w:rPr>
        <w:t xml:space="preserve">" فيه </w:t>
      </w:r>
      <w:r w:rsidRPr="00A73668">
        <w:rPr>
          <w:rFonts w:ascii="Traditional Arabic" w:hAnsi="Traditional Arabic" w:cs="Traditional Arabic" w:hint="cs"/>
          <w:sz w:val="36"/>
          <w:szCs w:val="36"/>
          <w:rtl/>
        </w:rPr>
        <w:t>ثلاث</w:t>
      </w:r>
      <w:r w:rsidR="00A73668" w:rsidRPr="00A73668">
        <w:rPr>
          <w:rFonts w:ascii="Traditional Arabic" w:hAnsi="Traditional Arabic" w:cs="Traditional Arabic" w:hint="cs"/>
          <w:sz w:val="36"/>
          <w:szCs w:val="36"/>
          <w:rtl/>
        </w:rPr>
        <w:t xml:space="preserve"> قراءات سبعيات"</w:t>
      </w:r>
      <w:r w:rsidR="00993AAD">
        <w:rPr>
          <w:rStyle w:val="FootnoteReference"/>
          <w:rFonts w:ascii="Traditional Arabic" w:hAnsi="Traditional Arabic" w:cs="Traditional Arabic"/>
          <w:sz w:val="36"/>
          <w:szCs w:val="36"/>
          <w:rtl/>
        </w:rPr>
        <w:footnoteReference w:id="197"/>
      </w:r>
      <w:r w:rsidR="00A73668" w:rsidRPr="00A73668">
        <w:rPr>
          <w:rFonts w:ascii="Traditional Arabic" w:hAnsi="Traditional Arabic" w:cs="Traditional Arabic" w:hint="cs"/>
          <w:sz w:val="36"/>
          <w:szCs w:val="36"/>
          <w:rtl/>
        </w:rPr>
        <w:t xml:space="preserve"> أو "فيه أربع قراءات سبعيات"</w:t>
      </w:r>
      <w:r w:rsidR="00576974">
        <w:rPr>
          <w:rStyle w:val="FootnoteReference"/>
          <w:rFonts w:ascii="Traditional Arabic" w:hAnsi="Traditional Arabic" w:cs="Traditional Arabic"/>
          <w:sz w:val="36"/>
          <w:szCs w:val="36"/>
          <w:rtl/>
        </w:rPr>
        <w:footnoteReference w:id="198"/>
      </w:r>
      <w:r w:rsidR="00A73668" w:rsidRPr="00A73668">
        <w:rPr>
          <w:rFonts w:ascii="Traditional Arabic" w:hAnsi="Traditional Arabic" w:cs="Traditional Arabic" w:hint="cs"/>
          <w:sz w:val="36"/>
          <w:szCs w:val="36"/>
          <w:rtl/>
        </w:rPr>
        <w:t xml:space="preserve"> ونحو ذلك.</w:t>
      </w:r>
    </w:p>
    <w:p w:rsidR="006A6AF6" w:rsidRDefault="00CF7A8D"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المسألة الثانية: </w:t>
      </w:r>
      <w:r w:rsidR="006A6AF6">
        <w:rPr>
          <w:rFonts w:ascii="Traditional Arabic" w:hAnsi="Traditional Arabic" w:cs="Traditional Arabic" w:hint="cs"/>
          <w:b/>
          <w:bCs/>
          <w:sz w:val="36"/>
          <w:szCs w:val="36"/>
          <w:rtl/>
        </w:rPr>
        <w:t>منهجه في عزو القراءات</w:t>
      </w:r>
      <w:r w:rsidR="003003F8">
        <w:rPr>
          <w:rFonts w:ascii="Traditional Arabic" w:hAnsi="Traditional Arabic" w:cs="Traditional Arabic" w:hint="cs"/>
          <w:b/>
          <w:bCs/>
          <w:sz w:val="36"/>
          <w:szCs w:val="36"/>
          <w:rtl/>
        </w:rPr>
        <w:t xml:space="preserve"> إلى أصحابها</w:t>
      </w:r>
      <w:r w:rsidR="006A6AF6">
        <w:rPr>
          <w:rFonts w:ascii="Traditional Arabic" w:hAnsi="Traditional Arabic" w:cs="Traditional Arabic" w:hint="cs"/>
          <w:b/>
          <w:bCs/>
          <w:sz w:val="36"/>
          <w:szCs w:val="36"/>
          <w:rtl/>
        </w:rPr>
        <w:t>.</w:t>
      </w:r>
    </w:p>
    <w:p w:rsidR="006A6AF6" w:rsidRPr="00BE2976" w:rsidRDefault="00BE2976" w:rsidP="00FD0F23">
      <w:pPr>
        <w:spacing w:before="100" w:beforeAutospacing="1" w:after="100" w:afterAutospacing="1" w:line="240" w:lineRule="auto"/>
        <w:ind w:left="-7" w:firstLine="430"/>
        <w:jc w:val="both"/>
        <w:rPr>
          <w:rFonts w:ascii="Traditional Arabic" w:hAnsi="Traditional Arabic" w:cs="Traditional Arabic"/>
          <w:sz w:val="36"/>
          <w:szCs w:val="36"/>
          <w:rtl/>
        </w:rPr>
      </w:pPr>
      <w:r w:rsidRPr="00BE2976">
        <w:rPr>
          <w:rFonts w:ascii="Traditional Arabic" w:hAnsi="Traditional Arabic" w:cs="Traditional Arabic" w:hint="cs"/>
          <w:sz w:val="36"/>
          <w:szCs w:val="36"/>
          <w:rtl/>
        </w:rPr>
        <w:t>يكثر الإمام من ذكر القراءات السبعة المتواترة ويقل ذكره لغيرها، ويت</w:t>
      </w:r>
      <w:r w:rsidR="001623D9">
        <w:rPr>
          <w:rFonts w:ascii="Traditional Arabic" w:hAnsi="Traditional Arabic" w:cs="Traditional Arabic" w:hint="cs"/>
          <w:sz w:val="36"/>
          <w:szCs w:val="36"/>
          <w:rtl/>
        </w:rPr>
        <w:t>َّ</w:t>
      </w:r>
      <w:r w:rsidRPr="00BE2976">
        <w:rPr>
          <w:rFonts w:ascii="Traditional Arabic" w:hAnsi="Traditional Arabic" w:cs="Traditional Arabic" w:hint="cs"/>
          <w:sz w:val="36"/>
          <w:szCs w:val="36"/>
          <w:rtl/>
        </w:rPr>
        <w:t>بع الإمام في عزو القراءات لأصحابها عدة أساليب، فيما يلي بيان لها:</w:t>
      </w:r>
    </w:p>
    <w:p w:rsidR="004B2FFC" w:rsidRPr="003108D8" w:rsidRDefault="004B2FFC" w:rsidP="00AA26D0">
      <w:pPr>
        <w:pStyle w:val="ListParagraph"/>
        <w:numPr>
          <w:ilvl w:val="0"/>
          <w:numId w:val="37"/>
        </w:numPr>
        <w:bidi/>
        <w:spacing w:before="100" w:beforeAutospacing="1" w:after="100" w:afterAutospacing="1"/>
        <w:rPr>
          <w:rFonts w:ascii="Traditional Arabic" w:hAnsi="Traditional Arabic" w:cs="Traditional Arabic"/>
          <w:sz w:val="36"/>
          <w:szCs w:val="36"/>
        </w:rPr>
      </w:pPr>
      <w:r w:rsidRPr="00A64FEA">
        <w:rPr>
          <w:rFonts w:ascii="Traditional Arabic" w:hAnsi="Traditional Arabic" w:cs="Traditional Arabic" w:hint="cs"/>
          <w:sz w:val="36"/>
          <w:szCs w:val="36"/>
          <w:rtl/>
        </w:rPr>
        <w:t xml:space="preserve">يشير الإمام إلى أنَّ القراءات التي يوردها سبعية مع عزوه </w:t>
      </w:r>
      <w:r w:rsidR="00E626BF">
        <w:rPr>
          <w:rFonts w:ascii="Traditional Arabic" w:hAnsi="Traditional Arabic" w:cs="Traditional Arabic" w:hint="cs"/>
          <w:sz w:val="36"/>
          <w:szCs w:val="36"/>
          <w:rtl/>
        </w:rPr>
        <w:t>ال</w:t>
      </w:r>
      <w:r w:rsidRPr="00A64FEA">
        <w:rPr>
          <w:rFonts w:ascii="Traditional Arabic" w:hAnsi="Traditional Arabic" w:cs="Traditional Arabic" w:hint="cs"/>
          <w:sz w:val="36"/>
          <w:szCs w:val="36"/>
          <w:rtl/>
        </w:rPr>
        <w:t>قراء</w:t>
      </w:r>
      <w:r w:rsidR="00E626BF">
        <w:rPr>
          <w:rFonts w:ascii="Traditional Arabic" w:hAnsi="Traditional Arabic" w:cs="Traditional Arabic" w:hint="cs"/>
          <w:sz w:val="36"/>
          <w:szCs w:val="36"/>
          <w:rtl/>
        </w:rPr>
        <w:t>ات</w:t>
      </w:r>
      <w:r w:rsidRPr="00A64FEA">
        <w:rPr>
          <w:rFonts w:ascii="Traditional Arabic" w:hAnsi="Traditional Arabic" w:cs="Traditional Arabic" w:hint="cs"/>
          <w:sz w:val="36"/>
          <w:szCs w:val="36"/>
          <w:rtl/>
        </w:rPr>
        <w:t xml:space="preserve"> لكل من قراء بها</w:t>
      </w:r>
      <w:r w:rsidR="000E24AE" w:rsidRPr="00A64FEA">
        <w:rPr>
          <w:rFonts w:ascii="Traditional Arabic" w:hAnsi="Traditional Arabic" w:cs="Traditional Arabic" w:hint="cs"/>
          <w:sz w:val="36"/>
          <w:szCs w:val="36"/>
          <w:rtl/>
        </w:rPr>
        <w:t xml:space="preserve">، وهو يتبع في ذلك </w:t>
      </w:r>
      <w:r w:rsidR="00B72132" w:rsidRPr="003108D8">
        <w:rPr>
          <w:rFonts w:ascii="Traditional Arabic" w:hAnsi="Traditional Arabic" w:cs="Traditional Arabic" w:hint="cs"/>
          <w:sz w:val="36"/>
          <w:szCs w:val="36"/>
          <w:rtl/>
        </w:rPr>
        <w:t>أسلوبين غالباً:</w:t>
      </w:r>
    </w:p>
    <w:p w:rsidR="00B72132" w:rsidRPr="003108D8" w:rsidRDefault="00B72132" w:rsidP="00AA26D0">
      <w:pPr>
        <w:pStyle w:val="ListParagraph"/>
        <w:numPr>
          <w:ilvl w:val="0"/>
          <w:numId w:val="38"/>
        </w:numPr>
        <w:bidi/>
        <w:spacing w:before="100" w:beforeAutospacing="1" w:after="100" w:afterAutospacing="1"/>
        <w:rPr>
          <w:rFonts w:ascii="Traditional Arabic" w:hAnsi="Traditional Arabic" w:cs="Traditional Arabic"/>
          <w:sz w:val="36"/>
          <w:szCs w:val="36"/>
        </w:rPr>
      </w:pPr>
      <w:r w:rsidRPr="003108D8">
        <w:rPr>
          <w:rFonts w:ascii="Traditional Arabic" w:hAnsi="Traditional Arabic" w:cs="Traditional Arabic" w:hint="cs"/>
          <w:sz w:val="36"/>
          <w:szCs w:val="36"/>
          <w:rtl/>
        </w:rPr>
        <w:t>عزو كل قراءة إلى كل من قراء بها</w:t>
      </w:r>
      <w:r w:rsidR="00A64FEA" w:rsidRPr="003108D8">
        <w:rPr>
          <w:rFonts w:ascii="Traditional Arabic" w:hAnsi="Traditional Arabic" w:cs="Traditional Arabic" w:hint="cs"/>
          <w:sz w:val="36"/>
          <w:szCs w:val="36"/>
          <w:rtl/>
        </w:rPr>
        <w:t xml:space="preserve"> بالتفصيل</w:t>
      </w:r>
      <w:r w:rsidRPr="003108D8">
        <w:rPr>
          <w:rFonts w:ascii="Traditional Arabic" w:hAnsi="Traditional Arabic" w:cs="Traditional Arabic" w:hint="cs"/>
          <w:sz w:val="36"/>
          <w:szCs w:val="36"/>
          <w:rtl/>
        </w:rPr>
        <w:t>.</w:t>
      </w:r>
    </w:p>
    <w:p w:rsidR="00284EB8" w:rsidRDefault="00B72132"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sidRPr="003108D8">
        <w:rPr>
          <w:rFonts w:ascii="Traditional Arabic" w:hAnsi="Traditional Arabic" w:cs="Traditional Arabic" w:hint="cs"/>
          <w:sz w:val="36"/>
          <w:szCs w:val="36"/>
          <w:rtl/>
        </w:rPr>
        <w:t>مثال ذلك ما ذكره الإمام عند تفسيره لقوله تعالى:</w:t>
      </w:r>
      <w:r w:rsidR="00880C5C">
        <w:rPr>
          <w:rFonts w:ascii="Traditional Arabic" w:hAnsi="Traditional Arabic" w:cs="Traditional Arabic"/>
          <w:sz w:val="36"/>
          <w:szCs w:val="36"/>
          <w:rtl/>
        </w:rPr>
        <w:t>﴿</w:t>
      </w:r>
      <w:r w:rsidR="00284EB8" w:rsidRPr="003F5078">
        <w:rPr>
          <w:rFonts w:ascii="Traditional Arabic" w:hAnsi="Traditional Arabic" w:cs="Traditional Arabic"/>
          <w:color w:val="000000"/>
          <w:sz w:val="36"/>
          <w:szCs w:val="36"/>
          <w:rtl/>
        </w:rPr>
        <w:t>بُشْرًا بَيْنَ يَدَيْ رَحْمَتِهِ</w:t>
      </w:r>
      <w:r w:rsidR="00432BC3" w:rsidRPr="00806892">
        <w:rPr>
          <w:rFonts w:ascii="Traditional Arabic" w:hAnsi="Traditional Arabic" w:cs="Traditional Arabic"/>
          <w:sz w:val="36"/>
          <w:szCs w:val="36"/>
          <w:rtl/>
        </w:rPr>
        <w:t>﴾</w:t>
      </w:r>
      <w:r w:rsidR="00284EB8" w:rsidRPr="003F5078">
        <w:rPr>
          <w:rFonts w:ascii="Traditional Arabic" w:hAnsi="Traditional Arabic" w:cs="Traditional Arabic"/>
          <w:color w:val="000000"/>
          <w:sz w:val="36"/>
          <w:szCs w:val="36"/>
          <w:rtl/>
        </w:rPr>
        <w:t xml:space="preserve"> [الأعراف: </w:t>
      </w:r>
      <w:r w:rsidR="00AE1A9D">
        <w:rPr>
          <w:rFonts w:ascii="Traditional Arabic" w:hAnsi="Traditional Arabic" w:cs="Traditional Arabic"/>
          <w:color w:val="000000"/>
          <w:sz w:val="36"/>
          <w:szCs w:val="36"/>
          <w:rtl/>
        </w:rPr>
        <w:t>أية</w:t>
      </w:r>
      <w:r w:rsidR="00284EB8" w:rsidRPr="003F5078">
        <w:rPr>
          <w:rFonts w:ascii="Traditional Arabic" w:hAnsi="Traditional Arabic" w:cs="Traditional Arabic"/>
          <w:color w:val="000000"/>
          <w:sz w:val="36"/>
          <w:szCs w:val="36"/>
          <w:rtl/>
        </w:rPr>
        <w:t xml:space="preserve"> 57]</w:t>
      </w:r>
      <w:r w:rsidR="00284EB8">
        <w:rPr>
          <w:rFonts w:ascii="Traditional Arabic" w:hAnsi="Traditional Arabic" w:cs="Traditional Arabic" w:hint="cs"/>
          <w:color w:val="000000"/>
          <w:sz w:val="36"/>
          <w:szCs w:val="36"/>
          <w:rtl/>
        </w:rPr>
        <w:t xml:space="preserve"> حيث قال:</w:t>
      </w:r>
    </w:p>
    <w:p w:rsidR="00284EB8" w:rsidRDefault="00284EB8"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E86DA3">
        <w:rPr>
          <w:rFonts w:ascii="Traditional Arabic" w:hAnsi="Traditional Arabic" w:cs="Traditional Arabic"/>
          <w:color w:val="000000"/>
          <w:sz w:val="36"/>
          <w:szCs w:val="36"/>
          <w:rtl/>
        </w:rPr>
        <w:t xml:space="preserve"> فيه قراءاتٌ كثيرةٌ</w:t>
      </w:r>
      <w:r w:rsidRPr="003F5078">
        <w:rPr>
          <w:rFonts w:ascii="Traditional Arabic" w:hAnsi="Traditional Arabic" w:cs="Traditional Arabic"/>
          <w:color w:val="000000"/>
          <w:sz w:val="36"/>
          <w:szCs w:val="36"/>
          <w:rtl/>
        </w:rPr>
        <w:t>، السبعياتُ منها أربعٌ</w:t>
      </w:r>
      <w:r w:rsidR="00E86DA3">
        <w:rPr>
          <w:rStyle w:val="FootnoteReference"/>
          <w:rFonts w:ascii="Traditional Arabic" w:hAnsi="Traditional Arabic" w:cs="Traditional Arabic"/>
          <w:color w:val="000000"/>
          <w:sz w:val="36"/>
          <w:szCs w:val="36"/>
          <w:rtl/>
        </w:rPr>
        <w:footnoteReference w:id="199"/>
      </w:r>
      <w:r w:rsidRPr="003F5078">
        <w:rPr>
          <w:rFonts w:ascii="Traditional Arabic" w:hAnsi="Traditional Arabic" w:cs="Traditional Arabic"/>
          <w:color w:val="000000"/>
          <w:sz w:val="36"/>
          <w:szCs w:val="36"/>
          <w:rtl/>
        </w:rPr>
        <w:t xml:space="preserve">: </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 بين يدي رحمته</w:t>
      </w:r>
      <w:r w:rsidR="00432BC3" w:rsidRPr="00806892">
        <w:rPr>
          <w:rFonts w:ascii="Traditional Arabic" w:hAnsi="Traditional Arabic" w:cs="Traditional Arabic"/>
          <w:sz w:val="36"/>
          <w:szCs w:val="36"/>
          <w:rtl/>
        </w:rPr>
        <w:t>﴾</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 بين يدي رحمته</w:t>
      </w:r>
      <w:r w:rsidR="00432BC3" w:rsidRPr="00806892">
        <w:rPr>
          <w:rFonts w:ascii="Traditional Arabic" w:hAnsi="Traditional Arabic" w:cs="Traditional Arabic"/>
          <w:sz w:val="36"/>
          <w:szCs w:val="36"/>
          <w:rtl/>
        </w:rPr>
        <w:t>﴾</w:t>
      </w:r>
      <w:r w:rsidR="00432BC3">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 بين يدي رحمته</w:t>
      </w:r>
      <w:r w:rsidR="00432BC3" w:rsidRPr="00806892">
        <w:rPr>
          <w:rFonts w:ascii="Traditional Arabic" w:hAnsi="Traditional Arabic" w:cs="Traditional Arabic"/>
          <w:sz w:val="36"/>
          <w:szCs w:val="36"/>
          <w:rtl/>
        </w:rPr>
        <w:t>﴾</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بُشْرًا بين يدي رحمته</w:t>
      </w:r>
      <w:r w:rsidR="00432BC3" w:rsidRPr="00806892">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 xml:space="preserve"> هذه القراءاتُ الأربعُ هي السبعياتُ من القراءاتِ التي في هذه الكلمةِ.</w:t>
      </w:r>
    </w:p>
    <w:p w:rsidR="00284EB8" w:rsidRDefault="00284EB8"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sidRPr="003F5078">
        <w:rPr>
          <w:rFonts w:ascii="Traditional Arabic" w:hAnsi="Traditional Arabic" w:cs="Traditional Arabic"/>
          <w:color w:val="000000"/>
          <w:sz w:val="36"/>
          <w:szCs w:val="36"/>
          <w:rtl/>
        </w:rPr>
        <w:t xml:space="preserve">فقرأ بعضُهم: </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w:t>
      </w:r>
      <w:r w:rsidR="00432BC3" w:rsidRPr="00806892">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 xml:space="preserve"> بِضَمِّ النونِ والشينِ. وهي قراءةُ نافعٍ وابنِ كثيرٍ وأبي عمرو.</w:t>
      </w:r>
    </w:p>
    <w:p w:rsidR="00284EB8" w:rsidRDefault="00284EB8"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sidRPr="003F5078">
        <w:rPr>
          <w:rFonts w:ascii="Traditional Arabic" w:hAnsi="Traditional Arabic" w:cs="Traditional Arabic"/>
          <w:color w:val="000000"/>
          <w:sz w:val="36"/>
          <w:szCs w:val="36"/>
          <w:rtl/>
        </w:rPr>
        <w:t xml:space="preserve">وقرأ بعضُهم: </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w:t>
      </w:r>
      <w:r w:rsidR="00432BC3" w:rsidRPr="00806892">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 xml:space="preserve"> بِضَمِّ النونِ وسكونِ الشينِ. وقرأ بها من السبعةِ: ابنُ عامرٍ وحدَه.</w:t>
      </w:r>
    </w:p>
    <w:p w:rsidR="00284EB8" w:rsidRDefault="00284EB8"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sidRPr="003F5078">
        <w:rPr>
          <w:rFonts w:ascii="Traditional Arabic" w:hAnsi="Traditional Arabic" w:cs="Traditional Arabic"/>
          <w:color w:val="000000"/>
          <w:sz w:val="36"/>
          <w:szCs w:val="36"/>
          <w:rtl/>
        </w:rPr>
        <w:t xml:space="preserve">وقرأ بعضُهم: </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نَشْرًا</w:t>
      </w:r>
      <w:r w:rsidR="00432BC3" w:rsidRPr="00806892">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 xml:space="preserve"> بفتحِ النونِ وسكونِ الشينِ. وهي قراءةُ حمزةَ والكسائيِّ.</w:t>
      </w:r>
    </w:p>
    <w:p w:rsidR="00284EB8" w:rsidRPr="00284EB8" w:rsidRDefault="00284EB8" w:rsidP="00432BC3">
      <w:pPr>
        <w:pStyle w:val="ListParagraph"/>
        <w:bidi/>
        <w:spacing w:before="100" w:beforeAutospacing="1" w:after="100" w:afterAutospacing="1"/>
        <w:ind w:left="713"/>
        <w:rPr>
          <w:rFonts w:ascii="Traditional Arabic" w:hAnsi="Traditional Arabic" w:cs="Traditional Arabic"/>
          <w:color w:val="000000"/>
          <w:sz w:val="36"/>
          <w:szCs w:val="36"/>
          <w:rtl/>
        </w:rPr>
      </w:pPr>
      <w:r w:rsidRPr="003F5078">
        <w:rPr>
          <w:rFonts w:ascii="Traditional Arabic" w:hAnsi="Traditional Arabic" w:cs="Traditional Arabic"/>
          <w:color w:val="000000"/>
          <w:sz w:val="36"/>
          <w:szCs w:val="36"/>
          <w:rtl/>
        </w:rPr>
        <w:t xml:space="preserve">وقرأ عاصمٌ وحدَه: </w:t>
      </w:r>
      <w:r w:rsidR="00880C5C">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وَهُوَ الَّذِي يُرْسِلُ الرِّيَاحَ بُشْرًا بَيْنَ يَدَيْ رَحْمَتِهِ</w:t>
      </w:r>
      <w:r w:rsidR="00432BC3" w:rsidRPr="00806892">
        <w:rPr>
          <w:rFonts w:ascii="Traditional Arabic" w:hAnsi="Traditional Arabic" w:cs="Traditional Arabic"/>
          <w:sz w:val="36"/>
          <w:szCs w:val="36"/>
          <w:rtl/>
        </w:rPr>
        <w:t>﴾</w:t>
      </w:r>
      <w:r w:rsidRPr="003F5078">
        <w:rPr>
          <w:rFonts w:ascii="Traditional Arabic" w:hAnsi="Traditional Arabic" w:cs="Traditional Arabic"/>
          <w:color w:val="000000"/>
          <w:sz w:val="36"/>
          <w:szCs w:val="36"/>
          <w:rtl/>
        </w:rPr>
        <w:t xml:space="preserve"> هذه القراءاتُ السبعيةُ</w:t>
      </w:r>
      <w:r w:rsidRPr="003F5078">
        <w:rPr>
          <w:rFonts w:ascii="Traditional Arabic" w:hAnsi="Traditional Arabic" w:cs="Traditional Arabic" w:hint="cs"/>
          <w:color w:val="000000"/>
          <w:sz w:val="36"/>
          <w:szCs w:val="36"/>
          <w:rtl/>
        </w:rPr>
        <w:t xml:space="preserve"> ..."</w:t>
      </w:r>
      <w:r w:rsidRPr="003F5078">
        <w:rPr>
          <w:rStyle w:val="FootnoteReference"/>
          <w:rFonts w:ascii="Traditional Arabic" w:hAnsi="Traditional Arabic" w:cs="Traditional Arabic"/>
          <w:color w:val="000000"/>
          <w:sz w:val="36"/>
          <w:szCs w:val="36"/>
          <w:rtl/>
        </w:rPr>
        <w:footnoteReference w:id="200"/>
      </w:r>
      <w:r>
        <w:rPr>
          <w:rFonts w:ascii="Traditional Arabic" w:hAnsi="Traditional Arabic" w:cs="Traditional Arabic" w:hint="cs"/>
          <w:color w:val="FF0000"/>
          <w:sz w:val="36"/>
          <w:szCs w:val="36"/>
          <w:rtl/>
        </w:rPr>
        <w:t>.</w:t>
      </w:r>
      <w:r>
        <w:rPr>
          <w:rStyle w:val="FootnoteReference"/>
          <w:rFonts w:ascii="Traditional Arabic" w:hAnsi="Traditional Arabic" w:cs="Traditional Arabic"/>
          <w:color w:val="FF0000"/>
          <w:sz w:val="36"/>
          <w:szCs w:val="36"/>
          <w:rtl/>
        </w:rPr>
        <w:footnoteReference w:id="201"/>
      </w:r>
    </w:p>
    <w:p w:rsidR="00284EB8" w:rsidRPr="003108D8" w:rsidRDefault="00284EB8" w:rsidP="00A12AFF">
      <w:pPr>
        <w:pStyle w:val="ListParagraph"/>
        <w:bidi/>
        <w:spacing w:before="100" w:beforeAutospacing="1" w:after="100" w:afterAutospacing="1"/>
        <w:ind w:left="713"/>
        <w:rPr>
          <w:rFonts w:ascii="Traditional Arabic" w:hAnsi="Traditional Arabic" w:cs="Traditional Arabic"/>
          <w:sz w:val="36"/>
          <w:szCs w:val="36"/>
          <w:rtl/>
        </w:rPr>
      </w:pPr>
    </w:p>
    <w:p w:rsidR="00B72132" w:rsidRPr="003108D8" w:rsidRDefault="00B72132" w:rsidP="00AA26D0">
      <w:pPr>
        <w:pStyle w:val="ListParagraph"/>
        <w:numPr>
          <w:ilvl w:val="0"/>
          <w:numId w:val="38"/>
        </w:numPr>
        <w:bidi/>
        <w:spacing w:before="100" w:beforeAutospacing="1" w:after="100" w:afterAutospacing="1"/>
        <w:rPr>
          <w:rFonts w:ascii="Traditional Arabic" w:hAnsi="Traditional Arabic" w:cs="Traditional Arabic"/>
          <w:sz w:val="36"/>
          <w:szCs w:val="36"/>
        </w:rPr>
      </w:pPr>
      <w:r w:rsidRPr="003108D8">
        <w:rPr>
          <w:rFonts w:ascii="Traditional Arabic" w:hAnsi="Traditional Arabic" w:cs="Traditional Arabic" w:hint="cs"/>
          <w:sz w:val="36"/>
          <w:szCs w:val="36"/>
          <w:rtl/>
        </w:rPr>
        <w:lastRenderedPageBreak/>
        <w:t>عزو القراءة إلى الجمهور أو عامة القراء ثم يذكر من خالفهم في القراءة.</w:t>
      </w:r>
    </w:p>
    <w:p w:rsidR="004B2FFC" w:rsidRPr="003108D8" w:rsidRDefault="00D60ADE" w:rsidP="00FD0F23">
      <w:pPr>
        <w:pStyle w:val="ListParagraph"/>
        <w:bidi/>
        <w:spacing w:before="100" w:beforeAutospacing="1" w:after="100" w:afterAutospacing="1"/>
        <w:ind w:left="713"/>
        <w:rPr>
          <w:rFonts w:ascii="Traditional Arabic" w:hAnsi="Traditional Arabic" w:cs="Traditional Arabic"/>
          <w:sz w:val="36"/>
          <w:szCs w:val="36"/>
          <w:rtl/>
        </w:rPr>
      </w:pPr>
      <w:r w:rsidRPr="003108D8">
        <w:rPr>
          <w:rFonts w:ascii="Traditional Arabic" w:hAnsi="Traditional Arabic" w:cs="Traditional Arabic" w:hint="cs"/>
          <w:color w:val="000000"/>
          <w:sz w:val="36"/>
          <w:szCs w:val="36"/>
          <w:rtl/>
        </w:rPr>
        <w:t>ويقدم الإمام لذلك بقوله:</w:t>
      </w:r>
      <w:r w:rsidR="004B2FFC" w:rsidRPr="003108D8">
        <w:rPr>
          <w:rFonts w:ascii="Traditional Arabic" w:hAnsi="Traditional Arabic" w:cs="Traditional Arabic" w:hint="cs"/>
          <w:color w:val="000000"/>
          <w:sz w:val="36"/>
          <w:szCs w:val="36"/>
          <w:rtl/>
        </w:rPr>
        <w:t>"</w:t>
      </w:r>
      <w:r w:rsidR="004B2FFC" w:rsidRPr="003108D8">
        <w:rPr>
          <w:rFonts w:ascii="Traditional Arabic" w:hAnsi="Traditional Arabic" w:cs="Traditional Arabic" w:hint="cs"/>
          <w:sz w:val="36"/>
          <w:szCs w:val="36"/>
          <w:rtl/>
        </w:rPr>
        <w:t xml:space="preserve"> قرأه عامة القراء (بكذا) ما عدا ..." أو " قرأه الجمهور (بكذا) وقرأه غيرهم (بكذا)".</w:t>
      </w:r>
    </w:p>
    <w:p w:rsidR="00822868" w:rsidRPr="00EF219E" w:rsidRDefault="0026428A" w:rsidP="00432BC3">
      <w:pPr>
        <w:spacing w:before="100" w:beforeAutospacing="1" w:after="100" w:afterAutospacing="1" w:line="240" w:lineRule="auto"/>
        <w:ind w:left="353" w:firstLine="367"/>
        <w:jc w:val="both"/>
        <w:rPr>
          <w:rFonts w:ascii="Traditional Arabic" w:hAnsi="Traditional Arabic" w:cs="Traditional Arabic"/>
          <w:sz w:val="36"/>
          <w:szCs w:val="36"/>
          <w:rtl/>
        </w:rPr>
      </w:pPr>
      <w:r w:rsidRPr="00EF219E">
        <w:rPr>
          <w:rFonts w:ascii="Traditional Arabic" w:hAnsi="Traditional Arabic" w:cs="Traditional Arabic" w:hint="cs"/>
          <w:sz w:val="36"/>
          <w:szCs w:val="36"/>
          <w:rtl/>
        </w:rPr>
        <w:t>مثال ذلك ما ذكره الإمام عند تفسيره لقوله تعالى:</w:t>
      </w:r>
      <w:r w:rsidR="00880C5C">
        <w:rPr>
          <w:rFonts w:ascii="Traditional Arabic" w:hAnsi="Traditional Arabic" w:cs="Traditional Arabic"/>
          <w:sz w:val="36"/>
          <w:szCs w:val="36"/>
          <w:rtl/>
        </w:rPr>
        <w:t>﴿</w:t>
      </w:r>
      <w:r w:rsidR="00822868" w:rsidRPr="00EF219E">
        <w:rPr>
          <w:rFonts w:ascii="Traditional Arabic" w:hAnsi="Traditional Arabic" w:cs="Traditional Arabic"/>
          <w:color w:val="000000"/>
          <w:sz w:val="36"/>
          <w:szCs w:val="36"/>
          <w:rtl/>
        </w:rPr>
        <w:t>قَدْ نَعْلَمُ إِنَّهُ لَيَحْزُنُكَ الَّذِي يَقُولُونَ فَإِنَّهُمْ لا يُكَذِّبُونَكَ وَلَكِنَّ الظَّالِمِينَ بِآيَاتِ اللَّهِ يَجْ</w:t>
      </w:r>
      <w:r w:rsidR="001B77F3" w:rsidRPr="00EF219E">
        <w:rPr>
          <w:rFonts w:ascii="Traditional Arabic" w:hAnsi="Traditional Arabic" w:cs="Traditional Arabic"/>
          <w:color w:val="000000"/>
          <w:sz w:val="36"/>
          <w:szCs w:val="36"/>
          <w:rtl/>
        </w:rPr>
        <w:t>حَدُونَ (33)</w:t>
      </w:r>
      <w:r w:rsidR="00432BC3" w:rsidRPr="00806892">
        <w:rPr>
          <w:rFonts w:ascii="Traditional Arabic" w:hAnsi="Traditional Arabic" w:cs="Traditional Arabic"/>
          <w:sz w:val="36"/>
          <w:szCs w:val="36"/>
          <w:rtl/>
        </w:rPr>
        <w:t>﴾</w:t>
      </w:r>
      <w:r w:rsidR="001B77F3" w:rsidRPr="00EF219E">
        <w:rPr>
          <w:rFonts w:ascii="Traditional Arabic" w:hAnsi="Traditional Arabic" w:cs="Traditional Arabic"/>
          <w:color w:val="000000"/>
          <w:sz w:val="36"/>
          <w:szCs w:val="36"/>
          <w:rtl/>
        </w:rPr>
        <w:t xml:space="preserve"> [الأنعام: </w:t>
      </w:r>
      <w:r w:rsidR="00AE1A9D">
        <w:rPr>
          <w:rFonts w:ascii="Traditional Arabic" w:hAnsi="Traditional Arabic" w:cs="Traditional Arabic"/>
          <w:color w:val="000000"/>
          <w:sz w:val="36"/>
          <w:szCs w:val="36"/>
          <w:rtl/>
        </w:rPr>
        <w:t>أية</w:t>
      </w:r>
      <w:r w:rsidR="001B77F3" w:rsidRPr="00EF219E">
        <w:rPr>
          <w:rFonts w:ascii="Traditional Arabic" w:hAnsi="Traditional Arabic" w:cs="Traditional Arabic"/>
          <w:color w:val="000000"/>
          <w:sz w:val="36"/>
          <w:szCs w:val="36"/>
          <w:rtl/>
        </w:rPr>
        <w:t xml:space="preserve"> 33]</w:t>
      </w:r>
      <w:r w:rsidR="001B77F3" w:rsidRPr="00EF219E">
        <w:rPr>
          <w:rFonts w:ascii="Traditional Arabic" w:hAnsi="Traditional Arabic" w:cs="Traditional Arabic" w:hint="cs"/>
          <w:color w:val="000000"/>
          <w:sz w:val="36"/>
          <w:szCs w:val="36"/>
          <w:rtl/>
        </w:rPr>
        <w:t>، حيث قال:</w:t>
      </w:r>
    </w:p>
    <w:p w:rsidR="00822868" w:rsidRPr="00C264F8" w:rsidRDefault="00822868" w:rsidP="00432BC3">
      <w:pPr>
        <w:autoSpaceDE w:val="0"/>
        <w:autoSpaceDN w:val="0"/>
        <w:adjustRightInd w:val="0"/>
        <w:spacing w:before="100" w:beforeAutospacing="1" w:after="100" w:afterAutospacing="1" w:line="240" w:lineRule="auto"/>
        <w:ind w:left="353"/>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C264F8">
        <w:rPr>
          <w:rFonts w:ascii="Traditional Arabic" w:hAnsi="Traditional Arabic" w:cs="Traditional Arabic"/>
          <w:color w:val="000000"/>
          <w:sz w:val="36"/>
          <w:szCs w:val="36"/>
          <w:rtl/>
        </w:rPr>
        <w:t>وقولُه في هذه ال</w:t>
      </w:r>
      <w:r w:rsidR="00AE1A9D">
        <w:rPr>
          <w:rFonts w:ascii="Traditional Arabic" w:hAnsi="Traditional Arabic" w:cs="Traditional Arabic"/>
          <w:color w:val="000000"/>
          <w:sz w:val="36"/>
          <w:szCs w:val="36"/>
          <w:rtl/>
        </w:rPr>
        <w:t>أية</w:t>
      </w:r>
      <w:r w:rsidRPr="00C264F8">
        <w:rPr>
          <w:rFonts w:ascii="Traditional Arabic" w:hAnsi="Traditional Arabic" w:cs="Traditional Arabic"/>
          <w:color w:val="000000"/>
          <w:sz w:val="36"/>
          <w:szCs w:val="36"/>
          <w:rtl/>
        </w:rPr>
        <w:t xml:space="preserve"> الكريمةِ: </w:t>
      </w:r>
      <w:r w:rsidR="00880C5C">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فَإِنَّهُمْ لا يُكَذِّبُونَكَ</w:t>
      </w:r>
      <w:r w:rsidR="00432BC3" w:rsidRPr="00806892">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 xml:space="preserve"> قرأه عامةُ القراءِ ما عدا نافعًا والكسائيَّ: </w:t>
      </w:r>
      <w:r w:rsidR="00880C5C">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فَإِنَّهُمْ لا يُكَذِّبُونَكَ</w:t>
      </w:r>
      <w:r w:rsidR="00432BC3" w:rsidRPr="00806892">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 xml:space="preserve"> بصيغةِ (التفعيلِ). وقرأه نافعٌ والكسائيُّ من بين القُراءِ </w:t>
      </w:r>
      <w:r w:rsidR="00880C5C">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فإنهم لا يُكْذِبُونَك</w:t>
      </w:r>
      <w:r w:rsidR="00432BC3" w:rsidRPr="00806892">
        <w:rPr>
          <w:rFonts w:ascii="Traditional Arabic" w:hAnsi="Traditional Arabic" w:cs="Traditional Arabic"/>
          <w:sz w:val="36"/>
          <w:szCs w:val="36"/>
          <w:rtl/>
        </w:rPr>
        <w:t>﴾</w:t>
      </w:r>
      <w:r w:rsidRPr="00C264F8">
        <w:rPr>
          <w:rFonts w:ascii="Traditional Arabic" w:hAnsi="Traditional Arabic" w:cs="Traditional Arabic"/>
          <w:color w:val="000000"/>
          <w:sz w:val="36"/>
          <w:szCs w:val="36"/>
          <w:rtl/>
        </w:rPr>
        <w:t xml:space="preserve"> بصيغةِ (الإفعالِ) لا بصيغةِ (التفعيلِ)</w:t>
      </w:r>
      <w:r w:rsidR="00070366">
        <w:rPr>
          <w:rStyle w:val="FootnoteReference"/>
          <w:rFonts w:ascii="Traditional Arabic" w:hAnsi="Traditional Arabic" w:cs="Traditional Arabic"/>
          <w:color w:val="000000"/>
          <w:sz w:val="36"/>
          <w:szCs w:val="36"/>
          <w:rtl/>
        </w:rPr>
        <w:footnoteReference w:id="202"/>
      </w:r>
      <w:r w:rsidRPr="00C264F8">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203"/>
      </w:r>
      <w:r>
        <w:rPr>
          <w:rFonts w:ascii="Traditional Arabic" w:hAnsi="Traditional Arabic" w:cs="Traditional Arabic" w:hint="cs"/>
          <w:color w:val="000000"/>
          <w:sz w:val="36"/>
          <w:szCs w:val="36"/>
          <w:rtl/>
        </w:rPr>
        <w:t>.</w:t>
      </w:r>
      <w:r>
        <w:rPr>
          <w:rStyle w:val="FootnoteReference"/>
          <w:rFonts w:ascii="Traditional Arabic" w:hAnsi="Traditional Arabic" w:cs="Traditional Arabic"/>
          <w:color w:val="000000"/>
          <w:sz w:val="36"/>
          <w:szCs w:val="36"/>
          <w:rtl/>
        </w:rPr>
        <w:footnoteReference w:id="204"/>
      </w:r>
    </w:p>
    <w:p w:rsidR="00BE2976" w:rsidRPr="00C934EB" w:rsidRDefault="001623D9" w:rsidP="00AA26D0">
      <w:pPr>
        <w:pStyle w:val="ListParagraph"/>
        <w:numPr>
          <w:ilvl w:val="0"/>
          <w:numId w:val="37"/>
        </w:numPr>
        <w:bidi/>
        <w:spacing w:before="100" w:beforeAutospacing="1" w:after="100" w:afterAutospacing="1"/>
        <w:rPr>
          <w:rFonts w:ascii="Traditional Arabic" w:hAnsi="Traditional Arabic" w:cs="Traditional Arabic"/>
          <w:sz w:val="36"/>
          <w:szCs w:val="36"/>
        </w:rPr>
      </w:pPr>
      <w:r w:rsidRPr="00C934EB">
        <w:rPr>
          <w:rFonts w:ascii="Traditional Arabic" w:hAnsi="Traditional Arabic" w:cs="Traditional Arabic" w:hint="cs"/>
          <w:sz w:val="36"/>
          <w:szCs w:val="36"/>
          <w:rtl/>
        </w:rPr>
        <w:t>يشير الإمام إلى أنَّ القراءات التي يوردها سبعية دون أن يحدد من الذي قراء بكل قراءة وإنما يكتفي بقول: "</w:t>
      </w:r>
      <w:r w:rsidRPr="00675097">
        <w:rPr>
          <w:rFonts w:ascii="Traditional Arabic" w:hAnsi="Traditional Arabic" w:cs="Traditional Arabic"/>
          <w:sz w:val="36"/>
          <w:szCs w:val="36"/>
          <w:rtl/>
        </w:rPr>
        <w:t xml:space="preserve"> قَرَأَهُ أكثرُ السبعةِ</w:t>
      </w:r>
      <w:r w:rsidR="00C655AB" w:rsidRPr="00C934EB">
        <w:rPr>
          <w:rFonts w:ascii="Traditional Arabic" w:hAnsi="Traditional Arabic" w:cs="Traditional Arabic" w:hint="cs"/>
          <w:sz w:val="36"/>
          <w:szCs w:val="36"/>
          <w:rtl/>
        </w:rPr>
        <w:t xml:space="preserve">(بكذا) </w:t>
      </w:r>
      <w:r w:rsidRPr="00675097">
        <w:rPr>
          <w:rFonts w:ascii="Traditional Arabic" w:hAnsi="Traditional Arabic" w:cs="Traditional Arabic"/>
          <w:sz w:val="36"/>
          <w:szCs w:val="36"/>
          <w:rtl/>
        </w:rPr>
        <w:t>وَقَرَأَهُ بعضُ السبعةِ</w:t>
      </w:r>
      <w:r w:rsidR="00C655AB" w:rsidRPr="00C934EB">
        <w:rPr>
          <w:rFonts w:ascii="Traditional Arabic" w:hAnsi="Traditional Arabic" w:cs="Traditional Arabic" w:hint="cs"/>
          <w:sz w:val="36"/>
          <w:szCs w:val="36"/>
          <w:rtl/>
        </w:rPr>
        <w:t xml:space="preserve"> (بكذا)</w:t>
      </w:r>
      <w:r w:rsidRPr="00C934EB">
        <w:rPr>
          <w:rFonts w:ascii="Traditional Arabic" w:hAnsi="Traditional Arabic" w:cs="Traditional Arabic" w:hint="cs"/>
          <w:sz w:val="36"/>
          <w:szCs w:val="36"/>
          <w:rtl/>
        </w:rPr>
        <w:t>"</w:t>
      </w:r>
      <w:r w:rsidR="002F1CD8" w:rsidRPr="00C934EB">
        <w:rPr>
          <w:rFonts w:ascii="Traditional Arabic" w:hAnsi="Traditional Arabic" w:cs="Traditional Arabic" w:hint="cs"/>
          <w:sz w:val="36"/>
          <w:szCs w:val="36"/>
          <w:rtl/>
        </w:rPr>
        <w:t xml:space="preserve"> أو "</w:t>
      </w:r>
      <w:r w:rsidR="002F1CD8" w:rsidRPr="00675097">
        <w:rPr>
          <w:rFonts w:ascii="Traditional Arabic" w:hAnsi="Traditional Arabic" w:cs="Traditional Arabic"/>
          <w:sz w:val="36"/>
          <w:szCs w:val="36"/>
          <w:rtl/>
        </w:rPr>
        <w:t xml:space="preserve"> قَرَأَهُ </w:t>
      </w:r>
      <w:r w:rsidR="002F1CD8" w:rsidRPr="00675097">
        <w:rPr>
          <w:rFonts w:ascii="Traditional Arabic" w:hAnsi="Traditional Arabic" w:cs="Traditional Arabic" w:hint="cs"/>
          <w:sz w:val="36"/>
          <w:szCs w:val="36"/>
          <w:rtl/>
        </w:rPr>
        <w:t>بعض</w:t>
      </w:r>
      <w:r w:rsidR="002F1CD8" w:rsidRPr="00675097">
        <w:rPr>
          <w:rFonts w:ascii="Traditional Arabic" w:hAnsi="Traditional Arabic" w:cs="Traditional Arabic"/>
          <w:sz w:val="36"/>
          <w:szCs w:val="36"/>
          <w:rtl/>
        </w:rPr>
        <w:t xml:space="preserve"> السبعةِ</w:t>
      </w:r>
      <w:r w:rsidR="002F1CD8" w:rsidRPr="00C934EB">
        <w:rPr>
          <w:rFonts w:ascii="Traditional Arabic" w:hAnsi="Traditional Arabic" w:cs="Traditional Arabic" w:hint="cs"/>
          <w:sz w:val="36"/>
          <w:szCs w:val="36"/>
          <w:rtl/>
        </w:rPr>
        <w:t xml:space="preserve">(بكذا) </w:t>
      </w:r>
      <w:r w:rsidR="002F1CD8" w:rsidRPr="00675097">
        <w:rPr>
          <w:rFonts w:ascii="Traditional Arabic" w:hAnsi="Traditional Arabic" w:cs="Traditional Arabic"/>
          <w:sz w:val="36"/>
          <w:szCs w:val="36"/>
          <w:rtl/>
        </w:rPr>
        <w:t>وَقَرَأَهُ بعضُ</w:t>
      </w:r>
      <w:r w:rsidR="002F1CD8" w:rsidRPr="00675097">
        <w:rPr>
          <w:rFonts w:ascii="Traditional Arabic" w:hAnsi="Traditional Arabic" w:cs="Traditional Arabic" w:hint="cs"/>
          <w:sz w:val="36"/>
          <w:szCs w:val="36"/>
          <w:rtl/>
        </w:rPr>
        <w:t xml:space="preserve">هم </w:t>
      </w:r>
      <w:r w:rsidR="002F1CD8" w:rsidRPr="00C934EB">
        <w:rPr>
          <w:rFonts w:ascii="Traditional Arabic" w:hAnsi="Traditional Arabic" w:cs="Traditional Arabic" w:hint="cs"/>
          <w:sz w:val="36"/>
          <w:szCs w:val="36"/>
          <w:rtl/>
        </w:rPr>
        <w:t xml:space="preserve">(بكذا) </w:t>
      </w:r>
      <w:r w:rsidR="002F1CD8" w:rsidRPr="00675097">
        <w:rPr>
          <w:rFonts w:ascii="Traditional Arabic" w:hAnsi="Traditional Arabic" w:cs="Traditional Arabic" w:hint="cs"/>
          <w:sz w:val="36"/>
          <w:szCs w:val="36"/>
          <w:rtl/>
        </w:rPr>
        <w:t>"</w:t>
      </w:r>
      <w:r w:rsidR="004B2FFC" w:rsidRPr="00C934EB">
        <w:rPr>
          <w:rFonts w:ascii="Traditional Arabic" w:hAnsi="Traditional Arabic" w:cs="Traditional Arabic" w:hint="cs"/>
          <w:sz w:val="36"/>
          <w:szCs w:val="36"/>
          <w:rtl/>
        </w:rPr>
        <w:t>.</w:t>
      </w:r>
    </w:p>
    <w:p w:rsidR="00BB4006" w:rsidRDefault="00EC5140" w:rsidP="00432BC3">
      <w:pPr>
        <w:pStyle w:val="ListParagraph"/>
        <w:bidi/>
        <w:spacing w:before="100" w:beforeAutospacing="1" w:after="100" w:afterAutospacing="1"/>
        <w:ind w:left="353" w:firstLine="367"/>
        <w:rPr>
          <w:rFonts w:ascii="Traditional Arabic" w:hAnsi="Traditional Arabic" w:cs="Traditional Arabic"/>
          <w:sz w:val="36"/>
          <w:szCs w:val="36"/>
          <w:rtl/>
        </w:rPr>
      </w:pPr>
      <w:r w:rsidRPr="00A64FEA">
        <w:rPr>
          <w:rFonts w:ascii="Traditional Arabic" w:hAnsi="Traditional Arabic" w:cs="Traditional Arabic" w:hint="cs"/>
          <w:sz w:val="36"/>
          <w:szCs w:val="36"/>
          <w:rtl/>
        </w:rPr>
        <w:t>مثال ذلك ما ذكره الإمام عند تفسيره لقوله تعالى:</w:t>
      </w:r>
      <w:r w:rsidR="00880C5C">
        <w:rPr>
          <w:rFonts w:ascii="Traditional Arabic" w:hAnsi="Traditional Arabic" w:cs="Traditional Arabic"/>
          <w:sz w:val="36"/>
          <w:szCs w:val="36"/>
          <w:rtl/>
        </w:rPr>
        <w:t>﴿</w:t>
      </w:r>
      <w:r w:rsidR="00BB4006" w:rsidRPr="00BB4006">
        <w:rPr>
          <w:rFonts w:ascii="Traditional Arabic" w:hAnsi="Traditional Arabic" w:cs="Traditional Arabic"/>
          <w:sz w:val="36"/>
          <w:szCs w:val="36"/>
          <w:rtl/>
        </w:rPr>
        <w:t>تَجْعَلُونَهُ قَرَاطِيسَ تُبْدُونَهَا وَتُخْفُونَ كَثِيرًا</w:t>
      </w:r>
      <w:r w:rsidR="00432BC3" w:rsidRPr="00806892">
        <w:rPr>
          <w:rFonts w:ascii="Traditional Arabic" w:hAnsi="Traditional Arabic" w:cs="Traditional Arabic"/>
          <w:sz w:val="36"/>
          <w:szCs w:val="36"/>
          <w:rtl/>
        </w:rPr>
        <w:t>﴾</w:t>
      </w:r>
      <w:r w:rsidR="00BB4006">
        <w:rPr>
          <w:rFonts w:ascii="Traditional Arabic" w:hAnsi="Traditional Arabic" w:cs="Traditional Arabic" w:hint="cs"/>
          <w:sz w:val="36"/>
          <w:szCs w:val="36"/>
          <w:rtl/>
        </w:rPr>
        <w:t xml:space="preserve"> حيث قال:</w:t>
      </w:r>
    </w:p>
    <w:p w:rsidR="00BB4006" w:rsidRPr="00BB4006" w:rsidRDefault="00BB4006" w:rsidP="00432BC3">
      <w:pPr>
        <w:pStyle w:val="ListParagraph"/>
        <w:bidi/>
        <w:spacing w:before="100" w:beforeAutospacing="1" w:after="100" w:afterAutospacing="1"/>
        <w:ind w:left="353"/>
        <w:rPr>
          <w:rFonts w:ascii="Traditional Arabic" w:hAnsi="Traditional Arabic" w:cs="Traditional Arabic"/>
          <w:sz w:val="36"/>
          <w:szCs w:val="36"/>
          <w:rtl/>
        </w:rPr>
      </w:pPr>
      <w:r>
        <w:rPr>
          <w:rFonts w:ascii="Traditional Arabic" w:hAnsi="Traditional Arabic" w:cs="Traditional Arabic" w:hint="cs"/>
          <w:sz w:val="36"/>
          <w:szCs w:val="36"/>
          <w:rtl/>
        </w:rPr>
        <w:t>"</w:t>
      </w:r>
      <w:r w:rsidR="008958CF">
        <w:rPr>
          <w:rFonts w:ascii="Traditional Arabic" w:hAnsi="Traditional Arabic" w:cs="Traditional Arabic"/>
          <w:sz w:val="36"/>
          <w:szCs w:val="36"/>
          <w:rtl/>
        </w:rPr>
        <w:t xml:space="preserve"> فيه قراءتانِ سبعيتانِ</w:t>
      </w:r>
      <w:r w:rsidR="008958CF">
        <w:rPr>
          <w:rStyle w:val="FootnoteReference"/>
          <w:rFonts w:ascii="Traditional Arabic" w:hAnsi="Traditional Arabic" w:cs="Traditional Arabic"/>
          <w:sz w:val="36"/>
          <w:szCs w:val="36"/>
          <w:rtl/>
        </w:rPr>
        <w:footnoteReference w:id="205"/>
      </w:r>
      <w:r w:rsidRPr="00BB4006">
        <w:rPr>
          <w:rFonts w:ascii="Traditional Arabic" w:hAnsi="Traditional Arabic" w:cs="Traditional Arabic"/>
          <w:sz w:val="36"/>
          <w:szCs w:val="36"/>
          <w:rtl/>
        </w:rPr>
        <w:t xml:space="preserve">، قَرَأَهُ أكثرُ السبعةِ: </w:t>
      </w:r>
      <w:r w:rsidR="00880C5C">
        <w:rPr>
          <w:rFonts w:ascii="Traditional Arabic" w:hAnsi="Traditional Arabic" w:cs="Traditional Arabic"/>
          <w:sz w:val="36"/>
          <w:szCs w:val="36"/>
          <w:rtl/>
        </w:rPr>
        <w:t>﴿</w:t>
      </w:r>
      <w:r w:rsidRPr="00BB4006">
        <w:rPr>
          <w:rFonts w:ascii="Traditional Arabic" w:hAnsi="Traditional Arabic" w:cs="Traditional Arabic"/>
          <w:sz w:val="36"/>
          <w:szCs w:val="36"/>
          <w:rtl/>
        </w:rPr>
        <w:t>تَجْعَلُونَهُ قَرَاطِيسَ تُبْدُونَهَا وَتُخْفُونَ كَثِيرًا</w:t>
      </w:r>
      <w:r w:rsidR="00432BC3" w:rsidRPr="00806892">
        <w:rPr>
          <w:rFonts w:ascii="Traditional Arabic" w:hAnsi="Traditional Arabic" w:cs="Traditional Arabic"/>
          <w:sz w:val="36"/>
          <w:szCs w:val="36"/>
          <w:rtl/>
        </w:rPr>
        <w:t>﴾</w:t>
      </w:r>
      <w:r w:rsidRPr="00BB4006">
        <w:rPr>
          <w:rFonts w:ascii="Traditional Arabic" w:hAnsi="Traditional Arabic" w:cs="Traditional Arabic"/>
          <w:sz w:val="36"/>
          <w:szCs w:val="36"/>
          <w:rtl/>
        </w:rPr>
        <w:t>. وَقَرَأَهُ بعضُ السبعةِ</w:t>
      </w:r>
      <w:r w:rsidR="0031536D">
        <w:rPr>
          <w:rStyle w:val="FootnoteReference"/>
          <w:rFonts w:ascii="Traditional Arabic" w:hAnsi="Traditional Arabic" w:cs="Traditional Arabic"/>
          <w:sz w:val="36"/>
          <w:szCs w:val="36"/>
          <w:rtl/>
        </w:rPr>
        <w:footnoteReference w:id="206"/>
      </w:r>
      <w:r w:rsidRPr="00BB4006">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BB4006">
        <w:rPr>
          <w:rFonts w:ascii="Traditional Arabic" w:hAnsi="Traditional Arabic" w:cs="Traditional Arabic"/>
          <w:sz w:val="36"/>
          <w:szCs w:val="36"/>
          <w:rtl/>
        </w:rPr>
        <w:t>يَجْعَلُونَهُ قَرَاطِيسَ يُبْدُونَهَا وَيُخْفُونَ كَثِيرًا</w:t>
      </w:r>
      <w:r w:rsidR="00432BC3" w:rsidRPr="00806892">
        <w:rPr>
          <w:rFonts w:ascii="Traditional Arabic" w:hAnsi="Traditional Arabic" w:cs="Traditional Arabic"/>
          <w:sz w:val="36"/>
          <w:szCs w:val="36"/>
          <w:rtl/>
        </w:rPr>
        <w:t>﴾</w:t>
      </w:r>
      <w:r>
        <w:rPr>
          <w:rFonts w:ascii="Traditional Arabic" w:hAnsi="Traditional Arabic" w:cs="Traditional Arabic" w:hint="cs"/>
          <w:sz w:val="36"/>
          <w:szCs w:val="36"/>
          <w:rtl/>
        </w:rPr>
        <w:t>"</w:t>
      </w:r>
      <w:r>
        <w:rPr>
          <w:rStyle w:val="FootnoteReference"/>
          <w:rFonts w:ascii="Traditional Arabic" w:hAnsi="Traditional Arabic" w:cs="Traditional Arabic"/>
          <w:color w:val="000000"/>
          <w:sz w:val="36"/>
          <w:szCs w:val="36"/>
          <w:rtl/>
        </w:rPr>
        <w:footnoteReference w:id="207"/>
      </w:r>
      <w:r>
        <w:rPr>
          <w:rFonts w:ascii="Traditional Arabic" w:hAnsi="Traditional Arabic" w:cs="Traditional Arabic" w:hint="cs"/>
          <w:sz w:val="36"/>
          <w:szCs w:val="36"/>
          <w:rtl/>
        </w:rPr>
        <w:t>.</w:t>
      </w:r>
      <w:r>
        <w:rPr>
          <w:rFonts w:ascii="Traditional Arabic" w:hAnsi="Traditional Arabic" w:cs="Traditional Arabic" w:hint="cs"/>
          <w:color w:val="000000"/>
          <w:sz w:val="36"/>
          <w:szCs w:val="36"/>
          <w:rtl/>
        </w:rPr>
        <w:t xml:space="preserve">فهنا نلاحظ عدم تحديد </w:t>
      </w:r>
      <w:r w:rsidR="00D52D1C">
        <w:rPr>
          <w:rFonts w:ascii="Traditional Arabic" w:hAnsi="Traditional Arabic" w:cs="Traditional Arabic" w:hint="cs"/>
          <w:color w:val="000000"/>
          <w:sz w:val="36"/>
          <w:szCs w:val="36"/>
          <w:rtl/>
        </w:rPr>
        <w:t>الإمام ل</w:t>
      </w:r>
      <w:r>
        <w:rPr>
          <w:rFonts w:ascii="Traditional Arabic" w:hAnsi="Traditional Arabic" w:cs="Traditional Arabic" w:hint="cs"/>
          <w:color w:val="000000"/>
          <w:sz w:val="36"/>
          <w:szCs w:val="36"/>
          <w:rtl/>
        </w:rPr>
        <w:t>أسماء القراء.</w:t>
      </w:r>
      <w:r>
        <w:rPr>
          <w:rStyle w:val="FootnoteReference"/>
          <w:rFonts w:ascii="Traditional Arabic" w:hAnsi="Traditional Arabic" w:cs="Traditional Arabic"/>
          <w:color w:val="000000"/>
          <w:sz w:val="36"/>
          <w:szCs w:val="36"/>
          <w:rtl/>
        </w:rPr>
        <w:footnoteReference w:id="208"/>
      </w:r>
    </w:p>
    <w:p w:rsidR="006A6AF6" w:rsidRDefault="00CF7A8D"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المسألة الثالثة: </w:t>
      </w:r>
      <w:r w:rsidR="006A6AF6">
        <w:rPr>
          <w:rFonts w:ascii="Traditional Arabic" w:hAnsi="Traditional Arabic" w:cs="Traditional Arabic" w:hint="cs"/>
          <w:b/>
          <w:bCs/>
          <w:sz w:val="36"/>
          <w:szCs w:val="36"/>
          <w:rtl/>
        </w:rPr>
        <w:t>منهجه في الحكم على القراءات.</w:t>
      </w:r>
    </w:p>
    <w:p w:rsidR="00D63340" w:rsidRPr="00AB65D5" w:rsidRDefault="00D63340" w:rsidP="00FD0F23">
      <w:pPr>
        <w:spacing w:before="100" w:beforeAutospacing="1" w:after="100" w:afterAutospacing="1" w:line="240" w:lineRule="auto"/>
        <w:ind w:firstLine="423"/>
        <w:jc w:val="both"/>
        <w:rPr>
          <w:rFonts w:ascii="Traditional Arabic" w:hAnsi="Traditional Arabic" w:cs="Traditional Arabic"/>
          <w:sz w:val="36"/>
          <w:szCs w:val="36"/>
          <w:rtl/>
        </w:rPr>
      </w:pPr>
      <w:r w:rsidRPr="00AB65D5">
        <w:rPr>
          <w:rFonts w:ascii="Traditional Arabic" w:hAnsi="Traditional Arabic" w:cs="Traditional Arabic" w:hint="cs"/>
          <w:sz w:val="36"/>
          <w:szCs w:val="36"/>
          <w:rtl/>
        </w:rPr>
        <w:t>يتميز منهج الإمام في إيراده للقراءات القرآنية بأنه يعتمد على القراءات السبعة المتواترة أساساً ويصرح بذلك عند ذكرها كما قد أشرت إلى ذلك في المسألتين الماضيتين، هذا بالإضافة إلى أنَّ من منهج الإمام أنه قد يذكر بعض القراءات الشاذة أو الضعيفة للتعليق عليها أو للتنبيه منها.</w:t>
      </w:r>
    </w:p>
    <w:p w:rsidR="00AB65D5" w:rsidRPr="00BD0C58" w:rsidRDefault="00D63340" w:rsidP="00432BC3">
      <w:pPr>
        <w:spacing w:before="100" w:beforeAutospacing="1" w:after="100" w:afterAutospacing="1" w:line="240" w:lineRule="auto"/>
        <w:ind w:firstLine="423"/>
        <w:jc w:val="both"/>
        <w:rPr>
          <w:rFonts w:ascii="Traditional Arabic" w:hAnsi="Traditional Arabic" w:cs="Traditional Arabic"/>
          <w:color w:val="000000"/>
          <w:sz w:val="36"/>
          <w:szCs w:val="36"/>
          <w:rtl/>
        </w:rPr>
      </w:pPr>
      <w:r w:rsidRPr="00843696">
        <w:rPr>
          <w:rFonts w:ascii="Traditional Arabic" w:hAnsi="Traditional Arabic" w:cs="Traditional Arabic" w:hint="cs"/>
          <w:sz w:val="36"/>
          <w:szCs w:val="36"/>
          <w:rtl/>
        </w:rPr>
        <w:t>مثال ذلك ما ذكره الإمام عند تفسيره لقوله تعالى:</w:t>
      </w:r>
      <w:r w:rsidR="00880C5C">
        <w:rPr>
          <w:rFonts w:ascii="Traditional Arabic" w:hAnsi="Traditional Arabic" w:cs="Traditional Arabic"/>
          <w:sz w:val="36"/>
          <w:szCs w:val="36"/>
          <w:rtl/>
        </w:rPr>
        <w:t>﴿</w:t>
      </w:r>
      <w:r w:rsidR="00AB65D5" w:rsidRPr="00BD0C58">
        <w:rPr>
          <w:rFonts w:ascii="Traditional Arabic" w:hAnsi="Traditional Arabic" w:cs="Traditional Arabic"/>
          <w:color w:val="000000"/>
          <w:sz w:val="36"/>
          <w:szCs w:val="36"/>
          <w:rtl/>
        </w:rPr>
        <w:t xml:space="preserve">فَالِقُ الإِصْبَاحِ </w:t>
      </w:r>
      <w:r w:rsidR="00AB65D5" w:rsidRPr="00BD0C58">
        <w:rPr>
          <w:rFonts w:ascii="Traditional Arabic" w:hAnsi="Traditional Arabic" w:cs="Traditional Arabic" w:hint="cs"/>
          <w:color w:val="000000"/>
          <w:sz w:val="36"/>
          <w:szCs w:val="36"/>
          <w:rtl/>
        </w:rPr>
        <w:t>...</w:t>
      </w:r>
      <w:r w:rsidR="00432BC3" w:rsidRPr="00806892">
        <w:rPr>
          <w:rFonts w:ascii="Traditional Arabic" w:hAnsi="Traditional Arabic" w:cs="Traditional Arabic"/>
          <w:sz w:val="36"/>
          <w:szCs w:val="36"/>
          <w:rtl/>
        </w:rPr>
        <w:t>﴾</w:t>
      </w:r>
      <w:r w:rsidR="00AB65D5" w:rsidRPr="00BD0C58">
        <w:rPr>
          <w:rFonts w:ascii="Traditional Arabic" w:hAnsi="Traditional Arabic" w:cs="Traditional Arabic"/>
          <w:color w:val="000000"/>
          <w:sz w:val="36"/>
          <w:szCs w:val="36"/>
          <w:rtl/>
        </w:rPr>
        <w:t xml:space="preserve"> [الأنعام: </w:t>
      </w:r>
      <w:r w:rsidR="00AE1A9D">
        <w:rPr>
          <w:rFonts w:ascii="Traditional Arabic" w:hAnsi="Traditional Arabic" w:cs="Traditional Arabic"/>
          <w:color w:val="000000"/>
          <w:sz w:val="36"/>
          <w:szCs w:val="36"/>
          <w:rtl/>
        </w:rPr>
        <w:t>أية</w:t>
      </w:r>
      <w:r w:rsidR="00AB65D5" w:rsidRPr="00BD0C58">
        <w:rPr>
          <w:rFonts w:ascii="Traditional Arabic" w:hAnsi="Traditional Arabic" w:cs="Traditional Arabic"/>
          <w:color w:val="000000"/>
          <w:sz w:val="36"/>
          <w:szCs w:val="36"/>
          <w:rtl/>
        </w:rPr>
        <w:t xml:space="preserve"> 96]</w:t>
      </w:r>
      <w:r w:rsidR="00AB65D5" w:rsidRPr="00BD0C58">
        <w:rPr>
          <w:rFonts w:ascii="Traditional Arabic" w:hAnsi="Traditional Arabic" w:cs="Traditional Arabic" w:hint="cs"/>
          <w:color w:val="000000"/>
          <w:sz w:val="36"/>
          <w:szCs w:val="36"/>
          <w:rtl/>
        </w:rPr>
        <w:t xml:space="preserve"> حيث ذكر ما ورد فيها من قراءة شاذة فقال:</w:t>
      </w:r>
    </w:p>
    <w:p w:rsidR="00AB65D5" w:rsidRPr="00BD0C58" w:rsidRDefault="00AB65D5" w:rsidP="00A12AFF">
      <w:pPr>
        <w:spacing w:before="100" w:beforeAutospacing="1" w:after="100" w:afterAutospacing="1" w:line="240" w:lineRule="auto"/>
        <w:jc w:val="both"/>
        <w:rPr>
          <w:sz w:val="36"/>
          <w:szCs w:val="36"/>
          <w:rtl/>
        </w:rPr>
      </w:pPr>
      <w:r w:rsidRPr="00BD0C58">
        <w:rPr>
          <w:rFonts w:ascii="Traditional Arabic" w:hAnsi="Traditional Arabic" w:cs="Traditional Arabic" w:hint="cs"/>
          <w:color w:val="000000"/>
          <w:sz w:val="36"/>
          <w:szCs w:val="36"/>
          <w:rtl/>
        </w:rPr>
        <w:t>"</w:t>
      </w:r>
      <w:r w:rsidRPr="00BD0C58">
        <w:rPr>
          <w:rFonts w:ascii="Traditional Arabic" w:hAnsi="Traditional Arabic" w:cs="Traditional Arabic"/>
          <w:color w:val="000000"/>
          <w:sz w:val="36"/>
          <w:szCs w:val="36"/>
          <w:rtl/>
        </w:rPr>
        <w:t xml:space="preserve">وهناك قراءةٌ شاذةٌ قرأ بها الحسنُ وغيرُه: (فالقُ الأصباحِ وجاعلُ الليلِ سكنًا) هذه شاذةٌ غيرُ سبعيةٍ, </w:t>
      </w:r>
      <w:r>
        <w:rPr>
          <w:rFonts w:ascii="Traditional Arabic" w:hAnsi="Traditional Arabic" w:cs="Traditional Arabic"/>
          <w:color w:val="000000"/>
          <w:sz w:val="36"/>
          <w:szCs w:val="36"/>
          <w:rtl/>
        </w:rPr>
        <w:t>هي معروفةٌ عن الحسنِ وغيرِه</w:t>
      </w:r>
      <w:r w:rsidR="00111187">
        <w:rPr>
          <w:rStyle w:val="FootnoteReference"/>
          <w:rFonts w:ascii="Traditional Arabic" w:hAnsi="Traditional Arabic" w:cs="Traditional Arabic"/>
          <w:sz w:val="36"/>
          <w:szCs w:val="36"/>
          <w:rtl/>
        </w:rPr>
        <w:footnoteReference w:id="209"/>
      </w:r>
      <w:r w:rsidRPr="00B515F5">
        <w:rPr>
          <w:rFonts w:ascii="Traditional Arabic" w:hAnsi="Traditional Arabic" w:cs="Traditional Arabic"/>
          <w:sz w:val="36"/>
          <w:szCs w:val="36"/>
          <w:rtl/>
        </w:rPr>
        <w:t>"</w:t>
      </w:r>
      <w:r w:rsidRPr="00B515F5">
        <w:rPr>
          <w:rStyle w:val="FootnoteReference"/>
          <w:rFonts w:ascii="Traditional Arabic" w:hAnsi="Traditional Arabic" w:cs="Traditional Arabic"/>
          <w:sz w:val="36"/>
          <w:szCs w:val="36"/>
          <w:rtl/>
        </w:rPr>
        <w:footnoteReference w:id="210"/>
      </w:r>
      <w:r w:rsidRPr="00B515F5">
        <w:rPr>
          <w:rFonts w:ascii="Traditional Arabic" w:hAnsi="Traditional Arabic" w:cs="Traditional Arabic"/>
          <w:sz w:val="36"/>
          <w:szCs w:val="36"/>
          <w:rtl/>
        </w:rPr>
        <w:t>.</w:t>
      </w:r>
      <w:r w:rsidRPr="00B515F5">
        <w:rPr>
          <w:rStyle w:val="FootnoteReference"/>
          <w:rFonts w:ascii="Traditional Arabic" w:hAnsi="Traditional Arabic" w:cs="Traditional Arabic"/>
          <w:sz w:val="36"/>
          <w:szCs w:val="36"/>
          <w:rtl/>
        </w:rPr>
        <w:footnoteReference w:id="211"/>
      </w:r>
      <w:r w:rsidR="00BE0754">
        <w:rPr>
          <w:rFonts w:ascii="Traditional Arabic" w:hAnsi="Traditional Arabic" w:cs="Traditional Arabic" w:hint="cs"/>
          <w:color w:val="000000"/>
          <w:sz w:val="36"/>
          <w:szCs w:val="36"/>
          <w:rtl/>
        </w:rPr>
        <w:t>فنلاحظ هنا كيف أن الإمام</w:t>
      </w:r>
      <w:r w:rsidR="00EF219E" w:rsidRPr="00B515F5">
        <w:rPr>
          <w:rFonts w:ascii="Traditional Arabic" w:hAnsi="Traditional Arabic" w:cs="Traditional Arabic" w:hint="cs"/>
          <w:color w:val="000000"/>
          <w:sz w:val="36"/>
          <w:szCs w:val="36"/>
          <w:rtl/>
        </w:rPr>
        <w:t xml:space="preserve"> يحرص على بيان أن القراءة شاذة مع عزوها لقارئها.</w:t>
      </w:r>
    </w:p>
    <w:p w:rsidR="005C544D" w:rsidRPr="005C544D" w:rsidRDefault="00E73C96"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المسألة الرابعة: </w:t>
      </w:r>
      <w:r w:rsidR="005C544D" w:rsidRPr="005C544D">
        <w:rPr>
          <w:rFonts w:ascii="Traditional Arabic" w:hAnsi="Traditional Arabic" w:cs="Traditional Arabic" w:hint="cs"/>
          <w:b/>
          <w:bCs/>
          <w:sz w:val="36"/>
          <w:szCs w:val="36"/>
          <w:rtl/>
        </w:rPr>
        <w:t>سمات إضافية لمنهج الإ</w:t>
      </w:r>
      <w:r>
        <w:rPr>
          <w:rFonts w:ascii="Traditional Arabic" w:hAnsi="Traditional Arabic" w:cs="Traditional Arabic" w:hint="cs"/>
          <w:b/>
          <w:bCs/>
          <w:sz w:val="36"/>
          <w:szCs w:val="36"/>
          <w:rtl/>
        </w:rPr>
        <w:t>مام في إيراده للقراءات القرآنية.</w:t>
      </w:r>
    </w:p>
    <w:p w:rsidR="005C544D" w:rsidRPr="005C544D" w:rsidRDefault="005C544D" w:rsidP="00AA26D0">
      <w:pPr>
        <w:pStyle w:val="ListParagraph"/>
        <w:numPr>
          <w:ilvl w:val="0"/>
          <w:numId w:val="40"/>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بيان معاني القراءات الواردة </w:t>
      </w:r>
      <w:r w:rsidR="00EA1C5F">
        <w:rPr>
          <w:rFonts w:ascii="Traditional Arabic" w:hAnsi="Traditional Arabic" w:cs="Traditional Arabic" w:hint="cs"/>
          <w:sz w:val="36"/>
          <w:szCs w:val="36"/>
          <w:rtl/>
        </w:rPr>
        <w:t>و</w:t>
      </w:r>
      <w:r>
        <w:rPr>
          <w:rFonts w:ascii="Traditional Arabic" w:hAnsi="Traditional Arabic" w:cs="Traditional Arabic" w:hint="cs"/>
          <w:sz w:val="36"/>
          <w:szCs w:val="36"/>
          <w:rtl/>
        </w:rPr>
        <w:t>توجيه معنى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وفقاً لها.</w:t>
      </w:r>
    </w:p>
    <w:p w:rsidR="005C544D" w:rsidRDefault="005C544D" w:rsidP="00FD0F23">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ومما يتميز به منهج الإمام في إيراده للقراءات القرآنية أنه لا يكتفي فقط بذكرها والإشارة إليها وإنما يقوم ببيان معانيها وبتوجيه معنى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وفقاً للقراءات الواردة فيها. </w:t>
      </w:r>
    </w:p>
    <w:p w:rsidR="005C544D" w:rsidRPr="005D078C" w:rsidRDefault="005C544D" w:rsidP="00432BC3">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على ذلك هو ما ذكره الإمام عند توجيهه للقراءات الواردة في قوله تعالى:</w:t>
      </w:r>
      <w:r w:rsidR="00432BC3">
        <w:rPr>
          <w:rFonts w:ascii="Traditional Arabic" w:hAnsi="Traditional Arabic" w:cs="Traditional Arabic"/>
          <w:sz w:val="36"/>
          <w:szCs w:val="36"/>
          <w:rtl/>
        </w:rPr>
        <w:t>﴿</w:t>
      </w:r>
      <w:r w:rsidRPr="005D078C">
        <w:rPr>
          <w:rFonts w:ascii="Traditional Arabic" w:hAnsi="Traditional Arabic" w:cs="Traditional Arabic"/>
          <w:sz w:val="36"/>
          <w:szCs w:val="36"/>
          <w:rtl/>
        </w:rPr>
        <w:t>وَإِنَّ كَثِيرًا لَّيُضِلُّونَ</w:t>
      </w:r>
      <w:r w:rsidR="00432BC3" w:rsidRPr="00806892">
        <w:rPr>
          <w:rFonts w:ascii="Traditional Arabic" w:hAnsi="Traditional Arabic" w:cs="Traditional Arabic"/>
          <w:sz w:val="36"/>
          <w:szCs w:val="36"/>
          <w:rtl/>
        </w:rPr>
        <w:t>﴾</w:t>
      </w:r>
      <w:r w:rsidRPr="005D078C">
        <w:rPr>
          <w:rFonts w:ascii="Traditional Arabic" w:hAnsi="Traditional Arabic" w:cs="Traditional Arabic" w:hint="cs"/>
          <w:sz w:val="36"/>
          <w:szCs w:val="36"/>
          <w:rtl/>
        </w:rPr>
        <w:t xml:space="preserve"> حيث قال:</w:t>
      </w:r>
    </w:p>
    <w:p w:rsidR="005C544D" w:rsidRDefault="005C544D" w:rsidP="00432BC3">
      <w:pPr>
        <w:spacing w:before="100" w:beforeAutospacing="1" w:after="100" w:afterAutospacing="1" w:line="240" w:lineRule="auto"/>
        <w:ind w:left="360"/>
        <w:jc w:val="both"/>
        <w:rPr>
          <w:rFonts w:ascii="Traditional Arabic" w:hAnsi="Traditional Arabic" w:cs="Traditional Arabic"/>
          <w:sz w:val="36"/>
          <w:szCs w:val="36"/>
          <w:rtl/>
        </w:rPr>
      </w:pPr>
      <w:r w:rsidRPr="005D078C">
        <w:rPr>
          <w:rFonts w:ascii="Traditional Arabic" w:hAnsi="Traditional Arabic" w:cs="Traditional Arabic" w:hint="cs"/>
          <w:sz w:val="36"/>
          <w:szCs w:val="36"/>
          <w:rtl/>
        </w:rPr>
        <w:lastRenderedPageBreak/>
        <w:t xml:space="preserve">" </w:t>
      </w:r>
      <w:r w:rsidRPr="005D078C">
        <w:rPr>
          <w:rFonts w:ascii="Traditional Arabic" w:hAnsi="Traditional Arabic" w:cs="Traditional Arabic"/>
          <w:sz w:val="36"/>
          <w:szCs w:val="36"/>
          <w:rtl/>
        </w:rPr>
        <w:t>قرأه القراءُ</w:t>
      </w:r>
      <w:r w:rsidR="00F46249">
        <w:rPr>
          <w:rStyle w:val="FootnoteReference"/>
          <w:rFonts w:ascii="Traditional Arabic" w:hAnsi="Traditional Arabic" w:cs="Traditional Arabic"/>
          <w:sz w:val="36"/>
          <w:szCs w:val="36"/>
          <w:rtl/>
        </w:rPr>
        <w:footnoteReference w:id="212"/>
      </w:r>
      <w:r w:rsidRPr="005D078C">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5D078C">
        <w:rPr>
          <w:rFonts w:ascii="Traditional Arabic" w:hAnsi="Traditional Arabic" w:cs="Traditional Arabic"/>
          <w:sz w:val="36"/>
          <w:szCs w:val="36"/>
          <w:rtl/>
        </w:rPr>
        <w:t>وإن كثيرًا ليَضلونَ</w:t>
      </w:r>
      <w:r w:rsidR="00432BC3" w:rsidRPr="00806892">
        <w:rPr>
          <w:rFonts w:ascii="Traditional Arabic" w:hAnsi="Traditional Arabic" w:cs="Traditional Arabic"/>
          <w:sz w:val="36"/>
          <w:szCs w:val="36"/>
          <w:rtl/>
        </w:rPr>
        <w:t>﴾</w:t>
      </w:r>
      <w:r w:rsidRPr="005D078C">
        <w:rPr>
          <w:rFonts w:ascii="Traditional Arabic" w:hAnsi="Traditional Arabic" w:cs="Traditional Arabic"/>
          <w:sz w:val="36"/>
          <w:szCs w:val="36"/>
          <w:rtl/>
        </w:rPr>
        <w:t xml:space="preserve"> وقرأه الكوفيون</w:t>
      </w:r>
      <w:r w:rsidR="00E17961">
        <w:rPr>
          <w:rStyle w:val="FootnoteReference"/>
          <w:rFonts w:ascii="Traditional Arabic" w:hAnsi="Traditional Arabic" w:cs="Traditional Arabic"/>
          <w:sz w:val="36"/>
          <w:szCs w:val="36"/>
          <w:rtl/>
        </w:rPr>
        <w:footnoteReference w:id="213"/>
      </w:r>
      <w:r w:rsidRPr="005D078C">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5D078C">
        <w:rPr>
          <w:rFonts w:ascii="Traditional Arabic" w:hAnsi="Traditional Arabic" w:cs="Traditional Arabic"/>
          <w:sz w:val="36"/>
          <w:szCs w:val="36"/>
          <w:rtl/>
        </w:rPr>
        <w:t>وَإِنَّ كَثِيرًا لَّيُضِلُّونَ</w:t>
      </w:r>
      <w:r w:rsidR="00432BC3" w:rsidRPr="00806892">
        <w:rPr>
          <w:rFonts w:ascii="Traditional Arabic" w:hAnsi="Traditional Arabic" w:cs="Traditional Arabic"/>
          <w:sz w:val="36"/>
          <w:szCs w:val="36"/>
          <w:rtl/>
        </w:rPr>
        <w:t>﴾</w:t>
      </w:r>
      <w:r w:rsidRPr="005D078C">
        <w:rPr>
          <w:rFonts w:ascii="Traditional Arabic" w:hAnsi="Traditional Arabic" w:cs="Traditional Arabic"/>
          <w:sz w:val="36"/>
          <w:szCs w:val="36"/>
          <w:rtl/>
        </w:rPr>
        <w:t xml:space="preserve"> فعلى قراءةِ </w:t>
      </w:r>
      <w:r w:rsidR="00880C5C">
        <w:rPr>
          <w:rFonts w:ascii="Traditional Arabic" w:hAnsi="Traditional Arabic" w:cs="Traditional Arabic"/>
          <w:sz w:val="36"/>
          <w:szCs w:val="36"/>
          <w:rtl/>
        </w:rPr>
        <w:t>﴿</w:t>
      </w:r>
      <w:r w:rsidRPr="005D078C">
        <w:rPr>
          <w:rFonts w:ascii="Traditional Arabic" w:hAnsi="Traditional Arabic" w:cs="Traditional Arabic"/>
          <w:sz w:val="36"/>
          <w:szCs w:val="36"/>
          <w:rtl/>
        </w:rPr>
        <w:t>يَضِلُّونَ</w:t>
      </w:r>
      <w:r w:rsidR="00432BC3" w:rsidRPr="00806892">
        <w:rPr>
          <w:rFonts w:ascii="Traditional Arabic" w:hAnsi="Traditional Arabic" w:cs="Traditional Arabic"/>
          <w:sz w:val="36"/>
          <w:szCs w:val="36"/>
          <w:rtl/>
        </w:rPr>
        <w:t>﴾</w:t>
      </w:r>
      <w:r w:rsidRPr="005D078C">
        <w:rPr>
          <w:rFonts w:ascii="Traditional Arabic" w:hAnsi="Traditional Arabic" w:cs="Traditional Arabic"/>
          <w:sz w:val="36"/>
          <w:szCs w:val="36"/>
          <w:rtl/>
        </w:rPr>
        <w:t xml:space="preserve"> فالفعلُ لازمٌ لا مفعولَ له. والمعنَى: أنهم يَضِلُّون ويذهبونَ عن طريقِ الحقِّ. وعلى قراءةِ الكوفيين </w:t>
      </w:r>
      <w:r w:rsidR="00880C5C">
        <w:rPr>
          <w:rFonts w:ascii="Traditional Arabic" w:hAnsi="Traditional Arabic" w:cs="Traditional Arabic"/>
          <w:sz w:val="36"/>
          <w:szCs w:val="36"/>
          <w:rtl/>
        </w:rPr>
        <w:t>﴿</w:t>
      </w:r>
      <w:r w:rsidRPr="005D078C">
        <w:rPr>
          <w:rFonts w:ascii="Traditional Arabic" w:hAnsi="Traditional Arabic" w:cs="Traditional Arabic"/>
          <w:sz w:val="36"/>
          <w:szCs w:val="36"/>
          <w:rtl/>
        </w:rPr>
        <w:t>يُضلون</w:t>
      </w:r>
      <w:r w:rsidR="00432BC3" w:rsidRPr="00806892">
        <w:rPr>
          <w:rFonts w:ascii="Traditional Arabic" w:hAnsi="Traditional Arabic" w:cs="Traditional Arabic"/>
          <w:sz w:val="36"/>
          <w:szCs w:val="36"/>
          <w:rtl/>
        </w:rPr>
        <w:t>﴾</w:t>
      </w:r>
      <w:r w:rsidRPr="005D078C">
        <w:rPr>
          <w:rFonts w:ascii="Traditional Arabic" w:hAnsi="Traditional Arabic" w:cs="Traditional Arabic"/>
          <w:sz w:val="36"/>
          <w:szCs w:val="36"/>
          <w:rtl/>
        </w:rPr>
        <w:t xml:space="preserve"> فهو متعدٍّ للمفعولِ، والمفعولُ محذوفٌ. والمعنَى: كثيرًا من الناسِ ليُضلون الناسَ عن طريقِ الحقِّ بأهوائهم</w:t>
      </w:r>
      <w:r w:rsidR="00A938B3">
        <w:rPr>
          <w:rStyle w:val="FootnoteReference"/>
          <w:rFonts w:ascii="Traditional Arabic" w:hAnsi="Traditional Arabic" w:cs="Traditional Arabic"/>
          <w:sz w:val="36"/>
          <w:szCs w:val="36"/>
          <w:rtl/>
        </w:rPr>
        <w:footnoteReference w:id="214"/>
      </w:r>
      <w:r w:rsidRPr="005D078C">
        <w:rPr>
          <w:rFonts w:ascii="Traditional Arabic" w:hAnsi="Traditional Arabic" w:cs="Traditional Arabic"/>
          <w:sz w:val="36"/>
          <w:szCs w:val="36"/>
          <w:rtl/>
        </w:rPr>
        <w:t>. وحَذْفُ المفعولِ إذا دَلَّ المقامُ عليه سائغٌ أسلوبٌ عربيٌّ معروفٌ مشهورٌ.</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15"/>
      </w:r>
      <w:r>
        <w:rPr>
          <w:rFonts w:ascii="Traditional Arabic" w:hAnsi="Traditional Arabic" w:cs="Traditional Arabic" w:hint="cs"/>
          <w:sz w:val="36"/>
          <w:szCs w:val="36"/>
          <w:rtl/>
        </w:rPr>
        <w:t>.</w:t>
      </w:r>
    </w:p>
    <w:p w:rsidR="005C544D" w:rsidRPr="00C15AAE" w:rsidRDefault="005C544D" w:rsidP="00AA26D0">
      <w:pPr>
        <w:pStyle w:val="ListParagraph"/>
        <w:numPr>
          <w:ilvl w:val="0"/>
          <w:numId w:val="40"/>
        </w:numPr>
        <w:bidi/>
        <w:spacing w:before="100" w:beforeAutospacing="1" w:after="100" w:afterAutospacing="1"/>
        <w:rPr>
          <w:rFonts w:ascii="Traditional Arabic" w:hAnsi="Traditional Arabic" w:cs="Traditional Arabic"/>
          <w:sz w:val="36"/>
          <w:szCs w:val="36"/>
          <w:rtl/>
        </w:rPr>
      </w:pPr>
      <w:r w:rsidRPr="00C15AAE">
        <w:rPr>
          <w:rFonts w:ascii="Traditional Arabic" w:hAnsi="Traditional Arabic" w:cs="Traditional Arabic" w:hint="cs"/>
          <w:sz w:val="36"/>
          <w:szCs w:val="36"/>
          <w:rtl/>
        </w:rPr>
        <w:t>اجتهاد الإمام في التعامل مع القراءات المختلفة.</w:t>
      </w:r>
    </w:p>
    <w:p w:rsidR="005C544D" w:rsidRDefault="005C544D"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يقصد باجتهاد الإمام في التعامل مع القراءات ا</w:t>
      </w:r>
      <w:r w:rsidR="00B91007">
        <w:rPr>
          <w:rFonts w:ascii="Traditional Arabic" w:hAnsi="Traditional Arabic" w:cs="Traditional Arabic" w:hint="cs"/>
          <w:sz w:val="36"/>
          <w:szCs w:val="36"/>
          <w:rtl/>
        </w:rPr>
        <w:t>لمختلفة هو أن الإمام بعد أن يوج</w:t>
      </w:r>
      <w:r>
        <w:rPr>
          <w:rFonts w:ascii="Traditional Arabic" w:hAnsi="Traditional Arabic" w:cs="Traditional Arabic" w:hint="cs"/>
          <w:sz w:val="36"/>
          <w:szCs w:val="36"/>
          <w:rtl/>
        </w:rPr>
        <w:t>ه المعنى لل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المفسرة وفقاً لكل قراءة واردة فإنه يجتهد ويبذل وسعه إما في الجمع بين تلك القراءات أو في إبراز لطيفة أو نكتة ما في إحدى القراءات تجعلها أشد انسجاماً بسياق الآيات من غيرها.</w:t>
      </w:r>
    </w:p>
    <w:p w:rsidR="005C544D" w:rsidRPr="00DA29ED" w:rsidRDefault="005C544D" w:rsidP="00432BC3">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فمثال على جمعه بين معاني القراءات الوارده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يتضح في قول الإمام عند تفسيره لقوله تعالى: </w:t>
      </w:r>
      <w:r w:rsidR="00880C5C">
        <w:rPr>
          <w:rFonts w:ascii="Traditional Arabic" w:hAnsi="Traditional Arabic" w:cs="Traditional Arabic"/>
          <w:sz w:val="36"/>
          <w:szCs w:val="36"/>
          <w:rtl/>
        </w:rPr>
        <w:t>﴿</w:t>
      </w:r>
      <w:r w:rsidRPr="00DA29ED">
        <w:rPr>
          <w:rFonts w:ascii="Traditional Arabic" w:hAnsi="Traditional Arabic" w:cs="Traditional Arabic"/>
          <w:sz w:val="36"/>
          <w:szCs w:val="36"/>
          <w:rtl/>
        </w:rPr>
        <w:t>وَهُوَ الَّذِي يُرْسِلُ الرِّيَاحَ</w:t>
      </w:r>
      <w:r w:rsidR="00432BC3" w:rsidRPr="00806892">
        <w:rPr>
          <w:rFonts w:ascii="Traditional Arabic" w:hAnsi="Traditional Arabic" w:cs="Traditional Arabic"/>
          <w:sz w:val="36"/>
          <w:szCs w:val="36"/>
          <w:rtl/>
        </w:rPr>
        <w:t>﴾</w:t>
      </w:r>
      <w:r w:rsidRPr="00DA29ED">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Pr="00DA29ED">
        <w:rPr>
          <w:rFonts w:ascii="Traditional Arabic" w:hAnsi="Traditional Arabic" w:cs="Traditional Arabic"/>
          <w:sz w:val="36"/>
          <w:szCs w:val="36"/>
          <w:rtl/>
        </w:rPr>
        <w:t xml:space="preserve"> 57]</w:t>
      </w:r>
      <w:r w:rsidRPr="00DA29ED">
        <w:rPr>
          <w:rFonts w:ascii="Traditional Arabic" w:hAnsi="Traditional Arabic" w:cs="Traditional Arabic" w:hint="cs"/>
          <w:sz w:val="36"/>
          <w:szCs w:val="36"/>
          <w:rtl/>
        </w:rPr>
        <w:t xml:space="preserve"> حيث قال:</w:t>
      </w:r>
    </w:p>
    <w:p w:rsidR="003722B2" w:rsidRDefault="005C544D" w:rsidP="00432BC3">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DA29ED">
        <w:rPr>
          <w:rFonts w:ascii="Traditional Arabic" w:hAnsi="Traditional Arabic" w:cs="Traditional Arabic" w:hint="cs"/>
          <w:sz w:val="36"/>
          <w:szCs w:val="36"/>
          <w:rtl/>
        </w:rPr>
        <w:t>"</w:t>
      </w:r>
      <w:r w:rsidRPr="00DA29ED">
        <w:rPr>
          <w:rFonts w:ascii="Traditional Arabic" w:hAnsi="Traditional Arabic" w:cs="Traditional Arabic"/>
          <w:sz w:val="36"/>
          <w:szCs w:val="36"/>
          <w:rtl/>
        </w:rPr>
        <w:t xml:space="preserve"> قرأه أكثرُ السبعةِ</w:t>
      </w:r>
      <w:r w:rsidR="009E3075">
        <w:rPr>
          <w:rStyle w:val="FootnoteReference"/>
          <w:rFonts w:ascii="Traditional Arabic" w:hAnsi="Traditional Arabic" w:cs="Traditional Arabic"/>
          <w:sz w:val="36"/>
          <w:szCs w:val="36"/>
          <w:rtl/>
        </w:rPr>
        <w:footnoteReference w:id="216"/>
      </w:r>
      <w:r w:rsidRPr="00DA29ED">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DA29ED">
        <w:rPr>
          <w:rFonts w:ascii="Traditional Arabic" w:hAnsi="Traditional Arabic" w:cs="Traditional Arabic"/>
          <w:sz w:val="36"/>
          <w:szCs w:val="36"/>
          <w:rtl/>
        </w:rPr>
        <w:t>يُرْسِلُ الرِّيَاحَ</w:t>
      </w:r>
      <w:r w:rsidR="00432BC3" w:rsidRPr="00806892">
        <w:rPr>
          <w:rFonts w:ascii="Traditional Arabic" w:hAnsi="Traditional Arabic" w:cs="Traditional Arabic"/>
          <w:sz w:val="36"/>
          <w:szCs w:val="36"/>
          <w:rtl/>
        </w:rPr>
        <w:t>﴾</w:t>
      </w:r>
      <w:r w:rsidRPr="00DA29ED">
        <w:rPr>
          <w:rFonts w:ascii="Traditional Arabic" w:hAnsi="Traditional Arabic" w:cs="Traditional Arabic"/>
          <w:sz w:val="36"/>
          <w:szCs w:val="36"/>
          <w:rtl/>
        </w:rPr>
        <w:t xml:space="preserve"> بالجمعِ، وقرأه بعضُ السبعةِ</w:t>
      </w:r>
      <w:r w:rsidR="00B91007">
        <w:rPr>
          <w:rStyle w:val="FootnoteReference"/>
          <w:rFonts w:ascii="Traditional Arabic" w:hAnsi="Traditional Arabic" w:cs="Traditional Arabic"/>
          <w:sz w:val="36"/>
          <w:szCs w:val="36"/>
          <w:rtl/>
        </w:rPr>
        <w:footnoteReference w:id="217"/>
      </w:r>
      <w:r w:rsidRPr="00DA29ED">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DA29ED">
        <w:rPr>
          <w:rFonts w:ascii="Traditional Arabic" w:hAnsi="Traditional Arabic" w:cs="Traditional Arabic"/>
          <w:sz w:val="36"/>
          <w:szCs w:val="36"/>
          <w:rtl/>
        </w:rPr>
        <w:t>يرسل الريح</w:t>
      </w:r>
      <w:r w:rsidR="00432BC3" w:rsidRPr="00806892">
        <w:rPr>
          <w:rFonts w:ascii="Traditional Arabic" w:hAnsi="Traditional Arabic" w:cs="Traditional Arabic"/>
          <w:sz w:val="36"/>
          <w:szCs w:val="36"/>
          <w:rtl/>
        </w:rPr>
        <w:t>﴾</w:t>
      </w:r>
      <w:r w:rsidRPr="00DA29ED">
        <w:rPr>
          <w:rFonts w:ascii="Traditional Arabic" w:hAnsi="Traditional Arabic" w:cs="Traditional Arabic"/>
          <w:sz w:val="36"/>
          <w:szCs w:val="36"/>
          <w:rtl/>
        </w:rPr>
        <w:t xml:space="preserve"> بالإفرادِ. وعلى قراءةِ الإفرادِ فالمرادُ الجنسُ، فلا تُنَافِي قراءةُ الإفرادِ قراءةَ الجمعِ.</w:t>
      </w:r>
      <w:r w:rsidRPr="00DA29ED">
        <w:rPr>
          <w:rFonts w:ascii="Traditional Arabic" w:hAnsi="Traditional Arabic" w:cs="Traditional Arabic" w:hint="cs"/>
          <w:sz w:val="36"/>
          <w:szCs w:val="36"/>
          <w:rtl/>
        </w:rPr>
        <w:t>"</w:t>
      </w:r>
      <w:r>
        <w:rPr>
          <w:rStyle w:val="FootnoteReference"/>
          <w:rFonts w:ascii="Traditional Arabic" w:hAnsi="Traditional Arabic" w:cs="Traditional Arabic"/>
          <w:b/>
          <w:bCs/>
          <w:color w:val="000000"/>
          <w:sz w:val="36"/>
          <w:szCs w:val="36"/>
          <w:rtl/>
        </w:rPr>
        <w:footnoteReference w:id="218"/>
      </w:r>
      <w:r>
        <w:rPr>
          <w:rFonts w:ascii="Traditional Arabic" w:hAnsi="Traditional Arabic" w:cs="Traditional Arabic" w:hint="cs"/>
          <w:b/>
          <w:bCs/>
          <w:color w:val="000000"/>
          <w:sz w:val="36"/>
          <w:szCs w:val="36"/>
          <w:rtl/>
        </w:rPr>
        <w:t>.</w:t>
      </w:r>
    </w:p>
    <w:p w:rsidR="005C544D" w:rsidRDefault="005C544D" w:rsidP="00432BC3">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ومثال على إبرازه للطيفة أو نكتة ما في إحدى القراءات تجعلها أشد انسجاماً بسياق الآيات من غيرها يتضح في قول الإمام عند تفسيره لقوله تعالى:</w:t>
      </w:r>
      <w:r w:rsidRPr="00D47757">
        <w:rPr>
          <w:rFonts w:ascii="Traditional Arabic" w:hAnsi="Traditional Arabic" w:cs="Traditional Arabic"/>
          <w:sz w:val="36"/>
          <w:szCs w:val="36"/>
          <w:rtl/>
        </w:rPr>
        <w:t xml:space="preserve"> وقوله: </w:t>
      </w:r>
      <w:r w:rsidR="00880C5C">
        <w:rPr>
          <w:rFonts w:ascii="Traditional Arabic" w:hAnsi="Traditional Arabic" w:cs="Traditional Arabic"/>
          <w:sz w:val="36"/>
          <w:szCs w:val="36"/>
          <w:rtl/>
        </w:rPr>
        <w:t>﴿</w:t>
      </w:r>
      <w:r w:rsidRPr="00D47757">
        <w:rPr>
          <w:rFonts w:ascii="Traditional Arabic" w:hAnsi="Traditional Arabic" w:cs="Traditional Arabic"/>
          <w:sz w:val="36"/>
          <w:szCs w:val="36"/>
          <w:rtl/>
        </w:rPr>
        <w:t>نَّغْفِرْ لَكُمْ خَطَايَاكُمْ</w:t>
      </w:r>
      <w:r w:rsidR="00432BC3" w:rsidRPr="00806892">
        <w:rPr>
          <w:rFonts w:ascii="Traditional Arabic" w:hAnsi="Traditional Arabic" w:cs="Traditional Arabic"/>
          <w:sz w:val="36"/>
          <w:szCs w:val="36"/>
          <w:rtl/>
        </w:rPr>
        <w:t>﴾</w:t>
      </w:r>
      <w:r>
        <w:rPr>
          <w:rFonts w:ascii="Traditional Arabic" w:hAnsi="Traditional Arabic" w:cs="Traditional Arabic" w:hint="cs"/>
          <w:sz w:val="36"/>
          <w:szCs w:val="36"/>
          <w:rtl/>
        </w:rPr>
        <w:t xml:space="preserve"> حيث بيَّن أن فيها</w:t>
      </w:r>
      <w:r w:rsidRPr="00D47757">
        <w:rPr>
          <w:rFonts w:ascii="Traditional Arabic" w:hAnsi="Traditional Arabic" w:cs="Traditional Arabic"/>
          <w:sz w:val="36"/>
          <w:szCs w:val="36"/>
          <w:rtl/>
        </w:rPr>
        <w:t xml:space="preserve"> ثلاثُ قراءاتٍ سبعيات</w:t>
      </w:r>
      <w:r w:rsidR="00371354">
        <w:rPr>
          <w:rStyle w:val="FootnoteReference"/>
          <w:rFonts w:ascii="Traditional Arabic" w:hAnsi="Traditional Arabic" w:cs="Traditional Arabic"/>
          <w:sz w:val="36"/>
          <w:szCs w:val="36"/>
          <w:rtl/>
        </w:rPr>
        <w:footnoteReference w:id="219"/>
      </w:r>
      <w:r>
        <w:rPr>
          <w:rFonts w:ascii="Traditional Arabic" w:hAnsi="Traditional Arabic" w:cs="Traditional Arabic" w:hint="cs"/>
          <w:sz w:val="36"/>
          <w:szCs w:val="36"/>
          <w:rtl/>
        </w:rPr>
        <w:t xml:space="preserve"> وهي</w:t>
      </w:r>
      <w:r w:rsidRPr="00D47757">
        <w:rPr>
          <w:rFonts w:ascii="Traditional Arabic" w:hAnsi="Traditional Arabic" w:cs="Traditional Arabic"/>
          <w:sz w:val="36"/>
          <w:szCs w:val="36"/>
          <w:rtl/>
        </w:rPr>
        <w:t>:</w:t>
      </w:r>
    </w:p>
    <w:p w:rsidR="005C544D" w:rsidRDefault="005C544D" w:rsidP="00AA26D0">
      <w:pPr>
        <w:pStyle w:val="ListParagraph"/>
        <w:numPr>
          <w:ilvl w:val="0"/>
          <w:numId w:val="39"/>
        </w:numPr>
        <w:autoSpaceDE w:val="0"/>
        <w:autoSpaceDN w:val="0"/>
        <w:bidi/>
        <w:adjustRightInd w:val="0"/>
        <w:spacing w:before="100" w:beforeAutospacing="1" w:after="100" w:afterAutospacing="1"/>
        <w:rPr>
          <w:rFonts w:ascii="Traditional Arabic" w:hAnsi="Traditional Arabic" w:cs="Traditional Arabic"/>
          <w:sz w:val="36"/>
          <w:szCs w:val="36"/>
        </w:rPr>
      </w:pPr>
      <w:r w:rsidRPr="000B6095">
        <w:rPr>
          <w:rFonts w:ascii="Traditional Arabic" w:hAnsi="Traditional Arabic" w:cs="Traditional Arabic"/>
          <w:sz w:val="36"/>
          <w:szCs w:val="36"/>
          <w:rtl/>
        </w:rPr>
        <w:t xml:space="preserve"> قرأه نافعٌ الْمَدَنِيُّ: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يُغفَر لكم خطاياكم</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بالياءِ المضمومةِ وفتحِ (الفاءِ) مَبْنِيًّا للمفعولِ. </w:t>
      </w:r>
      <w:r w:rsidR="00880C5C">
        <w:rPr>
          <w:rFonts w:ascii="Traditional Arabic" w:hAnsi="Traditional Arabic" w:cs="Traditional Arabic"/>
          <w:sz w:val="36"/>
          <w:szCs w:val="36"/>
          <w:rtl/>
        </w:rPr>
        <w:t>﴿</w:t>
      </w:r>
      <w:r w:rsidRPr="00D47757">
        <w:rPr>
          <w:rFonts w:ascii="Traditional Arabic" w:hAnsi="Traditional Arabic" w:cs="Traditional Arabic"/>
          <w:sz w:val="36"/>
          <w:szCs w:val="36"/>
          <w:rtl/>
        </w:rPr>
        <w:t>خَطَاياَكُمْ</w:t>
      </w:r>
      <w:r w:rsidR="00432BC3" w:rsidRPr="00806892">
        <w:rPr>
          <w:rFonts w:ascii="Traditional Arabic" w:hAnsi="Traditional Arabic" w:cs="Traditional Arabic"/>
          <w:sz w:val="36"/>
          <w:szCs w:val="36"/>
          <w:rtl/>
        </w:rPr>
        <w:t>﴾</w:t>
      </w:r>
      <w:r w:rsidRPr="00D47757">
        <w:rPr>
          <w:rFonts w:ascii="Traditional Arabic" w:hAnsi="Traditional Arabic" w:cs="Traditional Arabic"/>
          <w:sz w:val="36"/>
          <w:szCs w:val="36"/>
          <w:rtl/>
        </w:rPr>
        <w:t xml:space="preserve"> نائبٌ عن الفاعلِ</w:t>
      </w:r>
      <w:r>
        <w:rPr>
          <w:rFonts w:ascii="Traditional Arabic" w:hAnsi="Traditional Arabic" w:cs="Traditional Arabic" w:hint="cs"/>
          <w:sz w:val="36"/>
          <w:szCs w:val="36"/>
          <w:rtl/>
        </w:rPr>
        <w:t>.</w:t>
      </w:r>
    </w:p>
    <w:p w:rsidR="005C544D" w:rsidRDefault="005C544D" w:rsidP="00AA26D0">
      <w:pPr>
        <w:pStyle w:val="ListParagraph"/>
        <w:numPr>
          <w:ilvl w:val="0"/>
          <w:numId w:val="39"/>
        </w:numPr>
        <w:autoSpaceDE w:val="0"/>
        <w:autoSpaceDN w:val="0"/>
        <w:bidi/>
        <w:adjustRightInd w:val="0"/>
        <w:spacing w:before="100" w:beforeAutospacing="1" w:after="100" w:afterAutospacing="1"/>
        <w:rPr>
          <w:rFonts w:ascii="Traditional Arabic" w:hAnsi="Traditional Arabic" w:cs="Traditional Arabic"/>
          <w:sz w:val="36"/>
          <w:szCs w:val="36"/>
        </w:rPr>
      </w:pPr>
      <w:r w:rsidRPr="00D47757">
        <w:rPr>
          <w:rFonts w:ascii="Traditional Arabic" w:hAnsi="Traditional Arabic" w:cs="Traditional Arabic"/>
          <w:sz w:val="36"/>
          <w:szCs w:val="36"/>
          <w:rtl/>
        </w:rPr>
        <w:t xml:space="preserve">وقرأه الشاميُّ ابنُ عامرٍ: </w:t>
      </w:r>
      <w:r w:rsidR="00880C5C">
        <w:rPr>
          <w:rFonts w:ascii="Traditional Arabic" w:hAnsi="Traditional Arabic" w:cs="Traditional Arabic"/>
          <w:sz w:val="36"/>
          <w:szCs w:val="36"/>
          <w:rtl/>
        </w:rPr>
        <w:t>﴿</w:t>
      </w:r>
      <w:r w:rsidRPr="00D47757">
        <w:rPr>
          <w:rFonts w:ascii="Traditional Arabic" w:hAnsi="Traditional Arabic" w:cs="Traditional Arabic"/>
          <w:sz w:val="36"/>
          <w:szCs w:val="36"/>
          <w:rtl/>
        </w:rPr>
        <w:t>تُغفَرْ لكم خطاياكم</w:t>
      </w:r>
      <w:r w:rsidR="00432BC3" w:rsidRPr="00806892">
        <w:rPr>
          <w:rFonts w:ascii="Traditional Arabic" w:hAnsi="Traditional Arabic" w:cs="Traditional Arabic"/>
          <w:sz w:val="36"/>
          <w:szCs w:val="36"/>
          <w:rtl/>
        </w:rPr>
        <w:t>﴾</w:t>
      </w:r>
      <w:r w:rsidRPr="00D47757">
        <w:rPr>
          <w:rFonts w:ascii="Traditional Arabic" w:hAnsi="Traditional Arabic" w:cs="Traditional Arabic"/>
          <w:sz w:val="36"/>
          <w:szCs w:val="36"/>
          <w:rtl/>
        </w:rPr>
        <w:t xml:space="preserve"> بضمِّ (التاءِ) وفتحِ (الفاءِ) مَبْنِيًّا للمفعولِ. </w:t>
      </w:r>
      <w:r w:rsidR="00880C5C">
        <w:rPr>
          <w:rFonts w:ascii="Traditional Arabic" w:hAnsi="Traditional Arabic" w:cs="Traditional Arabic"/>
          <w:sz w:val="36"/>
          <w:szCs w:val="36"/>
          <w:rtl/>
        </w:rPr>
        <w:t>﴿</w:t>
      </w:r>
      <w:r w:rsidRPr="00D47757">
        <w:rPr>
          <w:rFonts w:ascii="Traditional Arabic" w:hAnsi="Traditional Arabic" w:cs="Traditional Arabic"/>
          <w:sz w:val="36"/>
          <w:szCs w:val="36"/>
          <w:rtl/>
        </w:rPr>
        <w:t>خَطَاياَكُمْ</w:t>
      </w:r>
      <w:r w:rsidR="00432BC3" w:rsidRPr="00806892">
        <w:rPr>
          <w:rFonts w:ascii="Traditional Arabic" w:hAnsi="Traditional Arabic" w:cs="Traditional Arabic"/>
          <w:sz w:val="36"/>
          <w:szCs w:val="36"/>
          <w:rtl/>
        </w:rPr>
        <w:t>﴾</w:t>
      </w:r>
      <w:r w:rsidRPr="00D47757">
        <w:rPr>
          <w:rFonts w:ascii="Traditional Arabic" w:hAnsi="Traditional Arabic" w:cs="Traditional Arabic"/>
          <w:sz w:val="36"/>
          <w:szCs w:val="36"/>
          <w:rtl/>
        </w:rPr>
        <w:t xml:space="preserve"> نائبٌ عن الفاعلِ. </w:t>
      </w:r>
    </w:p>
    <w:p w:rsidR="005C544D" w:rsidRDefault="005C544D" w:rsidP="00AA26D0">
      <w:pPr>
        <w:pStyle w:val="ListParagraph"/>
        <w:numPr>
          <w:ilvl w:val="0"/>
          <w:numId w:val="39"/>
        </w:numPr>
        <w:autoSpaceDE w:val="0"/>
        <w:autoSpaceDN w:val="0"/>
        <w:bidi/>
        <w:adjustRightInd w:val="0"/>
        <w:spacing w:before="100" w:beforeAutospacing="1" w:after="100" w:afterAutospacing="1"/>
        <w:rPr>
          <w:rFonts w:ascii="Traditional Arabic" w:hAnsi="Traditional Arabic" w:cs="Traditional Arabic"/>
          <w:sz w:val="36"/>
          <w:szCs w:val="36"/>
        </w:rPr>
      </w:pPr>
      <w:r w:rsidRPr="000B6095">
        <w:rPr>
          <w:rFonts w:ascii="Traditional Arabic" w:hAnsi="Traditional Arabic" w:cs="Traditional Arabic"/>
          <w:sz w:val="36"/>
          <w:szCs w:val="36"/>
          <w:rtl/>
        </w:rPr>
        <w:t>وقرأَه غيرُهما من القراءِ</w:t>
      </w:r>
      <w:r>
        <w:rPr>
          <w:rFonts w:ascii="Traditional Arabic" w:hAnsi="Traditional Arabic" w:cs="Traditional Arabic" w:hint="cs"/>
          <w:sz w:val="36"/>
          <w:szCs w:val="36"/>
          <w:rtl/>
        </w:rPr>
        <w:t xml:space="preserve"> وهم الجمهور</w:t>
      </w:r>
      <w:r w:rsidRPr="000B6095">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نَّغْفِرْ لَكُمْ خَطَايَاكُمْ</w:t>
      </w:r>
      <w:r w:rsidR="00432BC3" w:rsidRPr="00806892">
        <w:rPr>
          <w:rFonts w:ascii="Traditional Arabic" w:hAnsi="Traditional Arabic" w:cs="Traditional Arabic"/>
          <w:sz w:val="36"/>
          <w:szCs w:val="36"/>
          <w:rtl/>
        </w:rPr>
        <w:t>﴾</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خَطَاياَكُمْ</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في محلِّ نصبٍ على المفعولِ به، و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نَّغْفِرْ</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بكسرِ (الفاءِ) مَبْنِيًّا للفاعلِ.</w:t>
      </w:r>
    </w:p>
    <w:p w:rsidR="005C544D" w:rsidRDefault="005C544D" w:rsidP="00A12AFF">
      <w:pPr>
        <w:autoSpaceDE w:val="0"/>
        <w:autoSpaceDN w:val="0"/>
        <w:adjustRightInd w:val="0"/>
        <w:spacing w:before="100" w:beforeAutospacing="1" w:after="100" w:afterAutospacing="1" w:line="240" w:lineRule="auto"/>
        <w:ind w:lef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ذكر هذه القراءات وعزوها إلى أصحابها أشار الإمام إلى أن قراءة الجمهور هي </w:t>
      </w:r>
      <w:r w:rsidRPr="000B6095">
        <w:rPr>
          <w:rFonts w:ascii="Traditional Arabic" w:hAnsi="Traditional Arabic" w:cs="Traditional Arabic"/>
          <w:sz w:val="36"/>
          <w:szCs w:val="36"/>
          <w:rtl/>
        </w:rPr>
        <w:t>أشدُّ انسجامًا وملاءمةً مع السياقِ</w:t>
      </w:r>
      <w:r>
        <w:rPr>
          <w:rFonts w:ascii="Traditional Arabic" w:hAnsi="Traditional Arabic" w:cs="Traditional Arabic" w:hint="cs"/>
          <w:sz w:val="36"/>
          <w:szCs w:val="36"/>
          <w:rtl/>
        </w:rPr>
        <w:t xml:space="preserve"> من القراءتين الأ</w:t>
      </w:r>
      <w:r w:rsidR="00606F8D">
        <w:rPr>
          <w:rFonts w:ascii="Traditional Arabic" w:hAnsi="Traditional Arabic" w:cs="Traditional Arabic" w:hint="cs"/>
          <w:sz w:val="36"/>
          <w:szCs w:val="36"/>
          <w:rtl/>
        </w:rPr>
        <w:t>ُ</w:t>
      </w:r>
      <w:r>
        <w:rPr>
          <w:rFonts w:ascii="Traditional Arabic" w:hAnsi="Traditional Arabic" w:cs="Traditional Arabic" w:hint="cs"/>
          <w:sz w:val="36"/>
          <w:szCs w:val="36"/>
          <w:rtl/>
        </w:rPr>
        <w:t>خريين، فقال ما نصه:</w:t>
      </w:r>
    </w:p>
    <w:p w:rsidR="005C544D" w:rsidRPr="000B6095" w:rsidRDefault="005C544D" w:rsidP="00432BC3">
      <w:pPr>
        <w:autoSpaceDE w:val="0"/>
        <w:autoSpaceDN w:val="0"/>
        <w:adjustRightInd w:val="0"/>
        <w:spacing w:before="100" w:beforeAutospacing="1" w:after="100" w:afterAutospacing="1" w:line="240" w:lineRule="auto"/>
        <w:ind w:lef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B6095">
        <w:rPr>
          <w:rFonts w:ascii="Traditional Arabic" w:hAnsi="Traditional Arabic" w:cs="Traditional Arabic"/>
          <w:sz w:val="36"/>
          <w:szCs w:val="36"/>
          <w:rtl/>
        </w:rPr>
        <w:t xml:space="preserve">وقراءةُ الجمهورِ أشدُّ انسجامًا بالسياقِ؛ لأن اللَّهَ قال قَبْلَهَا: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قُلْنَا</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وَادْخُلُوا الْبَابَ سُجَّدًا وَقُولُوا حِطَّةٌ نَّغْفِرْ لَكُمْ خَطَايَاكُمْ</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وقال بَعْدَهَا: </w:t>
      </w:r>
      <w:r w:rsidR="00880C5C">
        <w:rPr>
          <w:rFonts w:ascii="Traditional Arabic" w:hAnsi="Traditional Arabic" w:cs="Traditional Arabic"/>
          <w:sz w:val="36"/>
          <w:szCs w:val="36"/>
          <w:rtl/>
        </w:rPr>
        <w:t>﴿</w:t>
      </w:r>
      <w:r w:rsidRPr="000B6095">
        <w:rPr>
          <w:rFonts w:ascii="Traditional Arabic" w:hAnsi="Traditional Arabic" w:cs="Traditional Arabic"/>
          <w:sz w:val="36"/>
          <w:szCs w:val="36"/>
          <w:rtl/>
        </w:rPr>
        <w:t>وَسَنَزِيدُ الْمُحْسِنِينَ</w:t>
      </w:r>
      <w:r w:rsidR="00432BC3" w:rsidRPr="00806892">
        <w:rPr>
          <w:rFonts w:ascii="Traditional Arabic" w:hAnsi="Traditional Arabic" w:cs="Traditional Arabic"/>
          <w:sz w:val="36"/>
          <w:szCs w:val="36"/>
          <w:rtl/>
        </w:rPr>
        <w:t>﴾</w:t>
      </w:r>
      <w:r w:rsidRPr="000B6095">
        <w:rPr>
          <w:rFonts w:ascii="Traditional Arabic" w:hAnsi="Traditional Arabic" w:cs="Traditional Arabic"/>
          <w:sz w:val="36"/>
          <w:szCs w:val="36"/>
          <w:rtl/>
        </w:rPr>
        <w:t xml:space="preserve"> بصيغةِ التعظيمِ، فقراءةُ الجمهورِ أشدُّ انسجامًا وملاءمةً مع السياقِ من قراءةِ نافعٍ وقراءةِ ابنِ عامرٍ</w:t>
      </w:r>
      <w:r w:rsidR="007039E0">
        <w:rPr>
          <w:rStyle w:val="FootnoteReference"/>
          <w:rFonts w:ascii="Traditional Arabic" w:hAnsi="Traditional Arabic" w:cs="Traditional Arabic"/>
          <w:sz w:val="36"/>
          <w:szCs w:val="36"/>
          <w:rtl/>
        </w:rPr>
        <w:footnoteReference w:id="220"/>
      </w:r>
      <w:r w:rsidRPr="000B6095">
        <w:rPr>
          <w:rFonts w:ascii="Traditional Arabic" w:hAnsi="Traditional Arabic" w:cs="Traditional Arabic"/>
          <w:sz w:val="36"/>
          <w:szCs w:val="36"/>
          <w:rtl/>
        </w:rPr>
        <w:t>.</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21"/>
      </w:r>
      <w:r>
        <w:rPr>
          <w:rFonts w:ascii="Traditional Arabic" w:hAnsi="Traditional Arabic" w:cs="Traditional Arabic" w:hint="cs"/>
          <w:sz w:val="36"/>
          <w:szCs w:val="36"/>
          <w:rtl/>
        </w:rPr>
        <w:t>.</w:t>
      </w:r>
    </w:p>
    <w:p w:rsidR="005C544D" w:rsidRPr="00FD5E8E" w:rsidRDefault="005C544D" w:rsidP="00AA26D0">
      <w:pPr>
        <w:pStyle w:val="ListParagraph"/>
        <w:numPr>
          <w:ilvl w:val="0"/>
          <w:numId w:val="40"/>
        </w:numPr>
        <w:bidi/>
        <w:spacing w:before="100" w:beforeAutospacing="1" w:after="100" w:afterAutospacing="1"/>
        <w:rPr>
          <w:rFonts w:ascii="Traditional Arabic" w:hAnsi="Traditional Arabic" w:cs="Traditional Arabic"/>
          <w:sz w:val="36"/>
          <w:szCs w:val="36"/>
          <w:rtl/>
        </w:rPr>
      </w:pPr>
      <w:r w:rsidRPr="00FD5E8E">
        <w:rPr>
          <w:rFonts w:ascii="Traditional Arabic" w:hAnsi="Traditional Arabic" w:cs="Traditional Arabic"/>
          <w:sz w:val="36"/>
          <w:szCs w:val="36"/>
          <w:rtl/>
        </w:rPr>
        <w:t xml:space="preserve">التنبيه على خطأ </w:t>
      </w:r>
      <w:r w:rsidR="00FD5E8E" w:rsidRPr="00FD5E8E">
        <w:rPr>
          <w:rFonts w:ascii="Traditional Arabic" w:hAnsi="Traditional Arabic" w:cs="Traditional Arabic" w:hint="cs"/>
          <w:sz w:val="36"/>
          <w:szCs w:val="36"/>
          <w:rtl/>
        </w:rPr>
        <w:t>بعض العلماء م</w:t>
      </w:r>
      <w:r w:rsidRPr="00FD5E8E">
        <w:rPr>
          <w:rFonts w:ascii="Traditional Arabic" w:hAnsi="Traditional Arabic" w:cs="Traditional Arabic"/>
          <w:sz w:val="36"/>
          <w:szCs w:val="36"/>
          <w:rtl/>
        </w:rPr>
        <w:t>من رد بعض القراءات:</w:t>
      </w:r>
    </w:p>
    <w:p w:rsidR="00FD5E8E" w:rsidRDefault="00FD5E8E" w:rsidP="00A12AFF">
      <w:pPr>
        <w:spacing w:before="100" w:beforeAutospacing="1" w:after="100" w:afterAutospacing="1" w:line="240" w:lineRule="auto"/>
        <w:ind w:left="360"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يقصد بذلك أن الإمام بعد أن يورد القراءات الواردة في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فإنه ينبه على خطأ من يرد بعض القراءات من العلماء مع تبيينه لوجه صحة القراءة التي زعم الأخرون غلطها.</w:t>
      </w:r>
    </w:p>
    <w:p w:rsidR="00FD5E8E" w:rsidRDefault="00FD5E8E" w:rsidP="00432BC3">
      <w:pPr>
        <w:spacing w:before="100" w:beforeAutospacing="1" w:after="100" w:afterAutospacing="1" w:line="240" w:lineRule="auto"/>
        <w:ind w:left="360" w:firstLine="360"/>
        <w:jc w:val="both"/>
        <w:rPr>
          <w:rFonts w:ascii="Traditional Arabic" w:hAnsi="Traditional Arabic" w:cs="Traditional Arabic"/>
          <w:sz w:val="36"/>
          <w:szCs w:val="36"/>
          <w:rtl/>
        </w:rPr>
      </w:pPr>
      <w:r w:rsidRPr="00FD5E8E">
        <w:rPr>
          <w:rFonts w:ascii="Traditional Arabic" w:hAnsi="Traditional Arabic" w:cs="Traditional Arabic" w:hint="cs"/>
          <w:sz w:val="36"/>
          <w:szCs w:val="36"/>
          <w:rtl/>
        </w:rPr>
        <w:lastRenderedPageBreak/>
        <w:t xml:space="preserve">مثال </w:t>
      </w:r>
      <w:r>
        <w:rPr>
          <w:rFonts w:ascii="Traditional Arabic" w:hAnsi="Traditional Arabic" w:cs="Traditional Arabic" w:hint="cs"/>
          <w:sz w:val="36"/>
          <w:szCs w:val="36"/>
          <w:rtl/>
        </w:rPr>
        <w:t xml:space="preserve">ما ذكره الإمام من قراءات في قوله تعالى: </w:t>
      </w:r>
      <w:r w:rsidR="00880C5C">
        <w:rPr>
          <w:rFonts w:ascii="Traditional Arabic" w:hAnsi="Traditional Arabic" w:cs="Traditional Arabic"/>
          <w:sz w:val="36"/>
          <w:szCs w:val="36"/>
          <w:rtl/>
        </w:rPr>
        <w:t>﴿</w:t>
      </w:r>
      <w:r w:rsidR="00105691" w:rsidRPr="00FD5E8E">
        <w:rPr>
          <w:rFonts w:ascii="Traditional Arabic" w:hAnsi="Traditional Arabic" w:cs="Traditional Arabic"/>
          <w:sz w:val="36"/>
          <w:szCs w:val="36"/>
          <w:rtl/>
        </w:rPr>
        <w:t>إنما النسيُّ زيادة في الكفر</w:t>
      </w:r>
      <w:r w:rsidR="00432BC3" w:rsidRPr="00806892">
        <w:rPr>
          <w:rFonts w:ascii="Traditional Arabic" w:hAnsi="Traditional Arabic" w:cs="Traditional Arabic"/>
          <w:sz w:val="36"/>
          <w:szCs w:val="36"/>
          <w:rtl/>
        </w:rPr>
        <w:t>﴾</w:t>
      </w:r>
      <w:r w:rsidR="00105691" w:rsidRPr="00FD5E8E">
        <w:rPr>
          <w:rFonts w:ascii="Traditional Arabic" w:hAnsi="Traditional Arabic" w:cs="Traditional Arabic"/>
          <w:sz w:val="36"/>
          <w:szCs w:val="36"/>
          <w:rtl/>
        </w:rPr>
        <w:t xml:space="preserve"> [التوبة: </w:t>
      </w:r>
      <w:r w:rsidR="00AE1A9D">
        <w:rPr>
          <w:rFonts w:ascii="Traditional Arabic" w:hAnsi="Traditional Arabic" w:cs="Traditional Arabic"/>
          <w:sz w:val="36"/>
          <w:szCs w:val="36"/>
          <w:rtl/>
        </w:rPr>
        <w:t>أية</w:t>
      </w:r>
      <w:r w:rsidR="00105691" w:rsidRPr="00FD5E8E">
        <w:rPr>
          <w:rFonts w:ascii="Traditional Arabic" w:hAnsi="Traditional Arabic" w:cs="Traditional Arabic"/>
          <w:sz w:val="36"/>
          <w:szCs w:val="36"/>
          <w:rtl/>
        </w:rPr>
        <w:t xml:space="preserve"> 37]</w:t>
      </w:r>
      <w:r w:rsidR="00105691">
        <w:rPr>
          <w:rFonts w:ascii="Traditional Arabic" w:hAnsi="Traditional Arabic" w:cs="Traditional Arabic" w:hint="cs"/>
          <w:sz w:val="36"/>
          <w:szCs w:val="36"/>
          <w:rtl/>
        </w:rPr>
        <w:t xml:space="preserve"> حيث قال:</w:t>
      </w:r>
    </w:p>
    <w:p w:rsidR="006A6AF6" w:rsidRPr="00C97059" w:rsidRDefault="00FD5E8E" w:rsidP="00791B09">
      <w:pPr>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05691">
        <w:rPr>
          <w:rFonts w:ascii="Traditional Arabic" w:hAnsi="Traditional Arabic" w:cs="Traditional Arabic" w:hint="cs"/>
          <w:sz w:val="36"/>
          <w:szCs w:val="36"/>
          <w:rtl/>
        </w:rPr>
        <w:t xml:space="preserve">.. </w:t>
      </w:r>
      <w:r w:rsidRPr="00FD5E8E">
        <w:rPr>
          <w:rFonts w:ascii="Traditional Arabic" w:hAnsi="Traditional Arabic" w:cs="Traditional Arabic"/>
          <w:sz w:val="36"/>
          <w:szCs w:val="36"/>
          <w:rtl/>
        </w:rPr>
        <w:t>وقرأه ورشٌ وحدَه عن نافعٍ</w:t>
      </w:r>
      <w:r w:rsidR="00C81DD2">
        <w:rPr>
          <w:rStyle w:val="FootnoteReference"/>
          <w:rFonts w:ascii="Traditional Arabic" w:hAnsi="Traditional Arabic" w:cs="Traditional Arabic"/>
          <w:sz w:val="36"/>
          <w:szCs w:val="36"/>
          <w:rtl/>
        </w:rPr>
        <w:footnoteReference w:id="222"/>
      </w:r>
      <w:r w:rsidRPr="00FD5E8E">
        <w:rPr>
          <w:rFonts w:ascii="Traditional Arabic" w:hAnsi="Traditional Arabic" w:cs="Traditional Arabic"/>
          <w:sz w:val="36"/>
          <w:szCs w:val="36"/>
          <w:rtl/>
        </w:rPr>
        <w:t xml:space="preserve">: </w:t>
      </w:r>
      <w:r w:rsidR="00880C5C">
        <w:rPr>
          <w:rFonts w:ascii="Traditional Arabic" w:hAnsi="Traditional Arabic" w:cs="Traditional Arabic"/>
          <w:sz w:val="36"/>
          <w:szCs w:val="36"/>
          <w:rtl/>
        </w:rPr>
        <w:t>﴿</w:t>
      </w:r>
      <w:r w:rsidRPr="00FD5E8E">
        <w:rPr>
          <w:rFonts w:ascii="Traditional Arabic" w:hAnsi="Traditional Arabic" w:cs="Traditional Arabic"/>
          <w:sz w:val="36"/>
          <w:szCs w:val="36"/>
          <w:rtl/>
        </w:rPr>
        <w:t>إنما النسيُّ زيادة في الكفر</w:t>
      </w:r>
      <w:r w:rsidR="00432BC3" w:rsidRPr="00806892">
        <w:rPr>
          <w:rFonts w:ascii="Traditional Arabic" w:hAnsi="Traditional Arabic" w:cs="Traditional Arabic"/>
          <w:sz w:val="36"/>
          <w:szCs w:val="36"/>
          <w:rtl/>
        </w:rPr>
        <w:t>﴾</w:t>
      </w:r>
      <w:r w:rsidRPr="00FD5E8E">
        <w:rPr>
          <w:rFonts w:ascii="Traditional Arabic" w:hAnsi="Traditional Arabic" w:cs="Traditional Arabic"/>
          <w:sz w:val="36"/>
          <w:szCs w:val="36"/>
          <w:rtl/>
        </w:rPr>
        <w:t xml:space="preserve"> [التوبة: </w:t>
      </w:r>
      <w:r w:rsidR="00AE1A9D">
        <w:rPr>
          <w:rFonts w:ascii="Traditional Arabic" w:hAnsi="Traditional Arabic" w:cs="Traditional Arabic"/>
          <w:sz w:val="36"/>
          <w:szCs w:val="36"/>
          <w:rtl/>
        </w:rPr>
        <w:t>أية</w:t>
      </w:r>
      <w:r w:rsidRPr="00FD5E8E">
        <w:rPr>
          <w:rFonts w:ascii="Traditional Arabic" w:hAnsi="Traditional Arabic" w:cs="Traditional Arabic"/>
          <w:sz w:val="36"/>
          <w:szCs w:val="36"/>
          <w:rtl/>
        </w:rPr>
        <w:t xml:space="preserve"> 37] بياءٍ مشددةٍ، وما زَعَمَهُ بعضُهم - وقال به ابنُ جريرٍ - من أن قراءةَ ورشٍ هذه عن نافعٍ غَلَطٌ</w:t>
      </w:r>
      <w:r w:rsidR="00105691">
        <w:rPr>
          <w:rStyle w:val="FootnoteReference"/>
          <w:rFonts w:ascii="Traditional Arabic" w:hAnsi="Traditional Arabic" w:cs="Traditional Arabic"/>
          <w:sz w:val="36"/>
          <w:szCs w:val="36"/>
          <w:rtl/>
        </w:rPr>
        <w:footnoteReference w:id="223"/>
      </w:r>
      <w:r w:rsidRPr="00FD5E8E">
        <w:rPr>
          <w:rFonts w:ascii="Traditional Arabic" w:hAnsi="Traditional Arabic" w:cs="Traditional Arabic"/>
          <w:sz w:val="36"/>
          <w:szCs w:val="36"/>
          <w:rtl/>
        </w:rPr>
        <w:t xml:space="preserve">. خلافُ التحقيقِ، بل هي قراءةٌ سبعيةٌ صحيحةٌ لاَ كلامَ فيها، قرأ بها ورشٌ عن نافعٍ </w:t>
      </w:r>
      <w:r w:rsidR="00880C5C">
        <w:rPr>
          <w:rFonts w:ascii="Traditional Arabic" w:hAnsi="Traditional Arabic" w:cs="Traditional Arabic"/>
          <w:sz w:val="36"/>
          <w:szCs w:val="36"/>
          <w:rtl/>
        </w:rPr>
        <w:t>﴿</w:t>
      </w:r>
      <w:r w:rsidRPr="00FD5E8E">
        <w:rPr>
          <w:rFonts w:ascii="Traditional Arabic" w:hAnsi="Traditional Arabic" w:cs="Traditional Arabic"/>
          <w:sz w:val="36"/>
          <w:szCs w:val="36"/>
          <w:rtl/>
        </w:rPr>
        <w:t>إنما النَّسِيُّ زيادةٌ في الكفرِ</w:t>
      </w:r>
      <w:r w:rsidR="00432BC3" w:rsidRPr="00806892">
        <w:rPr>
          <w:rFonts w:ascii="Traditional Arabic" w:hAnsi="Traditional Arabic" w:cs="Traditional Arabic"/>
          <w:sz w:val="36"/>
          <w:szCs w:val="36"/>
          <w:rtl/>
        </w:rPr>
        <w:t>﴾</w:t>
      </w:r>
      <w:r w:rsidRPr="00FD5E8E">
        <w:rPr>
          <w:rFonts w:ascii="Traditional Arabic" w:hAnsi="Traditional Arabic" w:cs="Traditional Arabic"/>
          <w:sz w:val="36"/>
          <w:szCs w:val="36"/>
          <w:rtl/>
        </w:rPr>
        <w:t xml:space="preserve"> أُبْدِلَتِ الهمزةُ ياءً، ثم أُدْغِمَتِ الياءُ في الياءِ كما يقرأ بعضُ القراءِ: </w:t>
      </w:r>
      <w:r w:rsidR="00880C5C">
        <w:rPr>
          <w:rFonts w:ascii="Traditional Arabic" w:hAnsi="Traditional Arabic" w:cs="Traditional Arabic"/>
          <w:sz w:val="36"/>
          <w:szCs w:val="36"/>
          <w:rtl/>
        </w:rPr>
        <w:t>﴿</w:t>
      </w:r>
      <w:r w:rsidRPr="00FD5E8E">
        <w:rPr>
          <w:rFonts w:ascii="Traditional Arabic" w:hAnsi="Traditional Arabic" w:cs="Traditional Arabic"/>
          <w:sz w:val="36"/>
          <w:szCs w:val="36"/>
          <w:rtl/>
        </w:rPr>
        <w:t>النبيء</w:t>
      </w:r>
      <w:r w:rsidR="00432BC3" w:rsidRPr="00806892">
        <w:rPr>
          <w:rFonts w:ascii="Traditional Arabic" w:hAnsi="Traditional Arabic" w:cs="Traditional Arabic"/>
          <w:sz w:val="36"/>
          <w:szCs w:val="36"/>
          <w:rtl/>
        </w:rPr>
        <w:t>﴾</w:t>
      </w:r>
      <w:r w:rsidRPr="00FD5E8E">
        <w:rPr>
          <w:rFonts w:ascii="Traditional Arabic" w:hAnsi="Traditional Arabic" w:cs="Traditional Arabic"/>
          <w:sz w:val="36"/>
          <w:szCs w:val="36"/>
          <w:rtl/>
        </w:rPr>
        <w:t xml:space="preserve"> بالهمزةِ</w:t>
      </w:r>
      <w:r w:rsidR="00FD55B1">
        <w:rPr>
          <w:rStyle w:val="FootnoteReference"/>
          <w:rFonts w:ascii="Traditional Arabic" w:hAnsi="Traditional Arabic" w:cs="Traditional Arabic"/>
          <w:sz w:val="36"/>
          <w:szCs w:val="36"/>
          <w:rtl/>
        </w:rPr>
        <w:footnoteReference w:id="224"/>
      </w:r>
      <w:r w:rsidRPr="00FD5E8E">
        <w:rPr>
          <w:rFonts w:ascii="Traditional Arabic" w:hAnsi="Traditional Arabic" w:cs="Traditional Arabic"/>
          <w:sz w:val="36"/>
          <w:szCs w:val="36"/>
          <w:rtl/>
        </w:rPr>
        <w:t xml:space="preserve"> وبعضُهم يقرأُ </w:t>
      </w:r>
      <w:r w:rsidR="00880C5C">
        <w:rPr>
          <w:rFonts w:ascii="Traditional Arabic" w:hAnsi="Traditional Arabic" w:cs="Traditional Arabic"/>
          <w:sz w:val="36"/>
          <w:szCs w:val="36"/>
          <w:rtl/>
        </w:rPr>
        <w:t>﴿</w:t>
      </w:r>
      <w:r w:rsidRPr="00FD5E8E">
        <w:rPr>
          <w:rFonts w:ascii="Traditional Arabic" w:hAnsi="Traditional Arabic" w:cs="Traditional Arabic"/>
          <w:sz w:val="36"/>
          <w:szCs w:val="36"/>
          <w:rtl/>
        </w:rPr>
        <w:t>النبيُّ</w:t>
      </w:r>
      <w:r w:rsidR="00432BC3" w:rsidRPr="00806892">
        <w:rPr>
          <w:rFonts w:ascii="Traditional Arabic" w:hAnsi="Traditional Arabic" w:cs="Traditional Arabic"/>
          <w:sz w:val="36"/>
          <w:szCs w:val="36"/>
          <w:rtl/>
        </w:rPr>
        <w:t>﴾</w:t>
      </w:r>
      <w:r w:rsidR="00456F67">
        <w:rPr>
          <w:rStyle w:val="FootnoteReference"/>
          <w:rFonts w:ascii="Traditional Arabic" w:hAnsi="Traditional Arabic" w:cs="Traditional Arabic"/>
          <w:sz w:val="36"/>
          <w:szCs w:val="36"/>
          <w:rtl/>
        </w:rPr>
        <w:footnoteReference w:id="225"/>
      </w:r>
      <w:r w:rsidRPr="00FD5E8E">
        <w:rPr>
          <w:rFonts w:ascii="Traditional Arabic" w:hAnsi="Traditional Arabic" w:cs="Traditional Arabic"/>
          <w:sz w:val="36"/>
          <w:szCs w:val="36"/>
          <w:rtl/>
        </w:rPr>
        <w:t xml:space="preserve"> بتشديدِ الياءِ.</w:t>
      </w:r>
      <w:r>
        <w:rPr>
          <w:rFonts w:ascii="Traditional Arabic" w:hAnsi="Traditional Arabic" w:cs="Traditional Arabic" w:hint="cs"/>
          <w:sz w:val="36"/>
          <w:szCs w:val="36"/>
          <w:rtl/>
        </w:rPr>
        <w:t>"</w:t>
      </w:r>
      <w:r w:rsidR="00B021E9">
        <w:rPr>
          <w:rStyle w:val="FootnoteReference"/>
          <w:rFonts w:ascii="Traditional Arabic" w:hAnsi="Traditional Arabic" w:cs="Traditional Arabic"/>
          <w:sz w:val="36"/>
          <w:szCs w:val="36"/>
          <w:rtl/>
        </w:rPr>
        <w:footnoteReference w:id="226"/>
      </w:r>
      <w:r>
        <w:rPr>
          <w:rFonts w:ascii="Traditional Arabic" w:hAnsi="Traditional Arabic" w:cs="Traditional Arabic" w:hint="cs"/>
          <w:sz w:val="36"/>
          <w:szCs w:val="36"/>
          <w:rtl/>
        </w:rPr>
        <w:t>.</w:t>
      </w:r>
    </w:p>
    <w:p w:rsidR="006A6AF6" w:rsidRPr="00616DFF" w:rsidRDefault="006A6AF6" w:rsidP="00616DFF">
      <w:pPr>
        <w:spacing w:before="100" w:beforeAutospacing="1" w:after="100" w:afterAutospacing="1" w:line="240" w:lineRule="auto"/>
        <w:jc w:val="both"/>
        <w:rPr>
          <w:rFonts w:ascii="Traditional Arabic" w:hAnsi="Traditional Arabic" w:cs="Traditional Arabic"/>
          <w:sz w:val="36"/>
          <w:szCs w:val="36"/>
          <w:rtl/>
        </w:rPr>
      </w:pPr>
      <w:r w:rsidRPr="00D572C5">
        <w:rPr>
          <w:rFonts w:ascii="Traditional Arabic" w:hAnsi="Traditional Arabic" w:cs="Traditional Arabic"/>
          <w:b/>
          <w:bCs/>
          <w:sz w:val="36"/>
          <w:szCs w:val="36"/>
          <w:rtl/>
        </w:rPr>
        <w:t xml:space="preserve">المبحث </w:t>
      </w:r>
      <w:r w:rsidRPr="00D572C5">
        <w:rPr>
          <w:rFonts w:ascii="Traditional Arabic" w:hAnsi="Traditional Arabic" w:cs="Traditional Arabic" w:hint="cs"/>
          <w:b/>
          <w:bCs/>
          <w:sz w:val="36"/>
          <w:szCs w:val="36"/>
          <w:rtl/>
        </w:rPr>
        <w:t>السادس</w:t>
      </w:r>
      <w:r w:rsidRPr="00D572C5">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منهج الإمام الشنقيطي في </w:t>
      </w:r>
      <w:r w:rsidRPr="00D572C5">
        <w:rPr>
          <w:rFonts w:ascii="Traditional Arabic" w:hAnsi="Traditional Arabic" w:cs="Traditional Arabic" w:hint="cs"/>
          <w:b/>
          <w:bCs/>
          <w:sz w:val="36"/>
          <w:szCs w:val="36"/>
          <w:rtl/>
        </w:rPr>
        <w:t>دفع إيهام الاضطراب</w:t>
      </w:r>
      <w:r>
        <w:rPr>
          <w:rFonts w:ascii="Traditional Arabic" w:hAnsi="Traditional Arabic" w:cs="Traditional Arabic" w:hint="cs"/>
          <w:b/>
          <w:bCs/>
          <w:sz w:val="36"/>
          <w:szCs w:val="36"/>
          <w:rtl/>
        </w:rPr>
        <w:t>.</w:t>
      </w:r>
    </w:p>
    <w:p w:rsidR="00790242" w:rsidRDefault="00790242" w:rsidP="00754E4B">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يتميز منهج الإمام في تفسيره أنه يدفع </w:t>
      </w:r>
      <w:r w:rsidRPr="00325722">
        <w:rPr>
          <w:rFonts w:ascii="Traditional Arabic" w:hAnsi="Traditional Arabic" w:cs="Traditional Arabic" w:hint="cs"/>
          <w:sz w:val="36"/>
          <w:szCs w:val="36"/>
          <w:rtl/>
        </w:rPr>
        <w:t>أي توهم حول وجود اضطراب أو اختلال أو تناقض بين آيات القرآن الكريم</w:t>
      </w:r>
      <w:r>
        <w:rPr>
          <w:rFonts w:ascii="Traditional Arabic" w:hAnsi="Traditional Arabic" w:cs="Traditional Arabic" w:hint="cs"/>
          <w:sz w:val="36"/>
          <w:szCs w:val="36"/>
          <w:rtl/>
        </w:rPr>
        <w:t xml:space="preserve"> أو بين الوحيين -الكتاب والسنة- كلما أتت المناسبة لدفع ذلك التوهم، ويعتبر هذا المسلك نوع من الذب والدفاع عن كتاب الله وسنة رسوله صلى الله عليه وسلم، وقد اشتهر هذا المسلك منذ عصر الصحابة رضي الله عنهم </w:t>
      </w:r>
      <w:r w:rsidR="00072193">
        <w:rPr>
          <w:rFonts w:ascii="Traditional Arabic" w:hAnsi="Traditional Arabic" w:cs="Traditional Arabic" w:hint="cs"/>
          <w:sz w:val="36"/>
          <w:szCs w:val="36"/>
          <w:rtl/>
        </w:rPr>
        <w:t>ولعل من أشهر</w:t>
      </w:r>
      <w:r w:rsidR="003875F6">
        <w:rPr>
          <w:rFonts w:ascii="Traditional Arabic" w:hAnsi="Traditional Arabic" w:cs="Traditional Arabic" w:hint="cs"/>
          <w:sz w:val="36"/>
          <w:szCs w:val="36"/>
          <w:rtl/>
        </w:rPr>
        <w:t>ها</w:t>
      </w:r>
      <w:r w:rsidR="00072193">
        <w:rPr>
          <w:rFonts w:ascii="Traditional Arabic" w:hAnsi="Traditional Arabic" w:cs="Traditional Arabic" w:hint="cs"/>
          <w:sz w:val="36"/>
          <w:szCs w:val="36"/>
          <w:rtl/>
        </w:rPr>
        <w:t xml:space="preserve"> هي ردود ترجمان القرآن عبد الله بن عباس على مسائل نافع ابن الأزرق</w:t>
      </w:r>
      <w:r w:rsidR="00BD0F88">
        <w:rPr>
          <w:rStyle w:val="FootnoteReference"/>
          <w:rFonts w:ascii="Traditional Arabic" w:hAnsi="Traditional Arabic" w:cs="Traditional Arabic"/>
          <w:sz w:val="36"/>
          <w:szCs w:val="36"/>
          <w:rtl/>
        </w:rPr>
        <w:footnoteReference w:id="227"/>
      </w:r>
      <w:r w:rsidR="00072193">
        <w:rPr>
          <w:rFonts w:ascii="Traditional Arabic" w:hAnsi="Traditional Arabic" w:cs="Traditional Arabic" w:hint="cs"/>
          <w:sz w:val="36"/>
          <w:szCs w:val="36"/>
          <w:rtl/>
        </w:rPr>
        <w:t xml:space="preserve">، </w:t>
      </w:r>
      <w:r w:rsidR="00A7316A">
        <w:rPr>
          <w:rFonts w:ascii="Traditional Arabic" w:hAnsi="Traditional Arabic" w:cs="Traditional Arabic" w:hint="cs"/>
          <w:sz w:val="36"/>
          <w:szCs w:val="36"/>
          <w:rtl/>
        </w:rPr>
        <w:t>وقد ألفت فيه مؤلفات منها ( تأويل مشكل القرآن) لابن قتيبة المتوفى 276هـ، و (باهر البرهان في معاني مشكلات القرآن) لمحمد بن أبي الحسن النيسبوري المتوفى بعد 553ه، و(فتح الرحمن بكشف ما يلتبس من القرآن) المتوفى 926ه.</w:t>
      </w:r>
    </w:p>
    <w:p w:rsidR="006A6AF6" w:rsidRDefault="00D55E6C" w:rsidP="00754E4B">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وقد سار الإمام الشنقيطي على درب </w:t>
      </w:r>
      <w:r w:rsidR="00A949F7">
        <w:rPr>
          <w:rFonts w:ascii="Traditional Arabic" w:hAnsi="Traditional Arabic" w:cs="Traditional Arabic" w:hint="cs"/>
          <w:sz w:val="36"/>
          <w:szCs w:val="36"/>
          <w:rtl/>
        </w:rPr>
        <w:t xml:space="preserve">أولئك </w:t>
      </w:r>
      <w:r>
        <w:rPr>
          <w:rFonts w:ascii="Traditional Arabic" w:hAnsi="Traditional Arabic" w:cs="Traditional Arabic" w:hint="cs"/>
          <w:sz w:val="36"/>
          <w:szCs w:val="36"/>
          <w:rtl/>
        </w:rPr>
        <w:t xml:space="preserve">الأعلام في الذب والدفاع عن الكتاب والسنة فكتب تأليفاً مستقلاً في هذا المجال بعنوان </w:t>
      </w:r>
      <w:r w:rsidR="006A6AF6" w:rsidRPr="00325722">
        <w:rPr>
          <w:rFonts w:ascii="Traditional Arabic" w:hAnsi="Traditional Arabic" w:cs="Traditional Arabic" w:hint="cs"/>
          <w:sz w:val="36"/>
          <w:szCs w:val="36"/>
          <w:rtl/>
        </w:rPr>
        <w:t>(دفع إيهام الاضطراب عن آي الكتاب)</w:t>
      </w:r>
      <w:r w:rsidR="00260D67">
        <w:rPr>
          <w:rStyle w:val="FootnoteReference"/>
          <w:rFonts w:ascii="Traditional Arabic" w:hAnsi="Traditional Arabic" w:cs="Traditional Arabic"/>
          <w:sz w:val="36"/>
          <w:szCs w:val="36"/>
          <w:rtl/>
        </w:rPr>
        <w:footnoteReference w:id="228"/>
      </w:r>
      <w:r w:rsidR="006A6AF6" w:rsidRPr="00325722">
        <w:rPr>
          <w:rFonts w:ascii="Traditional Arabic" w:hAnsi="Traditional Arabic" w:cs="Traditional Arabic" w:hint="cs"/>
          <w:sz w:val="36"/>
          <w:szCs w:val="36"/>
          <w:rtl/>
        </w:rPr>
        <w:t xml:space="preserve"> بحث فيه هذه التوهمات ودفعها بالحجة والبيان.</w:t>
      </w:r>
    </w:p>
    <w:p w:rsidR="006A6AF6" w:rsidRPr="00D572C5" w:rsidRDefault="006A6AF6" w:rsidP="00AA26D0">
      <w:pPr>
        <w:pStyle w:val="ListParagraph"/>
        <w:numPr>
          <w:ilvl w:val="0"/>
          <w:numId w:val="2"/>
        </w:numPr>
        <w:bidi/>
        <w:spacing w:before="100" w:beforeAutospacing="1" w:after="100" w:afterAutospacing="1"/>
        <w:rPr>
          <w:rFonts w:ascii="Traditional Arabic" w:hAnsi="Traditional Arabic" w:cs="Traditional Arabic"/>
          <w:b/>
          <w:bCs/>
          <w:sz w:val="36"/>
          <w:szCs w:val="36"/>
        </w:rPr>
      </w:pPr>
      <w:r w:rsidRPr="00D572C5">
        <w:rPr>
          <w:rFonts w:ascii="Traditional Arabic" w:hAnsi="Traditional Arabic" w:cs="Traditional Arabic" w:hint="cs"/>
          <w:b/>
          <w:bCs/>
          <w:sz w:val="36"/>
          <w:szCs w:val="36"/>
          <w:rtl/>
        </w:rPr>
        <w:t>دفع إيهام الاضطراب عن آي الكتاب</w:t>
      </w:r>
      <w:r>
        <w:rPr>
          <w:rFonts w:ascii="Traditional Arabic" w:hAnsi="Traditional Arabic" w:cs="Traditional Arabic" w:hint="cs"/>
          <w:b/>
          <w:bCs/>
          <w:sz w:val="36"/>
          <w:szCs w:val="36"/>
          <w:rtl/>
        </w:rPr>
        <w:t>.</w:t>
      </w:r>
    </w:p>
    <w:p w:rsidR="006A6AF6" w:rsidRPr="009321D4" w:rsidRDefault="00B55B21" w:rsidP="00432BC3">
      <w:pPr>
        <w:spacing w:before="100" w:beforeAutospacing="1" w:after="100" w:afterAutospacing="1"/>
        <w:ind w:firstLine="423"/>
        <w:jc w:val="both"/>
        <w:rPr>
          <w:rFonts w:ascii="Traditional Arabic" w:hAnsi="Traditional Arabic" w:cs="Traditional Arabic"/>
          <w:sz w:val="36"/>
          <w:szCs w:val="36"/>
          <w:rtl/>
        </w:rPr>
      </w:pPr>
      <w:r w:rsidRPr="009321D4">
        <w:rPr>
          <w:rFonts w:ascii="Traditional Arabic" w:hAnsi="Traditional Arabic" w:cs="Traditional Arabic" w:hint="cs"/>
          <w:sz w:val="36"/>
          <w:szCs w:val="36"/>
          <w:rtl/>
        </w:rPr>
        <w:t>يحرص</w:t>
      </w:r>
      <w:r w:rsidR="00A038B6" w:rsidRPr="009321D4">
        <w:rPr>
          <w:rFonts w:ascii="Traditional Arabic" w:hAnsi="Traditional Arabic" w:cs="Traditional Arabic" w:hint="cs"/>
          <w:sz w:val="36"/>
          <w:szCs w:val="36"/>
          <w:rtl/>
        </w:rPr>
        <w:t xml:space="preserve"> الإمام </w:t>
      </w:r>
      <w:r w:rsidRPr="009321D4">
        <w:rPr>
          <w:rFonts w:ascii="Traditional Arabic" w:hAnsi="Traditional Arabic" w:cs="Traditional Arabic" w:hint="cs"/>
          <w:sz w:val="36"/>
          <w:szCs w:val="36"/>
          <w:rtl/>
        </w:rPr>
        <w:t>خلال تفسيره لل</w:t>
      </w:r>
      <w:r w:rsidR="00AE1A9D">
        <w:rPr>
          <w:rFonts w:ascii="Traditional Arabic" w:hAnsi="Traditional Arabic" w:cs="Traditional Arabic" w:hint="cs"/>
          <w:sz w:val="36"/>
          <w:szCs w:val="36"/>
          <w:rtl/>
        </w:rPr>
        <w:t>أية</w:t>
      </w:r>
      <w:r w:rsidRPr="009321D4">
        <w:rPr>
          <w:rFonts w:ascii="Traditional Arabic" w:hAnsi="Traditional Arabic" w:cs="Traditional Arabic" w:hint="cs"/>
          <w:sz w:val="36"/>
          <w:szCs w:val="36"/>
          <w:rtl/>
        </w:rPr>
        <w:t xml:space="preserve"> الكريمة إِنْ كان فيها ما يوهم الاضراب </w:t>
      </w:r>
      <w:r w:rsidR="00410EDE" w:rsidRPr="009321D4">
        <w:rPr>
          <w:rFonts w:ascii="Traditional Arabic" w:hAnsi="Traditional Arabic" w:cs="Traditional Arabic" w:hint="cs"/>
          <w:sz w:val="36"/>
          <w:szCs w:val="36"/>
          <w:rtl/>
        </w:rPr>
        <w:t xml:space="preserve">بينها وبين أيات أُخر </w:t>
      </w:r>
      <w:r w:rsidRPr="009321D4">
        <w:rPr>
          <w:rFonts w:ascii="Traditional Arabic" w:hAnsi="Traditional Arabic" w:cs="Traditional Arabic" w:hint="cs"/>
          <w:sz w:val="36"/>
          <w:szCs w:val="36"/>
          <w:rtl/>
        </w:rPr>
        <w:t>عن</w:t>
      </w:r>
      <w:r w:rsidR="00410EDE" w:rsidRPr="009321D4">
        <w:rPr>
          <w:rFonts w:ascii="Traditional Arabic" w:hAnsi="Traditional Arabic" w:cs="Traditional Arabic" w:hint="cs"/>
          <w:sz w:val="36"/>
          <w:szCs w:val="36"/>
          <w:rtl/>
        </w:rPr>
        <w:t>د</w:t>
      </w:r>
      <w:r w:rsidRPr="009321D4">
        <w:rPr>
          <w:rFonts w:ascii="Traditional Arabic" w:hAnsi="Traditional Arabic" w:cs="Traditional Arabic" w:hint="cs"/>
          <w:sz w:val="36"/>
          <w:szCs w:val="36"/>
          <w:rtl/>
        </w:rPr>
        <w:t xml:space="preserve"> المتلقي أن ي</w:t>
      </w:r>
      <w:r w:rsidR="00A038B6" w:rsidRPr="009321D4">
        <w:rPr>
          <w:rFonts w:ascii="Traditional Arabic" w:hAnsi="Traditional Arabic" w:cs="Traditional Arabic" w:hint="cs"/>
          <w:sz w:val="36"/>
          <w:szCs w:val="36"/>
          <w:rtl/>
        </w:rPr>
        <w:t xml:space="preserve">دفع </w:t>
      </w:r>
      <w:r w:rsidRPr="009321D4">
        <w:rPr>
          <w:rFonts w:ascii="Traditional Arabic" w:hAnsi="Traditional Arabic" w:cs="Traditional Arabic" w:hint="cs"/>
          <w:sz w:val="36"/>
          <w:szCs w:val="36"/>
          <w:rtl/>
        </w:rPr>
        <w:t>ذلك ال</w:t>
      </w:r>
      <w:r w:rsidR="00A038B6" w:rsidRPr="009321D4">
        <w:rPr>
          <w:rFonts w:ascii="Traditional Arabic" w:hAnsi="Traditional Arabic" w:cs="Traditional Arabic" w:hint="cs"/>
          <w:sz w:val="36"/>
          <w:szCs w:val="36"/>
          <w:rtl/>
        </w:rPr>
        <w:t xml:space="preserve">إيهام </w:t>
      </w:r>
      <w:r w:rsidRPr="009321D4">
        <w:rPr>
          <w:rFonts w:ascii="Traditional Arabic" w:hAnsi="Traditional Arabic" w:cs="Traditional Arabic" w:hint="cs"/>
          <w:sz w:val="36"/>
          <w:szCs w:val="36"/>
          <w:rtl/>
        </w:rPr>
        <w:t>بالاضطراب عن آي الكتاب، ويتضح ذلك عند تفسيره لقوله تعالى:</w:t>
      </w:r>
      <w:r w:rsidR="00880C5C">
        <w:rPr>
          <w:rFonts w:ascii="Traditional Arabic" w:hAnsi="Traditional Arabic" w:cs="Traditional Arabic"/>
          <w:sz w:val="36"/>
          <w:szCs w:val="36"/>
          <w:rtl/>
        </w:rPr>
        <w:t>﴿</w:t>
      </w:r>
      <w:r w:rsidR="006A6AF6" w:rsidRPr="009321D4">
        <w:rPr>
          <w:rFonts w:ascii="Traditional Arabic" w:hAnsi="Traditional Arabic" w:cs="Traditional Arabic"/>
          <w:sz w:val="36"/>
          <w:szCs w:val="36"/>
          <w:rtl/>
        </w:rPr>
        <w:t>يَا بَنِي إِسْرَائِيلَ اذْكُرُوا نِعْمَتِيَ الَّتِي أَنْعَمْتُ عَلَيْكُمْ وَأَنِّي فَضَّلْتُكُمْ عَلَى الْعَالَمِينَ</w:t>
      </w:r>
      <w:r w:rsidR="00432BC3" w:rsidRPr="00806892">
        <w:rPr>
          <w:rFonts w:ascii="Traditional Arabic" w:hAnsi="Traditional Arabic" w:cs="Traditional Arabic"/>
          <w:sz w:val="36"/>
          <w:szCs w:val="36"/>
          <w:rtl/>
        </w:rPr>
        <w:t>﴾</w:t>
      </w:r>
      <w:r w:rsidR="006A6AF6" w:rsidRPr="009321D4">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006A6AF6" w:rsidRPr="009321D4">
        <w:rPr>
          <w:rFonts w:ascii="Traditional Arabic" w:hAnsi="Traditional Arabic" w:cs="Traditional Arabic"/>
          <w:sz w:val="36"/>
          <w:szCs w:val="36"/>
          <w:rtl/>
        </w:rPr>
        <w:t xml:space="preserve"> 47]</w:t>
      </w:r>
      <w:r w:rsidRPr="009321D4">
        <w:rPr>
          <w:rFonts w:ascii="Traditional Arabic" w:hAnsi="Traditional Arabic" w:cs="Traditional Arabic" w:hint="cs"/>
          <w:sz w:val="36"/>
          <w:szCs w:val="36"/>
          <w:rtl/>
        </w:rPr>
        <w:t>ففي ال</w:t>
      </w:r>
      <w:r w:rsidR="00AE1A9D">
        <w:rPr>
          <w:rFonts w:ascii="Traditional Arabic" w:hAnsi="Traditional Arabic" w:cs="Traditional Arabic" w:hint="cs"/>
          <w:sz w:val="36"/>
          <w:szCs w:val="36"/>
          <w:rtl/>
        </w:rPr>
        <w:t>أية</w:t>
      </w:r>
      <w:r w:rsidR="006A6AF6" w:rsidRPr="009321D4">
        <w:rPr>
          <w:rFonts w:ascii="Traditional Arabic" w:hAnsi="Traditional Arabic" w:cs="Traditional Arabic" w:hint="cs"/>
          <w:sz w:val="36"/>
          <w:szCs w:val="36"/>
          <w:rtl/>
        </w:rPr>
        <w:t xml:space="preserve"> ذكر الله تعالى أنه فضل بني إسرائيل على العالمين، وهذا يوهم التعارض والاضطراب مع قوله تعالى عن أمة محمد صلى الله عليه و سلم:</w:t>
      </w:r>
      <w:r w:rsidR="00880C5C">
        <w:rPr>
          <w:rFonts w:ascii="Traditional Arabic" w:hAnsi="Traditional Arabic" w:cs="Traditional Arabic"/>
          <w:sz w:val="36"/>
          <w:szCs w:val="36"/>
          <w:rtl/>
        </w:rPr>
        <w:t>﴿</w:t>
      </w:r>
      <w:r w:rsidR="006A6AF6" w:rsidRPr="009321D4">
        <w:rPr>
          <w:rFonts w:ascii="Traditional Arabic" w:hAnsi="Traditional Arabic" w:cs="Traditional Arabic"/>
          <w:sz w:val="36"/>
          <w:szCs w:val="36"/>
          <w:rtl/>
        </w:rPr>
        <w:t>كُنْتُمْ خَيْرَ أُمَّةٍ أُخْرِجَتْ لِلنَّاسِ</w:t>
      </w:r>
      <w:r w:rsidR="00432BC3" w:rsidRPr="00806892">
        <w:rPr>
          <w:rFonts w:ascii="Traditional Arabic" w:hAnsi="Traditional Arabic" w:cs="Traditional Arabic"/>
          <w:sz w:val="36"/>
          <w:szCs w:val="36"/>
          <w:rtl/>
        </w:rPr>
        <w:t>﴾</w:t>
      </w:r>
      <w:r w:rsidR="006A6AF6" w:rsidRPr="009321D4">
        <w:rPr>
          <w:rFonts w:ascii="Traditional Arabic" w:hAnsi="Traditional Arabic" w:cs="Traditional Arabic"/>
          <w:sz w:val="36"/>
          <w:szCs w:val="36"/>
          <w:rtl/>
        </w:rPr>
        <w:t xml:space="preserve"> [آل عمران: </w:t>
      </w:r>
      <w:r w:rsidR="00AE1A9D">
        <w:rPr>
          <w:rFonts w:ascii="Traditional Arabic" w:hAnsi="Traditional Arabic" w:cs="Traditional Arabic"/>
          <w:sz w:val="36"/>
          <w:szCs w:val="36"/>
          <w:rtl/>
        </w:rPr>
        <w:t>أية</w:t>
      </w:r>
      <w:r w:rsidR="006A6AF6" w:rsidRPr="009321D4">
        <w:rPr>
          <w:rFonts w:ascii="Traditional Arabic" w:hAnsi="Traditional Arabic" w:cs="Traditional Arabic"/>
          <w:sz w:val="36"/>
          <w:szCs w:val="36"/>
          <w:rtl/>
        </w:rPr>
        <w:t xml:space="preserve"> 110]</w:t>
      </w:r>
      <w:r w:rsidR="006A6AF6" w:rsidRPr="009321D4">
        <w:rPr>
          <w:rFonts w:ascii="Traditional Arabic" w:hAnsi="Traditional Arabic" w:cs="Traditional Arabic" w:hint="cs"/>
          <w:sz w:val="36"/>
          <w:szCs w:val="36"/>
          <w:rtl/>
        </w:rPr>
        <w:t>.</w:t>
      </w:r>
    </w:p>
    <w:p w:rsidR="006A6AF6" w:rsidRPr="00644E75" w:rsidRDefault="006A6AF6" w:rsidP="00432BC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644E75">
        <w:rPr>
          <w:rFonts w:ascii="Traditional Arabic" w:hAnsi="Traditional Arabic" w:cs="Traditional Arabic" w:hint="cs"/>
          <w:sz w:val="36"/>
          <w:szCs w:val="36"/>
          <w:rtl/>
        </w:rPr>
        <w:t>فأجاب الإمام عن هذا التوهم بأنه لا ت</w:t>
      </w:r>
      <w:r>
        <w:rPr>
          <w:rFonts w:ascii="Traditional Arabic" w:hAnsi="Traditional Arabic" w:cs="Traditional Arabic" w:hint="cs"/>
          <w:sz w:val="36"/>
          <w:szCs w:val="36"/>
          <w:rtl/>
        </w:rPr>
        <w:t>نافي</w:t>
      </w:r>
      <w:r w:rsidRPr="00644E75">
        <w:rPr>
          <w:rFonts w:ascii="Traditional Arabic" w:hAnsi="Traditional Arabic" w:cs="Traditional Arabic" w:hint="cs"/>
          <w:sz w:val="36"/>
          <w:szCs w:val="36"/>
          <w:rtl/>
        </w:rPr>
        <w:t xml:space="preserve"> ولاتعارض بين الآيتين، حيث إن قوله تعالى في حق بني إسرائيل</w:t>
      </w:r>
      <w:r w:rsidR="00880C5C">
        <w:rPr>
          <w:rFonts w:ascii="Traditional Arabic" w:hAnsi="Traditional Arabic" w:cs="Traditional Arabic"/>
          <w:sz w:val="36"/>
          <w:szCs w:val="36"/>
          <w:rtl/>
        </w:rPr>
        <w:t>﴿</w:t>
      </w:r>
      <w:r w:rsidRPr="00644E75">
        <w:rPr>
          <w:rFonts w:ascii="Traditional Arabic" w:hAnsi="Traditional Arabic" w:cs="Traditional Arabic"/>
          <w:sz w:val="36"/>
          <w:szCs w:val="36"/>
          <w:rtl/>
        </w:rPr>
        <w:t>وَأَنِّي فَضَّلْتُكُمْ عَلَى الْعَالَمِينَ</w:t>
      </w:r>
      <w:r w:rsidR="00432BC3" w:rsidRPr="00806892">
        <w:rPr>
          <w:rFonts w:ascii="Traditional Arabic" w:hAnsi="Traditional Arabic" w:cs="Traditional Arabic"/>
          <w:sz w:val="36"/>
          <w:szCs w:val="36"/>
          <w:rtl/>
        </w:rPr>
        <w:t>﴾</w:t>
      </w:r>
      <w:r>
        <w:rPr>
          <w:rFonts w:ascii="Traditional Arabic" w:hAnsi="Traditional Arabic" w:cs="Traditional Arabic" w:hint="cs"/>
          <w:sz w:val="36"/>
          <w:szCs w:val="36"/>
          <w:rtl/>
        </w:rPr>
        <w:t xml:space="preserve"> أي:</w:t>
      </w:r>
      <w:r w:rsidRPr="00644E75">
        <w:rPr>
          <w:rFonts w:ascii="Traditional Arabic" w:hAnsi="Traditional Arabic" w:cs="Traditional Arabic"/>
          <w:sz w:val="36"/>
          <w:szCs w:val="36"/>
          <w:rtl/>
        </w:rPr>
        <w:t xml:space="preserve"> على عالَمِ زمانكم الذي أَنْتُم</w:t>
      </w:r>
      <w:r>
        <w:rPr>
          <w:rFonts w:ascii="Traditional Arabic" w:hAnsi="Traditional Arabic" w:cs="Traditional Arabic"/>
          <w:sz w:val="36"/>
          <w:szCs w:val="36"/>
          <w:rtl/>
        </w:rPr>
        <w:t>ْ فيه. فلا</w:t>
      </w:r>
      <w:r w:rsidRPr="00644E75">
        <w:rPr>
          <w:rFonts w:ascii="Traditional Arabic" w:hAnsi="Traditional Arabic" w:cs="Traditional Arabic"/>
          <w:sz w:val="36"/>
          <w:szCs w:val="36"/>
          <w:rtl/>
        </w:rPr>
        <w:t>يُنَافِي أن هذه الأمةَ التي هي أمةُ محمدٍ صلى الله عليه وسلم أفضلُ منهم</w:t>
      </w:r>
      <w:r>
        <w:rPr>
          <w:rFonts w:ascii="Traditional Arabic" w:hAnsi="Traditional Arabic" w:cs="Traditional Arabic" w:hint="cs"/>
          <w:sz w:val="36"/>
          <w:szCs w:val="36"/>
          <w:rtl/>
        </w:rPr>
        <w:t xml:space="preserve">، ثم استدل الإمام على ذلك بحديث و بآيات من القرآن الكريم تبين فضل أمة </w:t>
      </w:r>
      <w:r w:rsidRPr="00644E75">
        <w:rPr>
          <w:rFonts w:ascii="Traditional Arabic" w:hAnsi="Traditional Arabic" w:cs="Traditional Arabic"/>
          <w:sz w:val="36"/>
          <w:szCs w:val="36"/>
          <w:rtl/>
        </w:rPr>
        <w:t>محمدٍ صلى الله عليه وسلمعلى أمةِ موسى</w:t>
      </w:r>
      <w:r w:rsidRPr="00644E75">
        <w:rPr>
          <w:rFonts w:ascii="Traditional Arabic" w:hAnsi="Traditional Arabic" w:cs="Traditional Arabic" w:hint="cs"/>
          <w:sz w:val="36"/>
          <w:szCs w:val="36"/>
          <w:rtl/>
        </w:rPr>
        <w:t xml:space="preserve"> فقال</w:t>
      </w:r>
      <w:r w:rsidRPr="002C39FC">
        <w:rPr>
          <w:sz w:val="20"/>
          <w:szCs w:val="20"/>
          <w:rtl/>
        </w:rPr>
        <w:footnoteReference w:id="229"/>
      </w:r>
      <w:r w:rsidRPr="00644E75">
        <w:rPr>
          <w:rFonts w:ascii="Traditional Arabic" w:hAnsi="Traditional Arabic" w:cs="Traditional Arabic" w:hint="cs"/>
          <w:sz w:val="36"/>
          <w:szCs w:val="36"/>
          <w:rtl/>
        </w:rPr>
        <w:t>:</w:t>
      </w:r>
    </w:p>
    <w:p w:rsidR="006A6AF6" w:rsidRDefault="006A6AF6" w:rsidP="00432BC3">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44E75">
        <w:rPr>
          <w:rFonts w:ascii="Traditional Arabic" w:hAnsi="Traditional Arabic" w:cs="Traditional Arabic" w:hint="cs"/>
          <w:sz w:val="36"/>
          <w:szCs w:val="36"/>
          <w:rtl/>
        </w:rPr>
        <w:t>"</w:t>
      </w:r>
      <w:r w:rsidRPr="00644E75">
        <w:rPr>
          <w:rFonts w:ascii="Traditional Arabic" w:hAnsi="Traditional Arabic" w:cs="Traditional Arabic"/>
          <w:sz w:val="36"/>
          <w:szCs w:val="36"/>
          <w:rtl/>
        </w:rPr>
        <w:t xml:space="preserve"> ومن الآياتِ الْمُبَيِّنَةِ لفضلِ أمةِ محمدٍ - صلى الله عليه وسلم - على أمةِ موسى أنه قَالَ في أمةِ موسى: </w:t>
      </w:r>
      <w:r w:rsidR="00880C5C">
        <w:rPr>
          <w:rFonts w:ascii="Traditional Arabic" w:hAnsi="Traditional Arabic" w:cs="Traditional Arabic"/>
          <w:sz w:val="36"/>
          <w:szCs w:val="36"/>
          <w:rtl/>
        </w:rPr>
        <w:t>﴿</w:t>
      </w:r>
      <w:r w:rsidRPr="00644E75">
        <w:rPr>
          <w:rFonts w:ascii="Traditional Arabic" w:hAnsi="Traditional Arabic" w:cs="Traditional Arabic"/>
          <w:sz w:val="36"/>
          <w:szCs w:val="36"/>
          <w:rtl/>
        </w:rPr>
        <w:t>مِنْهُمْ أُمَّةٌ مُقْتَصِدَةٌ وَكَثِيرٌ مِنْهُمْ سَاءَ مَا يَعْمَلُونَ</w:t>
      </w:r>
      <w:r w:rsidR="00432BC3" w:rsidRPr="00806892">
        <w:rPr>
          <w:rFonts w:ascii="Traditional Arabic" w:hAnsi="Traditional Arabic" w:cs="Traditional Arabic"/>
          <w:sz w:val="36"/>
          <w:szCs w:val="36"/>
          <w:rtl/>
        </w:rPr>
        <w:t>﴾</w:t>
      </w:r>
      <w:r w:rsidRPr="00644E75">
        <w:rPr>
          <w:rFonts w:ascii="Traditional Arabic" w:hAnsi="Traditional Arabic" w:cs="Traditional Arabic"/>
          <w:sz w:val="36"/>
          <w:szCs w:val="36"/>
          <w:rtl/>
        </w:rPr>
        <w:t xml:space="preserve"> [المائدة: </w:t>
      </w:r>
      <w:r w:rsidR="00AE1A9D">
        <w:rPr>
          <w:rFonts w:ascii="Traditional Arabic" w:hAnsi="Traditional Arabic" w:cs="Traditional Arabic"/>
          <w:sz w:val="36"/>
          <w:szCs w:val="36"/>
          <w:rtl/>
        </w:rPr>
        <w:t>أية</w:t>
      </w:r>
      <w:r w:rsidRPr="00644E75">
        <w:rPr>
          <w:rFonts w:ascii="Traditional Arabic" w:hAnsi="Traditional Arabic" w:cs="Traditional Arabic"/>
          <w:sz w:val="36"/>
          <w:szCs w:val="36"/>
          <w:rtl/>
        </w:rPr>
        <w:t xml:space="preserve"> 66] فَجَعَلَ أعلى مَرَاتِبِهَمُ الفئةَ المقتصدةَ، بخلافِ أمةِ محمدٍ - صلى الله عليه وسلم - فَقَسَّمَهُمْ إلى ثلاثِ طوائفَ، وجعلَ فيهم طائفةً أكملَ من الطائفةِ المقتصدةِ، وذلك في قولِه في فاطر: </w:t>
      </w:r>
      <w:r w:rsidR="00880C5C">
        <w:rPr>
          <w:rFonts w:ascii="Traditional Arabic" w:hAnsi="Traditional Arabic" w:cs="Traditional Arabic"/>
          <w:sz w:val="36"/>
          <w:szCs w:val="36"/>
          <w:rtl/>
        </w:rPr>
        <w:t>﴿</w:t>
      </w:r>
      <w:r w:rsidRPr="00644E75">
        <w:rPr>
          <w:rFonts w:ascii="Traditional Arabic" w:hAnsi="Traditional Arabic" w:cs="Traditional Arabic"/>
          <w:sz w:val="36"/>
          <w:szCs w:val="36"/>
          <w:rtl/>
        </w:rPr>
        <w:t>فَمِنْهُمْ ظَالِمٌ لِنَفْسِهِ وَمِنْهُمْ مُقْتَصِدٌ وَمِنْهُمْ سَابِقٌ بِالْخَيْرَاتِ بِإِذْنِ اللَّهِ ذَلِكَ هُوَ الْفَضْلُ الْكَبِيرُ</w:t>
      </w:r>
      <w:r w:rsidR="00432BC3" w:rsidRPr="00806892">
        <w:rPr>
          <w:rFonts w:ascii="Traditional Arabic" w:hAnsi="Traditional Arabic" w:cs="Traditional Arabic"/>
          <w:sz w:val="36"/>
          <w:szCs w:val="36"/>
          <w:rtl/>
        </w:rPr>
        <w:t>﴾</w:t>
      </w:r>
      <w:r w:rsidRPr="00644E75">
        <w:rPr>
          <w:rFonts w:ascii="Traditional Arabic" w:hAnsi="Traditional Arabic" w:cs="Traditional Arabic"/>
          <w:sz w:val="36"/>
          <w:szCs w:val="36"/>
          <w:rtl/>
        </w:rPr>
        <w:t xml:space="preserve"> [فاطر: </w:t>
      </w:r>
      <w:r w:rsidR="00AE1A9D">
        <w:rPr>
          <w:rFonts w:ascii="Traditional Arabic" w:hAnsi="Traditional Arabic" w:cs="Traditional Arabic"/>
          <w:sz w:val="36"/>
          <w:szCs w:val="36"/>
          <w:rtl/>
        </w:rPr>
        <w:t>أية</w:t>
      </w:r>
      <w:r w:rsidRPr="00644E75">
        <w:rPr>
          <w:rFonts w:ascii="Traditional Arabic" w:hAnsi="Traditional Arabic" w:cs="Traditional Arabic"/>
          <w:sz w:val="36"/>
          <w:szCs w:val="36"/>
          <w:rtl/>
        </w:rPr>
        <w:t xml:space="preserve"> 32] فجعل فيهم </w:t>
      </w:r>
      <w:r w:rsidRPr="00644E75">
        <w:rPr>
          <w:rFonts w:ascii="Traditional Arabic" w:hAnsi="Traditional Arabic" w:cs="Traditional Arabic"/>
          <w:sz w:val="36"/>
          <w:szCs w:val="36"/>
          <w:rtl/>
        </w:rPr>
        <w:lastRenderedPageBreak/>
        <w:t xml:space="preserve">سابقًا بالخيراتِ، وهو أَعْلَى من المقتصدِ، وَوَعَدَ الجميعَ بِظَالِمِهِمْ ومقتصدهم وسابِقهم بجناتِ عدنٍ في قوله: </w:t>
      </w:r>
      <w:r w:rsidR="00880C5C">
        <w:rPr>
          <w:rFonts w:ascii="Traditional Arabic" w:hAnsi="Traditional Arabic" w:cs="Traditional Arabic"/>
          <w:sz w:val="36"/>
          <w:szCs w:val="36"/>
          <w:rtl/>
        </w:rPr>
        <w:t>﴿</w:t>
      </w:r>
      <w:r w:rsidRPr="00644E75">
        <w:rPr>
          <w:rFonts w:ascii="Traditional Arabic" w:hAnsi="Traditional Arabic" w:cs="Traditional Arabic"/>
          <w:sz w:val="36"/>
          <w:szCs w:val="36"/>
          <w:rtl/>
        </w:rPr>
        <w:t>جَنَّاتُ عَدْنٍ يَدْخُلُونَهَا يُحَلَّوْنَ فِيهَا مِنْ أَسَاوِرَ مِنْ هَبٍ وَلُؤْلُؤًا وَلِبَاسُهُمْ فِيهَا حَرِيرٌ</w:t>
      </w:r>
      <w:r w:rsidR="00432BC3" w:rsidRPr="00806892">
        <w:rPr>
          <w:rFonts w:ascii="Traditional Arabic" w:hAnsi="Traditional Arabic" w:cs="Traditional Arabic"/>
          <w:sz w:val="36"/>
          <w:szCs w:val="36"/>
          <w:rtl/>
        </w:rPr>
        <w:t>﴾</w:t>
      </w:r>
      <w:r w:rsidRPr="00644E75">
        <w:rPr>
          <w:rFonts w:ascii="Traditional Arabic" w:hAnsi="Traditional Arabic" w:cs="Traditional Arabic"/>
          <w:sz w:val="36"/>
          <w:szCs w:val="36"/>
          <w:rtl/>
        </w:rPr>
        <w:t xml:space="preserve"> [فاطر: </w:t>
      </w:r>
      <w:r w:rsidR="00AE1A9D">
        <w:rPr>
          <w:rFonts w:ascii="Traditional Arabic" w:hAnsi="Traditional Arabic" w:cs="Traditional Arabic"/>
          <w:sz w:val="36"/>
          <w:szCs w:val="36"/>
          <w:rtl/>
        </w:rPr>
        <w:t>أية</w:t>
      </w:r>
      <w:r w:rsidRPr="00644E75">
        <w:rPr>
          <w:rFonts w:ascii="Traditional Arabic" w:hAnsi="Traditional Arabic" w:cs="Traditional Arabic"/>
          <w:sz w:val="36"/>
          <w:szCs w:val="36"/>
          <w:rtl/>
        </w:rPr>
        <w:t xml:space="preserve"> 33] وقال بعضُ العلماءِ: حُقَّ لهذه الوا</w:t>
      </w:r>
      <w:r>
        <w:rPr>
          <w:rFonts w:ascii="Traditional Arabic" w:hAnsi="Traditional Arabic" w:cs="Traditional Arabic"/>
          <w:sz w:val="36"/>
          <w:szCs w:val="36"/>
          <w:rtl/>
        </w:rPr>
        <w:t>وِ أن تُكْتَبَ بماءِ العينين</w:t>
      </w:r>
      <w:r w:rsidRPr="00644E75">
        <w:rPr>
          <w:rFonts w:ascii="Traditional Arabic" w:hAnsi="Traditional Arabic" w:cs="Traditional Arabic"/>
          <w:sz w:val="36"/>
          <w:szCs w:val="36"/>
          <w:rtl/>
        </w:rPr>
        <w:t xml:space="preserve">.يعني: واو </w:t>
      </w:r>
      <w:r w:rsidR="00880C5C">
        <w:rPr>
          <w:rFonts w:ascii="Traditional Arabic" w:hAnsi="Traditional Arabic" w:cs="Traditional Arabic"/>
          <w:sz w:val="36"/>
          <w:szCs w:val="36"/>
          <w:rtl/>
        </w:rPr>
        <w:t>﴿</w:t>
      </w:r>
      <w:r w:rsidRPr="00644E75">
        <w:rPr>
          <w:rFonts w:ascii="Traditional Arabic" w:hAnsi="Traditional Arabic" w:cs="Traditional Arabic"/>
          <w:sz w:val="36"/>
          <w:szCs w:val="36"/>
          <w:rtl/>
        </w:rPr>
        <w:t>يَدْخُلُونَهَا</w:t>
      </w:r>
      <w:r w:rsidR="00432BC3" w:rsidRPr="00806892">
        <w:rPr>
          <w:rFonts w:ascii="Traditional Arabic" w:hAnsi="Traditional Arabic" w:cs="Traditional Arabic"/>
          <w:sz w:val="36"/>
          <w:szCs w:val="36"/>
          <w:rtl/>
        </w:rPr>
        <w:t>﴾</w:t>
      </w:r>
      <w:r w:rsidRPr="00644E75">
        <w:rPr>
          <w:rFonts w:ascii="Traditional Arabic" w:hAnsi="Traditional Arabic" w:cs="Traditional Arabic"/>
          <w:sz w:val="36"/>
          <w:szCs w:val="36"/>
          <w:rtl/>
        </w:rPr>
        <w:t>؛ لأنه وَعْدٌ من الله صادقٌ، شاملٌ بظاهرِه الظالمَ والمقتصدَ والسابقَ</w:t>
      </w:r>
      <w:r w:rsidRPr="00644E75">
        <w:rPr>
          <w:rFonts w:ascii="Traditional Arabic" w:hAnsi="Traditional Arabic" w:cs="Traditional Arabic" w:hint="cs"/>
          <w:sz w:val="36"/>
          <w:szCs w:val="36"/>
          <w:rtl/>
        </w:rPr>
        <w:t>"</w:t>
      </w:r>
      <w:r w:rsidRPr="00644E75">
        <w:rPr>
          <w:rFonts w:ascii="Traditional Arabic" w:hAnsi="Traditional Arabic" w:cs="Traditional Arabic"/>
          <w:sz w:val="36"/>
          <w:szCs w:val="36"/>
          <w:rtl/>
        </w:rPr>
        <w:t>.</w:t>
      </w:r>
    </w:p>
    <w:p w:rsidR="006A6AF6" w:rsidRPr="00D572C5" w:rsidRDefault="006A6AF6" w:rsidP="00AA26D0">
      <w:pPr>
        <w:pStyle w:val="ListParagraph"/>
        <w:numPr>
          <w:ilvl w:val="0"/>
          <w:numId w:val="2"/>
        </w:numPr>
        <w:bidi/>
        <w:spacing w:before="100" w:beforeAutospacing="1" w:after="100" w:afterAutospacing="1"/>
        <w:rPr>
          <w:rFonts w:ascii="Traditional Arabic" w:hAnsi="Traditional Arabic" w:cs="Traditional Arabic"/>
          <w:b/>
          <w:bCs/>
          <w:sz w:val="36"/>
          <w:szCs w:val="36"/>
        </w:rPr>
      </w:pPr>
      <w:r w:rsidRPr="00D572C5">
        <w:rPr>
          <w:rFonts w:ascii="Traditional Arabic" w:hAnsi="Traditional Arabic" w:cs="Traditional Arabic" w:hint="cs"/>
          <w:b/>
          <w:bCs/>
          <w:sz w:val="36"/>
          <w:szCs w:val="36"/>
          <w:rtl/>
        </w:rPr>
        <w:t>دفع إيهام الاضطراب</w:t>
      </w:r>
      <w:r>
        <w:rPr>
          <w:rFonts w:ascii="Traditional Arabic" w:hAnsi="Traditional Arabic" w:cs="Traditional Arabic" w:hint="cs"/>
          <w:b/>
          <w:bCs/>
          <w:sz w:val="36"/>
          <w:szCs w:val="36"/>
          <w:rtl/>
        </w:rPr>
        <w:t xml:space="preserve"> بين</w:t>
      </w:r>
      <w:r w:rsidR="00AE1A9D">
        <w:rPr>
          <w:rFonts w:ascii="Traditional Arabic" w:hAnsi="Traditional Arabic" w:cs="Traditional Arabic" w:hint="cs"/>
          <w:b/>
          <w:bCs/>
          <w:sz w:val="36"/>
          <w:szCs w:val="36"/>
          <w:rtl/>
        </w:rPr>
        <w:t>أية</w:t>
      </w:r>
      <w:r w:rsidRPr="00D572C5">
        <w:rPr>
          <w:rFonts w:ascii="Traditional Arabic" w:hAnsi="Traditional Arabic" w:cs="Traditional Arabic" w:hint="cs"/>
          <w:b/>
          <w:bCs/>
          <w:sz w:val="36"/>
          <w:szCs w:val="36"/>
          <w:rtl/>
        </w:rPr>
        <w:t xml:space="preserve"> وحديث</w:t>
      </w:r>
      <w:r>
        <w:rPr>
          <w:rFonts w:ascii="Traditional Arabic" w:hAnsi="Traditional Arabic" w:cs="Traditional Arabic" w:hint="cs"/>
          <w:b/>
          <w:bCs/>
          <w:sz w:val="36"/>
          <w:szCs w:val="36"/>
          <w:rtl/>
        </w:rPr>
        <w:t>.</w:t>
      </w:r>
    </w:p>
    <w:p w:rsidR="006A6AF6" w:rsidRDefault="00410EDE" w:rsidP="00432BC3">
      <w:pPr>
        <w:spacing w:before="100" w:beforeAutospacing="1" w:after="100" w:afterAutospacing="1" w:line="240" w:lineRule="auto"/>
        <w:ind w:left="-7" w:firstLine="430"/>
        <w:jc w:val="both"/>
        <w:rPr>
          <w:rFonts w:ascii="Traditional Arabic" w:hAnsi="Traditional Arabic" w:cs="Traditional Arabic"/>
          <w:sz w:val="36"/>
          <w:szCs w:val="36"/>
          <w:rtl/>
        </w:rPr>
      </w:pPr>
      <w:r w:rsidRPr="00410EDE">
        <w:rPr>
          <w:rFonts w:ascii="Traditional Arabic" w:hAnsi="Traditional Arabic" w:cs="Traditional Arabic" w:hint="cs"/>
          <w:sz w:val="36"/>
          <w:szCs w:val="36"/>
          <w:rtl/>
        </w:rPr>
        <w:t>يحرص الإمام خلال تفسيره لل</w:t>
      </w:r>
      <w:r w:rsidR="00AE1A9D">
        <w:rPr>
          <w:rFonts w:ascii="Traditional Arabic" w:hAnsi="Traditional Arabic" w:cs="Traditional Arabic" w:hint="cs"/>
          <w:sz w:val="36"/>
          <w:szCs w:val="36"/>
          <w:rtl/>
        </w:rPr>
        <w:t>أية</w:t>
      </w:r>
      <w:r w:rsidRPr="00410EDE">
        <w:rPr>
          <w:rFonts w:ascii="Traditional Arabic" w:hAnsi="Traditional Arabic" w:cs="Traditional Arabic" w:hint="cs"/>
          <w:sz w:val="36"/>
          <w:szCs w:val="36"/>
          <w:rtl/>
        </w:rPr>
        <w:t xml:space="preserve"> الكريمة إِنْ كان فيها ما يوهم الاضراب</w:t>
      </w:r>
      <w:r>
        <w:rPr>
          <w:rFonts w:ascii="Traditional Arabic" w:hAnsi="Traditional Arabic" w:cs="Traditional Arabic" w:hint="cs"/>
          <w:sz w:val="36"/>
          <w:szCs w:val="36"/>
          <w:rtl/>
        </w:rPr>
        <w:t xml:space="preserve"> بينها وبين السنة النبوية المطهرة</w:t>
      </w:r>
      <w:r w:rsidRPr="00410EDE">
        <w:rPr>
          <w:rFonts w:ascii="Traditional Arabic" w:hAnsi="Traditional Arabic" w:cs="Traditional Arabic" w:hint="cs"/>
          <w:sz w:val="36"/>
          <w:szCs w:val="36"/>
          <w:rtl/>
        </w:rPr>
        <w:t xml:space="preserve"> عن</w:t>
      </w:r>
      <w:r>
        <w:rPr>
          <w:rFonts w:ascii="Traditional Arabic" w:hAnsi="Traditional Arabic" w:cs="Traditional Arabic" w:hint="cs"/>
          <w:sz w:val="36"/>
          <w:szCs w:val="36"/>
          <w:rtl/>
        </w:rPr>
        <w:t>د</w:t>
      </w:r>
      <w:r w:rsidRPr="00410EDE">
        <w:rPr>
          <w:rFonts w:ascii="Traditional Arabic" w:hAnsi="Traditional Arabic" w:cs="Traditional Arabic" w:hint="cs"/>
          <w:sz w:val="36"/>
          <w:szCs w:val="36"/>
          <w:rtl/>
        </w:rPr>
        <w:t xml:space="preserve"> المتلقي أن يدفع ذلك الإيهام بالاضطراب عن </w:t>
      </w:r>
      <w:r>
        <w:rPr>
          <w:rFonts w:ascii="Traditional Arabic" w:hAnsi="Traditional Arabic" w:cs="Traditional Arabic" w:hint="cs"/>
          <w:sz w:val="36"/>
          <w:szCs w:val="36"/>
          <w:rtl/>
        </w:rPr>
        <w:t>الوحيين</w:t>
      </w:r>
      <w:r w:rsidRPr="00410EDE">
        <w:rPr>
          <w:rFonts w:ascii="Traditional Arabic" w:hAnsi="Traditional Arabic" w:cs="Traditional Arabic" w:hint="cs"/>
          <w:sz w:val="36"/>
          <w:szCs w:val="36"/>
          <w:rtl/>
        </w:rPr>
        <w:t>، ويتضح ذلك عند تفسيره لقوله تعالى</w:t>
      </w:r>
      <w:r w:rsidR="00A5281D">
        <w:rPr>
          <w:rFonts w:ascii="Traditional Arabic" w:hAnsi="Traditional Arabic" w:cs="Traditional Arabic" w:hint="cs"/>
          <w:sz w:val="36"/>
          <w:szCs w:val="36"/>
          <w:rtl/>
        </w:rPr>
        <w:t>:</w:t>
      </w:r>
      <w:r w:rsidR="00880C5C">
        <w:rPr>
          <w:rFonts w:ascii="Traditional Arabic" w:hAnsi="Traditional Arabic" w:cs="Traditional Arabic"/>
          <w:sz w:val="36"/>
          <w:szCs w:val="36"/>
          <w:rtl/>
        </w:rPr>
        <w:t>﴿</w:t>
      </w:r>
      <w:r w:rsidR="006A6AF6" w:rsidRPr="00A5281D">
        <w:rPr>
          <w:rFonts w:ascii="Traditional Arabic" w:hAnsi="Traditional Arabic" w:cs="Traditional Arabic"/>
          <w:sz w:val="36"/>
          <w:szCs w:val="36"/>
          <w:rtl/>
        </w:rPr>
        <w:t>وَأَنْزَلْنَا عَلَيْكُمُ الْمَنَّ وَالسَّلْوَى</w:t>
      </w:r>
      <w:r w:rsidR="00432BC3" w:rsidRPr="00806892">
        <w:rPr>
          <w:rFonts w:ascii="Traditional Arabic" w:hAnsi="Traditional Arabic" w:cs="Traditional Arabic"/>
          <w:sz w:val="36"/>
          <w:szCs w:val="36"/>
          <w:rtl/>
        </w:rPr>
        <w:t>﴾</w:t>
      </w:r>
      <w:r w:rsidR="006A6AF6" w:rsidRPr="00A5281D">
        <w:rPr>
          <w:rFonts w:ascii="Traditional Arabic" w:hAnsi="Traditional Arabic" w:cs="Traditional Arabic"/>
          <w:sz w:val="36"/>
          <w:szCs w:val="36"/>
          <w:rtl/>
        </w:rPr>
        <w:t>[</w:t>
      </w:r>
      <w:r w:rsidR="006A6AF6" w:rsidRPr="00A5281D">
        <w:rPr>
          <w:rFonts w:ascii="Traditional Arabic" w:hAnsi="Traditional Arabic" w:cs="Traditional Arabic" w:hint="cs"/>
          <w:sz w:val="36"/>
          <w:szCs w:val="36"/>
          <w:rtl/>
        </w:rPr>
        <w:t>البقرة</w:t>
      </w:r>
      <w:r w:rsidR="006A6AF6" w:rsidRPr="00A5281D">
        <w:rPr>
          <w:rFonts w:ascii="Traditional Arabic" w:hAnsi="Traditional Arabic" w:cs="Traditional Arabic"/>
          <w:sz w:val="36"/>
          <w:szCs w:val="36"/>
          <w:rtl/>
        </w:rPr>
        <w:t xml:space="preserve">: </w:t>
      </w:r>
      <w:r w:rsidR="00AE1A9D">
        <w:rPr>
          <w:rFonts w:ascii="Traditional Arabic" w:hAnsi="Traditional Arabic" w:cs="Traditional Arabic"/>
          <w:sz w:val="36"/>
          <w:szCs w:val="36"/>
          <w:rtl/>
        </w:rPr>
        <w:t>أية</w:t>
      </w:r>
      <w:r w:rsidR="006A6AF6" w:rsidRPr="00A5281D">
        <w:rPr>
          <w:rFonts w:ascii="Traditional Arabic" w:hAnsi="Traditional Arabic" w:cs="Traditional Arabic" w:hint="cs"/>
          <w:sz w:val="36"/>
          <w:szCs w:val="36"/>
          <w:rtl/>
        </w:rPr>
        <w:t>57</w:t>
      </w:r>
      <w:r w:rsidR="006A6AF6" w:rsidRPr="00A5281D">
        <w:rPr>
          <w:rFonts w:ascii="Traditional Arabic" w:hAnsi="Traditional Arabic" w:cs="Traditional Arabic"/>
          <w:sz w:val="36"/>
          <w:szCs w:val="36"/>
          <w:rtl/>
        </w:rPr>
        <w:t>]</w:t>
      </w:r>
      <w:r w:rsidR="006A6AF6" w:rsidRPr="00A5281D">
        <w:rPr>
          <w:rFonts w:ascii="Traditional Arabic" w:hAnsi="Traditional Arabic" w:cs="Traditional Arabic" w:hint="cs"/>
          <w:sz w:val="36"/>
          <w:szCs w:val="36"/>
          <w:rtl/>
        </w:rPr>
        <w:t xml:space="preserve"> حيث ذكر أن أكثر المفسرين </w:t>
      </w:r>
      <w:r w:rsidR="006A6AF6" w:rsidRPr="00A5281D">
        <w:rPr>
          <w:rFonts w:ascii="Traditional Arabic" w:hAnsi="Traditional Arabic" w:cs="Traditional Arabic"/>
          <w:sz w:val="36"/>
          <w:szCs w:val="36"/>
          <w:rtl/>
        </w:rPr>
        <w:t>على أن الْمَنَّ: التَّرَّنْجَبِينُ، وهو شيءٌ ينزلُ كالندى ثم يجتَمع، أبيضُ، حُلْوٌ، يُشْبِهُ العسلَ الأبيضَ</w:t>
      </w:r>
      <w:r w:rsidR="006A6AF6" w:rsidRPr="00A5281D">
        <w:rPr>
          <w:rFonts w:ascii="Traditional Arabic" w:hAnsi="Traditional Arabic" w:cs="Traditional Arabic" w:hint="cs"/>
          <w:sz w:val="36"/>
          <w:szCs w:val="36"/>
          <w:rtl/>
        </w:rPr>
        <w:t xml:space="preserve">، وهذا يوهم التعارض والاضطراب مع قوله صلى الله عليه و سلم في الصحيح: </w:t>
      </w:r>
      <w:r w:rsidR="006A6AF6" w:rsidRPr="00A5281D">
        <w:rPr>
          <w:rFonts w:ascii="Traditional Arabic" w:hAnsi="Traditional Arabic" w:cs="Traditional Arabic"/>
          <w:sz w:val="36"/>
          <w:szCs w:val="36"/>
          <w:rtl/>
        </w:rPr>
        <w:t>«الْكَمْأَةُ مِنَ الْمَنِّ وَمَاؤُهَا شِفَاءٌ لِلْعَيْنِ»</w:t>
      </w:r>
      <w:r w:rsidR="006A6AF6">
        <w:rPr>
          <w:rStyle w:val="FootnoteReference"/>
          <w:rFonts w:ascii="Traditional Arabic" w:hAnsi="Traditional Arabic" w:cs="Traditional Arabic"/>
          <w:sz w:val="36"/>
          <w:szCs w:val="36"/>
          <w:rtl/>
        </w:rPr>
        <w:footnoteReference w:id="230"/>
      </w:r>
      <w:r w:rsidR="006A6AF6" w:rsidRPr="00A5281D">
        <w:rPr>
          <w:rFonts w:ascii="Traditional Arabic" w:hAnsi="Traditional Arabic" w:cs="Traditional Arabic" w:hint="cs"/>
          <w:sz w:val="36"/>
          <w:szCs w:val="36"/>
          <w:rtl/>
        </w:rPr>
        <w:t>.</w:t>
      </w:r>
    </w:p>
    <w:p w:rsidR="00297041" w:rsidRDefault="006A6AF6" w:rsidP="00297041">
      <w:pPr>
        <w:spacing w:before="100" w:beforeAutospacing="1" w:after="100" w:afterAutospacing="1" w:line="240" w:lineRule="auto"/>
        <w:jc w:val="both"/>
        <w:rPr>
          <w:rFonts w:ascii="Traditional Arabic" w:hAnsi="Traditional Arabic" w:cs="Traditional Arabic"/>
          <w:sz w:val="36"/>
          <w:szCs w:val="36"/>
          <w:rtl/>
        </w:rPr>
      </w:pPr>
      <w:r w:rsidRPr="00180186">
        <w:rPr>
          <w:rFonts w:ascii="Traditional Arabic" w:hAnsi="Traditional Arabic" w:cs="Traditional Arabic" w:hint="cs"/>
          <w:sz w:val="36"/>
          <w:szCs w:val="36"/>
          <w:rtl/>
        </w:rPr>
        <w:t>فأجاب</w:t>
      </w:r>
      <w:r w:rsidR="00B64A35" w:rsidRPr="00180186">
        <w:rPr>
          <w:rFonts w:ascii="Traditional Arabic" w:hAnsi="Traditional Arabic" w:cs="Traditional Arabic" w:hint="cs"/>
          <w:sz w:val="36"/>
          <w:szCs w:val="36"/>
          <w:rtl/>
        </w:rPr>
        <w:t xml:space="preserve"> الإمام أنه لا تعارض في ذلك وبين</w:t>
      </w:r>
      <w:r w:rsidRPr="00180186">
        <w:rPr>
          <w:rFonts w:ascii="Traditional Arabic" w:hAnsi="Traditional Arabic" w:cs="Traditional Arabic" w:hint="cs"/>
          <w:sz w:val="36"/>
          <w:szCs w:val="36"/>
          <w:rtl/>
        </w:rPr>
        <w:t xml:space="preserve"> قول العلماء في شرح الحديث فقال:</w:t>
      </w:r>
    </w:p>
    <w:p w:rsidR="006A6AF6" w:rsidRDefault="006A6AF6" w:rsidP="00297041">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CC5DB4">
        <w:rPr>
          <w:rFonts w:ascii="Traditional Arabic" w:hAnsi="Traditional Arabic" w:cs="Traditional Arabic"/>
          <w:sz w:val="36"/>
          <w:szCs w:val="36"/>
          <w:rtl/>
        </w:rPr>
        <w:t xml:space="preserve"> قالوا: فمرادُه - صلى الله عليه وسلم - بقوله: «مِنَ الْمَنِّ» أي: من جنسِ ما مَنَّ اللَّهُ به على بني إسرائيلَ، حيث إنه طعامٌ يوجدُ - فضلاً من اللَّهِ - من غيرِ تَعَبٍ، وظاهرُ الحديثِ أن الكمأةَ مِنْ نَفْسِ مَا مَنَّ اللَّهُ به على بني إسرائيلَ في التِّيهِ</w:t>
      </w:r>
      <w:r w:rsidRPr="00CC5DB4">
        <w:rPr>
          <w:rFonts w:ascii="Traditional Arabic" w:hAnsi="Traditional Arabic" w:cs="Traditional Arabic" w:hint="cs"/>
          <w:sz w:val="36"/>
          <w:szCs w:val="36"/>
          <w:rtl/>
        </w:rPr>
        <w:t>"</w:t>
      </w:r>
      <w:r w:rsidR="007C4752">
        <w:rPr>
          <w:rStyle w:val="FootnoteReference"/>
          <w:rFonts w:ascii="Traditional Arabic" w:hAnsi="Traditional Arabic" w:cs="Traditional Arabic"/>
          <w:sz w:val="36"/>
          <w:szCs w:val="36"/>
          <w:rtl/>
        </w:rPr>
        <w:footnoteReference w:id="231"/>
      </w:r>
      <w:r w:rsidRPr="00CC5DB4">
        <w:rPr>
          <w:rFonts w:ascii="Traditional Arabic" w:hAnsi="Traditional Arabic" w:cs="Traditional Arabic"/>
          <w:sz w:val="36"/>
          <w:szCs w:val="36"/>
          <w:rtl/>
        </w:rPr>
        <w:t>.</w:t>
      </w:r>
      <w:r w:rsidR="00274342">
        <w:rPr>
          <w:rStyle w:val="FootnoteReference"/>
          <w:rFonts w:ascii="Traditional Arabic" w:hAnsi="Traditional Arabic" w:cs="Traditional Arabic"/>
          <w:sz w:val="36"/>
          <w:szCs w:val="36"/>
          <w:rtl/>
        </w:rPr>
        <w:footnoteReference w:id="232"/>
      </w:r>
    </w:p>
    <w:p w:rsidR="009B214B" w:rsidRDefault="009B214B" w:rsidP="00A12AFF">
      <w:pPr>
        <w:pStyle w:val="ListParagraph"/>
        <w:bidi/>
        <w:spacing w:before="100" w:beforeAutospacing="1" w:after="100" w:afterAutospacing="1"/>
        <w:ind w:left="353" w:firstLine="367"/>
        <w:rPr>
          <w:rFonts w:ascii="Traditional Arabic" w:hAnsi="Traditional Arabic" w:cs="Traditional Arabic"/>
          <w:sz w:val="36"/>
          <w:szCs w:val="36"/>
          <w:rtl/>
        </w:rPr>
      </w:pP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Pr>
      </w:pPr>
      <w:r>
        <w:rPr>
          <w:rFonts w:ascii="Traditional Arabic" w:hAnsi="Traditional Arabic" w:cs="Traditional Arabic"/>
          <w:sz w:val="36"/>
          <w:szCs w:val="36"/>
          <w:rtl/>
        </w:rPr>
        <w:br w:type="page"/>
      </w:r>
    </w:p>
    <w:p w:rsidR="006A6AF6" w:rsidRPr="001C27B8" w:rsidRDefault="006A6AF6"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المبحث السابع: </w:t>
      </w:r>
      <w:r>
        <w:rPr>
          <w:rFonts w:ascii="Traditional Arabic" w:hAnsi="Traditional Arabic" w:cs="Traditional Arabic"/>
          <w:b/>
          <w:bCs/>
          <w:sz w:val="36"/>
          <w:szCs w:val="36"/>
          <w:rtl/>
        </w:rPr>
        <w:t>مدى إلتزام</w:t>
      </w:r>
      <w:r>
        <w:rPr>
          <w:rFonts w:ascii="Traditional Arabic" w:hAnsi="Traditional Arabic" w:cs="Traditional Arabic" w:hint="cs"/>
          <w:b/>
          <w:bCs/>
          <w:sz w:val="36"/>
          <w:szCs w:val="36"/>
          <w:rtl/>
        </w:rPr>
        <w:t xml:space="preserve"> الإمام الشنقيطي</w:t>
      </w:r>
      <w:r w:rsidRPr="001C27B8">
        <w:rPr>
          <w:rFonts w:ascii="Traditional Arabic" w:hAnsi="Traditional Arabic" w:cs="Traditional Arabic"/>
          <w:b/>
          <w:bCs/>
          <w:sz w:val="36"/>
          <w:szCs w:val="36"/>
          <w:rtl/>
        </w:rPr>
        <w:t xml:space="preserve"> بمنهجه</w:t>
      </w:r>
      <w:r>
        <w:rPr>
          <w:rFonts w:ascii="Traditional Arabic" w:hAnsi="Traditional Arabic" w:cs="Traditional Arabic" w:hint="cs"/>
          <w:b/>
          <w:bCs/>
          <w:sz w:val="36"/>
          <w:szCs w:val="36"/>
          <w:rtl/>
        </w:rPr>
        <w:t xml:space="preserve"> في التفسير بالمأثور</w:t>
      </w:r>
      <w:r w:rsidRPr="001C27B8">
        <w:rPr>
          <w:rFonts w:ascii="Traditional Arabic" w:hAnsi="Traditional Arabic" w:cs="Traditional Arabic"/>
          <w:b/>
          <w:bCs/>
          <w:sz w:val="36"/>
          <w:szCs w:val="36"/>
          <w:rtl/>
        </w:rPr>
        <w:t>.</w:t>
      </w:r>
    </w:p>
    <w:p w:rsidR="006A6AF6" w:rsidRDefault="006A6AF6" w:rsidP="00192E97">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يتبين لنا من المباحث السابقة أن الإمام الشنقيطي كان ملتزماً بمنهجه في التفسير بالمأثور وأن ذلك الإلتزام هو سمة بارزة وظاهرة </w:t>
      </w:r>
      <w:r w:rsidR="00B918F0">
        <w:rPr>
          <w:rFonts w:ascii="Traditional Arabic" w:hAnsi="Traditional Arabic" w:cs="Traditional Arabic" w:hint="cs"/>
          <w:sz w:val="36"/>
          <w:szCs w:val="36"/>
          <w:rtl/>
        </w:rPr>
        <w:t xml:space="preserve">في تناوله للآيات، فلا تكاد تجد </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إلا وهو يبحث ابتداءً عن تفسيرها من القرآن الكريم ثم يثني بالسنة الشريفة ثم بأقوال الصحابة الكرام ثم بأقوال التابعين الكبار، ويتجنب الإسرائليات وينبه ويحذر منها، و</w:t>
      </w:r>
      <w:r w:rsidR="00B918F0">
        <w:rPr>
          <w:rFonts w:ascii="Traditional Arabic" w:hAnsi="Traditional Arabic" w:cs="Traditional Arabic" w:hint="cs"/>
          <w:sz w:val="36"/>
          <w:szCs w:val="36"/>
          <w:rtl/>
        </w:rPr>
        <w:t>يذكر القرآءات التي قُرأت بها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وهو في كل ذلك ليس بمجرد ناقل أو راوية فقط</w:t>
      </w:r>
      <w:r w:rsidR="00B918F0">
        <w:rPr>
          <w:rFonts w:ascii="Traditional Arabic" w:hAnsi="Traditional Arabic" w:cs="Traditional Arabic" w:hint="cs"/>
          <w:sz w:val="36"/>
          <w:szCs w:val="36"/>
          <w:rtl/>
        </w:rPr>
        <w:t xml:space="preserve"> بل هو يناقش الأقوال، وينتقد الأراء، ف</w:t>
      </w:r>
      <w:r>
        <w:rPr>
          <w:rFonts w:ascii="Traditional Arabic" w:hAnsi="Traditional Arabic" w:cs="Traditional Arabic" w:hint="cs"/>
          <w:sz w:val="36"/>
          <w:szCs w:val="36"/>
          <w:rtl/>
        </w:rPr>
        <w:t>يختار ما تأيده الحجة والبرهان،</w:t>
      </w:r>
      <w:r w:rsidR="00B918F0">
        <w:rPr>
          <w:rFonts w:ascii="Traditional Arabic" w:hAnsi="Traditional Arabic" w:cs="Traditional Arabic" w:hint="cs"/>
          <w:sz w:val="36"/>
          <w:szCs w:val="36"/>
          <w:rtl/>
        </w:rPr>
        <w:t xml:space="preserve"> ويعرض عم خالف الدليل والبيان،</w:t>
      </w:r>
      <w:r>
        <w:rPr>
          <w:rFonts w:ascii="Traditional Arabic" w:hAnsi="Traditional Arabic" w:cs="Traditional Arabic" w:hint="cs"/>
          <w:sz w:val="36"/>
          <w:szCs w:val="36"/>
          <w:rtl/>
        </w:rPr>
        <w:t xml:space="preserve"> كل ذلك في سهولة </w:t>
      </w:r>
      <w:r w:rsidR="00144864">
        <w:rPr>
          <w:rFonts w:ascii="Traditional Arabic" w:hAnsi="Traditional Arabic" w:cs="Traditional Arabic" w:hint="cs"/>
          <w:sz w:val="36"/>
          <w:szCs w:val="36"/>
          <w:rtl/>
        </w:rPr>
        <w:t>ويسر في الطرح حتى يخرج تفسير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عذباً صافياً مناقشاً من جميع جوانبه.</w:t>
      </w:r>
    </w:p>
    <w:p w:rsidR="006A6AF6" w:rsidRDefault="006A6AF6" w:rsidP="00A12AFF">
      <w:pPr>
        <w:bidi w:val="0"/>
        <w:spacing w:before="100" w:beforeAutospacing="1" w:after="100" w:afterAutospacing="1" w:line="240" w:lineRule="auto"/>
        <w:rPr>
          <w:rFonts w:ascii="Traditional Arabic" w:hAnsi="Traditional Arabic" w:cs="Traditional Arabic"/>
          <w:sz w:val="36"/>
          <w:szCs w:val="36"/>
        </w:rPr>
      </w:pPr>
      <w:r>
        <w:rPr>
          <w:rFonts w:ascii="Traditional Arabic" w:hAnsi="Traditional Arabic" w:cs="Traditional Arabic"/>
          <w:sz w:val="36"/>
          <w:szCs w:val="36"/>
          <w:rtl/>
        </w:rPr>
        <w:br w:type="page"/>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48"/>
          <w:szCs w:val="48"/>
        </w:rPr>
      </w:pPr>
      <w:r>
        <w:rPr>
          <w:rFonts w:ascii="Traditional Arabic" w:hAnsi="Traditional Arabic" w:cs="Traditional Arabic"/>
          <w:b/>
          <w:bCs/>
          <w:sz w:val="48"/>
          <w:szCs w:val="48"/>
          <w:rtl/>
        </w:rPr>
        <w:lastRenderedPageBreak/>
        <w:t xml:space="preserve">الفصل الثالث: منهج الإمام </w:t>
      </w:r>
      <w:r w:rsidR="00980398">
        <w:rPr>
          <w:rFonts w:ascii="Traditional Arabic" w:hAnsi="Traditional Arabic" w:cs="Traditional Arabic" w:hint="cs"/>
          <w:b/>
          <w:bCs/>
          <w:sz w:val="48"/>
          <w:szCs w:val="48"/>
          <w:rtl/>
        </w:rPr>
        <w:t xml:space="preserve">الشنقيطي </w:t>
      </w:r>
      <w:r>
        <w:rPr>
          <w:rFonts w:ascii="Traditional Arabic" w:hAnsi="Traditional Arabic" w:cs="Traditional Arabic"/>
          <w:b/>
          <w:bCs/>
          <w:sz w:val="48"/>
          <w:szCs w:val="48"/>
          <w:rtl/>
        </w:rPr>
        <w:t>في التفسير بالرأي.</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ab/>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ويشتمل هذا الفصل على على ستة مباحث وهي كما يلي:</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Pr>
      </w:pPr>
      <w:r>
        <w:rPr>
          <w:rFonts w:ascii="Traditional Arabic" w:hAnsi="Traditional Arabic" w:cs="Traditional Arabic"/>
          <w:sz w:val="36"/>
          <w:szCs w:val="36"/>
          <w:rtl/>
        </w:rPr>
        <w:t>المبحث الأول: منهج الإمام الشنقيطي في ذك</w:t>
      </w:r>
      <w:r w:rsidR="005A2147">
        <w:rPr>
          <w:rFonts w:ascii="Traditional Arabic" w:hAnsi="Traditional Arabic" w:cs="Traditional Arabic"/>
          <w:sz w:val="36"/>
          <w:szCs w:val="36"/>
          <w:rtl/>
        </w:rPr>
        <w:t>ر مسائل اللغة و</w:t>
      </w:r>
      <w:r>
        <w:rPr>
          <w:rFonts w:ascii="Traditional Arabic" w:hAnsi="Traditional Arabic" w:cs="Traditional Arabic"/>
          <w:sz w:val="36"/>
          <w:szCs w:val="36"/>
          <w:rtl/>
        </w:rPr>
        <w:t xml:space="preserve">علومها. </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الثاني: منهج الإمام الشنقيطي في ذكر مسائل الفقه وأصوله وقواعده.</w:t>
      </w: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الثالث: منهج الإمام الشنقيطي في ذكر مسائل العقيدة.</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المبحث ا</w:t>
      </w:r>
      <w:r w:rsidR="005A2147">
        <w:rPr>
          <w:rFonts w:ascii="Traditional Arabic" w:hAnsi="Traditional Arabic" w:cs="Traditional Arabic"/>
          <w:sz w:val="36"/>
          <w:szCs w:val="36"/>
          <w:rtl/>
        </w:rPr>
        <w:t xml:space="preserve">لرابع: منهج الإمام الشنقيطي في </w:t>
      </w:r>
      <w:r w:rsidR="005A2147">
        <w:rPr>
          <w:rFonts w:ascii="Traditional Arabic" w:hAnsi="Traditional Arabic" w:cs="Traditional Arabic" w:hint="cs"/>
          <w:sz w:val="36"/>
          <w:szCs w:val="36"/>
          <w:rtl/>
        </w:rPr>
        <w:t>ا</w:t>
      </w:r>
      <w:r>
        <w:rPr>
          <w:rFonts w:ascii="Traditional Arabic" w:hAnsi="Traditional Arabic" w:cs="Traditional Arabic"/>
          <w:sz w:val="36"/>
          <w:szCs w:val="36"/>
          <w:rtl/>
        </w:rPr>
        <w:t>ستقراء القرآن الكريم.</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المبحث الخامس: السِمات الإضافية لمنهج الإمام الشنقيطي في التفسير.</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المبحث السادس: مدى التزام الإمام الشنقيطي بمنهجه في التفسير بالرأي.</w:t>
      </w:r>
    </w:p>
    <w:p w:rsidR="006A6AF6" w:rsidRDefault="006A6AF6" w:rsidP="00A12AFF">
      <w:pPr>
        <w:spacing w:before="100" w:beforeAutospacing="1" w:after="100" w:afterAutospacing="1" w:line="240" w:lineRule="auto"/>
        <w:jc w:val="both"/>
        <w:rPr>
          <w:rFonts w:ascii="Traditional Arabic" w:hAnsi="Traditional Arabic" w:cs="Traditional Arabic"/>
          <w:b/>
          <w:bCs/>
          <w:sz w:val="36"/>
          <w:szCs w:val="36"/>
          <w:rtl/>
        </w:rPr>
      </w:pPr>
    </w:p>
    <w:p w:rsidR="006A6AF6"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p>
    <w:p w:rsidR="006A6AF6" w:rsidRDefault="006A6AF6" w:rsidP="00A12AFF">
      <w:pPr>
        <w:bidi w:val="0"/>
        <w:spacing w:before="100" w:beforeAutospacing="1" w:after="100" w:afterAutospacing="1" w:line="240" w:lineRule="auto"/>
        <w:jc w:val="both"/>
        <w:rPr>
          <w:rFonts w:ascii="Traditional Arabic" w:hAnsi="Traditional Arabic" w:cs="Traditional Arabic"/>
          <w:sz w:val="36"/>
          <w:szCs w:val="36"/>
        </w:rPr>
      </w:pPr>
      <w:r>
        <w:rPr>
          <w:rFonts w:ascii="Traditional Arabic" w:hAnsi="Traditional Arabic" w:cs="Traditional Arabic"/>
          <w:sz w:val="36"/>
          <w:szCs w:val="36"/>
        </w:rPr>
        <w:br w:type="page"/>
      </w:r>
    </w:p>
    <w:p w:rsidR="003D466A" w:rsidRDefault="006A6AF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b/>
          <w:bCs/>
          <w:sz w:val="36"/>
          <w:szCs w:val="36"/>
          <w:rtl/>
        </w:rPr>
        <w:lastRenderedPageBreak/>
        <w:t>المبحث الأول: منهج الإما</w:t>
      </w:r>
      <w:r w:rsidR="003D466A">
        <w:rPr>
          <w:rFonts w:ascii="Traditional Arabic" w:hAnsi="Traditional Arabic" w:cs="Traditional Arabic"/>
          <w:b/>
          <w:bCs/>
          <w:sz w:val="36"/>
          <w:szCs w:val="36"/>
          <w:rtl/>
        </w:rPr>
        <w:t>م الشنقيطي في ذكر مسائل اللغة و</w:t>
      </w:r>
      <w:r>
        <w:rPr>
          <w:rFonts w:ascii="Traditional Arabic" w:hAnsi="Traditional Arabic" w:cs="Traditional Arabic"/>
          <w:b/>
          <w:bCs/>
          <w:sz w:val="36"/>
          <w:szCs w:val="36"/>
          <w:rtl/>
        </w:rPr>
        <w:t xml:space="preserve">علومها. </w:t>
      </w:r>
    </w:p>
    <w:p w:rsidR="000810E5" w:rsidRDefault="00AD6905" w:rsidP="000810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القرآن الكريم نزل بلسان عربي مبين</w:t>
      </w:r>
      <w:r w:rsidR="009B04E0">
        <w:rPr>
          <w:rFonts w:ascii="Traditional Arabic" w:hAnsi="Traditional Arabic" w:cs="Traditional Arabic" w:hint="cs"/>
          <w:sz w:val="36"/>
          <w:szCs w:val="36"/>
          <w:rtl/>
        </w:rPr>
        <w:t>، وقد ق</w:t>
      </w:r>
      <w:r w:rsidR="009D5EC3">
        <w:rPr>
          <w:rFonts w:ascii="Traditional Arabic" w:hAnsi="Traditional Arabic" w:cs="Traditional Arabic" w:hint="cs"/>
          <w:sz w:val="36"/>
          <w:szCs w:val="36"/>
          <w:rtl/>
        </w:rPr>
        <w:t>َ</w:t>
      </w:r>
      <w:r w:rsidR="009B04E0">
        <w:rPr>
          <w:rFonts w:ascii="Traditional Arabic" w:hAnsi="Traditional Arabic" w:cs="Traditional Arabic" w:hint="cs"/>
          <w:sz w:val="36"/>
          <w:szCs w:val="36"/>
          <w:rtl/>
        </w:rPr>
        <w:t>س</w:t>
      </w:r>
      <w:r w:rsidR="00AA6BAA">
        <w:rPr>
          <w:rFonts w:ascii="Traditional Arabic" w:hAnsi="Traditional Arabic" w:cs="Traditional Arabic" w:hint="cs"/>
          <w:sz w:val="36"/>
          <w:szCs w:val="36"/>
          <w:rtl/>
        </w:rPr>
        <w:t>َّ</w:t>
      </w:r>
      <w:r w:rsidR="009B04E0">
        <w:rPr>
          <w:rFonts w:ascii="Traditional Arabic" w:hAnsi="Traditional Arabic" w:cs="Traditional Arabic" w:hint="cs"/>
          <w:sz w:val="36"/>
          <w:szCs w:val="36"/>
          <w:rtl/>
        </w:rPr>
        <w:t xml:space="preserve">م ابن عباس </w:t>
      </w:r>
      <w:r w:rsidR="00AF3620">
        <w:rPr>
          <w:rFonts w:ascii="Traditional Arabic" w:hAnsi="Traditional Arabic" w:cs="Traditional Arabic"/>
          <w:sz w:val="36"/>
          <w:szCs w:val="36"/>
          <w:rtl/>
        </w:rPr>
        <w:t>–</w:t>
      </w:r>
      <w:r w:rsidR="00AF3620">
        <w:rPr>
          <w:rFonts w:ascii="Traditional Arabic" w:hAnsi="Traditional Arabic" w:cs="Traditional Arabic" w:hint="cs"/>
          <w:sz w:val="36"/>
          <w:szCs w:val="36"/>
          <w:rtl/>
        </w:rPr>
        <w:t xml:space="preserve">رضي الله عنه- </w:t>
      </w:r>
      <w:r w:rsidR="009B04E0">
        <w:rPr>
          <w:rFonts w:ascii="Traditional Arabic" w:hAnsi="Traditional Arabic" w:cs="Traditional Arabic" w:hint="cs"/>
          <w:sz w:val="36"/>
          <w:szCs w:val="36"/>
          <w:rtl/>
        </w:rPr>
        <w:t>التفسير إلى أربعة أقسام</w:t>
      </w:r>
      <w:r w:rsidR="00AA6BAA">
        <w:rPr>
          <w:rFonts w:ascii="Traditional Arabic" w:hAnsi="Traditional Arabic" w:cs="Traditional Arabic" w:hint="cs"/>
          <w:sz w:val="36"/>
          <w:szCs w:val="36"/>
          <w:rtl/>
        </w:rPr>
        <w:t>،</w:t>
      </w:r>
      <w:r w:rsidR="009B04E0">
        <w:rPr>
          <w:rFonts w:ascii="Traditional Arabic" w:hAnsi="Traditional Arabic" w:cs="Traditional Arabic" w:hint="cs"/>
          <w:sz w:val="36"/>
          <w:szCs w:val="36"/>
          <w:rtl/>
        </w:rPr>
        <w:t xml:space="preserve"> فذكر منها قسماً تعرفه العرب في كلامها</w:t>
      </w:r>
      <w:r w:rsidR="00DA29DC">
        <w:rPr>
          <w:rFonts w:ascii="Traditional Arabic" w:hAnsi="Traditional Arabic" w:cs="Traditional Arabic" w:hint="cs"/>
          <w:sz w:val="36"/>
          <w:szCs w:val="36"/>
          <w:rtl/>
        </w:rPr>
        <w:t>، فما كان من التفسير راجعاً إلى هذا القسم</w:t>
      </w:r>
      <w:r w:rsidR="00093D1C">
        <w:rPr>
          <w:rFonts w:ascii="Traditional Arabic" w:hAnsi="Traditional Arabic" w:cs="Traditional Arabic" w:hint="cs"/>
          <w:sz w:val="36"/>
          <w:szCs w:val="36"/>
          <w:rtl/>
        </w:rPr>
        <w:t>فيجب</w:t>
      </w:r>
      <w:r w:rsidR="009B04E0">
        <w:rPr>
          <w:rFonts w:ascii="Traditional Arabic" w:hAnsi="Traditional Arabic" w:cs="Traditional Arabic" w:hint="cs"/>
          <w:sz w:val="36"/>
          <w:szCs w:val="36"/>
          <w:rtl/>
        </w:rPr>
        <w:t xml:space="preserve"> الرجوع </w:t>
      </w:r>
      <w:r w:rsidR="00093D1C">
        <w:rPr>
          <w:rFonts w:ascii="Traditional Arabic" w:hAnsi="Traditional Arabic" w:cs="Traditional Arabic" w:hint="cs"/>
          <w:sz w:val="36"/>
          <w:szCs w:val="36"/>
          <w:rtl/>
        </w:rPr>
        <w:t xml:space="preserve">فيه </w:t>
      </w:r>
      <w:r w:rsidR="009B04E0">
        <w:rPr>
          <w:rFonts w:ascii="Traditional Arabic" w:hAnsi="Traditional Arabic" w:cs="Traditional Arabic" w:hint="cs"/>
          <w:sz w:val="36"/>
          <w:szCs w:val="36"/>
          <w:rtl/>
        </w:rPr>
        <w:t>إلى لسانهم وذلك شأن اللغة والإعراب</w:t>
      </w:r>
      <w:r w:rsidR="00AA6BAA">
        <w:rPr>
          <w:rStyle w:val="FootnoteReference"/>
          <w:rFonts w:ascii="Traditional Arabic" w:hAnsi="Traditional Arabic" w:cs="Traditional Arabic"/>
          <w:sz w:val="36"/>
          <w:szCs w:val="36"/>
          <w:rtl/>
        </w:rPr>
        <w:footnoteReference w:id="233"/>
      </w:r>
      <w:r w:rsidR="00DA29DC">
        <w:rPr>
          <w:rFonts w:ascii="Traditional Arabic" w:hAnsi="Traditional Arabic" w:cs="Traditional Arabic" w:hint="cs"/>
          <w:sz w:val="36"/>
          <w:szCs w:val="36"/>
          <w:rtl/>
        </w:rPr>
        <w:t>،</w:t>
      </w:r>
      <w:r w:rsidR="00FD74B1">
        <w:rPr>
          <w:rFonts w:ascii="Traditional Arabic" w:hAnsi="Traditional Arabic" w:cs="Traditional Arabic" w:hint="cs"/>
          <w:sz w:val="36"/>
          <w:szCs w:val="36"/>
          <w:rtl/>
        </w:rPr>
        <w:t xml:space="preserve"> وقد شدد العلماء </w:t>
      </w:r>
      <w:r w:rsidR="00424801">
        <w:rPr>
          <w:rFonts w:ascii="Traditional Arabic" w:hAnsi="Traditional Arabic" w:cs="Traditional Arabic" w:hint="cs"/>
          <w:sz w:val="36"/>
          <w:szCs w:val="36"/>
          <w:rtl/>
        </w:rPr>
        <w:t>شناعة</w:t>
      </w:r>
      <w:r w:rsidR="00FD74B1">
        <w:rPr>
          <w:rFonts w:ascii="Traditional Arabic" w:hAnsi="Traditional Arabic" w:cs="Traditional Arabic" w:hint="cs"/>
          <w:sz w:val="36"/>
          <w:szCs w:val="36"/>
          <w:rtl/>
        </w:rPr>
        <w:t xml:space="preserve"> الجرأة ع</w:t>
      </w:r>
      <w:r w:rsidR="00424801">
        <w:rPr>
          <w:rFonts w:ascii="Traditional Arabic" w:hAnsi="Traditional Arabic" w:cs="Traditional Arabic" w:hint="cs"/>
          <w:sz w:val="36"/>
          <w:szCs w:val="36"/>
          <w:rtl/>
        </w:rPr>
        <w:t xml:space="preserve">لى تفسير القرآن الكريم لمن ليس بعالمٍ بلغات العرب، فقد </w:t>
      </w:r>
      <w:r w:rsidR="00424801" w:rsidRPr="007B74D7">
        <w:rPr>
          <w:rFonts w:ascii="Traditional Arabic" w:hAnsi="Traditional Arabic" w:cs="Traditional Arabic"/>
          <w:sz w:val="36"/>
          <w:szCs w:val="36"/>
          <w:rtl/>
        </w:rPr>
        <w:t>رو</w:t>
      </w:r>
      <w:r w:rsidR="00424801" w:rsidRPr="007B74D7">
        <w:rPr>
          <w:rFonts w:ascii="Traditional Arabic" w:hAnsi="Traditional Arabic" w:cs="Traditional Arabic" w:hint="cs"/>
          <w:sz w:val="36"/>
          <w:szCs w:val="36"/>
          <w:rtl/>
        </w:rPr>
        <w:t>ى</w:t>
      </w:r>
      <w:r w:rsidR="00FD74B1" w:rsidRPr="007B74D7">
        <w:rPr>
          <w:rFonts w:ascii="Traditional Arabic" w:hAnsi="Traditional Arabic" w:cs="Traditional Arabic"/>
          <w:sz w:val="36"/>
          <w:szCs w:val="36"/>
          <w:rtl/>
        </w:rPr>
        <w:t xml:space="preserve"> الب</w:t>
      </w:r>
      <w:r w:rsidR="00B01B1F">
        <w:rPr>
          <w:rFonts w:ascii="Traditional Arabic" w:hAnsi="Traditional Arabic" w:cs="Traditional Arabic"/>
          <w:sz w:val="36"/>
          <w:szCs w:val="36"/>
          <w:rtl/>
        </w:rPr>
        <w:t xml:space="preserve">يهقي في شعب الإيمان عن مالك بن </w:t>
      </w:r>
      <w:r w:rsidR="00B01B1F">
        <w:rPr>
          <w:rFonts w:ascii="Traditional Arabic" w:hAnsi="Traditional Arabic" w:cs="Traditional Arabic" w:hint="cs"/>
          <w:sz w:val="36"/>
          <w:szCs w:val="36"/>
          <w:rtl/>
        </w:rPr>
        <w:t>أ</w:t>
      </w:r>
      <w:r w:rsidR="00FD74B1" w:rsidRPr="007B74D7">
        <w:rPr>
          <w:rFonts w:ascii="Traditional Arabic" w:hAnsi="Traditional Arabic" w:cs="Traditional Arabic"/>
          <w:sz w:val="36"/>
          <w:szCs w:val="36"/>
          <w:rtl/>
        </w:rPr>
        <w:t>نس قال</w:t>
      </w:r>
      <w:r w:rsidR="00424801" w:rsidRPr="007B74D7">
        <w:rPr>
          <w:rFonts w:ascii="Traditional Arabic" w:hAnsi="Traditional Arabic" w:cs="Traditional Arabic" w:hint="cs"/>
          <w:sz w:val="36"/>
          <w:szCs w:val="36"/>
          <w:rtl/>
        </w:rPr>
        <w:t>: "</w:t>
      </w:r>
      <w:r w:rsidR="00424801" w:rsidRPr="007B74D7">
        <w:rPr>
          <w:rFonts w:ascii="Traditional Arabic" w:hAnsi="Traditional Arabic" w:cs="Traditional Arabic"/>
          <w:sz w:val="36"/>
          <w:szCs w:val="36"/>
          <w:rtl/>
        </w:rPr>
        <w:t xml:space="preserve">لا </w:t>
      </w:r>
      <w:r w:rsidR="00424801" w:rsidRPr="007B74D7">
        <w:rPr>
          <w:rFonts w:ascii="Traditional Arabic" w:hAnsi="Traditional Arabic" w:cs="Traditional Arabic" w:hint="cs"/>
          <w:sz w:val="36"/>
          <w:szCs w:val="36"/>
          <w:rtl/>
        </w:rPr>
        <w:t>أ</w:t>
      </w:r>
      <w:r w:rsidR="00424801" w:rsidRPr="007B74D7">
        <w:rPr>
          <w:rFonts w:ascii="Traditional Arabic" w:hAnsi="Traditional Arabic" w:cs="Traditional Arabic"/>
          <w:sz w:val="36"/>
          <w:szCs w:val="36"/>
          <w:rtl/>
        </w:rPr>
        <w:t>وت</w:t>
      </w:r>
      <w:r w:rsidR="00424801" w:rsidRPr="007B74D7">
        <w:rPr>
          <w:rFonts w:ascii="Traditional Arabic" w:hAnsi="Traditional Arabic" w:cs="Traditional Arabic" w:hint="cs"/>
          <w:sz w:val="36"/>
          <w:szCs w:val="36"/>
          <w:rtl/>
        </w:rPr>
        <w:t>ى</w:t>
      </w:r>
      <w:r w:rsidR="00FD74B1" w:rsidRPr="007B74D7">
        <w:rPr>
          <w:rFonts w:ascii="Traditional Arabic" w:hAnsi="Traditional Arabic" w:cs="Traditional Arabic"/>
          <w:sz w:val="36"/>
          <w:szCs w:val="36"/>
          <w:rtl/>
        </w:rPr>
        <w:t xml:space="preserve"> برجل غير عالم بلغات العرب يفسر كتاب الله إلا جعلته </w:t>
      </w:r>
      <w:r w:rsidR="00FD74B1" w:rsidRPr="008B7E45">
        <w:rPr>
          <w:rFonts w:ascii="Traditional Arabic" w:hAnsi="Traditional Arabic" w:cs="Traditional Arabic"/>
          <w:sz w:val="36"/>
          <w:szCs w:val="36"/>
          <w:rtl/>
        </w:rPr>
        <w:t>نكالا</w:t>
      </w:r>
      <w:r w:rsidR="00424801" w:rsidRPr="008B7E45">
        <w:rPr>
          <w:rFonts w:ascii="Traditional Arabic" w:hAnsi="Traditional Arabic" w:cs="Traditional Arabic" w:hint="cs"/>
          <w:sz w:val="36"/>
          <w:szCs w:val="36"/>
          <w:rtl/>
        </w:rPr>
        <w:t>"</w:t>
      </w:r>
      <w:r w:rsidR="0011693C">
        <w:rPr>
          <w:rStyle w:val="FootnoteReference"/>
          <w:rFonts w:ascii="Traditional Arabic" w:hAnsi="Traditional Arabic" w:cs="Traditional Arabic"/>
          <w:sz w:val="36"/>
          <w:szCs w:val="36"/>
          <w:rtl/>
        </w:rPr>
        <w:footnoteReference w:id="234"/>
      </w:r>
      <w:r w:rsidR="00424801" w:rsidRPr="008B7E45">
        <w:rPr>
          <w:rFonts w:ascii="Traditional Arabic" w:hAnsi="Traditional Arabic" w:cs="Traditional Arabic" w:hint="cs"/>
          <w:sz w:val="36"/>
          <w:szCs w:val="36"/>
          <w:rtl/>
        </w:rPr>
        <w:t>.</w:t>
      </w:r>
    </w:p>
    <w:p w:rsidR="000810E5" w:rsidRDefault="00DA29DC" w:rsidP="000810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بين الزركشي </w:t>
      </w:r>
      <w:r w:rsidR="00424801">
        <w:rPr>
          <w:rFonts w:ascii="Traditional Arabic" w:hAnsi="Traditional Arabic" w:cs="Traditional Arabic" w:hint="cs"/>
          <w:sz w:val="36"/>
          <w:szCs w:val="36"/>
          <w:rtl/>
        </w:rPr>
        <w:t>المراد بالرجوع إلى اللغة والإعراب</w:t>
      </w:r>
      <w:r>
        <w:rPr>
          <w:rFonts w:ascii="Traditional Arabic" w:hAnsi="Traditional Arabic" w:cs="Traditional Arabic" w:hint="cs"/>
          <w:sz w:val="36"/>
          <w:szCs w:val="36"/>
          <w:rtl/>
        </w:rPr>
        <w:t xml:space="preserve"> بقوله:</w:t>
      </w:r>
    </w:p>
    <w:p w:rsidR="000810E5" w:rsidRDefault="00DA29DC" w:rsidP="000810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DA29DC">
        <w:rPr>
          <w:rFonts w:ascii="Traditional Arabic" w:hAnsi="Traditional Arabic" w:cs="Traditional Arabic"/>
          <w:sz w:val="36"/>
          <w:szCs w:val="36"/>
          <w:rtl/>
        </w:rPr>
        <w:t xml:space="preserve"> فأما اللغة فعلى المفسر معرفة معانيها ومسميات أسمائها ولا يلزم ذلك القارئ</w:t>
      </w:r>
      <w:r>
        <w:rPr>
          <w:rFonts w:ascii="Traditional Arabic" w:hAnsi="Traditional Arabic" w:cs="Traditional Arabic" w:hint="cs"/>
          <w:sz w:val="36"/>
          <w:szCs w:val="36"/>
          <w:rtl/>
        </w:rPr>
        <w:t>،</w:t>
      </w:r>
      <w:r w:rsidRPr="00DA29DC">
        <w:rPr>
          <w:rFonts w:ascii="Traditional Arabic" w:hAnsi="Traditional Arabic" w:cs="Traditional Arabic"/>
          <w:sz w:val="36"/>
          <w:szCs w:val="36"/>
          <w:rtl/>
        </w:rPr>
        <w:t xml:space="preserve"> ثم إن كانما تتضمنه ألفاظها يوجب العمل دون العلم كفى فيه خبر الواحد والاثنين والاستشهاد بالبيت والبيتين</w:t>
      </w:r>
      <w:r>
        <w:rPr>
          <w:rFonts w:ascii="Traditional Arabic" w:hAnsi="Traditional Arabic" w:cs="Traditional Arabic" w:hint="cs"/>
          <w:sz w:val="36"/>
          <w:szCs w:val="36"/>
          <w:rtl/>
        </w:rPr>
        <w:t>،</w:t>
      </w:r>
      <w:r w:rsidRPr="00DA29DC">
        <w:rPr>
          <w:rFonts w:ascii="Traditional Arabic" w:hAnsi="Traditional Arabic" w:cs="Traditional Arabic"/>
          <w:sz w:val="36"/>
          <w:szCs w:val="36"/>
          <w:rtl/>
        </w:rPr>
        <w:t xml:space="preserve"> وإن كان مما يوجب العلم لم يكف ذلك بل لا بد أن يستفيض ذلك اللفظ وتكثر شواهده من الشعر</w:t>
      </w:r>
      <w:r>
        <w:rPr>
          <w:rFonts w:ascii="Traditional Arabic" w:hAnsi="Traditional Arabic" w:cs="Traditional Arabic" w:hint="cs"/>
          <w:sz w:val="36"/>
          <w:szCs w:val="36"/>
          <w:rtl/>
        </w:rPr>
        <w:t>.</w:t>
      </w:r>
      <w:r w:rsidRPr="00DA29DC">
        <w:rPr>
          <w:rFonts w:ascii="Traditional Arabic" w:hAnsi="Traditional Arabic" w:cs="Traditional Arabic"/>
          <w:sz w:val="36"/>
          <w:szCs w:val="36"/>
          <w:rtl/>
        </w:rPr>
        <w:t xml:space="preserve"> وأما الإعراب فما كان اختلافه محيلا للمعنى وجب على المفسر والقارئ تعلمه ليتوصل المفسر إلى معرفة الحكم وليسلم القارئ من اللحن وإن لم يكن محيلا للمعنى وجب تعلمه على القارئ ليسلم من اللحن ولا يجب على المفسر ليتوصل إلى المقصود دونه على أن جهله نقص في حق الجميع</w:t>
      </w:r>
      <w:r>
        <w:rPr>
          <w:rFonts w:ascii="Traditional Arabic" w:hAnsi="Traditional Arabic" w:cs="Traditional Arabic" w:hint="cs"/>
          <w:sz w:val="36"/>
          <w:szCs w:val="36"/>
          <w:rtl/>
        </w:rPr>
        <w:t>.</w:t>
      </w:r>
      <w:r w:rsidRPr="00DA29DC">
        <w:rPr>
          <w:rFonts w:ascii="Traditional Arabic" w:hAnsi="Traditional Arabic" w:cs="Traditional Arabic"/>
          <w:sz w:val="36"/>
          <w:szCs w:val="36"/>
          <w:rtl/>
        </w:rPr>
        <w:t xml:space="preserve"> إذا تقرر ذلك فما كان من التفسير راجعا إلى هذا القسم فسبيل المفسر التوقف فيه على ما ورد في لسان العرب وليس لغير العالم بحقائق اللغة ومفهوماتها تفسير شئ من الكتاب العزيز ولا يكفى في حقه تعلم اليسير منها فقد يكون اللفظ مشتركا وهو يعلم أحد المعنيين</w:t>
      </w:r>
      <w:r>
        <w:rPr>
          <w:rFonts w:ascii="Traditional Arabic" w:hAnsi="Traditional Arabic" w:cs="Traditional Arabic" w:hint="cs"/>
          <w:sz w:val="36"/>
          <w:szCs w:val="36"/>
          <w:rtl/>
        </w:rPr>
        <w:t>"</w:t>
      </w:r>
      <w:r w:rsidR="00093D1C">
        <w:rPr>
          <w:rStyle w:val="FootnoteReference"/>
          <w:rFonts w:ascii="Traditional Arabic" w:hAnsi="Traditional Arabic" w:cs="Traditional Arabic"/>
          <w:sz w:val="36"/>
          <w:szCs w:val="36"/>
          <w:rtl/>
        </w:rPr>
        <w:footnoteReference w:id="235"/>
      </w:r>
      <w:r w:rsidR="00093D1C">
        <w:rPr>
          <w:rFonts w:ascii="Traditional Arabic" w:hAnsi="Traditional Arabic" w:cs="Traditional Arabic" w:hint="cs"/>
          <w:sz w:val="36"/>
          <w:szCs w:val="36"/>
          <w:rtl/>
        </w:rPr>
        <w:t>.</w:t>
      </w:r>
    </w:p>
    <w:p w:rsidR="006A6AF6" w:rsidRDefault="006E164B" w:rsidP="000810E5">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3D466A">
        <w:rPr>
          <w:rFonts w:ascii="Traditional Arabic" w:hAnsi="Traditional Arabic" w:cs="Traditional Arabic"/>
          <w:sz w:val="36"/>
          <w:szCs w:val="36"/>
          <w:rtl/>
        </w:rPr>
        <w:t xml:space="preserve">سأقوم </w:t>
      </w:r>
      <w:r>
        <w:rPr>
          <w:rFonts w:ascii="Traditional Arabic" w:hAnsi="Traditional Arabic" w:cs="Traditional Arabic" w:hint="cs"/>
          <w:sz w:val="36"/>
          <w:szCs w:val="36"/>
          <w:rtl/>
        </w:rPr>
        <w:t xml:space="preserve">في هذا المبحث </w:t>
      </w:r>
      <w:r w:rsidR="003D466A">
        <w:rPr>
          <w:rFonts w:ascii="Traditional Arabic" w:hAnsi="Traditional Arabic" w:cs="Traditional Arabic"/>
          <w:sz w:val="36"/>
          <w:szCs w:val="36"/>
          <w:rtl/>
        </w:rPr>
        <w:t>بتناول منهج</w:t>
      </w:r>
      <w:r w:rsidR="003D466A">
        <w:rPr>
          <w:rFonts w:ascii="Traditional Arabic" w:hAnsi="Traditional Arabic" w:cs="Traditional Arabic" w:hint="cs"/>
          <w:sz w:val="36"/>
          <w:szCs w:val="36"/>
          <w:rtl/>
        </w:rPr>
        <w:t xml:space="preserve"> الإمام الشنقيطي</w:t>
      </w:r>
      <w:r w:rsidR="006A6AF6">
        <w:rPr>
          <w:rFonts w:ascii="Traditional Arabic" w:hAnsi="Traditional Arabic" w:cs="Traditional Arabic"/>
          <w:sz w:val="36"/>
          <w:szCs w:val="36"/>
          <w:rtl/>
        </w:rPr>
        <w:t xml:space="preserve"> في ذكر مسائل اللغة وعلومها </w:t>
      </w:r>
      <w:r w:rsidR="005876CE">
        <w:rPr>
          <w:rFonts w:ascii="Traditional Arabic" w:hAnsi="Traditional Arabic" w:cs="Traditional Arabic" w:hint="cs"/>
          <w:sz w:val="36"/>
          <w:szCs w:val="36"/>
          <w:rtl/>
        </w:rPr>
        <w:t>في تفسيره وذلك من</w:t>
      </w:r>
      <w:r w:rsidR="006A6AF6">
        <w:rPr>
          <w:rFonts w:ascii="Traditional Arabic" w:hAnsi="Traditional Arabic" w:cs="Traditional Arabic"/>
          <w:sz w:val="36"/>
          <w:szCs w:val="36"/>
          <w:rtl/>
        </w:rPr>
        <w:t xml:space="preserve"> خلال </w:t>
      </w:r>
      <w:r w:rsidR="004179D0">
        <w:rPr>
          <w:rFonts w:ascii="Traditional Arabic" w:hAnsi="Traditional Arabic" w:cs="Traditional Arabic" w:hint="cs"/>
          <w:sz w:val="36"/>
          <w:szCs w:val="36"/>
          <w:rtl/>
        </w:rPr>
        <w:t xml:space="preserve">علم مفردات اللغة </w:t>
      </w:r>
      <w:r w:rsidR="009D5EC3">
        <w:rPr>
          <w:rFonts w:ascii="Traditional Arabic" w:hAnsi="Traditional Arabic" w:cs="Traditional Arabic" w:hint="cs"/>
          <w:sz w:val="36"/>
          <w:szCs w:val="36"/>
          <w:rtl/>
        </w:rPr>
        <w:t>و</w:t>
      </w:r>
      <w:r w:rsidR="006A6AF6">
        <w:rPr>
          <w:rFonts w:ascii="Traditional Arabic" w:hAnsi="Traditional Arabic" w:cs="Traditional Arabic"/>
          <w:sz w:val="36"/>
          <w:szCs w:val="36"/>
          <w:rtl/>
        </w:rPr>
        <w:t>ال</w:t>
      </w:r>
      <w:r w:rsidR="00A958A2">
        <w:rPr>
          <w:rFonts w:ascii="Traditional Arabic" w:hAnsi="Traditional Arabic" w:cs="Traditional Arabic" w:hint="cs"/>
          <w:sz w:val="36"/>
          <w:szCs w:val="36"/>
          <w:rtl/>
        </w:rPr>
        <w:t>ت</w:t>
      </w:r>
      <w:r w:rsidR="006A6AF6">
        <w:rPr>
          <w:rFonts w:ascii="Traditional Arabic" w:hAnsi="Traditional Arabic" w:cs="Traditional Arabic"/>
          <w:sz w:val="36"/>
          <w:szCs w:val="36"/>
          <w:rtl/>
        </w:rPr>
        <w:t>صر</w:t>
      </w:r>
      <w:r w:rsidR="00A958A2">
        <w:rPr>
          <w:rFonts w:ascii="Traditional Arabic" w:hAnsi="Traditional Arabic" w:cs="Traditional Arabic" w:hint="cs"/>
          <w:sz w:val="36"/>
          <w:szCs w:val="36"/>
          <w:rtl/>
        </w:rPr>
        <w:t>ي</w:t>
      </w:r>
      <w:r w:rsidR="00993CB3">
        <w:rPr>
          <w:rFonts w:ascii="Traditional Arabic" w:hAnsi="Traditional Arabic" w:cs="Traditional Arabic"/>
          <w:sz w:val="36"/>
          <w:szCs w:val="36"/>
          <w:rtl/>
        </w:rPr>
        <w:t>ف والنحو والبلاغة</w:t>
      </w:r>
      <w:r w:rsidR="00993CB3">
        <w:rPr>
          <w:rFonts w:ascii="Traditional Arabic" w:hAnsi="Traditional Arabic" w:cs="Traditional Arabic" w:hint="cs"/>
          <w:sz w:val="36"/>
          <w:szCs w:val="36"/>
          <w:rtl/>
        </w:rPr>
        <w:t>، وسأفرد كل علمٍ منها بمطلب مستقل.</w:t>
      </w:r>
    </w:p>
    <w:p w:rsidR="000810E5" w:rsidRDefault="000810E5" w:rsidP="00A12AFF">
      <w:pPr>
        <w:spacing w:before="100" w:beforeAutospacing="1" w:after="100" w:afterAutospacing="1" w:line="240" w:lineRule="auto"/>
        <w:ind w:left="-7"/>
        <w:jc w:val="both"/>
        <w:rPr>
          <w:rFonts w:ascii="Traditional Arabic" w:hAnsi="Traditional Arabic" w:cs="Traditional Arabic"/>
          <w:b/>
          <w:bCs/>
          <w:sz w:val="36"/>
          <w:szCs w:val="36"/>
          <w:rtl/>
        </w:rPr>
      </w:pPr>
    </w:p>
    <w:p w:rsidR="00025C5F" w:rsidRDefault="00025C5F"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المطلب الأول: </w:t>
      </w:r>
      <w:r w:rsidR="009D5EC3">
        <w:rPr>
          <w:rFonts w:ascii="Traditional Arabic" w:hAnsi="Traditional Arabic" w:cs="Traditional Arabic" w:hint="cs"/>
          <w:b/>
          <w:bCs/>
          <w:sz w:val="36"/>
          <w:szCs w:val="36"/>
          <w:rtl/>
        </w:rPr>
        <w:t xml:space="preserve">علم </w:t>
      </w:r>
      <w:r>
        <w:rPr>
          <w:rFonts w:ascii="Traditional Arabic" w:hAnsi="Traditional Arabic" w:cs="Traditional Arabic"/>
          <w:b/>
          <w:bCs/>
          <w:sz w:val="36"/>
          <w:szCs w:val="36"/>
          <w:rtl/>
        </w:rPr>
        <w:t>مفردات اللغة</w:t>
      </w:r>
      <w:r>
        <w:rPr>
          <w:rFonts w:ascii="Traditional Arabic" w:hAnsi="Traditional Arabic" w:cs="Traditional Arabic" w:hint="cs"/>
          <w:b/>
          <w:bCs/>
          <w:sz w:val="36"/>
          <w:szCs w:val="36"/>
          <w:rtl/>
        </w:rPr>
        <w:t>.</w:t>
      </w:r>
    </w:p>
    <w:p w:rsidR="00025C5F" w:rsidRDefault="00025C5F" w:rsidP="000810E5">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ونقصد به</w:t>
      </w:r>
      <w:r w:rsidR="003C4F29">
        <w:rPr>
          <w:rFonts w:ascii="Traditional Arabic" w:hAnsi="Traditional Arabic" w:cs="Traditional Arabic" w:hint="cs"/>
          <w:sz w:val="36"/>
          <w:szCs w:val="36"/>
          <w:rtl/>
        </w:rPr>
        <w:t xml:space="preserve"> تفسير اللفظة القرآنية وتجلية معناها وبيان المراد منها من خلال </w:t>
      </w:r>
      <w:r>
        <w:rPr>
          <w:rFonts w:ascii="Traditional Arabic" w:hAnsi="Traditional Arabic" w:cs="Traditional Arabic"/>
          <w:sz w:val="36"/>
          <w:szCs w:val="36"/>
          <w:rtl/>
        </w:rPr>
        <w:t xml:space="preserve">تسخير الإمام </w:t>
      </w:r>
      <w:r w:rsidR="003C4F29">
        <w:rPr>
          <w:rFonts w:ascii="Traditional Arabic" w:hAnsi="Traditional Arabic" w:cs="Traditional Arabic"/>
          <w:sz w:val="36"/>
          <w:szCs w:val="36"/>
          <w:rtl/>
        </w:rPr>
        <w:t>وتطوِّيعه</w:t>
      </w:r>
      <w:r>
        <w:rPr>
          <w:rFonts w:ascii="Traditional Arabic" w:hAnsi="Traditional Arabic" w:cs="Traditional Arabic"/>
          <w:sz w:val="36"/>
          <w:szCs w:val="36"/>
          <w:rtl/>
        </w:rPr>
        <w:t xml:space="preserve">للثروة اللغوية التي تميز بها </w:t>
      </w:r>
      <w:r w:rsidR="003C4F29">
        <w:rPr>
          <w:rFonts w:ascii="Traditional Arabic" w:hAnsi="Traditional Arabic" w:cs="Traditional Arabic"/>
          <w:sz w:val="36"/>
          <w:szCs w:val="36"/>
          <w:rtl/>
        </w:rPr>
        <w:t>مع ا</w:t>
      </w:r>
      <w:r>
        <w:rPr>
          <w:rFonts w:ascii="Traditional Arabic" w:hAnsi="Traditional Arabic" w:cs="Traditional Arabic"/>
          <w:sz w:val="36"/>
          <w:szCs w:val="36"/>
          <w:rtl/>
        </w:rPr>
        <w:t>ستشهاد</w:t>
      </w:r>
      <w:r w:rsidR="003C4F29">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بأشعار العرب في كل ذلك.</w:t>
      </w:r>
    </w:p>
    <w:p w:rsidR="00DE74D7" w:rsidRPr="007B1C95" w:rsidRDefault="00DE74D7" w:rsidP="000810E5">
      <w:pPr>
        <w:autoSpaceDE w:val="0"/>
        <w:autoSpaceDN w:val="0"/>
        <w:adjustRightInd w:val="0"/>
        <w:spacing w:before="100" w:beforeAutospacing="1" w:after="100" w:afterAutospacing="1" w:line="240" w:lineRule="auto"/>
        <w:ind w:left="-7" w:firstLine="423"/>
        <w:jc w:val="both"/>
        <w:rPr>
          <w:rFonts w:ascii="Traditional Arabic" w:hAnsi="Traditional Arabic" w:cs="Traditional Arabic"/>
          <w:sz w:val="36"/>
          <w:szCs w:val="36"/>
          <w:rtl/>
        </w:rPr>
      </w:pPr>
      <w:r w:rsidRPr="007B1C95">
        <w:rPr>
          <w:rFonts w:ascii="Traditional Arabic" w:hAnsi="Traditional Arabic" w:cs="Traditional Arabic" w:hint="cs"/>
          <w:sz w:val="36"/>
          <w:szCs w:val="36"/>
          <w:rtl/>
        </w:rPr>
        <w:t xml:space="preserve">وفيما يلي سأذكر </w:t>
      </w:r>
      <w:r>
        <w:rPr>
          <w:rFonts w:ascii="Traditional Arabic" w:hAnsi="Traditional Arabic" w:cs="Traditional Arabic" w:hint="cs"/>
          <w:sz w:val="36"/>
          <w:szCs w:val="36"/>
          <w:rtl/>
        </w:rPr>
        <w:t>مثالاً</w:t>
      </w:r>
      <w:r w:rsidRPr="007B1C95">
        <w:rPr>
          <w:rFonts w:ascii="Traditional Arabic" w:hAnsi="Traditional Arabic" w:cs="Traditional Arabic" w:hint="cs"/>
          <w:sz w:val="36"/>
          <w:szCs w:val="36"/>
          <w:rtl/>
        </w:rPr>
        <w:t xml:space="preserve"> على ذكر الإمام </w:t>
      </w:r>
      <w:r>
        <w:rPr>
          <w:rFonts w:ascii="Traditional Arabic" w:hAnsi="Traditional Arabic" w:cs="Traditional Arabic" w:hint="cs"/>
          <w:sz w:val="36"/>
          <w:szCs w:val="36"/>
          <w:rtl/>
        </w:rPr>
        <w:t>لمفردات اللغة المتعلقة</w:t>
      </w:r>
      <w:r w:rsidR="009D5EC3">
        <w:rPr>
          <w:rFonts w:ascii="Traditional Arabic" w:hAnsi="Traditional Arabic" w:cs="Traditional Arabic" w:hint="cs"/>
          <w:sz w:val="36"/>
          <w:szCs w:val="36"/>
          <w:rtl/>
        </w:rPr>
        <w:t xml:space="preserve"> باللفظة القرآنية التي يفسِّرها</w:t>
      </w:r>
      <w:r w:rsidRPr="007B1C9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أقوم بتحليل منهجه من خلاله</w:t>
      </w:r>
      <w:r w:rsidRPr="007B1C95">
        <w:rPr>
          <w:rFonts w:ascii="Traditional Arabic" w:hAnsi="Traditional Arabic" w:cs="Traditional Arabic" w:hint="cs"/>
          <w:sz w:val="36"/>
          <w:szCs w:val="36"/>
          <w:rtl/>
        </w:rPr>
        <w:t xml:space="preserve"> وأختم بالإحالة إلى مزيد من الأمثلة حول هذه النقطة.</w:t>
      </w:r>
    </w:p>
    <w:p w:rsidR="00025C5F" w:rsidRDefault="00025C5F" w:rsidP="000810E5">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مثال ذلك ما ذكره الإمام عن</w:t>
      </w:r>
      <w:r w:rsidR="00D404A6">
        <w:rPr>
          <w:rFonts w:ascii="Traditional Arabic" w:hAnsi="Traditional Arabic" w:cs="Traditional Arabic"/>
          <w:sz w:val="36"/>
          <w:szCs w:val="36"/>
          <w:rtl/>
        </w:rPr>
        <w:t xml:space="preserve">د تفسيره لكلمة </w:t>
      </w:r>
      <w:r w:rsidR="00060014">
        <w:rPr>
          <w:rFonts w:ascii="Traditional Arabic" w:hAnsi="Traditional Arabic" w:cs="Traditional Arabic"/>
          <w:sz w:val="36"/>
          <w:szCs w:val="36"/>
          <w:rtl/>
        </w:rPr>
        <w:t>﴿</w:t>
      </w:r>
      <w:r w:rsidR="00D404A6">
        <w:rPr>
          <w:rFonts w:ascii="Traditional Arabic" w:hAnsi="Traditional Arabic" w:cs="Traditional Arabic"/>
          <w:sz w:val="36"/>
          <w:szCs w:val="36"/>
          <w:rtl/>
        </w:rPr>
        <w:t>الْخَاشِعِينَ</w:t>
      </w:r>
      <w:r w:rsidR="00060014">
        <w:rPr>
          <w:rFonts w:ascii="Traditional Arabic" w:hAnsi="Traditional Arabic" w:cs="Traditional Arabic"/>
          <w:sz w:val="36"/>
          <w:szCs w:val="36"/>
          <w:rtl/>
        </w:rPr>
        <w:t>﴾</w:t>
      </w:r>
      <w:r>
        <w:rPr>
          <w:rFonts w:ascii="Traditional Arabic" w:hAnsi="Traditional Arabic" w:cs="Traditional Arabic"/>
          <w:sz w:val="36"/>
          <w:szCs w:val="36"/>
          <w:rtl/>
        </w:rPr>
        <w:t xml:space="preserve">في قوله تعالى: </w:t>
      </w:r>
      <w:r w:rsidR="00060014">
        <w:rPr>
          <w:rFonts w:ascii="Traditional Arabic" w:hAnsi="Traditional Arabic" w:cs="Traditional Arabic"/>
          <w:sz w:val="36"/>
          <w:szCs w:val="36"/>
          <w:rtl/>
        </w:rPr>
        <w:t>﴿</w:t>
      </w:r>
      <w:r>
        <w:rPr>
          <w:rFonts w:ascii="Traditional Arabic" w:hAnsi="Traditional Arabic" w:cs="Traditional Arabic"/>
          <w:sz w:val="36"/>
          <w:szCs w:val="36"/>
          <w:rtl/>
        </w:rPr>
        <w:t>وَإِنَّهَا لَكَبِيرَةٌ إِلا عَلَى الْخَاشِعِينَ</w:t>
      </w:r>
      <w:r w:rsidR="005C4BA2">
        <w:rPr>
          <w:rFonts w:ascii="Traditional Arabic" w:hAnsi="Traditional Arabic" w:cs="Traditional Arabic"/>
          <w:sz w:val="36"/>
          <w:szCs w:val="36"/>
          <w:rtl/>
        </w:rPr>
        <w:t>﴾</w:t>
      </w:r>
      <w:r>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Pr>
          <w:rFonts w:ascii="Traditional Arabic" w:hAnsi="Traditional Arabic" w:cs="Traditional Arabic"/>
          <w:sz w:val="36"/>
          <w:szCs w:val="36"/>
          <w:rtl/>
        </w:rPr>
        <w:t xml:space="preserve"> 45] حيث بَيَّن أصل الكلمة، ثم ذكر أصل </w:t>
      </w:r>
      <w:r w:rsidR="00D404A6">
        <w:rPr>
          <w:rFonts w:ascii="Traditional Arabic" w:hAnsi="Traditional Arabic" w:cs="Traditional Arabic" w:hint="cs"/>
          <w:sz w:val="36"/>
          <w:szCs w:val="36"/>
          <w:rtl/>
        </w:rPr>
        <w:t xml:space="preserve">معنى </w:t>
      </w:r>
      <w:r>
        <w:rPr>
          <w:rFonts w:ascii="Traditional Arabic" w:hAnsi="Traditional Arabic" w:cs="Traditional Arabic"/>
          <w:sz w:val="36"/>
          <w:szCs w:val="36"/>
          <w:rtl/>
        </w:rPr>
        <w:t>الخشوع في لغة العرب مستشهداً بأشعا</w:t>
      </w:r>
      <w:r w:rsidR="00532E98">
        <w:rPr>
          <w:rFonts w:ascii="Traditional Arabic" w:hAnsi="Traditional Arabic" w:cs="Traditional Arabic"/>
          <w:sz w:val="36"/>
          <w:szCs w:val="36"/>
          <w:rtl/>
        </w:rPr>
        <w:t>رهم، ثم بين معنى الخشوع في اصط</w:t>
      </w:r>
      <w:r w:rsidR="00532E98">
        <w:rPr>
          <w:rFonts w:ascii="Traditional Arabic" w:hAnsi="Traditional Arabic" w:cs="Traditional Arabic" w:hint="cs"/>
          <w:sz w:val="36"/>
          <w:szCs w:val="36"/>
          <w:rtl/>
        </w:rPr>
        <w:t>لا</w:t>
      </w:r>
      <w:r>
        <w:rPr>
          <w:rFonts w:ascii="Traditional Arabic" w:hAnsi="Traditional Arabic" w:cs="Traditional Arabic"/>
          <w:sz w:val="36"/>
          <w:szCs w:val="36"/>
          <w:rtl/>
        </w:rPr>
        <w:t>ح الشرع وأخيراً بَيَّن معنى المفر</w:t>
      </w:r>
      <w:r w:rsidR="00532E98">
        <w:rPr>
          <w:rFonts w:ascii="Traditional Arabic" w:hAnsi="Traditional Arabic" w:cs="Traditional Arabic" w:hint="cs"/>
          <w:sz w:val="36"/>
          <w:szCs w:val="36"/>
          <w:rtl/>
        </w:rPr>
        <w:t>د</w:t>
      </w:r>
      <w:r>
        <w:rPr>
          <w:rFonts w:ascii="Traditional Arabic" w:hAnsi="Traditional Arabic" w:cs="Traditional Arabic"/>
          <w:sz w:val="36"/>
          <w:szCs w:val="36"/>
          <w:rtl/>
        </w:rPr>
        <w:t>ة القرآنية مستنداً للمعنى اللغوي والشرعي، فقال</w:t>
      </w:r>
      <w:r>
        <w:rPr>
          <w:rStyle w:val="FootnoteReference"/>
          <w:rFonts w:ascii="Traditional Arabic" w:hAnsi="Traditional Arabic" w:cs="Traditional Arabic"/>
          <w:sz w:val="36"/>
          <w:szCs w:val="36"/>
          <w:rtl/>
        </w:rPr>
        <w:footnoteReference w:id="236"/>
      </w:r>
      <w:r>
        <w:rPr>
          <w:rFonts w:ascii="Traditional Arabic" w:hAnsi="Traditional Arabic" w:cs="Traditional Arabic"/>
          <w:sz w:val="36"/>
          <w:szCs w:val="36"/>
          <w:rtl/>
        </w:rPr>
        <w:t>:</w:t>
      </w:r>
    </w:p>
    <w:p w:rsidR="00025C5F" w:rsidRDefault="00025C5F" w:rsidP="000810E5">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"والخاشعونَ جَمْعُ: الْخَاشِعِ، وهو الوصفُ من: خَشَعَ. وأصلُ الخشوعِ في لغةِ العربِ: الانخفاضُ في طُمَأْنِينَةٍ</w:t>
      </w:r>
      <w:r w:rsidR="00D11F65">
        <w:rPr>
          <w:rStyle w:val="FootnoteReference"/>
          <w:rFonts w:ascii="Traditional Arabic" w:hAnsi="Traditional Arabic" w:cs="Traditional Arabic"/>
          <w:sz w:val="36"/>
          <w:szCs w:val="36"/>
          <w:rtl/>
        </w:rPr>
        <w:footnoteReference w:id="237"/>
      </w:r>
      <w:r>
        <w:rPr>
          <w:rFonts w:ascii="Traditional Arabic" w:hAnsi="Traditional Arabic" w:cs="Traditional Arabic"/>
          <w:sz w:val="36"/>
          <w:szCs w:val="36"/>
          <w:rtl/>
        </w:rPr>
        <w:t>، كُلُّ مُنْخَفِضٍ مطمئنٍ تُسَمِّيهِ العربُ: خَاشِعًا</w:t>
      </w:r>
      <w:r w:rsidR="00F32475">
        <w:rPr>
          <w:rStyle w:val="FootnoteReference"/>
          <w:rFonts w:ascii="Traditional Arabic" w:hAnsi="Traditional Arabic" w:cs="Traditional Arabic"/>
          <w:sz w:val="36"/>
          <w:szCs w:val="36"/>
          <w:rtl/>
        </w:rPr>
        <w:footnoteReference w:id="238"/>
      </w:r>
      <w:r>
        <w:rPr>
          <w:rFonts w:ascii="Traditional Arabic" w:hAnsi="Traditional Arabic" w:cs="Traditional Arabic"/>
          <w:sz w:val="36"/>
          <w:szCs w:val="36"/>
          <w:rtl/>
        </w:rPr>
        <w:t>، ومنه قولُ نابغةِ ذبيانَ</w:t>
      </w:r>
      <w:r w:rsidR="00F32475">
        <w:rPr>
          <w:rStyle w:val="FootnoteReference"/>
          <w:rFonts w:ascii="Traditional Arabic" w:hAnsi="Traditional Arabic" w:cs="Traditional Arabic"/>
          <w:sz w:val="36"/>
          <w:szCs w:val="36"/>
          <w:rtl/>
        </w:rPr>
        <w:footnoteReference w:id="239"/>
      </w:r>
      <w:r>
        <w:rPr>
          <w:rFonts w:ascii="Traditional Arabic" w:hAnsi="Traditional Arabic" w:cs="Traditional Arabic"/>
          <w:sz w:val="36"/>
          <w:szCs w:val="36"/>
          <w:rtl/>
        </w:rPr>
        <w:t>:</w:t>
      </w:r>
    </w:p>
    <w:p w:rsidR="00025C5F" w:rsidRDefault="00025C5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تَوَهَّمْتُ آيَاتٍ لَهَا فَعَرَفْتُهَا ... لِسِتَّةِ أَعْوَامٍ وَذَا الْعَامُ سَابِعُ</w:t>
      </w:r>
    </w:p>
    <w:p w:rsidR="00025C5F" w:rsidRDefault="00025C5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رَمَادٌ كَكُحْلِ الْعَيْنِ لَأْيًا أَبِينُهُ ... وَنُؤْيٌ كَجِذْمِ الْحَوْضِ أَثْلَمُ </w:t>
      </w:r>
      <w:r w:rsidRPr="003A5EAF">
        <w:rPr>
          <w:rFonts w:ascii="Traditional Arabic" w:hAnsi="Traditional Arabic" w:cs="Traditional Arabic"/>
          <w:sz w:val="36"/>
          <w:szCs w:val="36"/>
          <w:rtl/>
        </w:rPr>
        <w:t>خَاشِعُ</w:t>
      </w:r>
      <w:r w:rsidR="003A5EAF">
        <w:rPr>
          <w:rStyle w:val="FootnoteReference"/>
          <w:rFonts w:ascii="Traditional Arabic" w:hAnsi="Traditional Arabic" w:cs="Traditional Arabic"/>
          <w:sz w:val="36"/>
          <w:szCs w:val="36"/>
          <w:rtl/>
        </w:rPr>
        <w:footnoteReference w:id="240"/>
      </w:r>
    </w:p>
    <w:p w:rsidR="00025C5F" w:rsidRDefault="00025C5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أي: منخفضٌ مطمئنٌ، هذا أصلُ الخشوعِ في لغةِ العربِ.</w:t>
      </w:r>
    </w:p>
    <w:p w:rsidR="00025C5F" w:rsidRDefault="00025C5F" w:rsidP="000810E5">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وهو في اصطلاحِ الشرعِ: خشيةٌ تُدَاخِلُ القلوبَ، تَظْهَرُ آثارُها على الجوارحِ، فتنخفضُ وتطمئنُّ خوفًا من خالقِ السماواتِ والأرضِ.</w:t>
      </w:r>
      <w:r w:rsidR="004C22EB">
        <w:rPr>
          <w:rStyle w:val="FootnoteReference"/>
          <w:rFonts w:ascii="Traditional Arabic" w:hAnsi="Traditional Arabic" w:cs="Traditional Arabic"/>
          <w:sz w:val="36"/>
          <w:szCs w:val="36"/>
          <w:rtl/>
        </w:rPr>
        <w:footnoteReference w:id="241"/>
      </w:r>
      <w:r>
        <w:rPr>
          <w:rFonts w:ascii="Traditional Arabic" w:hAnsi="Traditional Arabic" w:cs="Traditional Arabic"/>
          <w:sz w:val="36"/>
          <w:szCs w:val="36"/>
          <w:rtl/>
        </w:rPr>
        <w:t>والمعنى: أن الصلاةَ صعبةٌ شَاقَّةٌ على غيرِ مَنْ فِي قُلُوبِهُمُ الخوفُ من الله...".</w:t>
      </w:r>
    </w:p>
    <w:p w:rsidR="00025C5F" w:rsidRPr="00BD3036" w:rsidRDefault="00D404A6"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BD3036">
        <w:rPr>
          <w:rFonts w:ascii="Traditional Arabic" w:hAnsi="Traditional Arabic" w:cs="Traditional Arabic" w:hint="cs"/>
          <w:b/>
          <w:bCs/>
          <w:sz w:val="36"/>
          <w:szCs w:val="36"/>
          <w:rtl/>
        </w:rPr>
        <w:t xml:space="preserve">تحليل لمنهج الإمام الشنقيطي </w:t>
      </w:r>
      <w:r w:rsidR="00BD3036" w:rsidRPr="00BD3036">
        <w:rPr>
          <w:rFonts w:ascii="Traditional Arabic" w:hAnsi="Traditional Arabic" w:cs="Traditional Arabic" w:hint="cs"/>
          <w:b/>
          <w:bCs/>
          <w:sz w:val="36"/>
          <w:szCs w:val="36"/>
          <w:rtl/>
        </w:rPr>
        <w:t xml:space="preserve">في إيراده لمفردات اللغة </w:t>
      </w:r>
      <w:r w:rsidRPr="00BD3036">
        <w:rPr>
          <w:rFonts w:ascii="Traditional Arabic" w:hAnsi="Traditional Arabic" w:cs="Traditional Arabic" w:hint="cs"/>
          <w:b/>
          <w:bCs/>
          <w:sz w:val="36"/>
          <w:szCs w:val="36"/>
          <w:rtl/>
        </w:rPr>
        <w:t>من خلال المثال السابق:</w:t>
      </w:r>
    </w:p>
    <w:p w:rsidR="00BD3036" w:rsidRDefault="00BD3036"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Pr>
      </w:pPr>
      <w:r w:rsidRPr="00BD3036">
        <w:rPr>
          <w:rFonts w:ascii="Traditional Arabic" w:hAnsi="Traditional Arabic" w:cs="Traditional Arabic" w:hint="cs"/>
          <w:sz w:val="36"/>
          <w:szCs w:val="36"/>
          <w:rtl/>
        </w:rPr>
        <w:t>يتضح لنا</w:t>
      </w:r>
      <w:r>
        <w:rPr>
          <w:rFonts w:ascii="Traditional Arabic" w:hAnsi="Traditional Arabic" w:cs="Traditional Arabic" w:hint="cs"/>
          <w:sz w:val="36"/>
          <w:szCs w:val="36"/>
          <w:rtl/>
        </w:rPr>
        <w:t xml:space="preserve"> حرص الإمام على تحليل الكلمة و إعادتها إلى مادتها الأصلية في لسان العرب، وهذا يتضح في قوله: "</w:t>
      </w:r>
      <w:r>
        <w:rPr>
          <w:rFonts w:ascii="Traditional Arabic" w:hAnsi="Traditional Arabic" w:cs="Traditional Arabic"/>
          <w:sz w:val="36"/>
          <w:szCs w:val="36"/>
          <w:rtl/>
        </w:rPr>
        <w:t>والخاشعونَ جَمْعُ: الْخَاشِعِ، وهو الوصفُ من: خَشَعَ</w:t>
      </w:r>
      <w:r>
        <w:rPr>
          <w:rFonts w:ascii="Traditional Arabic" w:hAnsi="Traditional Arabic" w:cs="Traditional Arabic" w:hint="cs"/>
          <w:sz w:val="36"/>
          <w:szCs w:val="36"/>
          <w:rtl/>
        </w:rPr>
        <w:t>".</w:t>
      </w:r>
    </w:p>
    <w:p w:rsidR="00BD3036" w:rsidRDefault="00BD3036"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الإشارة إلى أصل المفردة اللغوية إلى ذكر المعنى الذي تطلق العرب على هذ اللفظة، وهذا يتضح في قوله: "</w:t>
      </w:r>
      <w:r>
        <w:rPr>
          <w:rFonts w:ascii="Traditional Arabic" w:hAnsi="Traditional Arabic" w:cs="Traditional Arabic"/>
          <w:sz w:val="36"/>
          <w:szCs w:val="36"/>
          <w:rtl/>
        </w:rPr>
        <w:t>وأصلُ الخشوعِ في لغةِ العربِ: الانخفاضُ في طُمَأْنِينَةٍ</w:t>
      </w:r>
      <w:r>
        <w:rPr>
          <w:rStyle w:val="FootnoteReference"/>
          <w:rFonts w:ascii="Traditional Arabic" w:hAnsi="Traditional Arabic" w:cs="Traditional Arabic"/>
          <w:sz w:val="36"/>
          <w:szCs w:val="36"/>
          <w:rtl/>
        </w:rPr>
        <w:footnoteReference w:id="242"/>
      </w:r>
      <w:r>
        <w:rPr>
          <w:rFonts w:ascii="Traditional Arabic" w:hAnsi="Traditional Arabic" w:cs="Traditional Arabic"/>
          <w:sz w:val="36"/>
          <w:szCs w:val="36"/>
          <w:rtl/>
        </w:rPr>
        <w:t>، كُلُّ مُنْخَفِضٍ مطمئنٍ تُسَمِّيهِ العربُ: خَاشِعًا</w:t>
      </w:r>
      <w:r w:rsidR="0080366A">
        <w:rPr>
          <w:rStyle w:val="FootnoteReference"/>
          <w:rFonts w:ascii="Traditional Arabic" w:hAnsi="Traditional Arabic" w:cs="Traditional Arabic"/>
          <w:sz w:val="36"/>
          <w:szCs w:val="36"/>
          <w:rtl/>
        </w:rPr>
        <w:footnoteReference w:id="243"/>
      </w:r>
      <w:r>
        <w:rPr>
          <w:rFonts w:ascii="Traditional Arabic" w:hAnsi="Traditional Arabic" w:cs="Traditional Arabic" w:hint="cs"/>
          <w:sz w:val="36"/>
          <w:szCs w:val="36"/>
          <w:rtl/>
        </w:rPr>
        <w:t>".</w:t>
      </w:r>
    </w:p>
    <w:p w:rsidR="004B24C7" w:rsidRDefault="00F72540"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المعنى الذي ذكره الإمام أشار إليه علماء اللغة</w:t>
      </w:r>
      <w:r w:rsidR="00D96E16">
        <w:rPr>
          <w:rFonts w:ascii="Traditional Arabic" w:hAnsi="Traditional Arabic" w:cs="Traditional Arabic" w:hint="cs"/>
          <w:sz w:val="36"/>
          <w:szCs w:val="36"/>
          <w:rtl/>
        </w:rPr>
        <w:t xml:space="preserve"> مثل الفيروزآبادي في (القاموس المحيط) والزمخشري في(أساس البلاغة) وابن منظور في(لسان العرب)</w:t>
      </w:r>
      <w:r w:rsidR="00CD4D2E">
        <w:rPr>
          <w:rFonts w:ascii="Traditional Arabic" w:hAnsi="Traditional Arabic" w:cs="Traditional Arabic" w:hint="cs"/>
          <w:sz w:val="36"/>
          <w:szCs w:val="36"/>
          <w:rtl/>
        </w:rPr>
        <w:t xml:space="preserve"> كما وضحت ذلك في الحاشية.</w:t>
      </w:r>
      <w:r w:rsidR="004B24C7">
        <w:rPr>
          <w:rFonts w:ascii="Traditional Arabic" w:hAnsi="Traditional Arabic" w:cs="Traditional Arabic" w:hint="cs"/>
          <w:sz w:val="36"/>
          <w:szCs w:val="36"/>
          <w:rtl/>
        </w:rPr>
        <w:t xml:space="preserve"> ولكن نلاحظ بأن الإمام لم يذكر أو يعزو ما ذكره إلى مصادره</w:t>
      </w:r>
      <w:r w:rsidR="00511493">
        <w:rPr>
          <w:rFonts w:ascii="Traditional Arabic" w:hAnsi="Traditional Arabic" w:cs="Traditional Arabic" w:hint="cs"/>
          <w:sz w:val="36"/>
          <w:szCs w:val="36"/>
          <w:rtl/>
        </w:rPr>
        <w:t xml:space="preserve"> و في مواطن أُخر يذكر الإمام عبارة "</w:t>
      </w:r>
      <w:r w:rsidR="00511493">
        <w:rPr>
          <w:rFonts w:ascii="Traditional Arabic" w:hAnsi="Traditional Arabic" w:cs="Traditional Arabic"/>
          <w:sz w:val="36"/>
          <w:szCs w:val="36"/>
          <w:rtl/>
        </w:rPr>
        <w:t>قال بعضُ علماءِ العربيةِ</w:t>
      </w:r>
      <w:r w:rsidR="00511493">
        <w:rPr>
          <w:rFonts w:ascii="Traditional Arabic" w:hAnsi="Traditional Arabic" w:cs="Traditional Arabic" w:hint="cs"/>
          <w:sz w:val="36"/>
          <w:szCs w:val="36"/>
          <w:rtl/>
        </w:rPr>
        <w:t>"</w:t>
      </w:r>
      <w:r w:rsidR="00EE14A8">
        <w:rPr>
          <w:rStyle w:val="FootnoteReference"/>
          <w:rFonts w:ascii="Traditional Arabic" w:hAnsi="Traditional Arabic" w:cs="Traditional Arabic"/>
          <w:sz w:val="36"/>
          <w:szCs w:val="36"/>
          <w:rtl/>
        </w:rPr>
        <w:footnoteReference w:id="244"/>
      </w:r>
      <w:r w:rsidR="00511493">
        <w:rPr>
          <w:rFonts w:ascii="Traditional Arabic" w:hAnsi="Traditional Arabic" w:cs="Traditional Arabic" w:hint="cs"/>
          <w:sz w:val="36"/>
          <w:szCs w:val="36"/>
          <w:rtl/>
        </w:rPr>
        <w:t xml:space="preserve"> هكذا مبهم</w:t>
      </w:r>
      <w:r w:rsidR="00572CE9">
        <w:rPr>
          <w:rFonts w:ascii="Traditional Arabic" w:hAnsi="Traditional Arabic" w:cs="Traditional Arabic" w:hint="cs"/>
          <w:sz w:val="36"/>
          <w:szCs w:val="36"/>
          <w:rtl/>
        </w:rPr>
        <w:t>ة من غير تفصيل أو بيان بأسمائهم، وفي مواطن أخرى يصرح ويعزو</w:t>
      </w:r>
      <w:r w:rsidR="00572CE9">
        <w:rPr>
          <w:rStyle w:val="FootnoteReference"/>
          <w:rFonts w:ascii="Traditional Arabic" w:hAnsi="Traditional Arabic" w:cs="Traditional Arabic"/>
          <w:sz w:val="36"/>
          <w:szCs w:val="36"/>
          <w:rtl/>
        </w:rPr>
        <w:footnoteReference w:id="245"/>
      </w:r>
      <w:r w:rsidR="00572CE9">
        <w:rPr>
          <w:rFonts w:ascii="Traditional Arabic" w:hAnsi="Traditional Arabic" w:cs="Traditional Arabic" w:hint="cs"/>
          <w:sz w:val="36"/>
          <w:szCs w:val="36"/>
          <w:rtl/>
        </w:rPr>
        <w:t>.</w:t>
      </w:r>
    </w:p>
    <w:p w:rsidR="00CB46FD" w:rsidRPr="00CB46FD" w:rsidRDefault="00C87F41"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CB46FD">
        <w:rPr>
          <w:rFonts w:ascii="Traditional Arabic" w:hAnsi="Traditional Arabic" w:cs="Traditional Arabic" w:hint="cs"/>
          <w:sz w:val="36"/>
          <w:szCs w:val="36"/>
          <w:rtl/>
        </w:rPr>
        <w:t>يحرص الإمام على تعضيد المعنى الذي ذكره باستشهاده بكلام العرب الذي</w:t>
      </w:r>
      <w:r w:rsidR="00CB46FD">
        <w:rPr>
          <w:rFonts w:ascii="Traditional Arabic" w:hAnsi="Traditional Arabic" w:cs="Traditional Arabic" w:hint="cs"/>
          <w:sz w:val="36"/>
          <w:szCs w:val="36"/>
          <w:rtl/>
        </w:rPr>
        <w:t>ن</w:t>
      </w:r>
      <w:r w:rsidRPr="00CB46FD">
        <w:rPr>
          <w:rFonts w:ascii="Traditional Arabic" w:hAnsi="Traditional Arabic" w:cs="Traditional Arabic" w:hint="cs"/>
          <w:sz w:val="36"/>
          <w:szCs w:val="36"/>
          <w:rtl/>
        </w:rPr>
        <w:t xml:space="preserve"> يُحتج بهم في العربية ومنهم النابغة الذبياني</w:t>
      </w:r>
      <w:r w:rsidR="00131CCE">
        <w:rPr>
          <w:rFonts w:ascii="Traditional Arabic" w:hAnsi="Traditional Arabic" w:cs="Traditional Arabic" w:hint="cs"/>
          <w:sz w:val="36"/>
          <w:szCs w:val="36"/>
          <w:rtl/>
        </w:rPr>
        <w:t xml:space="preserve"> و أما إن ذكر لغير مَنْ ي</w:t>
      </w:r>
      <w:r w:rsidR="004C3C87">
        <w:rPr>
          <w:rFonts w:ascii="Traditional Arabic" w:hAnsi="Traditional Arabic" w:cs="Traditional Arabic" w:hint="cs"/>
          <w:sz w:val="36"/>
          <w:szCs w:val="36"/>
          <w:rtl/>
        </w:rPr>
        <w:t>ُ</w:t>
      </w:r>
      <w:r w:rsidR="00131CCE">
        <w:rPr>
          <w:rFonts w:ascii="Traditional Arabic" w:hAnsi="Traditional Arabic" w:cs="Traditional Arabic" w:hint="cs"/>
          <w:sz w:val="36"/>
          <w:szCs w:val="36"/>
          <w:rtl/>
        </w:rPr>
        <w:t xml:space="preserve">ستشهد بهم في العربية فإنه ينبه على </w:t>
      </w:r>
      <w:r w:rsidR="00131CCE">
        <w:rPr>
          <w:rFonts w:ascii="Traditional Arabic" w:hAnsi="Traditional Arabic" w:cs="Traditional Arabic" w:hint="cs"/>
          <w:sz w:val="36"/>
          <w:szCs w:val="36"/>
          <w:rtl/>
        </w:rPr>
        <w:lastRenderedPageBreak/>
        <w:t>ذلك بقوله مثلاً "</w:t>
      </w:r>
      <w:r w:rsidR="004C3C87">
        <w:rPr>
          <w:rFonts w:ascii="Traditional Arabic" w:hAnsi="Traditional Arabic" w:cs="Traditional Arabic" w:hint="cs"/>
          <w:sz w:val="36"/>
          <w:szCs w:val="36"/>
          <w:rtl/>
        </w:rPr>
        <w:t xml:space="preserve">.. </w:t>
      </w:r>
      <w:r w:rsidR="00131CCE" w:rsidRPr="00131CCE">
        <w:rPr>
          <w:rFonts w:ascii="Traditional Arabic" w:hAnsi="Traditional Arabic" w:cs="Traditional Arabic"/>
          <w:sz w:val="36"/>
          <w:szCs w:val="36"/>
          <w:rtl/>
        </w:rPr>
        <w:t>منه قول أبي فراس الحمداني</w:t>
      </w:r>
      <w:r w:rsidR="00F30C0D">
        <w:rPr>
          <w:rStyle w:val="FootnoteReference"/>
          <w:rFonts w:ascii="Traditional Arabic" w:hAnsi="Traditional Arabic" w:cs="Traditional Arabic"/>
          <w:sz w:val="36"/>
          <w:szCs w:val="36"/>
          <w:rtl/>
        </w:rPr>
        <w:footnoteReference w:id="246"/>
      </w:r>
      <w:r w:rsidR="00131CCE" w:rsidRPr="00131CCE">
        <w:rPr>
          <w:rFonts w:ascii="Traditional Arabic" w:hAnsi="Traditional Arabic" w:cs="Traditional Arabic"/>
          <w:sz w:val="36"/>
          <w:szCs w:val="36"/>
          <w:rtl/>
        </w:rPr>
        <w:t xml:space="preserve"> وإن كان شعره لا يصلح إلا مثالاً لا شاهدًا</w:t>
      </w:r>
      <w:r w:rsidR="00131CCE">
        <w:rPr>
          <w:rFonts w:ascii="Traditional Arabic" w:hAnsi="Traditional Arabic" w:cs="Traditional Arabic" w:hint="cs"/>
          <w:sz w:val="36"/>
          <w:szCs w:val="36"/>
          <w:rtl/>
        </w:rPr>
        <w:t xml:space="preserve"> "</w:t>
      </w:r>
      <w:r w:rsidR="00131CCE">
        <w:rPr>
          <w:rStyle w:val="FootnoteReference"/>
          <w:rFonts w:ascii="Traditional Arabic" w:hAnsi="Traditional Arabic" w:cs="Traditional Arabic"/>
          <w:sz w:val="36"/>
          <w:szCs w:val="36"/>
          <w:rtl/>
        </w:rPr>
        <w:footnoteReference w:id="247"/>
      </w:r>
      <w:r w:rsidRPr="00CB46FD">
        <w:rPr>
          <w:rFonts w:ascii="Traditional Arabic" w:hAnsi="Traditional Arabic" w:cs="Traditional Arabic" w:hint="cs"/>
          <w:sz w:val="36"/>
          <w:szCs w:val="36"/>
          <w:rtl/>
        </w:rPr>
        <w:t>، وهذا يتضح في قول: "</w:t>
      </w:r>
      <w:r w:rsidR="00CB46FD" w:rsidRPr="00CB46FD">
        <w:rPr>
          <w:rFonts w:ascii="Traditional Arabic" w:hAnsi="Traditional Arabic" w:cs="Traditional Arabic"/>
          <w:sz w:val="36"/>
          <w:szCs w:val="36"/>
          <w:rtl/>
        </w:rPr>
        <w:t>ومنه قولُ نابغةِ ذبيانَ</w:t>
      </w:r>
      <w:r w:rsidR="001B3E75">
        <w:rPr>
          <w:rStyle w:val="FootnoteReference"/>
          <w:rFonts w:ascii="Traditional Arabic" w:hAnsi="Traditional Arabic" w:cs="Traditional Arabic"/>
          <w:sz w:val="36"/>
          <w:szCs w:val="36"/>
          <w:rtl/>
        </w:rPr>
        <w:footnoteReference w:id="248"/>
      </w:r>
      <w:r w:rsidR="00CB46FD" w:rsidRPr="00CB46FD">
        <w:rPr>
          <w:rFonts w:ascii="Traditional Arabic" w:hAnsi="Traditional Arabic" w:cs="Traditional Arabic"/>
          <w:sz w:val="36"/>
          <w:szCs w:val="36"/>
          <w:rtl/>
        </w:rPr>
        <w:t>:</w:t>
      </w:r>
    </w:p>
    <w:p w:rsidR="00CB46FD" w:rsidRDefault="00CB46FD"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Pr>
          <w:rFonts w:ascii="Traditional Arabic" w:hAnsi="Traditional Arabic" w:cs="Traditional Arabic"/>
          <w:sz w:val="36"/>
          <w:szCs w:val="36"/>
          <w:rtl/>
        </w:rPr>
        <w:t>تَوَهَّمْتُ آيَاتٍ لَهَا فَعَرَفْتُهَا ... لِسِتَّةِ أَعْوَامٍ وَذَا الْعَامُ سَابِعُ</w:t>
      </w:r>
    </w:p>
    <w:p w:rsidR="006D13E6" w:rsidRDefault="00CB46FD"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CB46FD">
        <w:rPr>
          <w:rFonts w:ascii="Traditional Arabic" w:hAnsi="Traditional Arabic" w:cs="Traditional Arabic"/>
          <w:sz w:val="36"/>
          <w:szCs w:val="36"/>
          <w:rtl/>
        </w:rPr>
        <w:t>رَمَادٌ كَكُحْلِ الْعَيْنِ لَأْيًا أَبِينُهُ ... وَنُؤْيٌ كَجِذْمِ الْحَوْضِ أَثْلَمُ خَاشِعُ</w:t>
      </w:r>
      <w:r w:rsidR="00051951">
        <w:rPr>
          <w:rStyle w:val="FootnoteReference"/>
          <w:rFonts w:ascii="Traditional Arabic" w:hAnsi="Traditional Arabic" w:cs="Traditional Arabic"/>
          <w:sz w:val="36"/>
          <w:szCs w:val="36"/>
          <w:rtl/>
        </w:rPr>
        <w:footnoteReference w:id="249"/>
      </w:r>
      <w:r w:rsidR="00C87F41" w:rsidRPr="00CB46FD">
        <w:rPr>
          <w:rFonts w:ascii="Traditional Arabic" w:hAnsi="Traditional Arabic" w:cs="Traditional Arabic" w:hint="cs"/>
          <w:sz w:val="36"/>
          <w:szCs w:val="36"/>
          <w:rtl/>
        </w:rPr>
        <w:t>".</w:t>
      </w:r>
    </w:p>
    <w:p w:rsidR="006D13E6" w:rsidRPr="00CB46FD" w:rsidRDefault="006D13E6"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Pr>
          <w:rFonts w:ascii="Traditional Arabic" w:hAnsi="Traditional Arabic" w:cs="Traditional Arabic" w:hint="cs"/>
          <w:sz w:val="36"/>
          <w:szCs w:val="36"/>
          <w:rtl/>
        </w:rPr>
        <w:t>فهنا نلاحظ أنه لم يكتفي بذكر الشاهد الشعري و إنما نسبه وعزاه إلى قائله، وبالبحث في كتب الأدب و اللغة نجد بأن هذين البيتين منسوبين بالفعل إلى النابغة الذبياني كما أشار الإمام.</w:t>
      </w:r>
    </w:p>
    <w:p w:rsidR="00373347" w:rsidRDefault="00373347"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Pr>
      </w:pPr>
      <w:r w:rsidRPr="00B3261C">
        <w:rPr>
          <w:rFonts w:ascii="Traditional Arabic" w:hAnsi="Traditional Arabic" w:cs="Traditional Arabic" w:hint="cs"/>
          <w:sz w:val="36"/>
          <w:szCs w:val="36"/>
          <w:rtl/>
        </w:rPr>
        <w:t xml:space="preserve">يحرص الإمام بعد استشهاده بكلام العرب أن </w:t>
      </w:r>
      <w:r w:rsidR="00D8522C" w:rsidRPr="00B3261C">
        <w:rPr>
          <w:rFonts w:ascii="Traditional Arabic" w:hAnsi="Traditional Arabic" w:cs="Traditional Arabic" w:hint="cs"/>
          <w:sz w:val="36"/>
          <w:szCs w:val="36"/>
          <w:rtl/>
        </w:rPr>
        <w:t xml:space="preserve">يربط بين المعنى الذي ذكره في الشاهد بالمعنى الذي </w:t>
      </w:r>
      <w:r w:rsidR="006D13E6">
        <w:rPr>
          <w:rFonts w:ascii="Traditional Arabic" w:hAnsi="Traditional Arabic" w:cs="Traditional Arabic" w:hint="cs"/>
          <w:sz w:val="36"/>
          <w:szCs w:val="36"/>
          <w:rtl/>
        </w:rPr>
        <w:t>بيّنه</w:t>
      </w:r>
      <w:r w:rsidR="00D8522C" w:rsidRPr="00B3261C">
        <w:rPr>
          <w:rFonts w:ascii="Traditional Arabic" w:hAnsi="Traditional Arabic" w:cs="Traditional Arabic" w:hint="cs"/>
          <w:sz w:val="36"/>
          <w:szCs w:val="36"/>
          <w:rtl/>
        </w:rPr>
        <w:t xml:space="preserve"> أوّلاً، وهذا يتضح في قوله: "</w:t>
      </w:r>
      <w:r w:rsidR="00D8522C" w:rsidRPr="00B3261C">
        <w:rPr>
          <w:rFonts w:ascii="Traditional Arabic" w:hAnsi="Traditional Arabic" w:cs="Traditional Arabic"/>
          <w:sz w:val="36"/>
          <w:szCs w:val="36"/>
          <w:rtl/>
        </w:rPr>
        <w:t xml:space="preserve"> أي: منخفضٌ مطمئنٌ، هذا أصلُ الخشوعِ في لغةِ العربِ</w:t>
      </w:r>
      <w:r w:rsidR="00D8522C" w:rsidRPr="00B3261C">
        <w:rPr>
          <w:rFonts w:ascii="Traditional Arabic" w:hAnsi="Traditional Arabic" w:cs="Traditional Arabic" w:hint="cs"/>
          <w:sz w:val="36"/>
          <w:szCs w:val="36"/>
          <w:rtl/>
        </w:rPr>
        <w:t>".</w:t>
      </w:r>
    </w:p>
    <w:p w:rsidR="006D13E6" w:rsidRPr="00E83418" w:rsidRDefault="00510AAC"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E83418">
        <w:rPr>
          <w:rFonts w:ascii="Traditional Arabic" w:hAnsi="Traditional Arabic" w:cs="Traditional Arabic" w:hint="cs"/>
          <w:sz w:val="36"/>
          <w:szCs w:val="36"/>
          <w:rtl/>
        </w:rPr>
        <w:t>يحرص الإمام على بيان المعنى الشرعي للفظة القرآنية بعد بيانه لمعناها اللغوي، لأن علماء الأصول نصوا على أن المعنى الشرعي هو المقدم ثم يليه المعنى العُرفي ثم أخيراً اللغوي، وأهمية هذا الترتيب لا تخفى في فهم النصوص ودلالاتها، ويتضح هذا في قوله: "</w:t>
      </w:r>
      <w:r w:rsidRPr="00E83418">
        <w:rPr>
          <w:rFonts w:ascii="Traditional Arabic" w:hAnsi="Traditional Arabic" w:cs="Traditional Arabic"/>
          <w:sz w:val="36"/>
          <w:szCs w:val="36"/>
          <w:rtl/>
        </w:rPr>
        <w:t xml:space="preserve"> وهو في اصطلاحِ الشرعِ: خشيةٌ تُدَاخِلُ القلوبَ، تَظْهَرُ آثارُها على الجوارحِ، فتنخفضُ وتطمئنُّ خوفًا من خالقِ السماواتِ والأرضِ</w:t>
      </w:r>
      <w:r w:rsidRPr="00E83418">
        <w:rPr>
          <w:rFonts w:ascii="Traditional Arabic" w:hAnsi="Traditional Arabic" w:cs="Traditional Arabic" w:hint="cs"/>
          <w:sz w:val="36"/>
          <w:szCs w:val="36"/>
          <w:rtl/>
        </w:rPr>
        <w:t>"</w:t>
      </w:r>
      <w:r w:rsidR="008B4DB2">
        <w:rPr>
          <w:rStyle w:val="FootnoteReference"/>
          <w:rFonts w:ascii="Traditional Arabic" w:hAnsi="Traditional Arabic" w:cs="Traditional Arabic"/>
          <w:sz w:val="36"/>
          <w:szCs w:val="36"/>
          <w:rtl/>
        </w:rPr>
        <w:footnoteReference w:id="250"/>
      </w:r>
      <w:r w:rsidRPr="00E83418">
        <w:rPr>
          <w:rFonts w:ascii="Traditional Arabic" w:hAnsi="Traditional Arabic" w:cs="Traditional Arabic" w:hint="cs"/>
          <w:sz w:val="36"/>
          <w:szCs w:val="36"/>
          <w:rtl/>
        </w:rPr>
        <w:t>.</w:t>
      </w:r>
    </w:p>
    <w:p w:rsidR="00E83418" w:rsidRDefault="00DE5F06" w:rsidP="00AA26D0">
      <w:pPr>
        <w:pStyle w:val="ListParagraph"/>
        <w:numPr>
          <w:ilvl w:val="0"/>
          <w:numId w:val="19"/>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المعنى الشرعي الذي ذكره الإمام أشار إليه علماء السابقين مثل ابن القيم في (مدارج السالكين) والقرطبي في تفسيره والمناوي في (التوقيف على مهمات التعاريف)كما وضحت ذلك في الحاشية. ولكن نلاحظ بأن الإمام لم يذكر أو يعزو ما ذكره إلى مصادره.</w:t>
      </w:r>
    </w:p>
    <w:p w:rsidR="00DE5F06" w:rsidRPr="00DE5F06" w:rsidRDefault="00DE5F06" w:rsidP="00AA26D0">
      <w:pPr>
        <w:pStyle w:val="ListParagraph"/>
        <w:numPr>
          <w:ilvl w:val="0"/>
          <w:numId w:val="19"/>
        </w:numPr>
        <w:bidi/>
        <w:spacing w:before="100" w:beforeAutospacing="1" w:after="100" w:afterAutospacing="1"/>
        <w:rPr>
          <w:rFonts w:ascii="Traditional Arabic" w:hAnsi="Traditional Arabic" w:cs="Traditional Arabic"/>
          <w:sz w:val="36"/>
          <w:szCs w:val="36"/>
          <w:rtl/>
        </w:rPr>
      </w:pPr>
      <w:r w:rsidRPr="00DE5F06">
        <w:rPr>
          <w:rFonts w:ascii="Traditional Arabic" w:hAnsi="Traditional Arabic" w:cs="Traditional Arabic" w:hint="cs"/>
          <w:sz w:val="36"/>
          <w:szCs w:val="36"/>
          <w:rtl/>
        </w:rPr>
        <w:lastRenderedPageBreak/>
        <w:t>يختم الإمام بعد هذا التسلسل</w:t>
      </w:r>
      <w:r w:rsidR="00692306">
        <w:rPr>
          <w:rFonts w:ascii="Traditional Arabic" w:hAnsi="Traditional Arabic" w:cs="Traditional Arabic" w:hint="cs"/>
          <w:sz w:val="36"/>
          <w:szCs w:val="36"/>
          <w:rtl/>
        </w:rPr>
        <w:t xml:space="preserve"> المنطقي</w:t>
      </w:r>
      <w:r w:rsidRPr="00DE5F06">
        <w:rPr>
          <w:rFonts w:ascii="Traditional Arabic" w:hAnsi="Traditional Arabic" w:cs="Traditional Arabic" w:hint="cs"/>
          <w:sz w:val="36"/>
          <w:szCs w:val="36"/>
          <w:rtl/>
        </w:rPr>
        <w:t xml:space="preserve"> والتدرج المنهجي في بيان اللفظة القرآنية ببيان معن</w:t>
      </w:r>
      <w:r w:rsidR="00B3445B">
        <w:rPr>
          <w:rFonts w:ascii="Traditional Arabic" w:hAnsi="Traditional Arabic" w:cs="Traditional Arabic" w:hint="cs"/>
          <w:sz w:val="36"/>
          <w:szCs w:val="36"/>
          <w:rtl/>
        </w:rPr>
        <w:t>ا</w:t>
      </w:r>
      <w:r w:rsidRPr="00DE5F06">
        <w:rPr>
          <w:rFonts w:ascii="Traditional Arabic" w:hAnsi="Traditional Arabic" w:cs="Traditional Arabic" w:hint="cs"/>
          <w:sz w:val="36"/>
          <w:szCs w:val="36"/>
          <w:rtl/>
        </w:rPr>
        <w:t>ها في سياقها القرآني فيربط بذلك بين المعنى الذي تعرفه العرب بالمعنى الذي يريده القرآن، وهذا يتضح في قوله: "</w:t>
      </w:r>
      <w:r w:rsidRPr="00DE5F06">
        <w:rPr>
          <w:rFonts w:ascii="Traditional Arabic" w:hAnsi="Traditional Arabic" w:cs="Traditional Arabic"/>
          <w:sz w:val="36"/>
          <w:szCs w:val="36"/>
          <w:rtl/>
        </w:rPr>
        <w:t xml:space="preserve"> والمعنى: أن الصلاةَ صعبةٌ شَاقَّةٌ على غيرِ مَنْ فِي قُلُوبِهُمُ الخوفُ من الله...".</w:t>
      </w:r>
    </w:p>
    <w:p w:rsidR="00E83418" w:rsidRPr="00DE5F06" w:rsidRDefault="00406B77"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إذاً من التحليل السابق نستطيع أن نرسم النهج الذي يتبعه الإمام عند تناوله للمفردات اللغوية، فهو ي</w:t>
      </w:r>
      <w:r w:rsidR="00494B6C">
        <w:rPr>
          <w:rFonts w:ascii="Traditional Arabic" w:hAnsi="Traditional Arabic" w:cs="Traditional Arabic" w:hint="cs"/>
          <w:sz w:val="36"/>
          <w:szCs w:val="36"/>
          <w:rtl/>
        </w:rPr>
        <w:t>ُ</w:t>
      </w:r>
      <w:r>
        <w:rPr>
          <w:rFonts w:ascii="Traditional Arabic" w:hAnsi="Traditional Arabic" w:cs="Traditional Arabic" w:hint="cs"/>
          <w:sz w:val="36"/>
          <w:szCs w:val="36"/>
          <w:rtl/>
        </w:rPr>
        <w:t>عيد اللفظة إلى أصلها، ثم يبيَّن المعنى الذي تطلقه العرب على هذه اللفظة</w:t>
      </w:r>
      <w:r w:rsidR="00274497">
        <w:rPr>
          <w:rFonts w:ascii="Traditional Arabic" w:hAnsi="Traditional Arabic" w:cs="Traditional Arabic" w:hint="cs"/>
          <w:sz w:val="36"/>
          <w:szCs w:val="36"/>
          <w:rtl/>
        </w:rPr>
        <w:t xml:space="preserve">، ثم يُعضد هذا المعنى </w:t>
      </w:r>
      <w:r w:rsidR="00494B6C">
        <w:rPr>
          <w:rFonts w:ascii="Traditional Arabic" w:hAnsi="Traditional Arabic" w:cs="Traditional Arabic" w:hint="cs"/>
          <w:sz w:val="36"/>
          <w:szCs w:val="36"/>
          <w:rtl/>
        </w:rPr>
        <w:t xml:space="preserve">باستشهاده </w:t>
      </w:r>
      <w:r w:rsidR="00274497">
        <w:rPr>
          <w:rFonts w:ascii="Traditional Arabic" w:hAnsi="Traditional Arabic" w:cs="Traditional Arabic" w:hint="cs"/>
          <w:sz w:val="36"/>
          <w:szCs w:val="36"/>
          <w:rtl/>
        </w:rPr>
        <w:t>بكلام العرب الذين يحتج بهم في العربية،</w:t>
      </w:r>
      <w:r w:rsidR="00494B6C">
        <w:rPr>
          <w:rFonts w:ascii="Traditional Arabic" w:hAnsi="Traditional Arabic" w:cs="Traditional Arabic" w:hint="cs"/>
          <w:sz w:val="36"/>
          <w:szCs w:val="36"/>
          <w:rtl/>
        </w:rPr>
        <w:t xml:space="preserve"> ثم </w:t>
      </w:r>
      <w:r w:rsidR="00494B6C" w:rsidRPr="00B3261C">
        <w:rPr>
          <w:rFonts w:ascii="Traditional Arabic" w:hAnsi="Traditional Arabic" w:cs="Traditional Arabic" w:hint="cs"/>
          <w:sz w:val="36"/>
          <w:szCs w:val="36"/>
          <w:rtl/>
        </w:rPr>
        <w:t xml:space="preserve">يربط بين المعنى الذي ذكره في الشاهد بالمعنى الذي </w:t>
      </w:r>
      <w:r w:rsidR="00494B6C">
        <w:rPr>
          <w:rFonts w:ascii="Traditional Arabic" w:hAnsi="Traditional Arabic" w:cs="Traditional Arabic" w:hint="cs"/>
          <w:sz w:val="36"/>
          <w:szCs w:val="36"/>
          <w:rtl/>
        </w:rPr>
        <w:t>بيّنه</w:t>
      </w:r>
      <w:r w:rsidR="00494B6C" w:rsidRPr="00B3261C">
        <w:rPr>
          <w:rFonts w:ascii="Traditional Arabic" w:hAnsi="Traditional Arabic" w:cs="Traditional Arabic" w:hint="cs"/>
          <w:sz w:val="36"/>
          <w:szCs w:val="36"/>
          <w:rtl/>
        </w:rPr>
        <w:t xml:space="preserve"> أوّلاً</w:t>
      </w:r>
      <w:r w:rsidR="00494B6C">
        <w:rPr>
          <w:rFonts w:ascii="Traditional Arabic" w:hAnsi="Traditional Arabic" w:cs="Traditional Arabic" w:hint="cs"/>
          <w:sz w:val="36"/>
          <w:szCs w:val="36"/>
          <w:rtl/>
        </w:rPr>
        <w:t>،</w:t>
      </w:r>
      <w:r w:rsidR="00274497">
        <w:rPr>
          <w:rFonts w:ascii="Traditional Arabic" w:hAnsi="Traditional Arabic" w:cs="Traditional Arabic" w:hint="cs"/>
          <w:sz w:val="36"/>
          <w:szCs w:val="36"/>
          <w:rtl/>
        </w:rPr>
        <w:t xml:space="preserve"> ثم يبيَّن معنى اللفظة في الاصطلاح الشرعي، ثم يبيَّن معناها في السياق القرآني.</w:t>
      </w:r>
    </w:p>
    <w:p w:rsidR="005777B7" w:rsidRDefault="00BE7616"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الملحوظة التي تظهر هنا هو عدم ذكر وعزو الإمام للأقوال في المفردة اللغوية التي يذكرها إلى المصادر التي اعتمد عليها، وقد يكون السبب في ذلك هو أنَّ هذا التفسير هو دروس صوتية ت</w:t>
      </w:r>
      <w:r w:rsidR="008B7287">
        <w:rPr>
          <w:rFonts w:ascii="Traditional Arabic" w:hAnsi="Traditional Arabic" w:cs="Traditional Arabic" w:hint="cs"/>
          <w:sz w:val="36"/>
          <w:szCs w:val="36"/>
          <w:rtl/>
        </w:rPr>
        <w:t>ُ</w:t>
      </w:r>
      <w:r w:rsidR="00150C8C">
        <w:rPr>
          <w:rFonts w:ascii="Traditional Arabic" w:hAnsi="Traditional Arabic" w:cs="Traditional Arabic" w:hint="cs"/>
          <w:sz w:val="36"/>
          <w:szCs w:val="36"/>
          <w:rtl/>
        </w:rPr>
        <w:t>ؤ</w:t>
      </w:r>
      <w:r>
        <w:rPr>
          <w:rFonts w:ascii="Traditional Arabic" w:hAnsi="Traditional Arabic" w:cs="Traditional Arabic" w:hint="cs"/>
          <w:sz w:val="36"/>
          <w:szCs w:val="36"/>
          <w:rtl/>
        </w:rPr>
        <w:t>ث</w:t>
      </w:r>
      <w:r w:rsidR="008B7287">
        <w:rPr>
          <w:rFonts w:ascii="Traditional Arabic" w:hAnsi="Traditional Arabic" w:cs="Traditional Arabic" w:hint="cs"/>
          <w:sz w:val="36"/>
          <w:szCs w:val="36"/>
          <w:rtl/>
        </w:rPr>
        <w:t>ِّر ف</w:t>
      </w:r>
      <w:r>
        <w:rPr>
          <w:rFonts w:ascii="Traditional Arabic" w:hAnsi="Traditional Arabic" w:cs="Traditional Arabic" w:hint="cs"/>
          <w:sz w:val="36"/>
          <w:szCs w:val="36"/>
          <w:rtl/>
        </w:rPr>
        <w:t xml:space="preserve">يها عوامل </w:t>
      </w:r>
      <w:r w:rsidR="008B7287">
        <w:rPr>
          <w:rFonts w:ascii="Traditional Arabic" w:hAnsi="Traditional Arabic" w:cs="Traditional Arabic" w:hint="cs"/>
          <w:sz w:val="36"/>
          <w:szCs w:val="36"/>
          <w:rtl/>
        </w:rPr>
        <w:t xml:space="preserve">عدة </w:t>
      </w:r>
      <w:r>
        <w:rPr>
          <w:rFonts w:ascii="Traditional Arabic" w:hAnsi="Traditional Arabic" w:cs="Traditional Arabic" w:hint="cs"/>
          <w:sz w:val="36"/>
          <w:szCs w:val="36"/>
          <w:rtl/>
        </w:rPr>
        <w:t>منها قصر الفترة الزمنية</w:t>
      </w:r>
      <w:r w:rsidR="003858F2" w:rsidRPr="00650EF9">
        <w:rPr>
          <w:rFonts w:ascii="Traditional Arabic" w:hAnsi="Traditional Arabic" w:cs="Traditional Arabic" w:hint="cs"/>
          <w:sz w:val="36"/>
          <w:szCs w:val="36"/>
          <w:rtl/>
        </w:rPr>
        <w:t>المخصصة للدرس</w:t>
      </w:r>
      <w:r>
        <w:rPr>
          <w:rFonts w:ascii="Traditional Arabic" w:hAnsi="Traditional Arabic" w:cs="Traditional Arabic" w:hint="cs"/>
          <w:sz w:val="36"/>
          <w:szCs w:val="36"/>
          <w:rtl/>
        </w:rPr>
        <w:t>، والله أعلم.</w:t>
      </w:r>
    </w:p>
    <w:p w:rsidR="00BE7616" w:rsidRDefault="00ED2350"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02341E">
        <w:rPr>
          <w:rFonts w:ascii="Traditional Arabic" w:hAnsi="Traditional Arabic" w:cs="Traditional Arabic" w:hint="cs"/>
          <w:sz w:val="36"/>
          <w:szCs w:val="36"/>
          <w:rtl/>
        </w:rPr>
        <w:t xml:space="preserve">لمزيد من الأمثلة على منهج </w:t>
      </w:r>
      <w:r w:rsidR="0033537E">
        <w:rPr>
          <w:rFonts w:ascii="Traditional Arabic" w:hAnsi="Traditional Arabic" w:cs="Traditional Arabic" w:hint="cs"/>
          <w:sz w:val="36"/>
          <w:szCs w:val="36"/>
          <w:rtl/>
        </w:rPr>
        <w:t>الإمام في إيراده لمفردات اللغة ا</w:t>
      </w:r>
      <w:r w:rsidR="0002341E">
        <w:rPr>
          <w:rFonts w:ascii="Traditional Arabic" w:hAnsi="Traditional Arabic" w:cs="Traditional Arabic" w:hint="cs"/>
          <w:sz w:val="36"/>
          <w:szCs w:val="36"/>
          <w:rtl/>
        </w:rPr>
        <w:t xml:space="preserve">نظر على سبيل المثال ما ذكره حول المفردات </w:t>
      </w:r>
      <w:r w:rsidR="0002341E" w:rsidRPr="00C56C33">
        <w:rPr>
          <w:rFonts w:ascii="Traditional Arabic" w:hAnsi="Traditional Arabic" w:cs="Traditional Arabic" w:hint="cs"/>
          <w:sz w:val="36"/>
          <w:szCs w:val="36"/>
          <w:rtl/>
        </w:rPr>
        <w:t>التالية</w:t>
      </w:r>
      <w:r w:rsidR="0002341E">
        <w:rPr>
          <w:rFonts w:ascii="Traditional Arabic" w:hAnsi="Traditional Arabic" w:cs="Traditional Arabic" w:hint="cs"/>
          <w:sz w:val="36"/>
          <w:szCs w:val="36"/>
          <w:rtl/>
        </w:rPr>
        <w:t>:</w:t>
      </w:r>
    </w:p>
    <w:p w:rsidR="0002341E" w:rsidRPr="00520993" w:rsidRDefault="00801189" w:rsidP="00520993">
      <w:pPr>
        <w:autoSpaceDE w:val="0"/>
        <w:autoSpaceDN w:val="0"/>
        <w:adjustRightInd w:val="0"/>
        <w:spacing w:before="100" w:beforeAutospacing="1" w:after="100" w:afterAutospacing="1"/>
        <w:rPr>
          <w:rFonts w:ascii="Traditional Arabic" w:hAnsi="Traditional Arabic" w:cs="Traditional Arabic"/>
          <w:sz w:val="36"/>
          <w:szCs w:val="36"/>
          <w:rtl/>
        </w:rPr>
      </w:pPr>
      <w:r w:rsidRPr="00520993">
        <w:rPr>
          <w:rFonts w:ascii="Traditional Arabic" w:hAnsi="Traditional Arabic" w:cs="Traditional Arabic"/>
          <w:sz w:val="36"/>
          <w:szCs w:val="36"/>
          <w:rtl/>
        </w:rPr>
        <w:t>الآل</w:t>
      </w:r>
      <w:r w:rsidR="00A41A1F">
        <w:rPr>
          <w:rStyle w:val="FootnoteReference"/>
          <w:rFonts w:ascii="Traditional Arabic" w:hAnsi="Traditional Arabic" w:cs="Traditional Arabic"/>
          <w:sz w:val="36"/>
          <w:szCs w:val="36"/>
        </w:rPr>
        <w:footnoteReference w:id="251"/>
      </w:r>
      <w:r w:rsidR="0033537E" w:rsidRPr="00520993">
        <w:rPr>
          <w:rFonts w:ascii="Traditional Arabic" w:hAnsi="Traditional Arabic" w:cs="Traditional Arabic" w:hint="cs"/>
          <w:sz w:val="36"/>
          <w:szCs w:val="36"/>
          <w:rtl/>
        </w:rPr>
        <w:t xml:space="preserve">، </w:t>
      </w:r>
      <w:r w:rsidR="00D45CB7" w:rsidRPr="00520993">
        <w:rPr>
          <w:rFonts w:ascii="Traditional Arabic" w:hAnsi="Traditional Arabic" w:cs="Traditional Arabic"/>
          <w:sz w:val="36"/>
          <w:szCs w:val="36"/>
          <w:rtl/>
        </w:rPr>
        <w:t>فرعون</w:t>
      </w:r>
      <w:r w:rsidR="00A41A1F">
        <w:rPr>
          <w:rStyle w:val="FootnoteReference"/>
          <w:rFonts w:ascii="Traditional Arabic" w:hAnsi="Traditional Arabic" w:cs="Traditional Arabic"/>
          <w:sz w:val="36"/>
          <w:szCs w:val="36"/>
          <w:rtl/>
        </w:rPr>
        <w:footnoteReference w:id="252"/>
      </w:r>
      <w:r w:rsidR="0033537E" w:rsidRPr="00520993">
        <w:rPr>
          <w:rFonts w:ascii="Traditional Arabic" w:hAnsi="Traditional Arabic" w:cs="Traditional Arabic" w:hint="cs"/>
          <w:sz w:val="36"/>
          <w:szCs w:val="36"/>
          <w:rtl/>
        </w:rPr>
        <w:t xml:space="preserve">، </w:t>
      </w:r>
      <w:r w:rsidR="00D45CB7" w:rsidRPr="00520993">
        <w:rPr>
          <w:rFonts w:ascii="Traditional Arabic" w:hAnsi="Traditional Arabic" w:cs="Traditional Arabic"/>
          <w:sz w:val="36"/>
          <w:szCs w:val="36"/>
          <w:rtl/>
        </w:rPr>
        <w:t>الظلم</w:t>
      </w:r>
      <w:r w:rsidR="00A41A1F">
        <w:rPr>
          <w:rStyle w:val="FootnoteReference"/>
          <w:rFonts w:ascii="Traditional Arabic" w:hAnsi="Traditional Arabic" w:cs="Traditional Arabic"/>
          <w:sz w:val="36"/>
          <w:szCs w:val="36"/>
          <w:rtl/>
        </w:rPr>
        <w:footnoteReference w:id="253"/>
      </w:r>
      <w:r w:rsidR="0033537E" w:rsidRPr="00520993">
        <w:rPr>
          <w:rFonts w:ascii="Traditional Arabic" w:hAnsi="Traditional Arabic" w:cs="Traditional Arabic" w:hint="cs"/>
          <w:sz w:val="36"/>
          <w:szCs w:val="36"/>
          <w:rtl/>
        </w:rPr>
        <w:t xml:space="preserve">، </w:t>
      </w:r>
      <w:r w:rsidR="00D45CB7" w:rsidRPr="00520993">
        <w:rPr>
          <w:rFonts w:ascii="Traditional Arabic" w:hAnsi="Traditional Arabic" w:cs="Traditional Arabic"/>
          <w:sz w:val="36"/>
          <w:szCs w:val="36"/>
          <w:rtl/>
        </w:rPr>
        <w:t>الشكر</w:t>
      </w:r>
      <w:r w:rsidR="00A41A1F">
        <w:rPr>
          <w:rStyle w:val="FootnoteReference"/>
          <w:rFonts w:ascii="Traditional Arabic" w:hAnsi="Traditional Arabic" w:cs="Traditional Arabic"/>
          <w:sz w:val="36"/>
          <w:szCs w:val="36"/>
          <w:rtl/>
        </w:rPr>
        <w:footnoteReference w:id="254"/>
      </w:r>
      <w:r w:rsidR="0033537E" w:rsidRPr="00520993">
        <w:rPr>
          <w:rFonts w:ascii="Traditional Arabic" w:hAnsi="Traditional Arabic" w:cs="Traditional Arabic" w:hint="cs"/>
          <w:sz w:val="36"/>
          <w:szCs w:val="36"/>
          <w:rtl/>
        </w:rPr>
        <w:t xml:space="preserve">، </w:t>
      </w:r>
      <w:r w:rsidRPr="00520993">
        <w:rPr>
          <w:rFonts w:ascii="Traditional Arabic" w:hAnsi="Traditional Arabic" w:cs="Traditional Arabic"/>
          <w:sz w:val="36"/>
          <w:szCs w:val="36"/>
          <w:rtl/>
        </w:rPr>
        <w:t>عَدْلٌ</w:t>
      </w:r>
      <w:r w:rsidR="00A41A1F">
        <w:rPr>
          <w:rStyle w:val="FootnoteReference"/>
          <w:rFonts w:ascii="Traditional Arabic" w:hAnsi="Traditional Arabic" w:cs="Traditional Arabic"/>
          <w:sz w:val="36"/>
          <w:szCs w:val="36"/>
          <w:rtl/>
        </w:rPr>
        <w:footnoteReference w:id="255"/>
      </w:r>
      <w:r w:rsidR="0033537E" w:rsidRPr="00520993">
        <w:rPr>
          <w:rFonts w:ascii="Traditional Arabic" w:hAnsi="Traditional Arabic" w:cs="Traditional Arabic" w:hint="cs"/>
          <w:sz w:val="36"/>
          <w:szCs w:val="36"/>
          <w:rtl/>
        </w:rPr>
        <w:t>.</w:t>
      </w:r>
    </w:p>
    <w:p w:rsidR="006A6AF6" w:rsidRDefault="00F56CA7"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w:t>
      </w:r>
      <w:r w:rsidR="00025C5F">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 xml:space="preserve">طلب الثاني: </w:t>
      </w:r>
      <w:r w:rsidR="004F241A">
        <w:rPr>
          <w:rFonts w:ascii="Traditional Arabic" w:hAnsi="Traditional Arabic" w:cs="Traditional Arabic"/>
          <w:b/>
          <w:bCs/>
          <w:sz w:val="36"/>
          <w:szCs w:val="36"/>
          <w:rtl/>
        </w:rPr>
        <w:t>علم ال</w:t>
      </w:r>
      <w:r w:rsidR="00A958A2">
        <w:rPr>
          <w:rFonts w:ascii="Traditional Arabic" w:hAnsi="Traditional Arabic" w:cs="Traditional Arabic" w:hint="cs"/>
          <w:b/>
          <w:bCs/>
          <w:sz w:val="36"/>
          <w:szCs w:val="36"/>
          <w:rtl/>
        </w:rPr>
        <w:t>ت</w:t>
      </w:r>
      <w:r w:rsidR="004F241A">
        <w:rPr>
          <w:rFonts w:ascii="Traditional Arabic" w:hAnsi="Traditional Arabic" w:cs="Traditional Arabic"/>
          <w:b/>
          <w:bCs/>
          <w:sz w:val="36"/>
          <w:szCs w:val="36"/>
          <w:rtl/>
        </w:rPr>
        <w:t>صر</w:t>
      </w:r>
      <w:r w:rsidR="00A958A2">
        <w:rPr>
          <w:rFonts w:ascii="Traditional Arabic" w:hAnsi="Traditional Arabic" w:cs="Traditional Arabic" w:hint="cs"/>
          <w:b/>
          <w:bCs/>
          <w:sz w:val="36"/>
          <w:szCs w:val="36"/>
          <w:rtl/>
        </w:rPr>
        <w:t>ي</w:t>
      </w:r>
      <w:r w:rsidR="004F241A">
        <w:rPr>
          <w:rFonts w:ascii="Traditional Arabic" w:hAnsi="Traditional Arabic" w:cs="Traditional Arabic"/>
          <w:b/>
          <w:bCs/>
          <w:sz w:val="36"/>
          <w:szCs w:val="36"/>
          <w:rtl/>
        </w:rPr>
        <w:t>ف</w:t>
      </w:r>
      <w:r w:rsidR="004F241A">
        <w:rPr>
          <w:rFonts w:ascii="Traditional Arabic" w:hAnsi="Traditional Arabic" w:cs="Traditional Arabic" w:hint="cs"/>
          <w:b/>
          <w:bCs/>
          <w:sz w:val="36"/>
          <w:szCs w:val="36"/>
          <w:rtl/>
        </w:rPr>
        <w:t>.</w:t>
      </w:r>
    </w:p>
    <w:p w:rsidR="00A958A2" w:rsidRDefault="00A958A2" w:rsidP="00A12AFF">
      <w:pPr>
        <w:spacing w:before="100" w:beforeAutospacing="1" w:after="100" w:afterAutospacing="1" w:line="240" w:lineRule="auto"/>
        <w:ind w:left="-7"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هو علم يُبحث فيه عن أحكام</w:t>
      </w:r>
      <w:r w:rsidR="00F17831">
        <w:rPr>
          <w:rFonts w:ascii="Traditional Arabic" w:hAnsi="Traditional Arabic" w:cs="Traditional Arabic" w:hint="cs"/>
          <w:sz w:val="36"/>
          <w:szCs w:val="36"/>
          <w:rtl/>
        </w:rPr>
        <w:t xml:space="preserve"> بنية الكلمة العربية، وعن أصالة حروفها أو زيادتها، وصحتها واعتلالها، ونحو ذلك.</w:t>
      </w:r>
      <w:r w:rsidR="00F17831">
        <w:rPr>
          <w:rStyle w:val="FootnoteReference"/>
          <w:rFonts w:ascii="Traditional Arabic" w:hAnsi="Traditional Arabic" w:cs="Traditional Arabic"/>
          <w:sz w:val="36"/>
          <w:szCs w:val="36"/>
          <w:rtl/>
        </w:rPr>
        <w:footnoteReference w:id="256"/>
      </w:r>
    </w:p>
    <w:p w:rsidR="006A6AF6" w:rsidRDefault="006A6AF6" w:rsidP="00A12AFF">
      <w:pPr>
        <w:spacing w:before="100" w:beforeAutospacing="1" w:after="100" w:afterAutospacing="1" w:line="240" w:lineRule="auto"/>
        <w:ind w:left="-7" w:firstLine="360"/>
        <w:jc w:val="both"/>
        <w:rPr>
          <w:rFonts w:ascii="Traditional Arabic" w:hAnsi="Traditional Arabic" w:cs="Traditional Arabic"/>
          <w:sz w:val="36"/>
          <w:szCs w:val="36"/>
          <w:rtl/>
        </w:rPr>
      </w:pPr>
      <w:r>
        <w:rPr>
          <w:rFonts w:ascii="Traditional Arabic" w:hAnsi="Traditional Arabic" w:cs="Traditional Arabic"/>
          <w:sz w:val="36"/>
          <w:szCs w:val="36"/>
          <w:rtl/>
        </w:rPr>
        <w:t>وقد نهج الإمام على ذكر المباحث ال</w:t>
      </w:r>
      <w:r w:rsidR="006D5C90">
        <w:rPr>
          <w:rFonts w:ascii="Traditional Arabic" w:hAnsi="Traditional Arabic" w:cs="Traditional Arabic" w:hint="cs"/>
          <w:sz w:val="36"/>
          <w:szCs w:val="36"/>
          <w:rtl/>
        </w:rPr>
        <w:t>ت</w:t>
      </w:r>
      <w:r>
        <w:rPr>
          <w:rFonts w:ascii="Traditional Arabic" w:hAnsi="Traditional Arabic" w:cs="Traditional Arabic"/>
          <w:sz w:val="36"/>
          <w:szCs w:val="36"/>
          <w:rtl/>
        </w:rPr>
        <w:t>صر</w:t>
      </w:r>
      <w:r w:rsidR="006D5C90">
        <w:rPr>
          <w:rFonts w:ascii="Traditional Arabic" w:hAnsi="Traditional Arabic" w:cs="Traditional Arabic" w:hint="cs"/>
          <w:sz w:val="36"/>
          <w:szCs w:val="36"/>
          <w:rtl/>
        </w:rPr>
        <w:t>ي</w:t>
      </w:r>
      <w:r>
        <w:rPr>
          <w:rFonts w:ascii="Traditional Arabic" w:hAnsi="Traditional Arabic" w:cs="Traditional Arabic"/>
          <w:sz w:val="36"/>
          <w:szCs w:val="36"/>
          <w:rtl/>
        </w:rPr>
        <w:t xml:space="preserve">فية في تفسيره سواء كان فيما يتعلق بتصريف الأسماء </w:t>
      </w:r>
      <w:r w:rsidR="001916F3">
        <w:rPr>
          <w:rFonts w:ascii="Traditional Arabic" w:hAnsi="Traditional Arabic" w:cs="Traditional Arabic" w:hint="cs"/>
          <w:sz w:val="36"/>
          <w:szCs w:val="36"/>
          <w:rtl/>
        </w:rPr>
        <w:t>و</w:t>
      </w:r>
      <w:r>
        <w:rPr>
          <w:rFonts w:ascii="Traditional Arabic" w:hAnsi="Traditional Arabic" w:cs="Traditional Arabic"/>
          <w:sz w:val="36"/>
          <w:szCs w:val="36"/>
          <w:rtl/>
        </w:rPr>
        <w:t>الأفعال، وهذه سمة بارزة وظاهرة فيه، وفيما يلي نماذج على ذلك:</w:t>
      </w:r>
    </w:p>
    <w:p w:rsidR="00554967" w:rsidRDefault="00554967" w:rsidP="00A12AFF">
      <w:pPr>
        <w:spacing w:before="100" w:beforeAutospacing="1" w:after="100" w:afterAutospacing="1" w:line="240" w:lineRule="auto"/>
        <w:ind w:left="-7" w:firstLine="360"/>
        <w:jc w:val="both"/>
        <w:rPr>
          <w:rFonts w:ascii="Traditional Arabic" w:hAnsi="Traditional Arabic" w:cs="Traditional Arabic"/>
          <w:sz w:val="36"/>
          <w:szCs w:val="36"/>
          <w:rtl/>
        </w:rPr>
      </w:pPr>
    </w:p>
    <w:p w:rsidR="006A6AF6" w:rsidRDefault="00531267" w:rsidP="00AA26D0">
      <w:pPr>
        <w:pStyle w:val="ListParagraph"/>
        <w:numPr>
          <w:ilvl w:val="0"/>
          <w:numId w:val="12"/>
        </w:numPr>
        <w:bidi/>
        <w:spacing w:before="100" w:beforeAutospacing="1" w:after="100" w:afterAutospacing="1"/>
        <w:rPr>
          <w:rFonts w:ascii="Traditional Arabic" w:hAnsi="Traditional Arabic" w:cs="Traditional Arabic"/>
          <w:b/>
          <w:bCs/>
          <w:sz w:val="36"/>
          <w:szCs w:val="36"/>
          <w:rtl/>
        </w:rPr>
      </w:pPr>
      <w:r>
        <w:rPr>
          <w:rFonts w:ascii="Traditional Arabic" w:hAnsi="Traditional Arabic" w:cs="Traditional Arabic"/>
          <w:b/>
          <w:bCs/>
          <w:sz w:val="36"/>
          <w:szCs w:val="36"/>
          <w:rtl/>
        </w:rPr>
        <w:t>تصريف ال</w:t>
      </w:r>
      <w:r>
        <w:rPr>
          <w:rFonts w:ascii="Traditional Arabic" w:hAnsi="Traditional Arabic" w:cs="Traditional Arabic" w:hint="cs"/>
          <w:b/>
          <w:bCs/>
          <w:sz w:val="36"/>
          <w:szCs w:val="36"/>
          <w:rtl/>
        </w:rPr>
        <w:t>أ</w:t>
      </w:r>
      <w:r w:rsidR="006A6AF6">
        <w:rPr>
          <w:rFonts w:ascii="Traditional Arabic" w:hAnsi="Traditional Arabic" w:cs="Traditional Arabic"/>
          <w:b/>
          <w:bCs/>
          <w:sz w:val="36"/>
          <w:szCs w:val="36"/>
          <w:rtl/>
        </w:rPr>
        <w:t>سماء</w:t>
      </w:r>
      <w:r w:rsidR="00124571">
        <w:rPr>
          <w:rFonts w:ascii="Traditional Arabic" w:hAnsi="Traditional Arabic" w:cs="Traditional Arabic" w:hint="cs"/>
          <w:b/>
          <w:bCs/>
          <w:sz w:val="36"/>
          <w:szCs w:val="36"/>
          <w:rtl/>
        </w:rPr>
        <w:t xml:space="preserve"> والأفعال</w:t>
      </w:r>
      <w:r w:rsidR="006A6AF6">
        <w:rPr>
          <w:rFonts w:ascii="Traditional Arabic" w:hAnsi="Traditional Arabic" w:cs="Traditional Arabic"/>
          <w:b/>
          <w:bCs/>
          <w:sz w:val="36"/>
          <w:szCs w:val="36"/>
          <w:rtl/>
        </w:rPr>
        <w:t xml:space="preserve">: </w:t>
      </w:r>
    </w:p>
    <w:p w:rsidR="007B1C95" w:rsidRPr="007B1C95" w:rsidRDefault="007B1C95" w:rsidP="00A12AFF">
      <w:pPr>
        <w:autoSpaceDE w:val="0"/>
        <w:autoSpaceDN w:val="0"/>
        <w:adjustRightInd w:val="0"/>
        <w:spacing w:before="100" w:beforeAutospacing="1" w:after="100" w:afterAutospacing="1" w:line="240" w:lineRule="auto"/>
        <w:ind w:left="-7" w:firstLine="360"/>
        <w:jc w:val="both"/>
        <w:rPr>
          <w:rFonts w:ascii="Traditional Arabic" w:hAnsi="Traditional Arabic" w:cs="Traditional Arabic"/>
          <w:sz w:val="36"/>
          <w:szCs w:val="36"/>
          <w:rtl/>
        </w:rPr>
      </w:pPr>
      <w:r w:rsidRPr="007B1C95">
        <w:rPr>
          <w:rFonts w:ascii="Traditional Arabic" w:hAnsi="Traditional Arabic" w:cs="Traditional Arabic" w:hint="cs"/>
          <w:sz w:val="36"/>
          <w:szCs w:val="36"/>
          <w:rtl/>
        </w:rPr>
        <w:t xml:space="preserve">وفيما يلي سأذكر </w:t>
      </w:r>
      <w:r w:rsidR="00ED2512">
        <w:rPr>
          <w:rFonts w:ascii="Traditional Arabic" w:hAnsi="Traditional Arabic" w:cs="Traditional Arabic" w:hint="cs"/>
          <w:sz w:val="36"/>
          <w:szCs w:val="36"/>
          <w:rtl/>
        </w:rPr>
        <w:t>مثا</w:t>
      </w:r>
      <w:r w:rsidR="004D0DCC">
        <w:rPr>
          <w:rFonts w:ascii="Traditional Arabic" w:hAnsi="Traditional Arabic" w:cs="Traditional Arabic" w:hint="cs"/>
          <w:sz w:val="36"/>
          <w:szCs w:val="36"/>
          <w:rtl/>
        </w:rPr>
        <w:t>لاً</w:t>
      </w:r>
      <w:r w:rsidRPr="007B1C95">
        <w:rPr>
          <w:rFonts w:ascii="Traditional Arabic" w:hAnsi="Traditional Arabic" w:cs="Traditional Arabic" w:hint="cs"/>
          <w:sz w:val="36"/>
          <w:szCs w:val="36"/>
          <w:rtl/>
        </w:rPr>
        <w:t xml:space="preserve"> على ذكر الإمام </w:t>
      </w:r>
      <w:r w:rsidR="004D0DCC">
        <w:rPr>
          <w:rFonts w:ascii="Traditional Arabic" w:hAnsi="Traditional Arabic" w:cs="Traditional Arabic" w:hint="cs"/>
          <w:sz w:val="36"/>
          <w:szCs w:val="36"/>
          <w:rtl/>
        </w:rPr>
        <w:t>للمباحث التصريفية</w:t>
      </w:r>
      <w:r w:rsidRPr="007B1C95">
        <w:rPr>
          <w:rFonts w:ascii="Traditional Arabic" w:hAnsi="Traditional Arabic" w:cs="Traditional Arabic" w:hint="cs"/>
          <w:sz w:val="36"/>
          <w:szCs w:val="36"/>
          <w:rtl/>
        </w:rPr>
        <w:t xml:space="preserve"> المتعلقة بالأسماء،</w:t>
      </w:r>
      <w:r w:rsidR="004D0DCC">
        <w:rPr>
          <w:rFonts w:ascii="Traditional Arabic" w:hAnsi="Traditional Arabic" w:cs="Traditional Arabic" w:hint="cs"/>
          <w:sz w:val="36"/>
          <w:szCs w:val="36"/>
          <w:rtl/>
        </w:rPr>
        <w:t xml:space="preserve"> ثم أقوم بتحليل منهجه من خلاله</w:t>
      </w:r>
      <w:r w:rsidRPr="007B1C95">
        <w:rPr>
          <w:rFonts w:ascii="Traditional Arabic" w:hAnsi="Traditional Arabic" w:cs="Traditional Arabic" w:hint="cs"/>
          <w:sz w:val="36"/>
          <w:szCs w:val="36"/>
          <w:rtl/>
        </w:rPr>
        <w:t xml:space="preserve"> وأختم بالإحالة إلى مزيد من الأمثلة حول هذه النقطة.</w:t>
      </w:r>
    </w:p>
    <w:p w:rsidR="0015306D" w:rsidRDefault="0015306D" w:rsidP="00942C88">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ذلك ما ذكره الإمام عند تفسيره </w:t>
      </w:r>
      <w:r w:rsidR="00F438BA">
        <w:rPr>
          <w:rFonts w:ascii="Traditional Arabic" w:hAnsi="Traditional Arabic" w:cs="Traditional Arabic" w:hint="cs"/>
          <w:sz w:val="36"/>
          <w:szCs w:val="36"/>
          <w:rtl/>
        </w:rPr>
        <w:t>لاسم</w:t>
      </w:r>
      <w:r>
        <w:rPr>
          <w:rFonts w:ascii="Traditional Arabic" w:hAnsi="Traditional Arabic" w:cs="Traditional Arabic" w:hint="cs"/>
          <w:sz w:val="36"/>
          <w:szCs w:val="36"/>
          <w:rtl/>
        </w:rPr>
        <w:t xml:space="preserve"> (</w:t>
      </w:r>
      <w:r w:rsidR="00861E5D" w:rsidRPr="00EA208B">
        <w:rPr>
          <w:rFonts w:ascii="Traditional Arabic" w:hAnsi="Traditional Arabic" w:cs="Traditional Arabic"/>
          <w:sz w:val="36"/>
          <w:szCs w:val="36"/>
          <w:rtl/>
        </w:rPr>
        <w:t>جَهَنَّم</w:t>
      </w:r>
      <w:r>
        <w:rPr>
          <w:rFonts w:ascii="Traditional Arabic" w:hAnsi="Traditional Arabic" w:cs="Traditional Arabic" w:hint="cs"/>
          <w:sz w:val="36"/>
          <w:szCs w:val="36"/>
          <w:rtl/>
        </w:rPr>
        <w:t>) -أعاذنا الله والمسلمين منها- في قوله تعالى:</w:t>
      </w:r>
      <w:r w:rsidR="00060014">
        <w:rPr>
          <w:rFonts w:ascii="Traditional Arabic" w:hAnsi="Traditional Arabic" w:cs="Traditional Arabic"/>
          <w:sz w:val="36"/>
          <w:szCs w:val="36"/>
          <w:rtl/>
        </w:rPr>
        <w:t>﴿</w:t>
      </w:r>
      <w:r w:rsidR="00AA525A" w:rsidRPr="00EA208B">
        <w:rPr>
          <w:rFonts w:ascii="Traditional Arabic" w:hAnsi="Traditional Arabic" w:cs="Traditional Arabic"/>
          <w:sz w:val="36"/>
          <w:szCs w:val="36"/>
          <w:rtl/>
        </w:rPr>
        <w:t>وَلَقَدْ ذَرَأْنَا لِجَهَنَّمَ كَثِيرًا مِّنَ الْجِنِّ وَالإِنسِ</w:t>
      </w:r>
      <w:r w:rsidR="005C4BA2">
        <w:rPr>
          <w:rFonts w:ascii="Traditional Arabic" w:hAnsi="Traditional Arabic" w:cs="Traditional Arabic"/>
          <w:sz w:val="36"/>
          <w:szCs w:val="36"/>
          <w:rtl/>
        </w:rPr>
        <w:t>﴾</w:t>
      </w:r>
      <w:r w:rsidR="00AA525A" w:rsidRPr="00EA208B">
        <w:rPr>
          <w:rFonts w:ascii="Traditional Arabic" w:hAnsi="Traditional Arabic" w:cs="Traditional Arabic"/>
          <w:sz w:val="36"/>
          <w:szCs w:val="36"/>
          <w:rtl/>
        </w:rPr>
        <w:t xml:space="preserve"> [الأعراف: </w:t>
      </w:r>
      <w:r w:rsidR="00AE1A9D">
        <w:rPr>
          <w:rFonts w:ascii="Traditional Arabic" w:hAnsi="Traditional Arabic" w:cs="Traditional Arabic"/>
          <w:sz w:val="36"/>
          <w:szCs w:val="36"/>
          <w:rtl/>
        </w:rPr>
        <w:t>أية</w:t>
      </w:r>
      <w:r w:rsidR="00AA525A" w:rsidRPr="00EA208B">
        <w:rPr>
          <w:rFonts w:ascii="Traditional Arabic" w:hAnsi="Traditional Arabic" w:cs="Traditional Arabic"/>
          <w:sz w:val="36"/>
          <w:szCs w:val="36"/>
          <w:rtl/>
        </w:rPr>
        <w:t xml:space="preserve"> 179]</w:t>
      </w:r>
      <w:r>
        <w:rPr>
          <w:rFonts w:ascii="Traditional Arabic" w:hAnsi="Traditional Arabic" w:cs="Traditional Arabic" w:hint="cs"/>
          <w:sz w:val="36"/>
          <w:szCs w:val="36"/>
          <w:rtl/>
        </w:rPr>
        <w:t xml:space="preserve"> حيث ذكر</w:t>
      </w:r>
      <w:r w:rsidR="00F438BA">
        <w:rPr>
          <w:rFonts w:ascii="Traditional Arabic" w:hAnsi="Traditional Arabic" w:cs="Traditional Arabic" w:hint="cs"/>
          <w:sz w:val="36"/>
          <w:szCs w:val="36"/>
          <w:rtl/>
        </w:rPr>
        <w:t xml:space="preserve"> أقوال العلما</w:t>
      </w:r>
      <w:r w:rsidR="009D3A06">
        <w:rPr>
          <w:rFonts w:ascii="Traditional Arabic" w:hAnsi="Traditional Arabic" w:cs="Traditional Arabic" w:hint="cs"/>
          <w:sz w:val="36"/>
          <w:szCs w:val="36"/>
          <w:rtl/>
        </w:rPr>
        <w:t>ء</w:t>
      </w:r>
      <w:r w:rsidR="00F438BA">
        <w:rPr>
          <w:rFonts w:ascii="Traditional Arabic" w:hAnsi="Traditional Arabic" w:cs="Traditional Arabic" w:hint="cs"/>
          <w:sz w:val="36"/>
          <w:szCs w:val="36"/>
          <w:rtl/>
        </w:rPr>
        <w:t xml:space="preserve"> في عربية أم </w:t>
      </w:r>
      <w:r w:rsidR="0028657B">
        <w:rPr>
          <w:rFonts w:ascii="Traditional Arabic" w:hAnsi="Traditional Arabic" w:cs="Traditional Arabic" w:hint="cs"/>
          <w:sz w:val="36"/>
          <w:szCs w:val="36"/>
          <w:rtl/>
        </w:rPr>
        <w:t>أعجمية</w:t>
      </w:r>
      <w:r w:rsidR="00F438BA">
        <w:rPr>
          <w:rFonts w:ascii="Traditional Arabic" w:hAnsi="Traditional Arabic" w:cs="Traditional Arabic" w:hint="cs"/>
          <w:sz w:val="36"/>
          <w:szCs w:val="36"/>
          <w:rtl/>
        </w:rPr>
        <w:t xml:space="preserve"> لفظة (</w:t>
      </w:r>
      <w:r w:rsidR="00F438BA" w:rsidRPr="00EA208B">
        <w:rPr>
          <w:rFonts w:ascii="Traditional Arabic" w:hAnsi="Traditional Arabic" w:cs="Traditional Arabic"/>
          <w:sz w:val="36"/>
          <w:szCs w:val="36"/>
          <w:rtl/>
        </w:rPr>
        <w:t>جَهَنَّم</w:t>
      </w:r>
      <w:r w:rsidR="00F438BA">
        <w:rPr>
          <w:rFonts w:ascii="Traditional Arabic" w:hAnsi="Traditional Arabic" w:cs="Traditional Arabic" w:hint="cs"/>
          <w:sz w:val="36"/>
          <w:szCs w:val="36"/>
          <w:rtl/>
        </w:rPr>
        <w:t>)، وذكر وجه كل قولٍ، ثم رجّح منها ما يراه موافقاً للدليل</w:t>
      </w:r>
      <w:r w:rsidR="0079797D">
        <w:rPr>
          <w:rFonts w:ascii="Traditional Arabic" w:hAnsi="Traditional Arabic" w:cs="Traditional Arabic" w:hint="cs"/>
          <w:sz w:val="36"/>
          <w:szCs w:val="36"/>
          <w:rtl/>
        </w:rPr>
        <w:t xml:space="preserve"> مع تبيينه لرأيه في مسألة الم</w:t>
      </w:r>
      <w:r w:rsidR="00EF2295">
        <w:rPr>
          <w:rFonts w:ascii="Traditional Arabic" w:hAnsi="Traditional Arabic" w:cs="Traditional Arabic" w:hint="cs"/>
          <w:sz w:val="36"/>
          <w:szCs w:val="36"/>
          <w:rtl/>
        </w:rPr>
        <w:t>عرَّبفي القرآن</w:t>
      </w:r>
      <w:r w:rsidR="00F438BA">
        <w:rPr>
          <w:rFonts w:ascii="Traditional Arabic" w:hAnsi="Traditional Arabic" w:cs="Traditional Arabic" w:hint="cs"/>
          <w:sz w:val="36"/>
          <w:szCs w:val="36"/>
          <w:rtl/>
        </w:rPr>
        <w:t>، فقال:</w:t>
      </w:r>
    </w:p>
    <w:p w:rsidR="0015306D" w:rsidRPr="00EA208B" w:rsidRDefault="0015306D" w:rsidP="00942C88">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EA208B">
        <w:rPr>
          <w:rFonts w:ascii="Traditional Arabic" w:hAnsi="Traditional Arabic" w:cs="Traditional Arabic"/>
          <w:sz w:val="36"/>
          <w:szCs w:val="36"/>
          <w:rtl/>
        </w:rPr>
        <w:t xml:space="preserve"> واختلف العلماء في لفظة (</w:t>
      </w:r>
      <w:r w:rsidR="00A80B37" w:rsidRPr="00EA208B">
        <w:rPr>
          <w:rFonts w:ascii="Traditional Arabic" w:hAnsi="Traditional Arabic" w:cs="Traditional Arabic"/>
          <w:sz w:val="36"/>
          <w:szCs w:val="36"/>
          <w:rtl/>
        </w:rPr>
        <w:t>جَهَنَّم</w:t>
      </w:r>
      <w:r w:rsidRPr="00EA208B">
        <w:rPr>
          <w:rFonts w:ascii="Traditional Arabic" w:hAnsi="Traditional Arabic" w:cs="Traditional Arabic"/>
          <w:sz w:val="36"/>
          <w:szCs w:val="36"/>
          <w:rtl/>
        </w:rPr>
        <w:t>) هل أصلها عربية أو مُعَرَّبة</w:t>
      </w:r>
      <w:r w:rsidR="006947E1">
        <w:rPr>
          <w:rStyle w:val="FootnoteReference"/>
          <w:rFonts w:ascii="Traditional Arabic" w:hAnsi="Traditional Arabic" w:cs="Traditional Arabic"/>
          <w:sz w:val="36"/>
          <w:szCs w:val="36"/>
          <w:rtl/>
        </w:rPr>
        <w:footnoteReference w:id="257"/>
      </w:r>
      <w:r w:rsidRPr="00EA208B">
        <w:rPr>
          <w:rFonts w:ascii="Traditional Arabic" w:hAnsi="Traditional Arabic" w:cs="Traditional Arabic"/>
          <w:sz w:val="36"/>
          <w:szCs w:val="36"/>
          <w:rtl/>
        </w:rPr>
        <w:t>؟ بناء على قول من يقول: إنَّ فِي القرآن كلمات مُعَرَّبة</w:t>
      </w:r>
      <w:r w:rsidR="00B42C3C">
        <w:rPr>
          <w:rStyle w:val="FootnoteReference"/>
          <w:rFonts w:ascii="Traditional Arabic" w:hAnsi="Traditional Arabic" w:cs="Traditional Arabic"/>
          <w:sz w:val="36"/>
          <w:szCs w:val="36"/>
          <w:rtl/>
        </w:rPr>
        <w:footnoteReference w:id="258"/>
      </w:r>
      <w:r w:rsidRPr="00EA208B">
        <w:rPr>
          <w:rFonts w:ascii="Traditional Arabic" w:hAnsi="Traditional Arabic" w:cs="Traditional Arabic"/>
          <w:sz w:val="36"/>
          <w:szCs w:val="36"/>
          <w:rtl/>
        </w:rPr>
        <w:t xml:space="preserve">. والتحقيق الذي هو الأشبة أن القرآن كله عربي إلا الأعلام. وما دمنا نقول: أخذ العرب هذه الكلمة من الجيل العجمي الفلاني فلِمَ لا نقول: إن ذلك الجيل الأعجمي </w:t>
      </w:r>
      <w:r w:rsidRPr="00EA208B">
        <w:rPr>
          <w:rFonts w:ascii="Traditional Arabic" w:hAnsi="Traditional Arabic" w:cs="Traditional Arabic"/>
          <w:sz w:val="36"/>
          <w:szCs w:val="36"/>
          <w:rtl/>
        </w:rPr>
        <w:lastRenderedPageBreak/>
        <w:t>أخذها عن العرب؟ الكل محتمل ولا دليل على أنه أخذها خصوص هؤلاء عن هؤلاء، فعلينا أن نتمسك بالعموم في قوله</w:t>
      </w:r>
      <w:r w:rsidR="0079797D">
        <w:rPr>
          <w:rFonts w:ascii="Traditional Arabic" w:hAnsi="Traditional Arabic" w:cs="Traditional Arabic"/>
          <w:sz w:val="36"/>
          <w:szCs w:val="36"/>
          <w:rtl/>
        </w:rPr>
        <w:t xml:space="preserve">: </w:t>
      </w:r>
      <w:r w:rsidR="00060014">
        <w:rPr>
          <w:rFonts w:ascii="Traditional Arabic" w:hAnsi="Traditional Arabic" w:cs="Traditional Arabic"/>
          <w:sz w:val="36"/>
          <w:szCs w:val="36"/>
          <w:rtl/>
        </w:rPr>
        <w:t>﴿</w:t>
      </w:r>
      <w:r w:rsidR="0079797D">
        <w:rPr>
          <w:rFonts w:ascii="Traditional Arabic" w:hAnsi="Traditional Arabic" w:cs="Traditional Arabic"/>
          <w:sz w:val="36"/>
          <w:szCs w:val="36"/>
          <w:rtl/>
        </w:rPr>
        <w:t>بِلِسَانٍ عَرَبِيٍّ مُّبِينٍ</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[الشعراء: </w:t>
      </w:r>
      <w:r w:rsidR="00AE1A9D">
        <w:rPr>
          <w:rFonts w:ascii="Traditional Arabic" w:hAnsi="Traditional Arabic" w:cs="Traditional Arabic"/>
          <w:sz w:val="36"/>
          <w:szCs w:val="36"/>
          <w:rtl/>
        </w:rPr>
        <w:t>أية</w:t>
      </w:r>
      <w:r w:rsidRPr="00EA208B">
        <w:rPr>
          <w:rFonts w:ascii="Traditional Arabic" w:hAnsi="Traditional Arabic" w:cs="Traditional Arabic"/>
          <w:sz w:val="36"/>
          <w:szCs w:val="36"/>
          <w:rtl/>
        </w:rPr>
        <w:t xml:space="preserve"> 195] </w:t>
      </w:r>
      <w:r w:rsidR="00060014">
        <w:rPr>
          <w:rFonts w:ascii="Traditional Arabic" w:hAnsi="Traditional Arabic" w:cs="Traditional Arabic"/>
          <w:sz w:val="36"/>
          <w:szCs w:val="36"/>
          <w:rtl/>
        </w:rPr>
        <w:t>﴿</w:t>
      </w:r>
      <w:r w:rsidRPr="00EA208B">
        <w:rPr>
          <w:rFonts w:ascii="Traditional Arabic" w:hAnsi="Traditional Arabic" w:cs="Traditional Arabic"/>
          <w:sz w:val="36"/>
          <w:szCs w:val="36"/>
          <w:rtl/>
        </w:rPr>
        <w:t>إِنَّا أَنزَلْنَاهُ قُرْآنًا عَرَبِيًّا</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[يوسف: </w:t>
      </w:r>
      <w:r w:rsidR="00AE1A9D">
        <w:rPr>
          <w:rFonts w:ascii="Traditional Arabic" w:hAnsi="Traditional Arabic" w:cs="Traditional Arabic"/>
          <w:sz w:val="36"/>
          <w:szCs w:val="36"/>
          <w:rtl/>
        </w:rPr>
        <w:t>أية</w:t>
      </w:r>
      <w:r w:rsidRPr="00EA208B">
        <w:rPr>
          <w:rFonts w:ascii="Traditional Arabic" w:hAnsi="Traditional Arabic" w:cs="Traditional Arabic"/>
          <w:sz w:val="36"/>
          <w:szCs w:val="36"/>
          <w:rtl/>
        </w:rPr>
        <w:t>2] ولا خلاف في الأعلام أن فيه أعلامًا عجمية. هذا لا نزاع فيه؛ لأن العَلَم يُحكى بلفظه في أي لغة كان كما هو معروف.</w:t>
      </w:r>
    </w:p>
    <w:p w:rsidR="0015306D" w:rsidRPr="00EA208B" w:rsidRDefault="0015306D" w:rsidP="00942C88">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EA208B">
        <w:rPr>
          <w:rFonts w:ascii="Traditional Arabic" w:hAnsi="Traditional Arabic" w:cs="Traditional Arabic"/>
          <w:sz w:val="36"/>
          <w:szCs w:val="36"/>
          <w:rtl/>
        </w:rPr>
        <w:t>وقال بعض العلماء الذين يقولون إن في القرآن مُعَرَّبًا: إن (</w:t>
      </w:r>
      <w:r w:rsidR="00A80B37" w:rsidRPr="00EA208B">
        <w:rPr>
          <w:rFonts w:ascii="Traditional Arabic" w:hAnsi="Traditional Arabic" w:cs="Traditional Arabic"/>
          <w:sz w:val="36"/>
          <w:szCs w:val="36"/>
          <w:rtl/>
        </w:rPr>
        <w:t>جَهَنَّم</w:t>
      </w:r>
      <w:r w:rsidRPr="00EA208B">
        <w:rPr>
          <w:rFonts w:ascii="Traditional Arabic" w:hAnsi="Traditional Arabic" w:cs="Traditional Arabic"/>
          <w:sz w:val="36"/>
          <w:szCs w:val="36"/>
          <w:rtl/>
        </w:rPr>
        <w:t>) أصلها فارسية. والذين قالوا هذا القول يزعمون أن في الفارسية القديمة إطلاقًا (كَهَنَّام) على النار، وأنها عَرَّبتها العرب وأبدلت الكاف جيمًا، والله أعلم بصحة هذا.</w:t>
      </w:r>
    </w:p>
    <w:p w:rsidR="0015306D" w:rsidRPr="0015306D" w:rsidRDefault="0015306D"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color w:val="000000"/>
          <w:sz w:val="44"/>
          <w:szCs w:val="44"/>
          <w:rtl/>
        </w:rPr>
      </w:pPr>
      <w:r w:rsidRPr="00EA208B">
        <w:rPr>
          <w:rFonts w:ascii="Traditional Arabic" w:hAnsi="Traditional Arabic" w:cs="Traditional Arabic"/>
          <w:sz w:val="36"/>
          <w:szCs w:val="36"/>
          <w:rtl/>
        </w:rPr>
        <w:t>وقال جماعة من علماء العربية: أصل الكلمة عربية، ووزنها بالميزان الصرفي (فَعَنَّل) فالنون المشددة زائدة، وأصل الحروف الأصلية: الجيم في مكان الفاء، والهاء في مكان العين، والميم في مكان اللام، من: جَهَمَه يَجْهَمُه وتَجَهَّمَهُ إذا عبس ف</w:t>
      </w:r>
      <w:r w:rsidR="00EF2295">
        <w:rPr>
          <w:rFonts w:ascii="Traditional Arabic" w:hAnsi="Traditional Arabic" w:cs="Traditional Arabic"/>
          <w:sz w:val="36"/>
          <w:szCs w:val="36"/>
          <w:rtl/>
        </w:rPr>
        <w:t>ي وجهه وقَطَّبَ وجهه وعقده فيه</w:t>
      </w:r>
      <w:r>
        <w:rPr>
          <w:rFonts w:ascii="Traditional Arabic" w:hAnsi="Traditional Arabic" w:cs="Traditional Arabic" w:hint="cs"/>
          <w:sz w:val="36"/>
          <w:szCs w:val="36"/>
          <w:rtl/>
        </w:rPr>
        <w:t>"</w:t>
      </w:r>
      <w:r w:rsidR="00AE5417">
        <w:rPr>
          <w:rStyle w:val="FootnoteReference"/>
          <w:rFonts w:ascii="Traditional Arabic" w:hAnsi="Traditional Arabic" w:cs="Traditional Arabic"/>
          <w:sz w:val="36"/>
          <w:szCs w:val="36"/>
          <w:rtl/>
        </w:rPr>
        <w:footnoteReference w:id="259"/>
      </w:r>
      <w:r>
        <w:rPr>
          <w:rFonts w:ascii="Traditional Arabic" w:hAnsi="Traditional Arabic" w:cs="Traditional Arabic" w:hint="cs"/>
          <w:sz w:val="36"/>
          <w:szCs w:val="36"/>
          <w:rtl/>
        </w:rPr>
        <w:t>.</w:t>
      </w:r>
    </w:p>
    <w:p w:rsidR="00D21E09" w:rsidRPr="00BD3036" w:rsidRDefault="00D21E09"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BD3036">
        <w:rPr>
          <w:rFonts w:ascii="Traditional Arabic" w:hAnsi="Traditional Arabic" w:cs="Traditional Arabic" w:hint="cs"/>
          <w:b/>
          <w:bCs/>
          <w:sz w:val="36"/>
          <w:szCs w:val="36"/>
          <w:rtl/>
        </w:rPr>
        <w:t xml:space="preserve">تحليل لمنهج الإمام الشنقيطي في إيراده </w:t>
      </w:r>
      <w:r>
        <w:rPr>
          <w:rFonts w:ascii="Traditional Arabic" w:hAnsi="Traditional Arabic" w:cs="Traditional Arabic" w:hint="cs"/>
          <w:b/>
          <w:bCs/>
          <w:sz w:val="36"/>
          <w:szCs w:val="36"/>
          <w:rtl/>
        </w:rPr>
        <w:t>للمباحث التصريفية</w:t>
      </w:r>
      <w:r w:rsidRPr="00BD3036">
        <w:rPr>
          <w:rFonts w:ascii="Traditional Arabic" w:hAnsi="Traditional Arabic" w:cs="Traditional Arabic" w:hint="cs"/>
          <w:b/>
          <w:bCs/>
          <w:sz w:val="36"/>
          <w:szCs w:val="36"/>
          <w:rtl/>
        </w:rPr>
        <w:t xml:space="preserve"> من خلال المثال السابق:</w:t>
      </w:r>
    </w:p>
    <w:p w:rsidR="002877E4" w:rsidRDefault="00CF3B40"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يتضح </w:t>
      </w:r>
      <w:r w:rsidR="009F7A2F">
        <w:rPr>
          <w:rFonts w:ascii="Traditional Arabic" w:hAnsi="Traditional Arabic" w:cs="Traditional Arabic" w:hint="cs"/>
          <w:sz w:val="36"/>
          <w:szCs w:val="36"/>
          <w:rtl/>
        </w:rPr>
        <w:t>حرص الإمام على الإشارة إلى عربية اللفظة التي يفسرها أم أعجميته</w:t>
      </w:r>
      <w:r w:rsidR="002877E4">
        <w:rPr>
          <w:rFonts w:ascii="Traditional Arabic" w:hAnsi="Traditional Arabic" w:cs="Traditional Arabic" w:hint="cs"/>
          <w:sz w:val="36"/>
          <w:szCs w:val="36"/>
          <w:rtl/>
        </w:rPr>
        <w:t>ا</w:t>
      </w:r>
      <w:r w:rsidR="002A33A1">
        <w:rPr>
          <w:rFonts w:ascii="Traditional Arabic" w:hAnsi="Traditional Arabic" w:cs="Traditional Arabic" w:hint="cs"/>
          <w:sz w:val="36"/>
          <w:szCs w:val="36"/>
          <w:rtl/>
        </w:rPr>
        <w:t>،</w:t>
      </w:r>
      <w:r w:rsidR="009F7A2F">
        <w:rPr>
          <w:rFonts w:ascii="Traditional Arabic" w:hAnsi="Traditional Arabic" w:cs="Traditional Arabic" w:hint="cs"/>
          <w:sz w:val="36"/>
          <w:szCs w:val="36"/>
          <w:rtl/>
        </w:rPr>
        <w:t xml:space="preserve"> وهذا يتضح من قوله: " </w:t>
      </w:r>
      <w:r w:rsidR="00A80B37" w:rsidRPr="00EA208B">
        <w:rPr>
          <w:rFonts w:ascii="Traditional Arabic" w:hAnsi="Traditional Arabic" w:cs="Traditional Arabic"/>
          <w:sz w:val="36"/>
          <w:szCs w:val="36"/>
          <w:rtl/>
        </w:rPr>
        <w:t>واختلف العلماء في لفظة (</w:t>
      </w:r>
      <w:r w:rsidR="00280ABE" w:rsidRPr="00EA208B">
        <w:rPr>
          <w:rFonts w:ascii="Traditional Arabic" w:hAnsi="Traditional Arabic" w:cs="Traditional Arabic"/>
          <w:sz w:val="36"/>
          <w:szCs w:val="36"/>
          <w:rtl/>
        </w:rPr>
        <w:t>جَهَنَّم</w:t>
      </w:r>
      <w:r w:rsidR="00A80B37" w:rsidRPr="00EA208B">
        <w:rPr>
          <w:rFonts w:ascii="Traditional Arabic" w:hAnsi="Traditional Arabic" w:cs="Traditional Arabic"/>
          <w:sz w:val="36"/>
          <w:szCs w:val="36"/>
          <w:rtl/>
        </w:rPr>
        <w:t>) هل أصلها عربية أو مُعَرَّبة</w:t>
      </w:r>
      <w:r w:rsidR="00A80B37">
        <w:rPr>
          <w:rStyle w:val="FootnoteReference"/>
          <w:rFonts w:ascii="Traditional Arabic" w:hAnsi="Traditional Arabic" w:cs="Traditional Arabic"/>
          <w:sz w:val="36"/>
          <w:szCs w:val="36"/>
          <w:rtl/>
        </w:rPr>
        <w:footnoteReference w:id="260"/>
      </w:r>
      <w:r w:rsidR="00A80B37" w:rsidRPr="00EA208B">
        <w:rPr>
          <w:rFonts w:ascii="Traditional Arabic" w:hAnsi="Traditional Arabic" w:cs="Traditional Arabic"/>
          <w:sz w:val="36"/>
          <w:szCs w:val="36"/>
          <w:rtl/>
        </w:rPr>
        <w:t>؟</w:t>
      </w:r>
      <w:r w:rsidR="009F7A2F">
        <w:rPr>
          <w:rFonts w:ascii="Traditional Arabic" w:hAnsi="Traditional Arabic" w:cs="Traditional Arabic" w:hint="cs"/>
          <w:sz w:val="36"/>
          <w:szCs w:val="36"/>
          <w:rtl/>
        </w:rPr>
        <w:t>".</w:t>
      </w:r>
      <w:r w:rsidR="002877E4">
        <w:rPr>
          <w:rFonts w:ascii="Traditional Arabic" w:hAnsi="Traditional Arabic" w:cs="Traditional Arabic" w:hint="cs"/>
          <w:sz w:val="36"/>
          <w:szCs w:val="36"/>
          <w:rtl/>
        </w:rPr>
        <w:t xml:space="preserve"> فهو بهذه العبارة يصنع مدخلاً للتفصيل في هذه المسألة</w:t>
      </w:r>
      <w:r w:rsidR="002A33A1">
        <w:rPr>
          <w:rFonts w:ascii="Traditional Arabic" w:hAnsi="Traditional Arabic" w:cs="Traditional Arabic" w:hint="cs"/>
          <w:sz w:val="36"/>
          <w:szCs w:val="36"/>
          <w:rtl/>
        </w:rPr>
        <w:t xml:space="preserve"> ومناقشتها</w:t>
      </w:r>
      <w:r w:rsidR="002877E4">
        <w:rPr>
          <w:rFonts w:ascii="Traditional Arabic" w:hAnsi="Traditional Arabic" w:cs="Traditional Arabic" w:hint="cs"/>
          <w:sz w:val="36"/>
          <w:szCs w:val="36"/>
          <w:rtl/>
        </w:rPr>
        <w:t>.</w:t>
      </w:r>
    </w:p>
    <w:p w:rsidR="00CF5587" w:rsidRDefault="00107B11"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الخلاف </w:t>
      </w:r>
      <w:r w:rsidR="00231145">
        <w:rPr>
          <w:rFonts w:ascii="Traditional Arabic" w:hAnsi="Traditional Arabic" w:cs="Traditional Arabic" w:hint="cs"/>
          <w:sz w:val="36"/>
          <w:szCs w:val="36"/>
          <w:rtl/>
        </w:rPr>
        <w:t xml:space="preserve">في عربية لفظة </w:t>
      </w:r>
      <w:r w:rsidR="00231145" w:rsidRPr="00EA208B">
        <w:rPr>
          <w:rFonts w:ascii="Traditional Arabic" w:hAnsi="Traditional Arabic" w:cs="Traditional Arabic"/>
          <w:sz w:val="36"/>
          <w:szCs w:val="36"/>
          <w:rtl/>
        </w:rPr>
        <w:t>(</w:t>
      </w:r>
      <w:r w:rsidR="00043F65" w:rsidRPr="00EA208B">
        <w:rPr>
          <w:rFonts w:ascii="Traditional Arabic" w:hAnsi="Traditional Arabic" w:cs="Traditional Arabic"/>
          <w:sz w:val="36"/>
          <w:szCs w:val="36"/>
          <w:rtl/>
        </w:rPr>
        <w:t>جَهَنَّم</w:t>
      </w:r>
      <w:r w:rsidR="00231145" w:rsidRPr="00EA208B">
        <w:rPr>
          <w:rFonts w:ascii="Traditional Arabic" w:hAnsi="Traditional Arabic" w:cs="Traditional Arabic"/>
          <w:sz w:val="36"/>
          <w:szCs w:val="36"/>
          <w:rtl/>
        </w:rPr>
        <w:t>)</w:t>
      </w:r>
      <w:r w:rsidR="00231145">
        <w:rPr>
          <w:rFonts w:ascii="Traditional Arabic" w:hAnsi="Traditional Arabic" w:cs="Traditional Arabic" w:hint="cs"/>
          <w:sz w:val="36"/>
          <w:szCs w:val="36"/>
          <w:rtl/>
        </w:rPr>
        <w:t xml:space="preserve"> أم أعجميتها</w:t>
      </w:r>
      <w:r w:rsidR="00280ABE">
        <w:rPr>
          <w:rFonts w:ascii="Traditional Arabic" w:hAnsi="Traditional Arabic" w:cs="Traditional Arabic" w:hint="cs"/>
          <w:sz w:val="36"/>
          <w:szCs w:val="36"/>
          <w:rtl/>
        </w:rPr>
        <w:t xml:space="preserve"> الذي أشار إليه الإمام ذ</w:t>
      </w:r>
      <w:r w:rsidR="00043F65">
        <w:rPr>
          <w:rFonts w:ascii="Traditional Arabic" w:hAnsi="Traditional Arabic" w:cs="Traditional Arabic" w:hint="cs"/>
          <w:sz w:val="36"/>
          <w:szCs w:val="36"/>
          <w:rtl/>
        </w:rPr>
        <w:t>َ</w:t>
      </w:r>
      <w:r w:rsidR="00280ABE">
        <w:rPr>
          <w:rFonts w:ascii="Traditional Arabic" w:hAnsi="Traditional Arabic" w:cs="Traditional Arabic" w:hint="cs"/>
          <w:sz w:val="36"/>
          <w:szCs w:val="36"/>
          <w:rtl/>
        </w:rPr>
        <w:t>ك</w:t>
      </w:r>
      <w:r w:rsidR="00043F65">
        <w:rPr>
          <w:rFonts w:ascii="Traditional Arabic" w:hAnsi="Traditional Arabic" w:cs="Traditional Arabic" w:hint="cs"/>
          <w:sz w:val="36"/>
          <w:szCs w:val="36"/>
          <w:rtl/>
        </w:rPr>
        <w:t>َ</w:t>
      </w:r>
      <w:r w:rsidR="00280ABE">
        <w:rPr>
          <w:rFonts w:ascii="Traditional Arabic" w:hAnsi="Traditional Arabic" w:cs="Traditional Arabic" w:hint="cs"/>
          <w:sz w:val="36"/>
          <w:szCs w:val="36"/>
          <w:rtl/>
        </w:rPr>
        <w:t>ر</w:t>
      </w:r>
      <w:r w:rsidR="00043F65">
        <w:rPr>
          <w:rFonts w:ascii="Traditional Arabic" w:hAnsi="Traditional Arabic" w:cs="Traditional Arabic" w:hint="cs"/>
          <w:sz w:val="36"/>
          <w:szCs w:val="36"/>
          <w:rtl/>
        </w:rPr>
        <w:t>َ</w:t>
      </w:r>
      <w:r w:rsidR="00280ABE">
        <w:rPr>
          <w:rFonts w:ascii="Traditional Arabic" w:hAnsi="Traditional Arabic" w:cs="Traditional Arabic" w:hint="cs"/>
          <w:sz w:val="36"/>
          <w:szCs w:val="36"/>
          <w:rtl/>
        </w:rPr>
        <w:t xml:space="preserve">ه وبيّنه </w:t>
      </w:r>
      <w:r w:rsidR="00231145">
        <w:rPr>
          <w:rFonts w:ascii="Traditional Arabic" w:hAnsi="Traditional Arabic" w:cs="Traditional Arabic" w:hint="cs"/>
          <w:sz w:val="36"/>
          <w:szCs w:val="36"/>
          <w:rtl/>
        </w:rPr>
        <w:t xml:space="preserve">علماء اللغة </w:t>
      </w:r>
      <w:r w:rsidR="00043F65">
        <w:rPr>
          <w:rFonts w:ascii="Traditional Arabic" w:hAnsi="Traditional Arabic" w:cs="Traditional Arabic" w:hint="cs"/>
          <w:sz w:val="36"/>
          <w:szCs w:val="36"/>
          <w:rtl/>
        </w:rPr>
        <w:t xml:space="preserve">والتفسير </w:t>
      </w:r>
      <w:r w:rsidR="00231145">
        <w:rPr>
          <w:rFonts w:ascii="Traditional Arabic" w:hAnsi="Traditional Arabic" w:cs="Traditional Arabic" w:hint="cs"/>
          <w:sz w:val="36"/>
          <w:szCs w:val="36"/>
          <w:rtl/>
        </w:rPr>
        <w:t>مثل</w:t>
      </w:r>
      <w:r w:rsidR="00B4725D">
        <w:rPr>
          <w:rFonts w:ascii="Traditional Arabic" w:hAnsi="Traditional Arabic" w:cs="Traditional Arabic" w:hint="cs"/>
          <w:sz w:val="36"/>
          <w:szCs w:val="36"/>
          <w:rtl/>
        </w:rPr>
        <w:t>الأزهري</w:t>
      </w:r>
      <w:r w:rsidR="00280ABE">
        <w:rPr>
          <w:rFonts w:ascii="Traditional Arabic" w:hAnsi="Traditional Arabic" w:cs="Traditional Arabic" w:hint="cs"/>
          <w:sz w:val="36"/>
          <w:szCs w:val="36"/>
          <w:rtl/>
        </w:rPr>
        <w:t xml:space="preserve"> في (تهذيب اللغة) وابن منظور في (لسان العرب) والزبيدي في (تاج العروس من جواهر القاموس)</w:t>
      </w:r>
      <w:r w:rsidR="001A6CA9">
        <w:rPr>
          <w:rFonts w:ascii="Traditional Arabic" w:hAnsi="Traditional Arabic" w:cs="Traditional Arabic" w:hint="cs"/>
          <w:sz w:val="36"/>
          <w:szCs w:val="36"/>
          <w:rtl/>
        </w:rPr>
        <w:t xml:space="preserve"> والسمين الحلبي في (الدر المصون)</w:t>
      </w:r>
      <w:r w:rsidR="00CF5587">
        <w:rPr>
          <w:rFonts w:ascii="Traditional Arabic" w:hAnsi="Traditional Arabic" w:cs="Traditional Arabic" w:hint="cs"/>
          <w:sz w:val="36"/>
          <w:szCs w:val="36"/>
          <w:rtl/>
        </w:rPr>
        <w:t>، كما وضحت ذلك في الحاشية. ولكن نلاحظ بأن الإمام لم يذكر أو يعزو ما ذكره إلى مصادره وأسماء قائليه.</w:t>
      </w:r>
    </w:p>
    <w:p w:rsidR="002877E4" w:rsidRDefault="002877E4"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تب</w:t>
      </w:r>
      <w:r w:rsidR="00CE6AD8">
        <w:rPr>
          <w:rFonts w:ascii="Traditional Arabic" w:hAnsi="Traditional Arabic" w:cs="Traditional Arabic" w:hint="cs"/>
          <w:sz w:val="36"/>
          <w:szCs w:val="36"/>
          <w:rtl/>
        </w:rPr>
        <w:t>يي</w:t>
      </w:r>
      <w:r>
        <w:rPr>
          <w:rFonts w:ascii="Traditional Arabic" w:hAnsi="Traditional Arabic" w:cs="Traditional Arabic" w:hint="cs"/>
          <w:sz w:val="36"/>
          <w:szCs w:val="36"/>
          <w:rtl/>
        </w:rPr>
        <w:t>ن مبنى الخلاف بين العلماء ومنشأه قبل ذكر</w:t>
      </w:r>
      <w:r w:rsidR="00CE6AD8">
        <w:rPr>
          <w:rFonts w:ascii="Traditional Arabic" w:hAnsi="Traditional Arabic" w:cs="Traditional Arabic" w:hint="cs"/>
          <w:sz w:val="36"/>
          <w:szCs w:val="36"/>
          <w:rtl/>
        </w:rPr>
        <w:t>هل</w:t>
      </w:r>
      <w:r>
        <w:rPr>
          <w:rFonts w:ascii="Traditional Arabic" w:hAnsi="Traditional Arabic" w:cs="Traditional Arabic" w:hint="cs"/>
          <w:sz w:val="36"/>
          <w:szCs w:val="36"/>
          <w:rtl/>
        </w:rPr>
        <w:t>تفاصيل الخلاف والأقوال</w:t>
      </w:r>
      <w:r w:rsidR="00CE6AD8">
        <w:rPr>
          <w:rFonts w:ascii="Traditional Arabic" w:hAnsi="Traditional Arabic" w:cs="Traditional Arabic" w:hint="cs"/>
          <w:sz w:val="36"/>
          <w:szCs w:val="36"/>
          <w:rtl/>
        </w:rPr>
        <w:t xml:space="preserve"> في المسألة</w:t>
      </w:r>
      <w:r>
        <w:rPr>
          <w:rFonts w:ascii="Traditional Arabic" w:hAnsi="Traditional Arabic" w:cs="Traditional Arabic" w:hint="cs"/>
          <w:sz w:val="36"/>
          <w:szCs w:val="36"/>
          <w:rtl/>
        </w:rPr>
        <w:t>، وهذا يتضح من قوله: "</w:t>
      </w:r>
      <w:r w:rsidR="00C6173C" w:rsidRPr="00EA208B">
        <w:rPr>
          <w:rFonts w:ascii="Traditional Arabic" w:hAnsi="Traditional Arabic" w:cs="Traditional Arabic"/>
          <w:sz w:val="36"/>
          <w:szCs w:val="36"/>
          <w:rtl/>
        </w:rPr>
        <w:t xml:space="preserve">بناء على قول من يقول: إنَّ فِي القرآن </w:t>
      </w:r>
      <w:r w:rsidR="00C6173C" w:rsidRPr="00EA208B">
        <w:rPr>
          <w:rFonts w:ascii="Traditional Arabic" w:hAnsi="Traditional Arabic" w:cs="Traditional Arabic"/>
          <w:sz w:val="36"/>
          <w:szCs w:val="36"/>
          <w:rtl/>
        </w:rPr>
        <w:lastRenderedPageBreak/>
        <w:t>كلمات مُعَرَّبة</w:t>
      </w:r>
      <w:r w:rsidR="00C6173C">
        <w:rPr>
          <w:rStyle w:val="FootnoteReference"/>
          <w:rFonts w:ascii="Traditional Arabic" w:hAnsi="Traditional Arabic" w:cs="Traditional Arabic"/>
          <w:sz w:val="36"/>
          <w:szCs w:val="36"/>
          <w:rtl/>
        </w:rPr>
        <w:footnoteReference w:id="261"/>
      </w:r>
      <w:r w:rsidR="00043F65">
        <w:rPr>
          <w:rFonts w:ascii="Traditional Arabic" w:hAnsi="Traditional Arabic" w:cs="Traditional Arabic" w:hint="cs"/>
          <w:sz w:val="36"/>
          <w:szCs w:val="36"/>
          <w:rtl/>
        </w:rPr>
        <w:t xml:space="preserve">"، وهذا هو المنهج القويم في مناقشة المسائل </w:t>
      </w:r>
      <w:r w:rsidR="00226E7B">
        <w:rPr>
          <w:rFonts w:ascii="Traditional Arabic" w:hAnsi="Traditional Arabic" w:cs="Traditional Arabic" w:hint="cs"/>
          <w:sz w:val="36"/>
          <w:szCs w:val="36"/>
          <w:rtl/>
        </w:rPr>
        <w:t xml:space="preserve">وهو </w:t>
      </w:r>
      <w:r w:rsidR="00043F65">
        <w:rPr>
          <w:rFonts w:ascii="Traditional Arabic" w:hAnsi="Traditional Arabic" w:cs="Traditional Arabic" w:hint="cs"/>
          <w:sz w:val="36"/>
          <w:szCs w:val="36"/>
          <w:rtl/>
        </w:rPr>
        <w:t>أن يتم توضيح كونها أصلاً أم فرعاً لمسألة أخرى حتى تكتمل الصورة لدى المتلقي.</w:t>
      </w:r>
    </w:p>
    <w:p w:rsidR="00884CC9" w:rsidRDefault="008428AA"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مبنى هذا الخلاف ومنشأه</w:t>
      </w:r>
      <w:r w:rsidR="006023D9">
        <w:rPr>
          <w:rFonts w:ascii="Traditional Arabic" w:hAnsi="Traditional Arabic" w:cs="Traditional Arabic" w:hint="cs"/>
          <w:sz w:val="36"/>
          <w:szCs w:val="36"/>
          <w:rtl/>
        </w:rPr>
        <w:t xml:space="preserve"> الذي أشار إلية الإمام</w:t>
      </w:r>
      <w:r w:rsidR="005B1187">
        <w:rPr>
          <w:rFonts w:ascii="Traditional Arabic" w:hAnsi="Traditional Arabic" w:cs="Traditional Arabic" w:hint="cs"/>
          <w:sz w:val="36"/>
          <w:szCs w:val="36"/>
          <w:rtl/>
        </w:rPr>
        <w:t xml:space="preserve"> الشنقيطي</w:t>
      </w:r>
      <w:r w:rsidR="00245BD0">
        <w:rPr>
          <w:rFonts w:ascii="Traditional Arabic" w:hAnsi="Traditional Arabic" w:cs="Traditional Arabic" w:hint="cs"/>
          <w:sz w:val="36"/>
          <w:szCs w:val="36"/>
          <w:rtl/>
        </w:rPr>
        <w:t xml:space="preserve">أشار إليه </w:t>
      </w:r>
      <w:r w:rsidR="006023D9">
        <w:rPr>
          <w:rFonts w:ascii="Traditional Arabic" w:hAnsi="Traditional Arabic" w:cs="Traditional Arabic" w:hint="cs"/>
          <w:sz w:val="36"/>
          <w:szCs w:val="36"/>
          <w:rtl/>
        </w:rPr>
        <w:t xml:space="preserve">أيضاً </w:t>
      </w:r>
      <w:r w:rsidR="00245BD0">
        <w:rPr>
          <w:rFonts w:ascii="Traditional Arabic" w:hAnsi="Traditional Arabic" w:cs="Traditional Arabic" w:hint="cs"/>
          <w:sz w:val="36"/>
          <w:szCs w:val="36"/>
          <w:rtl/>
        </w:rPr>
        <w:t>علماء التفسير وعلماء أصول الفقه</w:t>
      </w:r>
      <w:r w:rsidR="006023D9">
        <w:rPr>
          <w:rFonts w:ascii="Traditional Arabic" w:hAnsi="Traditional Arabic" w:cs="Traditional Arabic" w:hint="cs"/>
          <w:sz w:val="36"/>
          <w:szCs w:val="36"/>
          <w:rtl/>
        </w:rPr>
        <w:t xml:space="preserve"> مثل ابن جرير في </w:t>
      </w:r>
      <w:r w:rsidR="006023D9" w:rsidRPr="006023D9">
        <w:rPr>
          <w:rFonts w:ascii="Traditional Arabic" w:hAnsi="Traditional Arabic" w:cs="Traditional Arabic" w:hint="cs"/>
          <w:sz w:val="36"/>
          <w:szCs w:val="36"/>
          <w:rtl/>
        </w:rPr>
        <w:t>تفسير</w:t>
      </w:r>
      <w:r w:rsidR="006023D9">
        <w:rPr>
          <w:rFonts w:ascii="Traditional Arabic" w:hAnsi="Traditional Arabic" w:cs="Traditional Arabic" w:hint="cs"/>
          <w:sz w:val="36"/>
          <w:szCs w:val="36"/>
          <w:rtl/>
        </w:rPr>
        <w:t>ه (جامع البيان) والقرطبي في</w:t>
      </w:r>
      <w:r w:rsidR="006023D9" w:rsidRPr="006023D9">
        <w:rPr>
          <w:rFonts w:ascii="Traditional Arabic" w:hAnsi="Traditional Arabic" w:cs="Traditional Arabic" w:hint="cs"/>
          <w:sz w:val="36"/>
          <w:szCs w:val="36"/>
          <w:rtl/>
        </w:rPr>
        <w:t xml:space="preserve"> تفسير</w:t>
      </w:r>
      <w:r w:rsidR="006023D9">
        <w:rPr>
          <w:rFonts w:ascii="Traditional Arabic" w:hAnsi="Traditional Arabic" w:cs="Traditional Arabic" w:hint="cs"/>
          <w:sz w:val="36"/>
          <w:szCs w:val="36"/>
          <w:rtl/>
        </w:rPr>
        <w:t>ه(</w:t>
      </w:r>
      <w:r w:rsidR="004E3C7E">
        <w:rPr>
          <w:rFonts w:ascii="Traditional Arabic" w:hAnsi="Traditional Arabic" w:cs="Traditional Arabic" w:hint="cs"/>
          <w:sz w:val="36"/>
          <w:szCs w:val="36"/>
          <w:rtl/>
        </w:rPr>
        <w:t>الجامع لأحكام القرآن</w:t>
      </w:r>
      <w:r w:rsidR="006023D9">
        <w:rPr>
          <w:rFonts w:ascii="Traditional Arabic" w:hAnsi="Traditional Arabic" w:cs="Traditional Arabic" w:hint="cs"/>
          <w:sz w:val="36"/>
          <w:szCs w:val="36"/>
          <w:rtl/>
        </w:rPr>
        <w:t>) والشافعي في (الرسالة) والزركشي في (</w:t>
      </w:r>
      <w:r w:rsidR="006023D9" w:rsidRPr="006023D9">
        <w:rPr>
          <w:rFonts w:ascii="Traditional Arabic" w:hAnsi="Traditional Arabic" w:cs="Traditional Arabic" w:hint="cs"/>
          <w:sz w:val="36"/>
          <w:szCs w:val="36"/>
          <w:rtl/>
        </w:rPr>
        <w:t>البحر المحيط</w:t>
      </w:r>
      <w:r w:rsidR="006023D9">
        <w:rPr>
          <w:rFonts w:ascii="Traditional Arabic" w:hAnsi="Traditional Arabic" w:cs="Traditional Arabic" w:hint="cs"/>
          <w:sz w:val="36"/>
          <w:szCs w:val="36"/>
          <w:rtl/>
        </w:rPr>
        <w:t>)</w:t>
      </w:r>
      <w:r w:rsidR="00884CC9">
        <w:rPr>
          <w:rFonts w:ascii="Traditional Arabic" w:hAnsi="Traditional Arabic" w:cs="Traditional Arabic" w:hint="cs"/>
          <w:sz w:val="36"/>
          <w:szCs w:val="36"/>
          <w:rtl/>
        </w:rPr>
        <w:t>،كما وضحت ذلك في الحاشية. ولكن نلاحظ بأن الإمام لم يذكر أو يعزو ما ذكره إلى مصادره وأسماء قائليه.</w:t>
      </w:r>
    </w:p>
    <w:p w:rsidR="00493D83" w:rsidRDefault="00B74B2C"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يصرح الإمام بالرأي </w:t>
      </w:r>
      <w:r w:rsidR="0015434D">
        <w:rPr>
          <w:rFonts w:ascii="Traditional Arabic" w:hAnsi="Traditional Arabic" w:cs="Traditional Arabic" w:hint="cs"/>
          <w:sz w:val="36"/>
          <w:szCs w:val="36"/>
          <w:rtl/>
        </w:rPr>
        <w:t>الذي</w:t>
      </w:r>
      <w:r>
        <w:rPr>
          <w:rFonts w:ascii="Traditional Arabic" w:hAnsi="Traditional Arabic" w:cs="Traditional Arabic" w:hint="cs"/>
          <w:sz w:val="36"/>
          <w:szCs w:val="36"/>
          <w:rtl/>
        </w:rPr>
        <w:t xml:space="preserve"> يراه صحيحاً أو راجحاً</w:t>
      </w:r>
      <w:r w:rsidR="0015434D">
        <w:rPr>
          <w:rFonts w:ascii="Traditional Arabic" w:hAnsi="Traditional Arabic" w:cs="Traditional Arabic" w:hint="cs"/>
          <w:sz w:val="36"/>
          <w:szCs w:val="36"/>
          <w:rtl/>
        </w:rPr>
        <w:t xml:space="preserve"> في المسألة التي يناقشها ويفصلها</w:t>
      </w:r>
      <w:r>
        <w:rPr>
          <w:rFonts w:ascii="Traditional Arabic" w:hAnsi="Traditional Arabic" w:cs="Traditional Arabic" w:hint="cs"/>
          <w:sz w:val="36"/>
          <w:szCs w:val="36"/>
          <w:rtl/>
        </w:rPr>
        <w:t>، وهذا يتضح من قوله: "</w:t>
      </w:r>
      <w:r w:rsidR="00226E7B">
        <w:rPr>
          <w:rFonts w:ascii="Traditional Arabic" w:hAnsi="Traditional Arabic" w:cs="Traditional Arabic"/>
          <w:sz w:val="36"/>
          <w:szCs w:val="36"/>
          <w:rtl/>
        </w:rPr>
        <w:t>والتحقيق الذي هو الأشب</w:t>
      </w:r>
      <w:r w:rsidR="00226E7B">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أن القرآن كله عربي إلا الأعلام</w:t>
      </w:r>
      <w:r>
        <w:rPr>
          <w:rFonts w:ascii="Traditional Arabic" w:hAnsi="Traditional Arabic" w:cs="Traditional Arabic" w:hint="cs"/>
          <w:sz w:val="36"/>
          <w:szCs w:val="36"/>
          <w:rtl/>
        </w:rPr>
        <w:t>".</w:t>
      </w:r>
      <w:r w:rsidR="000B5B67">
        <w:rPr>
          <w:rFonts w:ascii="Traditional Arabic" w:hAnsi="Traditional Arabic" w:cs="Traditional Arabic" w:hint="cs"/>
          <w:sz w:val="36"/>
          <w:szCs w:val="36"/>
          <w:rtl/>
        </w:rPr>
        <w:t>وترجيح</w:t>
      </w:r>
      <w:r w:rsidR="00493D83">
        <w:rPr>
          <w:rFonts w:ascii="Traditional Arabic" w:hAnsi="Traditional Arabic" w:cs="Traditional Arabic" w:hint="cs"/>
          <w:sz w:val="36"/>
          <w:szCs w:val="36"/>
          <w:rtl/>
        </w:rPr>
        <w:t xml:space="preserve"> الإمام</w:t>
      </w:r>
      <w:r w:rsidR="000B5B67">
        <w:rPr>
          <w:rFonts w:ascii="Traditional Arabic" w:hAnsi="Traditional Arabic" w:cs="Traditional Arabic" w:hint="cs"/>
          <w:sz w:val="36"/>
          <w:szCs w:val="36"/>
          <w:rtl/>
        </w:rPr>
        <w:t xml:space="preserve"> الشنقيطي</w:t>
      </w:r>
      <w:r w:rsidR="006D704B">
        <w:rPr>
          <w:rFonts w:ascii="Traditional Arabic" w:hAnsi="Traditional Arabic" w:cs="Traditional Arabic" w:hint="cs"/>
          <w:sz w:val="36"/>
          <w:szCs w:val="36"/>
          <w:rtl/>
        </w:rPr>
        <w:t xml:space="preserve">هنا </w:t>
      </w:r>
      <w:r w:rsidR="00493D83">
        <w:rPr>
          <w:rFonts w:ascii="Traditional Arabic" w:hAnsi="Traditional Arabic" w:cs="Traditional Arabic" w:hint="cs"/>
          <w:sz w:val="36"/>
          <w:szCs w:val="36"/>
          <w:rtl/>
        </w:rPr>
        <w:t xml:space="preserve">هو الذي عليه الشافعي وعامة أهل العلم كما أشار إلى ذلك </w:t>
      </w:r>
      <w:r w:rsidR="00226E7B">
        <w:rPr>
          <w:rFonts w:ascii="Traditional Arabic" w:hAnsi="Traditional Arabic" w:cs="Traditional Arabic" w:hint="cs"/>
          <w:sz w:val="36"/>
          <w:szCs w:val="36"/>
          <w:rtl/>
        </w:rPr>
        <w:t>القرطبي و</w:t>
      </w:r>
      <w:r w:rsidR="00493D83">
        <w:rPr>
          <w:rFonts w:ascii="Traditional Arabic" w:hAnsi="Traditional Arabic" w:cs="Traditional Arabic" w:hint="cs"/>
          <w:sz w:val="36"/>
          <w:szCs w:val="36"/>
          <w:rtl/>
        </w:rPr>
        <w:t>الزركشي</w:t>
      </w:r>
      <w:r w:rsidR="00226E7B">
        <w:rPr>
          <w:rFonts w:ascii="Traditional Arabic" w:hAnsi="Traditional Arabic" w:cs="Traditional Arabic" w:hint="cs"/>
          <w:sz w:val="36"/>
          <w:szCs w:val="36"/>
          <w:rtl/>
        </w:rPr>
        <w:t>،</w:t>
      </w:r>
      <w:r w:rsidR="00493D83">
        <w:rPr>
          <w:rFonts w:ascii="Traditional Arabic" w:hAnsi="Traditional Arabic" w:cs="Traditional Arabic" w:hint="cs"/>
          <w:sz w:val="36"/>
          <w:szCs w:val="36"/>
          <w:rtl/>
        </w:rPr>
        <w:t xml:space="preserve"> فقال</w:t>
      </w:r>
      <w:r w:rsidR="00636E04">
        <w:rPr>
          <w:rFonts w:ascii="Traditional Arabic" w:hAnsi="Traditional Arabic" w:cs="Traditional Arabic" w:hint="cs"/>
          <w:sz w:val="36"/>
          <w:szCs w:val="36"/>
          <w:rtl/>
        </w:rPr>
        <w:t xml:space="preserve"> القرطبي</w:t>
      </w:r>
      <w:r w:rsidR="00493D83">
        <w:rPr>
          <w:rFonts w:ascii="Traditional Arabic" w:hAnsi="Traditional Arabic" w:cs="Traditional Arabic" w:hint="cs"/>
          <w:sz w:val="36"/>
          <w:szCs w:val="36"/>
          <w:rtl/>
        </w:rPr>
        <w:t>:</w:t>
      </w:r>
    </w:p>
    <w:p w:rsidR="00636E04" w:rsidRDefault="00636E04" w:rsidP="00A12A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636E04">
        <w:rPr>
          <w:rFonts w:ascii="Traditional Arabic" w:hAnsi="Traditional Arabic" w:cs="Traditional Arabic"/>
          <w:sz w:val="36"/>
          <w:szCs w:val="36"/>
          <w:rtl/>
        </w:rPr>
        <w:t>وَاخْتَلَفُوا هَلْ وَقَعَ فِيهِ أَلْفَاظٌ غَيْرُ أَعْلَامٍ مُفْرَدَةٍ من كلام غير الْعَرَبِ، فَذَهَبَ الْقَاضِي أَبُو بَكْرِ بْنُ الطَّيِّبِ وَالطَّبَرَيُّ وَغَيْرُهُمَا إِلَى أَنَّ ذَلِكَ لَا يُوجَدُ فِيهِ، وَأَنَّ الْقُرْآنَ عَرَبِيٌّ صَرِيحٌ، وَمَا وُجِدَ فِيهِ مِنَ الْأَلْفَاظِ الَّتِي تُنْسَبُ إِلَى سَائِرِ اللُّغَاتِ إِنَّمَا اتُّفِقَ فِيهَا أَنْ تَوَارَدَتِ اللُّغَاتُ عَلَيْهَا فَتَكَلَّمَتْ بِهَا الْعَرَبُ وَالْفُرْسُ وَالْحَبَشَةُ وَغَيْرُهُمْ</w:t>
      </w:r>
      <w:r>
        <w:rPr>
          <w:rFonts w:ascii="Traditional Arabic" w:hAnsi="Traditional Arabic" w:cs="Traditional Arabic" w:hint="cs"/>
          <w:sz w:val="36"/>
          <w:szCs w:val="36"/>
          <w:rtl/>
        </w:rPr>
        <w:t>"</w:t>
      </w:r>
      <w:r w:rsidR="008C404C">
        <w:rPr>
          <w:rStyle w:val="FootnoteReference"/>
          <w:rFonts w:ascii="Traditional Arabic" w:hAnsi="Traditional Arabic" w:cs="Traditional Arabic"/>
          <w:sz w:val="36"/>
          <w:szCs w:val="36"/>
          <w:rtl/>
        </w:rPr>
        <w:footnoteReference w:id="262"/>
      </w:r>
      <w:r>
        <w:rPr>
          <w:rFonts w:ascii="Traditional Arabic" w:hAnsi="Traditional Arabic" w:cs="Traditional Arabic" w:hint="cs"/>
          <w:sz w:val="36"/>
          <w:szCs w:val="36"/>
          <w:rtl/>
        </w:rPr>
        <w:t>.</w:t>
      </w:r>
    </w:p>
    <w:p w:rsidR="00636E04" w:rsidRDefault="00636E04" w:rsidP="00A12A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وقال الزركشي:</w:t>
      </w:r>
    </w:p>
    <w:p w:rsidR="00493D83" w:rsidRDefault="00493D83" w:rsidP="00380F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493D83">
        <w:rPr>
          <w:rFonts w:ascii="Traditional Arabic" w:hAnsi="Traditional Arabic" w:cs="Traditional Arabic"/>
          <w:sz w:val="36"/>
          <w:szCs w:val="36"/>
          <w:rtl/>
        </w:rPr>
        <w:t xml:space="preserve"> وَقَدْ نَقَلَهُ الشَّيْخُ أَبُو حَامِدٍ </w:t>
      </w:r>
      <w:r w:rsidRPr="00157EFE">
        <w:rPr>
          <w:rFonts w:ascii="Traditional Arabic" w:hAnsi="Traditional Arabic" w:cs="Traditional Arabic"/>
          <w:sz w:val="36"/>
          <w:szCs w:val="36"/>
          <w:rtl/>
        </w:rPr>
        <w:t>الْإسْفَرايِينِيّ</w:t>
      </w:r>
      <w:r w:rsidR="00157EFE">
        <w:rPr>
          <w:rStyle w:val="FootnoteReference"/>
          <w:rFonts w:ascii="Traditional Arabic" w:hAnsi="Traditional Arabic" w:cs="Traditional Arabic"/>
          <w:sz w:val="36"/>
          <w:szCs w:val="36"/>
          <w:rtl/>
        </w:rPr>
        <w:footnoteReference w:id="263"/>
      </w:r>
      <w:r w:rsidRPr="00493D83">
        <w:rPr>
          <w:rFonts w:ascii="Traditional Arabic" w:hAnsi="Traditional Arabic" w:cs="Traditional Arabic"/>
          <w:sz w:val="36"/>
          <w:szCs w:val="36"/>
          <w:rtl/>
        </w:rPr>
        <w:t xml:space="preserve"> فِي تَعْلِيقِهِ " فِي أُصُولِ الْفِقْهِ عَنْ نَصِّ الشَّافِعِيِّ فِي " الرِّسَالَةِ " ، ثُمَّ قَالَ : الَّذِي عَلَيْهِ الشَّافِعِيُّ وَعَامَّةُ أَهْلِ الْعِلْمِ أَنَّ الْقُرْآنَ كُلَّهُ بِلِسَانِ الْعَرَبِ ، وَلَيْسَ فِيهِ شَيْءٌ غَيْرُ الْعَرَبِيِّ ، وَهُوَ قَوْلُ الْمُتَكَلِّمِي</w:t>
      </w:r>
      <w:r>
        <w:rPr>
          <w:rFonts w:ascii="Traditional Arabic" w:hAnsi="Traditional Arabic" w:cs="Traditional Arabic"/>
          <w:sz w:val="36"/>
          <w:szCs w:val="36"/>
          <w:rtl/>
        </w:rPr>
        <w:t>نَ بِأَسْرِهِمْ ثُمَّ نَصَرَهُ</w:t>
      </w:r>
      <w:r>
        <w:rPr>
          <w:rFonts w:ascii="Traditional Arabic" w:hAnsi="Traditional Arabic" w:cs="Traditional Arabic" w:hint="cs"/>
          <w:sz w:val="36"/>
          <w:szCs w:val="36"/>
          <w:rtl/>
        </w:rPr>
        <w:t>"</w:t>
      </w:r>
      <w:r w:rsidR="00A675F5">
        <w:rPr>
          <w:rStyle w:val="FootnoteReference"/>
          <w:rFonts w:ascii="Traditional Arabic" w:hAnsi="Traditional Arabic" w:cs="Traditional Arabic"/>
          <w:sz w:val="36"/>
          <w:szCs w:val="36"/>
          <w:rtl/>
        </w:rPr>
        <w:footnoteReference w:id="264"/>
      </w:r>
      <w:r>
        <w:rPr>
          <w:rFonts w:ascii="Traditional Arabic" w:hAnsi="Traditional Arabic" w:cs="Traditional Arabic" w:hint="cs"/>
          <w:sz w:val="36"/>
          <w:szCs w:val="36"/>
          <w:rtl/>
        </w:rPr>
        <w:t>.</w:t>
      </w:r>
    </w:p>
    <w:p w:rsidR="006E1721" w:rsidRDefault="006E1721" w:rsidP="00A12A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ولكن نلاحظ بأن الإمام</w:t>
      </w:r>
      <w:r w:rsidR="00DF07D1">
        <w:rPr>
          <w:rFonts w:ascii="Traditional Arabic" w:hAnsi="Traditional Arabic" w:cs="Traditional Arabic" w:hint="cs"/>
          <w:sz w:val="36"/>
          <w:szCs w:val="36"/>
          <w:rtl/>
        </w:rPr>
        <w:t xml:space="preserve"> الشنقيطي </w:t>
      </w:r>
      <w:r>
        <w:rPr>
          <w:rFonts w:ascii="Traditional Arabic" w:hAnsi="Traditional Arabic" w:cs="Traditional Arabic" w:hint="cs"/>
          <w:sz w:val="36"/>
          <w:szCs w:val="36"/>
          <w:rtl/>
        </w:rPr>
        <w:t xml:space="preserve">لم يذكر أسماء العلماء الذين </w:t>
      </w:r>
      <w:r w:rsidR="00D00B3A">
        <w:rPr>
          <w:rFonts w:ascii="Traditional Arabic" w:hAnsi="Traditional Arabic" w:cs="Traditional Arabic" w:hint="cs"/>
          <w:sz w:val="36"/>
          <w:szCs w:val="36"/>
          <w:rtl/>
        </w:rPr>
        <w:t>قالوا</w:t>
      </w:r>
      <w:r>
        <w:rPr>
          <w:rFonts w:ascii="Traditional Arabic" w:hAnsi="Traditional Arabic" w:cs="Traditional Arabic" w:hint="cs"/>
          <w:sz w:val="36"/>
          <w:szCs w:val="36"/>
          <w:rtl/>
        </w:rPr>
        <w:t xml:space="preserve"> بهذا القول الذي حققه</w:t>
      </w:r>
      <w:r w:rsidR="005B1187">
        <w:rPr>
          <w:rFonts w:ascii="Traditional Arabic" w:hAnsi="Traditional Arabic" w:cs="Traditional Arabic" w:hint="cs"/>
          <w:sz w:val="36"/>
          <w:szCs w:val="36"/>
          <w:rtl/>
        </w:rPr>
        <w:t xml:space="preserve"> ورأى بأنه الأشبه</w:t>
      </w:r>
      <w:r>
        <w:rPr>
          <w:rFonts w:ascii="Traditional Arabic" w:hAnsi="Traditional Arabic" w:cs="Traditional Arabic" w:hint="cs"/>
          <w:sz w:val="36"/>
          <w:szCs w:val="36"/>
          <w:rtl/>
        </w:rPr>
        <w:t>.</w:t>
      </w:r>
    </w:p>
    <w:p w:rsidR="00B74B2C" w:rsidRDefault="00B74B2C"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يحرص الإمام على تعضيد الرأي الذي صححه أو رجحه بالحجة والبرهان، سواء كان الدليل الذي يحتج به عقليا</w:t>
      </w:r>
      <w:r w:rsidR="006E172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نقلياً، وهذا يتضح من قوله: "</w:t>
      </w:r>
      <w:r w:rsidRPr="00EA208B">
        <w:rPr>
          <w:rFonts w:ascii="Traditional Arabic" w:hAnsi="Traditional Arabic" w:cs="Traditional Arabic"/>
          <w:sz w:val="36"/>
          <w:szCs w:val="36"/>
          <w:rtl/>
        </w:rPr>
        <w:t xml:space="preserve">وما دمنا نقول: أخذ العرب هذه الكلمة من الجيل العجمي الفلاني فلِمَ لا نقول: إن ذلك الجيل الأعجمي أخذها عن العرب؟ الكل محتمل ولا دليل على أنه أخذها خصوص هؤلاء عن هؤلاء، فعلينا أن نتمسك بالعموم في قوله: </w:t>
      </w:r>
      <w:r w:rsidR="00060014">
        <w:rPr>
          <w:rFonts w:ascii="Traditional Arabic" w:hAnsi="Traditional Arabic" w:cs="Traditional Arabic"/>
          <w:sz w:val="36"/>
          <w:szCs w:val="36"/>
          <w:rtl/>
        </w:rPr>
        <w:t>﴿</w:t>
      </w:r>
      <w:r w:rsidRPr="00EA208B">
        <w:rPr>
          <w:rFonts w:ascii="Traditional Arabic" w:hAnsi="Traditional Arabic" w:cs="Traditional Arabic"/>
          <w:sz w:val="36"/>
          <w:szCs w:val="36"/>
          <w:rtl/>
        </w:rPr>
        <w:t>بِلِسَانٍ عَرَبِيٍّ مُّبِينٍ</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[الشعراء: </w:t>
      </w:r>
      <w:r w:rsidR="00AE1A9D">
        <w:rPr>
          <w:rFonts w:ascii="Traditional Arabic" w:hAnsi="Traditional Arabic" w:cs="Traditional Arabic"/>
          <w:sz w:val="36"/>
          <w:szCs w:val="36"/>
          <w:rtl/>
        </w:rPr>
        <w:t>أية</w:t>
      </w:r>
      <w:r w:rsidRPr="00EA208B">
        <w:rPr>
          <w:rFonts w:ascii="Traditional Arabic" w:hAnsi="Traditional Arabic" w:cs="Traditional Arabic"/>
          <w:sz w:val="36"/>
          <w:szCs w:val="36"/>
          <w:rtl/>
        </w:rPr>
        <w:t xml:space="preserve"> 195] </w:t>
      </w:r>
      <w:r w:rsidR="00060014">
        <w:rPr>
          <w:rFonts w:ascii="Traditional Arabic" w:hAnsi="Traditional Arabic" w:cs="Traditional Arabic"/>
          <w:sz w:val="36"/>
          <w:szCs w:val="36"/>
          <w:rtl/>
        </w:rPr>
        <w:t>﴿</w:t>
      </w:r>
      <w:r w:rsidRPr="00EA208B">
        <w:rPr>
          <w:rFonts w:ascii="Traditional Arabic" w:hAnsi="Traditional Arabic" w:cs="Traditional Arabic"/>
          <w:sz w:val="36"/>
          <w:szCs w:val="36"/>
          <w:rtl/>
        </w:rPr>
        <w:t>إِنَّا أَنزَلْنَاهُ قُرْآنًا عَرَبِيًّا</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[يو</w:t>
      </w:r>
      <w:r>
        <w:rPr>
          <w:rFonts w:ascii="Traditional Arabic" w:hAnsi="Traditional Arabic" w:cs="Traditional Arabic"/>
          <w:sz w:val="36"/>
          <w:szCs w:val="36"/>
          <w:rtl/>
        </w:rPr>
        <w:t xml:space="preserve">سف: </w:t>
      </w:r>
      <w:r w:rsidR="00AE1A9D">
        <w:rPr>
          <w:rFonts w:ascii="Traditional Arabic" w:hAnsi="Traditional Arabic" w:cs="Traditional Arabic"/>
          <w:sz w:val="36"/>
          <w:szCs w:val="36"/>
          <w:rtl/>
        </w:rPr>
        <w:t>أية</w:t>
      </w:r>
      <w:r>
        <w:rPr>
          <w:rFonts w:ascii="Traditional Arabic" w:hAnsi="Traditional Arabic" w:cs="Traditional Arabic"/>
          <w:sz w:val="36"/>
          <w:szCs w:val="36"/>
          <w:rtl/>
        </w:rPr>
        <w:t xml:space="preserve"> 2]</w:t>
      </w:r>
      <w:r>
        <w:rPr>
          <w:rFonts w:ascii="Traditional Arabic" w:hAnsi="Traditional Arabic" w:cs="Traditional Arabic" w:hint="cs"/>
          <w:sz w:val="36"/>
          <w:szCs w:val="36"/>
          <w:rtl/>
        </w:rPr>
        <w:t>".</w:t>
      </w:r>
      <w:r w:rsidR="002A0672">
        <w:rPr>
          <w:rFonts w:ascii="Traditional Arabic" w:hAnsi="Traditional Arabic" w:cs="Traditional Arabic" w:hint="cs"/>
          <w:sz w:val="36"/>
          <w:szCs w:val="36"/>
          <w:rtl/>
        </w:rPr>
        <w:t xml:space="preserve"> نلاحظ هنا أن الإمام الشنقيطي لم يذكر م</w:t>
      </w:r>
      <w:r w:rsidR="00F50923">
        <w:rPr>
          <w:rFonts w:ascii="Traditional Arabic" w:hAnsi="Traditional Arabic" w:cs="Traditional Arabic" w:hint="cs"/>
          <w:sz w:val="36"/>
          <w:szCs w:val="36"/>
          <w:rtl/>
        </w:rPr>
        <w:t>َ</w:t>
      </w:r>
      <w:r w:rsidR="002A0672">
        <w:rPr>
          <w:rFonts w:ascii="Traditional Arabic" w:hAnsi="Traditional Arabic" w:cs="Traditional Arabic" w:hint="cs"/>
          <w:sz w:val="36"/>
          <w:szCs w:val="36"/>
          <w:rtl/>
        </w:rPr>
        <w:t>ن</w:t>
      </w:r>
      <w:r w:rsidR="00F50923">
        <w:rPr>
          <w:rFonts w:ascii="Traditional Arabic" w:hAnsi="Traditional Arabic" w:cs="Traditional Arabic" w:hint="cs"/>
          <w:sz w:val="36"/>
          <w:szCs w:val="36"/>
          <w:rtl/>
        </w:rPr>
        <w:t>ْ</w:t>
      </w:r>
      <w:r w:rsidR="002A0672">
        <w:rPr>
          <w:rFonts w:ascii="Traditional Arabic" w:hAnsi="Traditional Arabic" w:cs="Traditional Arabic" w:hint="cs"/>
          <w:sz w:val="36"/>
          <w:szCs w:val="36"/>
          <w:rtl/>
        </w:rPr>
        <w:t xml:space="preserve"> سبق وقال بنفس حجته</w:t>
      </w:r>
      <w:r w:rsidR="003F67F0">
        <w:rPr>
          <w:rFonts w:ascii="Traditional Arabic" w:hAnsi="Traditional Arabic" w:cs="Traditional Arabic" w:hint="cs"/>
          <w:sz w:val="36"/>
          <w:szCs w:val="36"/>
          <w:rtl/>
        </w:rPr>
        <w:t xml:space="preserve"> التي يرد بها القول الآخر، حيث إ</w:t>
      </w:r>
      <w:r w:rsidR="002A0672">
        <w:rPr>
          <w:rFonts w:ascii="Traditional Arabic" w:hAnsi="Traditional Arabic" w:cs="Traditional Arabic" w:hint="cs"/>
          <w:sz w:val="36"/>
          <w:szCs w:val="36"/>
          <w:rtl/>
        </w:rPr>
        <w:t>ن ابن جرير الطبري ذكر تلك الحجة في (جامع البيان)</w:t>
      </w:r>
      <w:r w:rsidR="002A0672">
        <w:rPr>
          <w:rStyle w:val="FootnoteReference"/>
          <w:rFonts w:ascii="Traditional Arabic" w:hAnsi="Traditional Arabic" w:cs="Traditional Arabic"/>
          <w:sz w:val="36"/>
          <w:szCs w:val="36"/>
          <w:rtl/>
        </w:rPr>
        <w:footnoteReference w:id="265"/>
      </w:r>
      <w:r w:rsidR="002A0672">
        <w:rPr>
          <w:rFonts w:ascii="Traditional Arabic" w:hAnsi="Traditional Arabic" w:cs="Traditional Arabic" w:hint="cs"/>
          <w:sz w:val="36"/>
          <w:szCs w:val="36"/>
          <w:rtl/>
        </w:rPr>
        <w:t>.</w:t>
      </w:r>
    </w:p>
    <w:p w:rsidR="003B2BFE" w:rsidRDefault="003B2BFE"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يحرص الإمام في استدلاله على تطبيق </w:t>
      </w:r>
      <w:r w:rsidR="00444B8C">
        <w:rPr>
          <w:rFonts w:ascii="Traditional Arabic" w:hAnsi="Traditional Arabic" w:cs="Traditional Arabic" w:hint="cs"/>
          <w:sz w:val="36"/>
          <w:szCs w:val="36"/>
          <w:rtl/>
        </w:rPr>
        <w:t>القواعد</w:t>
      </w:r>
      <w:r>
        <w:rPr>
          <w:rFonts w:ascii="Traditional Arabic" w:hAnsi="Traditional Arabic" w:cs="Traditional Arabic" w:hint="cs"/>
          <w:sz w:val="36"/>
          <w:szCs w:val="36"/>
          <w:rtl/>
        </w:rPr>
        <w:t xml:space="preserve"> الأصولية</w:t>
      </w:r>
      <w:r w:rsidR="00404BDD">
        <w:rPr>
          <w:rFonts w:ascii="Traditional Arabic" w:hAnsi="Traditional Arabic" w:cs="Traditional Arabic" w:hint="cs"/>
          <w:sz w:val="36"/>
          <w:szCs w:val="36"/>
          <w:rtl/>
        </w:rPr>
        <w:t>، وهذا يتضح من قوله</w:t>
      </w:r>
      <w:r>
        <w:rPr>
          <w:rFonts w:ascii="Traditional Arabic" w:hAnsi="Traditional Arabic" w:cs="Traditional Arabic" w:hint="cs"/>
          <w:sz w:val="36"/>
          <w:szCs w:val="36"/>
          <w:rtl/>
        </w:rPr>
        <w:t>: "</w:t>
      </w:r>
      <w:r w:rsidRPr="00EA208B">
        <w:rPr>
          <w:rFonts w:ascii="Traditional Arabic" w:hAnsi="Traditional Arabic" w:cs="Traditional Arabic"/>
          <w:sz w:val="36"/>
          <w:szCs w:val="36"/>
          <w:rtl/>
        </w:rPr>
        <w:t>الكل محتمل ولا دليل على أنه أخذها خصوص هؤلاء عن هؤلاء، فعلينا أن نتمسك بالعموم في قوله</w:t>
      </w:r>
      <w:r w:rsidR="00CD1B48">
        <w:rPr>
          <w:rFonts w:ascii="Traditional Arabic" w:hAnsi="Traditional Arabic" w:cs="Traditional Arabic"/>
          <w:sz w:val="36"/>
          <w:szCs w:val="36"/>
          <w:rtl/>
        </w:rPr>
        <w:t xml:space="preserve">: </w:t>
      </w:r>
      <w:r w:rsidR="00060014">
        <w:rPr>
          <w:rFonts w:ascii="Traditional Arabic" w:hAnsi="Traditional Arabic" w:cs="Traditional Arabic"/>
          <w:sz w:val="36"/>
          <w:szCs w:val="36"/>
          <w:rtl/>
        </w:rPr>
        <w:t>﴿</w:t>
      </w:r>
      <w:r w:rsidR="00CD1B48">
        <w:rPr>
          <w:rFonts w:ascii="Traditional Arabic" w:hAnsi="Traditional Arabic" w:cs="Traditional Arabic"/>
          <w:sz w:val="36"/>
          <w:szCs w:val="36"/>
          <w:rtl/>
        </w:rPr>
        <w:t>بِلِسَانٍ عَرَبِيٍّ مُّبِينٍ</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[الشعراء: </w:t>
      </w:r>
      <w:r w:rsidR="00AE1A9D">
        <w:rPr>
          <w:rFonts w:ascii="Traditional Arabic" w:hAnsi="Traditional Arabic" w:cs="Traditional Arabic"/>
          <w:sz w:val="36"/>
          <w:szCs w:val="36"/>
          <w:rtl/>
        </w:rPr>
        <w:t>أية</w:t>
      </w:r>
      <w:r w:rsidRPr="00EA208B">
        <w:rPr>
          <w:rFonts w:ascii="Traditional Arabic" w:hAnsi="Traditional Arabic" w:cs="Traditional Arabic"/>
          <w:sz w:val="36"/>
          <w:szCs w:val="36"/>
          <w:rtl/>
        </w:rPr>
        <w:t xml:space="preserve"> 195] </w:t>
      </w:r>
      <w:r w:rsidR="00060014">
        <w:rPr>
          <w:rFonts w:ascii="Traditional Arabic" w:hAnsi="Traditional Arabic" w:cs="Traditional Arabic"/>
          <w:sz w:val="36"/>
          <w:szCs w:val="36"/>
          <w:rtl/>
        </w:rPr>
        <w:t>﴿</w:t>
      </w:r>
      <w:r w:rsidRPr="00EA208B">
        <w:rPr>
          <w:rFonts w:ascii="Traditional Arabic" w:hAnsi="Traditional Arabic" w:cs="Traditional Arabic"/>
          <w:sz w:val="36"/>
          <w:szCs w:val="36"/>
          <w:rtl/>
        </w:rPr>
        <w:t>إِنَّا أَنزَلْنَاهُ قُرْآنًا عَرَبِيًّا</w:t>
      </w:r>
      <w:r w:rsidR="005C4BA2">
        <w:rPr>
          <w:rFonts w:ascii="Traditional Arabic" w:hAnsi="Traditional Arabic" w:cs="Traditional Arabic"/>
          <w:sz w:val="36"/>
          <w:szCs w:val="36"/>
          <w:rtl/>
        </w:rPr>
        <w:t>﴾</w:t>
      </w:r>
      <w:r w:rsidRPr="00EA208B">
        <w:rPr>
          <w:rFonts w:ascii="Traditional Arabic" w:hAnsi="Traditional Arabic" w:cs="Traditional Arabic"/>
          <w:sz w:val="36"/>
          <w:szCs w:val="36"/>
          <w:rtl/>
        </w:rPr>
        <w:t xml:space="preserve"> [يو</w:t>
      </w:r>
      <w:r>
        <w:rPr>
          <w:rFonts w:ascii="Traditional Arabic" w:hAnsi="Traditional Arabic" w:cs="Traditional Arabic"/>
          <w:sz w:val="36"/>
          <w:szCs w:val="36"/>
          <w:rtl/>
        </w:rPr>
        <w:t xml:space="preserve">سف: </w:t>
      </w:r>
      <w:r w:rsidR="00AE1A9D">
        <w:rPr>
          <w:rFonts w:ascii="Traditional Arabic" w:hAnsi="Traditional Arabic" w:cs="Traditional Arabic"/>
          <w:sz w:val="36"/>
          <w:szCs w:val="36"/>
          <w:rtl/>
        </w:rPr>
        <w:t>أية</w:t>
      </w:r>
      <w:r>
        <w:rPr>
          <w:rFonts w:ascii="Traditional Arabic" w:hAnsi="Traditional Arabic" w:cs="Traditional Arabic"/>
          <w:sz w:val="36"/>
          <w:szCs w:val="36"/>
          <w:rtl/>
        </w:rPr>
        <w:t xml:space="preserve"> 2]</w:t>
      </w:r>
      <w:r>
        <w:rPr>
          <w:rFonts w:ascii="Traditional Arabic" w:hAnsi="Traditional Arabic" w:cs="Traditional Arabic" w:hint="cs"/>
          <w:sz w:val="36"/>
          <w:szCs w:val="36"/>
          <w:rtl/>
        </w:rPr>
        <w:t>".</w:t>
      </w:r>
      <w:r w:rsidR="00404BDD">
        <w:rPr>
          <w:rFonts w:ascii="Traditional Arabic" w:hAnsi="Traditional Arabic" w:cs="Traditional Arabic" w:hint="cs"/>
          <w:sz w:val="36"/>
          <w:szCs w:val="36"/>
          <w:rtl/>
        </w:rPr>
        <w:t>فهنا طبق الإمام قاعدة(أن العام يبقى على عمومه حتى يرد الدل</w:t>
      </w:r>
      <w:r w:rsidR="00F75AA4">
        <w:rPr>
          <w:rFonts w:ascii="Traditional Arabic" w:hAnsi="Traditional Arabic" w:cs="Traditional Arabic" w:hint="cs"/>
          <w:sz w:val="36"/>
          <w:szCs w:val="36"/>
          <w:rtl/>
        </w:rPr>
        <w:t>يل على تخصيص</w:t>
      </w:r>
      <w:r w:rsidR="00F75AA4" w:rsidRPr="00F75AA4">
        <w:rPr>
          <w:rFonts w:ascii="Traditional Arabic" w:hAnsi="Traditional Arabic" w:cs="Traditional Arabic" w:hint="cs"/>
          <w:sz w:val="36"/>
          <w:szCs w:val="36"/>
          <w:rtl/>
        </w:rPr>
        <w:t>ه</w:t>
      </w:r>
      <w:r w:rsidR="00404BDD" w:rsidRPr="00F75AA4">
        <w:rPr>
          <w:rFonts w:ascii="Traditional Arabic" w:hAnsi="Traditional Arabic" w:cs="Traditional Arabic" w:hint="cs"/>
          <w:sz w:val="36"/>
          <w:szCs w:val="36"/>
          <w:rtl/>
        </w:rPr>
        <w:t>)</w:t>
      </w:r>
      <w:r w:rsidR="00F75AA4">
        <w:rPr>
          <w:rStyle w:val="FootnoteReference"/>
          <w:rFonts w:ascii="Traditional Arabic" w:hAnsi="Traditional Arabic" w:cs="Traditional Arabic"/>
          <w:sz w:val="36"/>
          <w:szCs w:val="36"/>
          <w:rtl/>
        </w:rPr>
        <w:footnoteReference w:id="266"/>
      </w:r>
      <w:r w:rsidR="00404BDD" w:rsidRPr="00F75AA4">
        <w:rPr>
          <w:rFonts w:ascii="Traditional Arabic" w:hAnsi="Traditional Arabic" w:cs="Traditional Arabic" w:hint="cs"/>
          <w:sz w:val="36"/>
          <w:szCs w:val="36"/>
          <w:rtl/>
        </w:rPr>
        <w:t>.</w:t>
      </w:r>
    </w:p>
    <w:p w:rsidR="00C347B3" w:rsidRPr="00320339" w:rsidRDefault="00C347B3"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sidRPr="00320339">
        <w:rPr>
          <w:rFonts w:ascii="Traditional Arabic" w:hAnsi="Traditional Arabic" w:cs="Traditional Arabic" w:hint="cs"/>
          <w:sz w:val="36"/>
          <w:szCs w:val="36"/>
          <w:rtl/>
        </w:rPr>
        <w:t xml:space="preserve">ذكر هذه القاعدة </w:t>
      </w:r>
      <w:r w:rsidR="00B66B28" w:rsidRPr="00320339">
        <w:rPr>
          <w:rFonts w:ascii="Traditional Arabic" w:hAnsi="Traditional Arabic" w:cs="Traditional Arabic" w:hint="cs"/>
          <w:sz w:val="36"/>
          <w:szCs w:val="36"/>
          <w:rtl/>
        </w:rPr>
        <w:t>الأصولية العلماء مثل الرازي في (مفاتيح الغيب) وعمر النعماني في (اللباب في علوم الكتاب)</w:t>
      </w:r>
      <w:r w:rsidR="00320339" w:rsidRPr="00320339">
        <w:rPr>
          <w:rFonts w:ascii="Traditional Arabic" w:hAnsi="Traditional Arabic" w:cs="Traditional Arabic" w:hint="cs"/>
          <w:sz w:val="36"/>
          <w:szCs w:val="36"/>
          <w:rtl/>
        </w:rPr>
        <w:t>وكثير من كتب الأصول</w:t>
      </w:r>
      <w:r w:rsidR="00320339">
        <w:rPr>
          <w:rFonts w:ascii="Traditional Arabic" w:hAnsi="Traditional Arabic" w:cs="Traditional Arabic" w:hint="cs"/>
          <w:sz w:val="36"/>
          <w:szCs w:val="36"/>
          <w:rtl/>
        </w:rPr>
        <w:t>.</w:t>
      </w:r>
      <w:r w:rsidR="00320339">
        <w:rPr>
          <w:rStyle w:val="FootnoteReference"/>
          <w:rFonts w:ascii="Traditional Arabic" w:hAnsi="Traditional Arabic" w:cs="Traditional Arabic"/>
          <w:sz w:val="36"/>
          <w:szCs w:val="36"/>
          <w:rtl/>
        </w:rPr>
        <w:footnoteReference w:id="267"/>
      </w:r>
      <w:r w:rsidR="008C1BF7" w:rsidRPr="00320339">
        <w:rPr>
          <w:rFonts w:ascii="Traditional Arabic" w:hAnsi="Traditional Arabic" w:cs="Traditional Arabic" w:hint="cs"/>
          <w:sz w:val="36"/>
          <w:szCs w:val="36"/>
          <w:rtl/>
        </w:rPr>
        <w:t xml:space="preserve">نلاحظ أن الإمام الشنقيطي </w:t>
      </w:r>
      <w:r w:rsidRPr="00320339">
        <w:rPr>
          <w:rFonts w:ascii="Traditional Arabic" w:hAnsi="Traditional Arabic" w:cs="Traditional Arabic" w:hint="cs"/>
          <w:sz w:val="36"/>
          <w:szCs w:val="36"/>
          <w:rtl/>
        </w:rPr>
        <w:t xml:space="preserve">لم </w:t>
      </w:r>
      <w:r w:rsidR="008C1BF7" w:rsidRPr="00320339">
        <w:rPr>
          <w:rFonts w:ascii="Traditional Arabic" w:hAnsi="Traditional Arabic" w:cs="Traditional Arabic" w:hint="cs"/>
          <w:sz w:val="36"/>
          <w:szCs w:val="36"/>
          <w:rtl/>
        </w:rPr>
        <w:t>يذكر مَنْ قال بهذه القاعدة</w:t>
      </w:r>
      <w:r w:rsidR="00130FC4">
        <w:rPr>
          <w:rFonts w:ascii="Traditional Arabic" w:hAnsi="Traditional Arabic" w:cs="Traditional Arabic" w:hint="cs"/>
          <w:sz w:val="36"/>
          <w:szCs w:val="36"/>
          <w:rtl/>
        </w:rPr>
        <w:t xml:space="preserve"> الأصولية</w:t>
      </w:r>
      <w:r w:rsidR="008C1BF7" w:rsidRPr="00320339">
        <w:rPr>
          <w:rFonts w:ascii="Traditional Arabic" w:hAnsi="Traditional Arabic" w:cs="Traditional Arabic" w:hint="cs"/>
          <w:sz w:val="36"/>
          <w:szCs w:val="36"/>
          <w:rtl/>
        </w:rPr>
        <w:t>.</w:t>
      </w:r>
    </w:p>
    <w:p w:rsidR="00750647" w:rsidRDefault="00B3373D"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sidRPr="00750647">
        <w:rPr>
          <w:rFonts w:ascii="Traditional Arabic" w:hAnsi="Traditional Arabic" w:cs="Traditional Arabic" w:hint="cs"/>
          <w:sz w:val="36"/>
          <w:szCs w:val="36"/>
          <w:rtl/>
        </w:rPr>
        <w:t xml:space="preserve">يحرص الإمام على </w:t>
      </w:r>
      <w:r w:rsidR="001D706F">
        <w:rPr>
          <w:rFonts w:ascii="Traditional Arabic" w:hAnsi="Traditional Arabic" w:cs="Traditional Arabic" w:hint="cs"/>
          <w:sz w:val="36"/>
          <w:szCs w:val="36"/>
          <w:rtl/>
        </w:rPr>
        <w:t>التنبيه</w:t>
      </w:r>
      <w:r w:rsidR="006470F5">
        <w:rPr>
          <w:rFonts w:ascii="Traditional Arabic" w:hAnsi="Traditional Arabic" w:cs="Traditional Arabic" w:hint="cs"/>
          <w:sz w:val="36"/>
          <w:szCs w:val="36"/>
          <w:rtl/>
        </w:rPr>
        <w:t xml:space="preserve">على </w:t>
      </w:r>
      <w:r w:rsidRPr="00750647">
        <w:rPr>
          <w:rFonts w:ascii="Traditional Arabic" w:hAnsi="Traditional Arabic" w:cs="Traditional Arabic" w:hint="cs"/>
          <w:sz w:val="36"/>
          <w:szCs w:val="36"/>
          <w:rtl/>
        </w:rPr>
        <w:t xml:space="preserve">ما هو خارج عن </w:t>
      </w:r>
      <w:r w:rsidR="001D706F">
        <w:rPr>
          <w:rFonts w:ascii="Traditional Arabic" w:hAnsi="Traditional Arabic" w:cs="Traditional Arabic" w:hint="cs"/>
          <w:sz w:val="36"/>
          <w:szCs w:val="36"/>
          <w:rtl/>
        </w:rPr>
        <w:t xml:space="preserve">نقطة </w:t>
      </w:r>
      <w:r w:rsidRPr="00750647">
        <w:rPr>
          <w:rFonts w:ascii="Traditional Arabic" w:hAnsi="Traditional Arabic" w:cs="Traditional Arabic" w:hint="cs"/>
          <w:sz w:val="36"/>
          <w:szCs w:val="36"/>
          <w:rtl/>
        </w:rPr>
        <w:t>الخلاف في المسألة</w:t>
      </w:r>
      <w:r w:rsidR="001D706F">
        <w:rPr>
          <w:rFonts w:ascii="Traditional Arabic" w:hAnsi="Traditional Arabic" w:cs="Traditional Arabic" w:hint="cs"/>
          <w:sz w:val="36"/>
          <w:szCs w:val="36"/>
          <w:rtl/>
        </w:rPr>
        <w:t>لتجنبهولكي</w:t>
      </w:r>
      <w:r w:rsidR="009830FD">
        <w:rPr>
          <w:rFonts w:ascii="Traditional Arabic" w:hAnsi="Traditional Arabic" w:cs="Traditional Arabic" w:hint="cs"/>
          <w:sz w:val="36"/>
          <w:szCs w:val="36"/>
          <w:rtl/>
        </w:rPr>
        <w:t xml:space="preserve"> لا يتشعب الكلام وينتشر فيما هو خارج نقطة البحث</w:t>
      </w:r>
      <w:r w:rsidR="00E471CC" w:rsidRPr="00750647">
        <w:rPr>
          <w:rFonts w:ascii="Traditional Arabic" w:hAnsi="Traditional Arabic" w:cs="Traditional Arabic" w:hint="cs"/>
          <w:sz w:val="36"/>
          <w:szCs w:val="36"/>
          <w:rtl/>
        </w:rPr>
        <w:t>، ويتضح ذلك في قوله: "</w:t>
      </w:r>
      <w:r w:rsidR="00E471CC" w:rsidRPr="00750647">
        <w:rPr>
          <w:rFonts w:ascii="Traditional Arabic" w:hAnsi="Traditional Arabic" w:cs="Traditional Arabic"/>
          <w:sz w:val="36"/>
          <w:szCs w:val="36"/>
          <w:rtl/>
        </w:rPr>
        <w:t xml:space="preserve"> ولا خلاف في الأعلام أن فيه أعلامًا عجمية. هذا لا نزاع فيه؛ لأن العَلَم يُحكى بلفظه في أي لغة كان كما هو معروف</w:t>
      </w:r>
      <w:r w:rsidR="00E471CC" w:rsidRPr="00750647">
        <w:rPr>
          <w:rFonts w:ascii="Traditional Arabic" w:hAnsi="Traditional Arabic" w:cs="Traditional Arabic" w:hint="cs"/>
          <w:sz w:val="36"/>
          <w:szCs w:val="36"/>
          <w:rtl/>
        </w:rPr>
        <w:t xml:space="preserve"> ".</w:t>
      </w:r>
      <w:r w:rsidR="00682DD9" w:rsidRPr="00750647">
        <w:rPr>
          <w:rFonts w:ascii="Traditional Arabic" w:hAnsi="Traditional Arabic" w:cs="Traditional Arabic" w:hint="cs"/>
          <w:sz w:val="36"/>
          <w:szCs w:val="36"/>
          <w:rtl/>
        </w:rPr>
        <w:t>وممن</w:t>
      </w:r>
      <w:r w:rsidRPr="00750647">
        <w:rPr>
          <w:rFonts w:ascii="Traditional Arabic" w:hAnsi="Traditional Arabic" w:cs="Traditional Arabic" w:hint="cs"/>
          <w:sz w:val="36"/>
          <w:szCs w:val="36"/>
          <w:rtl/>
        </w:rPr>
        <w:t xml:space="preserve"> ذكر </w:t>
      </w:r>
      <w:r w:rsidR="00940763" w:rsidRPr="00750647">
        <w:rPr>
          <w:rFonts w:ascii="Traditional Arabic" w:hAnsi="Traditional Arabic" w:cs="Traditional Arabic" w:hint="cs"/>
          <w:sz w:val="36"/>
          <w:szCs w:val="36"/>
          <w:rtl/>
        </w:rPr>
        <w:t xml:space="preserve">عدم الخلاف في كون القرآن به أعلاماً أعجمية القرطبي في </w:t>
      </w:r>
      <w:r w:rsidR="00940763" w:rsidRPr="00750647">
        <w:rPr>
          <w:rFonts w:ascii="Traditional Arabic" w:hAnsi="Traditional Arabic" w:cs="Traditional Arabic" w:hint="cs"/>
          <w:sz w:val="36"/>
          <w:szCs w:val="36"/>
          <w:rtl/>
        </w:rPr>
        <w:lastRenderedPageBreak/>
        <w:t>(الجامع لأحكام القرآن) والزركشي في (البحر المحيط).</w:t>
      </w:r>
      <w:r w:rsidR="00940763">
        <w:rPr>
          <w:rStyle w:val="FootnoteReference"/>
          <w:rFonts w:ascii="Traditional Arabic" w:hAnsi="Traditional Arabic" w:cs="Traditional Arabic"/>
          <w:sz w:val="36"/>
          <w:szCs w:val="36"/>
          <w:rtl/>
        </w:rPr>
        <w:footnoteReference w:id="268"/>
      </w:r>
      <w:r w:rsidR="00750647">
        <w:rPr>
          <w:rFonts w:ascii="Traditional Arabic" w:hAnsi="Traditional Arabic" w:cs="Traditional Arabic" w:hint="cs"/>
          <w:sz w:val="36"/>
          <w:szCs w:val="36"/>
          <w:rtl/>
        </w:rPr>
        <w:t xml:space="preserve">ولكن نلاحظ بأن الإمام الشنقيطي لم يذكر مَنْ قال </w:t>
      </w:r>
      <w:r w:rsidR="007E50B1">
        <w:rPr>
          <w:rFonts w:ascii="Traditional Arabic" w:hAnsi="Traditional Arabic" w:cs="Traditional Arabic" w:hint="cs"/>
          <w:sz w:val="36"/>
          <w:szCs w:val="36"/>
          <w:rtl/>
        </w:rPr>
        <w:t>بهذا القول الذي أو</w:t>
      </w:r>
      <w:r w:rsidR="00750647">
        <w:rPr>
          <w:rFonts w:ascii="Traditional Arabic" w:hAnsi="Traditional Arabic" w:cs="Traditional Arabic" w:hint="cs"/>
          <w:sz w:val="36"/>
          <w:szCs w:val="36"/>
          <w:rtl/>
        </w:rPr>
        <w:t>رده.</w:t>
      </w:r>
    </w:p>
    <w:p w:rsidR="00351FBE" w:rsidRDefault="00F00BA2"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sidRPr="00750647">
        <w:rPr>
          <w:rFonts w:ascii="Traditional Arabic" w:hAnsi="Traditional Arabic" w:cs="Traditional Arabic" w:hint="cs"/>
          <w:sz w:val="36"/>
          <w:szCs w:val="36"/>
          <w:rtl/>
        </w:rPr>
        <w:t xml:space="preserve">يحرص الإمام على ذكر </w:t>
      </w:r>
      <w:r w:rsidR="00B3373D" w:rsidRPr="00750647">
        <w:rPr>
          <w:rFonts w:ascii="Traditional Arabic" w:hAnsi="Traditional Arabic" w:cs="Traditional Arabic" w:hint="cs"/>
          <w:sz w:val="36"/>
          <w:szCs w:val="36"/>
          <w:rtl/>
        </w:rPr>
        <w:t>أ</w:t>
      </w:r>
      <w:r w:rsidRPr="00750647">
        <w:rPr>
          <w:rFonts w:ascii="Traditional Arabic" w:hAnsi="Traditional Arabic" w:cs="Traditional Arabic" w:hint="cs"/>
          <w:sz w:val="36"/>
          <w:szCs w:val="36"/>
          <w:rtl/>
        </w:rPr>
        <w:t xml:space="preserve">قول العلماء </w:t>
      </w:r>
      <w:r w:rsidR="00351FBE" w:rsidRPr="00750647">
        <w:rPr>
          <w:rFonts w:ascii="Traditional Arabic" w:hAnsi="Traditional Arabic" w:cs="Traditional Arabic" w:hint="cs"/>
          <w:sz w:val="36"/>
          <w:szCs w:val="36"/>
          <w:rtl/>
        </w:rPr>
        <w:t>من كلا الفريقين،</w:t>
      </w:r>
      <w:r w:rsidRPr="00750647">
        <w:rPr>
          <w:rFonts w:ascii="Traditional Arabic" w:hAnsi="Traditional Arabic" w:cs="Traditional Arabic" w:hint="cs"/>
          <w:sz w:val="36"/>
          <w:szCs w:val="36"/>
          <w:rtl/>
        </w:rPr>
        <w:t xml:space="preserve"> ويتضح ذلك من قوله: "</w:t>
      </w:r>
      <w:r w:rsidRPr="00750647">
        <w:rPr>
          <w:rFonts w:ascii="Traditional Arabic" w:hAnsi="Traditional Arabic" w:cs="Traditional Arabic"/>
          <w:sz w:val="36"/>
          <w:szCs w:val="36"/>
          <w:rtl/>
        </w:rPr>
        <w:t xml:space="preserve"> وقال بعض العلماء الذين يقولون إن في القرآن مُعَرَّبًا</w:t>
      </w:r>
      <w:r w:rsidRPr="00750647">
        <w:rPr>
          <w:rFonts w:ascii="Traditional Arabic" w:hAnsi="Traditional Arabic" w:cs="Traditional Arabic" w:hint="cs"/>
          <w:sz w:val="36"/>
          <w:szCs w:val="36"/>
          <w:rtl/>
        </w:rPr>
        <w:t xml:space="preserve"> "</w:t>
      </w:r>
      <w:r w:rsidR="00D15266">
        <w:rPr>
          <w:rFonts w:ascii="Traditional Arabic" w:hAnsi="Traditional Arabic" w:cs="Traditional Arabic" w:hint="cs"/>
          <w:sz w:val="36"/>
          <w:szCs w:val="36"/>
          <w:rtl/>
        </w:rPr>
        <w:t>، و</w:t>
      </w:r>
      <w:r w:rsidR="00351FBE" w:rsidRPr="00750647">
        <w:rPr>
          <w:rFonts w:ascii="Traditional Arabic" w:hAnsi="Traditional Arabic" w:cs="Traditional Arabic" w:hint="cs"/>
          <w:sz w:val="36"/>
          <w:szCs w:val="36"/>
          <w:rtl/>
        </w:rPr>
        <w:t>من قوله: "</w:t>
      </w:r>
      <w:r w:rsidR="00351FBE" w:rsidRPr="00750647">
        <w:rPr>
          <w:rFonts w:ascii="Traditional Arabic" w:hAnsi="Traditional Arabic" w:cs="Traditional Arabic"/>
          <w:sz w:val="36"/>
          <w:szCs w:val="36"/>
          <w:rtl/>
        </w:rPr>
        <w:t xml:space="preserve"> وقال جماعة من علماء العربية </w:t>
      </w:r>
      <w:r w:rsidR="00351FBE" w:rsidRPr="00750647">
        <w:rPr>
          <w:rFonts w:ascii="Traditional Arabic" w:hAnsi="Traditional Arabic" w:cs="Traditional Arabic" w:hint="cs"/>
          <w:sz w:val="36"/>
          <w:szCs w:val="36"/>
          <w:rtl/>
        </w:rPr>
        <w:t>".</w:t>
      </w:r>
      <w:r w:rsidR="004566F9">
        <w:rPr>
          <w:rFonts w:ascii="Traditional Arabic" w:hAnsi="Traditional Arabic" w:cs="Traditional Arabic" w:hint="cs"/>
          <w:sz w:val="36"/>
          <w:szCs w:val="36"/>
          <w:rtl/>
        </w:rPr>
        <w:t>نلاحظ أيضاً أن الإمام الشنقيطي لم يذكر أسماء العلماء ولم يعزو الأقوال إلى قائليها.</w:t>
      </w:r>
    </w:p>
    <w:p w:rsidR="006D73F0" w:rsidRPr="00750647" w:rsidRDefault="004566F9" w:rsidP="00A12A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ف</w:t>
      </w:r>
      <w:r w:rsidR="006D73F0">
        <w:rPr>
          <w:rFonts w:ascii="Traditional Arabic" w:hAnsi="Traditional Arabic" w:cs="Traditional Arabic" w:hint="cs"/>
          <w:sz w:val="36"/>
          <w:szCs w:val="36"/>
          <w:rtl/>
        </w:rPr>
        <w:t>العلماء الذين يقولون بأعجمية لفظة (</w:t>
      </w:r>
      <w:r w:rsidR="006D73F0" w:rsidRPr="00EA208B">
        <w:rPr>
          <w:rFonts w:ascii="Traditional Arabic" w:hAnsi="Traditional Arabic" w:cs="Traditional Arabic"/>
          <w:sz w:val="36"/>
          <w:szCs w:val="36"/>
          <w:rtl/>
        </w:rPr>
        <w:t>جَهَنَّم</w:t>
      </w:r>
      <w:r w:rsidR="006470F5">
        <w:rPr>
          <w:rFonts w:ascii="Traditional Arabic" w:hAnsi="Traditional Arabic" w:cs="Traditional Arabic" w:hint="cs"/>
          <w:sz w:val="36"/>
          <w:szCs w:val="36"/>
          <w:rtl/>
        </w:rPr>
        <w:t xml:space="preserve">) </w:t>
      </w:r>
      <w:r w:rsidR="006D73F0">
        <w:rPr>
          <w:rFonts w:ascii="Traditional Arabic" w:hAnsi="Traditional Arabic" w:cs="Traditional Arabic" w:hint="cs"/>
          <w:sz w:val="36"/>
          <w:szCs w:val="36"/>
          <w:rtl/>
        </w:rPr>
        <w:t xml:space="preserve">منهم </w:t>
      </w:r>
      <w:r w:rsidR="006D73F0" w:rsidRPr="00A477E5">
        <w:rPr>
          <w:rFonts w:ascii="Traditional Arabic" w:hAnsi="Traditional Arabic" w:cs="Traditional Arabic" w:hint="cs"/>
          <w:sz w:val="36"/>
          <w:szCs w:val="36"/>
          <w:rtl/>
        </w:rPr>
        <w:t>يونس</w:t>
      </w:r>
      <w:r w:rsidR="006D73F0">
        <w:rPr>
          <w:rFonts w:ascii="Traditional Arabic" w:hAnsi="Traditional Arabic" w:cs="Traditional Arabic" w:hint="cs"/>
          <w:sz w:val="36"/>
          <w:szCs w:val="36"/>
          <w:rtl/>
        </w:rPr>
        <w:t xml:space="preserve"> بن حبيب</w:t>
      </w:r>
      <w:r w:rsidR="00A91E83">
        <w:rPr>
          <w:rStyle w:val="FootnoteReference"/>
          <w:rFonts w:ascii="Traditional Arabic" w:hAnsi="Traditional Arabic" w:cs="Traditional Arabic"/>
          <w:sz w:val="36"/>
          <w:szCs w:val="36"/>
          <w:rtl/>
        </w:rPr>
        <w:footnoteReference w:id="269"/>
      </w:r>
      <w:r w:rsidR="003616C8" w:rsidRPr="00436EB6">
        <w:rPr>
          <w:rFonts w:ascii="Traditional Arabic" w:hAnsi="Traditional Arabic" w:cs="Traditional Arabic" w:hint="cs"/>
          <w:sz w:val="36"/>
          <w:szCs w:val="36"/>
          <w:rtl/>
        </w:rPr>
        <w:t>واللحياني</w:t>
      </w:r>
      <w:r w:rsidR="006D73F0">
        <w:rPr>
          <w:rFonts w:ascii="Traditional Arabic" w:hAnsi="Traditional Arabic" w:cs="Traditional Arabic" w:hint="cs"/>
          <w:sz w:val="36"/>
          <w:szCs w:val="36"/>
          <w:rtl/>
        </w:rPr>
        <w:t xml:space="preserve"> وأكثر النحويين</w:t>
      </w:r>
      <w:r w:rsidR="008C074A">
        <w:rPr>
          <w:rFonts w:ascii="Traditional Arabic" w:hAnsi="Traditional Arabic" w:cs="Traditional Arabic" w:hint="cs"/>
          <w:sz w:val="36"/>
          <w:szCs w:val="36"/>
          <w:rtl/>
        </w:rPr>
        <w:t>،</w:t>
      </w:r>
      <w:r w:rsidR="00467A87">
        <w:rPr>
          <w:rFonts w:ascii="Traditional Arabic" w:hAnsi="Traditional Arabic" w:cs="Traditional Arabic" w:hint="cs"/>
          <w:sz w:val="36"/>
          <w:szCs w:val="36"/>
          <w:rtl/>
        </w:rPr>
        <w:t xml:space="preserve"> ومن يقول بعربية لفظة (</w:t>
      </w:r>
      <w:r w:rsidR="00467A87" w:rsidRPr="00EA208B">
        <w:rPr>
          <w:rFonts w:ascii="Traditional Arabic" w:hAnsi="Traditional Arabic" w:cs="Traditional Arabic"/>
          <w:sz w:val="36"/>
          <w:szCs w:val="36"/>
          <w:rtl/>
        </w:rPr>
        <w:t>جَهَنَّم</w:t>
      </w:r>
      <w:r w:rsidR="006470F5">
        <w:rPr>
          <w:rFonts w:ascii="Traditional Arabic" w:hAnsi="Traditional Arabic" w:cs="Traditional Arabic" w:hint="cs"/>
          <w:sz w:val="36"/>
          <w:szCs w:val="36"/>
          <w:rtl/>
        </w:rPr>
        <w:t xml:space="preserve">) </w:t>
      </w:r>
      <w:r w:rsidR="00467A87">
        <w:rPr>
          <w:rFonts w:ascii="Traditional Arabic" w:hAnsi="Traditional Arabic" w:cs="Traditional Arabic" w:hint="cs"/>
          <w:sz w:val="36"/>
          <w:szCs w:val="36"/>
          <w:rtl/>
        </w:rPr>
        <w:t xml:space="preserve">منهم ابن </w:t>
      </w:r>
      <w:r w:rsidR="00467A87" w:rsidRPr="002B7C0E">
        <w:rPr>
          <w:rFonts w:ascii="Traditional Arabic" w:hAnsi="Traditional Arabic" w:cs="Traditional Arabic" w:hint="cs"/>
          <w:sz w:val="36"/>
          <w:szCs w:val="36"/>
          <w:rtl/>
        </w:rPr>
        <w:t>خالويه</w:t>
      </w:r>
      <w:r w:rsidR="00436EB6" w:rsidRPr="002B7C0E">
        <w:rPr>
          <w:rStyle w:val="FootnoteReference"/>
          <w:rFonts w:ascii="Traditional Arabic" w:hAnsi="Traditional Arabic" w:cs="Traditional Arabic"/>
          <w:sz w:val="36"/>
          <w:szCs w:val="36"/>
          <w:rtl/>
        </w:rPr>
        <w:footnoteReference w:id="270"/>
      </w:r>
      <w:r w:rsidR="00467A87">
        <w:rPr>
          <w:rFonts w:ascii="Traditional Arabic" w:hAnsi="Traditional Arabic" w:cs="Traditional Arabic" w:hint="cs"/>
          <w:sz w:val="36"/>
          <w:szCs w:val="36"/>
          <w:rtl/>
        </w:rPr>
        <w:t>.</w:t>
      </w:r>
      <w:r w:rsidR="00467A87">
        <w:rPr>
          <w:rStyle w:val="FootnoteReference"/>
          <w:rFonts w:ascii="Traditional Arabic" w:hAnsi="Traditional Arabic" w:cs="Traditional Arabic"/>
          <w:sz w:val="36"/>
          <w:szCs w:val="36"/>
        </w:rPr>
        <w:footnoteReference w:id="271"/>
      </w:r>
    </w:p>
    <w:p w:rsidR="00351FBE" w:rsidRDefault="0054556A"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ذك</w:t>
      </w:r>
      <w:r w:rsidR="00076343">
        <w:rPr>
          <w:rFonts w:ascii="Traditional Arabic" w:hAnsi="Traditional Arabic" w:cs="Traditional Arabic" w:hint="cs"/>
          <w:sz w:val="36"/>
          <w:szCs w:val="36"/>
          <w:rtl/>
        </w:rPr>
        <w:t xml:space="preserve">ر اللغة </w:t>
      </w:r>
      <w:r w:rsidR="00D117F7">
        <w:rPr>
          <w:rFonts w:ascii="Traditional Arabic" w:hAnsi="Traditional Arabic" w:cs="Traditional Arabic" w:hint="cs"/>
          <w:sz w:val="36"/>
          <w:szCs w:val="36"/>
          <w:rtl/>
        </w:rPr>
        <w:t xml:space="preserve">التي هي أصل للمفردة، </w:t>
      </w:r>
      <w:r w:rsidR="00F7168D">
        <w:rPr>
          <w:rFonts w:ascii="Traditional Arabic" w:hAnsi="Traditional Arabic" w:cs="Traditional Arabic" w:hint="cs"/>
          <w:sz w:val="36"/>
          <w:szCs w:val="36"/>
          <w:rtl/>
        </w:rPr>
        <w:t>وا</w:t>
      </w:r>
      <w:r w:rsidR="00D117F7">
        <w:rPr>
          <w:rFonts w:ascii="Traditional Arabic" w:hAnsi="Traditional Arabic" w:cs="Traditional Arabic" w:hint="cs"/>
          <w:sz w:val="36"/>
          <w:szCs w:val="36"/>
          <w:rtl/>
        </w:rPr>
        <w:t>ل</w:t>
      </w:r>
      <w:r w:rsidR="00F7168D">
        <w:rPr>
          <w:rFonts w:ascii="Traditional Arabic" w:hAnsi="Traditional Arabic" w:cs="Traditional Arabic" w:hint="cs"/>
          <w:sz w:val="36"/>
          <w:szCs w:val="36"/>
          <w:rtl/>
        </w:rPr>
        <w:t>ل</w:t>
      </w:r>
      <w:r w:rsidR="00D117F7">
        <w:rPr>
          <w:rFonts w:ascii="Traditional Arabic" w:hAnsi="Traditional Arabic" w:cs="Traditional Arabic" w:hint="cs"/>
          <w:sz w:val="36"/>
          <w:szCs w:val="36"/>
          <w:rtl/>
        </w:rPr>
        <w:t xml:space="preserve">فظٍ </w:t>
      </w:r>
      <w:r w:rsidR="00F7168D">
        <w:rPr>
          <w:rFonts w:ascii="Traditional Arabic" w:hAnsi="Traditional Arabic" w:cs="Traditional Arabic" w:hint="cs"/>
          <w:sz w:val="36"/>
          <w:szCs w:val="36"/>
          <w:rtl/>
        </w:rPr>
        <w:t xml:space="preserve">الذي </w:t>
      </w:r>
      <w:r w:rsidR="00076343">
        <w:rPr>
          <w:rFonts w:ascii="Traditional Arabic" w:hAnsi="Traditional Arabic" w:cs="Traditional Arabic" w:hint="cs"/>
          <w:sz w:val="36"/>
          <w:szCs w:val="36"/>
          <w:rtl/>
        </w:rPr>
        <w:t>أخذت</w:t>
      </w:r>
      <w:r w:rsidR="00F7168D">
        <w:rPr>
          <w:rFonts w:ascii="Traditional Arabic" w:hAnsi="Traditional Arabic" w:cs="Traditional Arabic" w:hint="cs"/>
          <w:sz w:val="36"/>
          <w:szCs w:val="36"/>
          <w:rtl/>
        </w:rPr>
        <w:t xml:space="preserve"> منه،و</w:t>
      </w:r>
      <w:r w:rsidR="00076343">
        <w:rPr>
          <w:rFonts w:ascii="Traditional Arabic" w:hAnsi="Traditional Arabic" w:cs="Traditional Arabic" w:hint="cs"/>
          <w:sz w:val="36"/>
          <w:szCs w:val="36"/>
          <w:rtl/>
        </w:rPr>
        <w:t xml:space="preserve">معنى ذلك اللفظفي تلك اللغة الأعجمية </w:t>
      </w:r>
      <w:r w:rsidR="00D117F7">
        <w:rPr>
          <w:rFonts w:ascii="Traditional Arabic" w:hAnsi="Traditional Arabic" w:cs="Traditional Arabic" w:hint="cs"/>
          <w:sz w:val="36"/>
          <w:szCs w:val="36"/>
          <w:rtl/>
        </w:rPr>
        <w:t xml:space="preserve">، </w:t>
      </w:r>
      <w:r w:rsidR="00F7168D">
        <w:rPr>
          <w:rFonts w:ascii="Traditional Arabic" w:hAnsi="Traditional Arabic" w:cs="Traditional Arabic" w:hint="cs"/>
          <w:sz w:val="36"/>
          <w:szCs w:val="36"/>
          <w:rtl/>
        </w:rPr>
        <w:t>و</w:t>
      </w:r>
      <w:r w:rsidR="00D117F7">
        <w:rPr>
          <w:rFonts w:ascii="Traditional Arabic" w:hAnsi="Traditional Arabic" w:cs="Traditional Arabic" w:hint="cs"/>
          <w:sz w:val="36"/>
          <w:szCs w:val="36"/>
          <w:rtl/>
        </w:rPr>
        <w:t>الذي طراء عليها من تغيير حين عرَّبتها العرب،</w:t>
      </w:r>
      <w:r>
        <w:rPr>
          <w:rFonts w:ascii="Traditional Arabic" w:hAnsi="Traditional Arabic" w:cs="Traditional Arabic" w:hint="cs"/>
          <w:sz w:val="36"/>
          <w:szCs w:val="36"/>
          <w:rtl/>
        </w:rPr>
        <w:t xml:space="preserve"> ويتضح ذلك من قوله: "</w:t>
      </w:r>
      <w:r w:rsidR="00D117F7" w:rsidRPr="00EA208B">
        <w:rPr>
          <w:rFonts w:ascii="Traditional Arabic" w:hAnsi="Traditional Arabic" w:cs="Traditional Arabic"/>
          <w:sz w:val="36"/>
          <w:szCs w:val="36"/>
          <w:rtl/>
        </w:rPr>
        <w:t>إن (جهنم) أصلها فارسية. والذين قالوا هذا القول يزعمون أن في الفارسية القديمة إطلاقًا (كَهَنَّام) على النار، وأنها عَرَّبتها العرب وأبدلت ا</w:t>
      </w:r>
      <w:r w:rsidR="00D117F7">
        <w:rPr>
          <w:rFonts w:ascii="Traditional Arabic" w:hAnsi="Traditional Arabic" w:cs="Traditional Arabic"/>
          <w:sz w:val="36"/>
          <w:szCs w:val="36"/>
          <w:rtl/>
        </w:rPr>
        <w:t>لكاف جيمًا، والله أعلم بصحة هذا</w:t>
      </w:r>
      <w:r>
        <w:rPr>
          <w:rFonts w:ascii="Traditional Arabic" w:hAnsi="Traditional Arabic" w:cs="Traditional Arabic" w:hint="cs"/>
          <w:sz w:val="36"/>
          <w:szCs w:val="36"/>
          <w:rtl/>
        </w:rPr>
        <w:t>".</w:t>
      </w:r>
      <w:r w:rsidR="00FE54C4">
        <w:rPr>
          <w:rFonts w:ascii="Traditional Arabic" w:hAnsi="Traditional Arabic" w:cs="Traditional Arabic" w:hint="cs"/>
          <w:sz w:val="36"/>
          <w:szCs w:val="36"/>
          <w:rtl/>
        </w:rPr>
        <w:t xml:space="preserve">نلاحظ هنا أنَّ الإمام </w:t>
      </w:r>
      <w:r w:rsidR="005126F7">
        <w:rPr>
          <w:rFonts w:ascii="Traditional Arabic" w:hAnsi="Traditional Arabic" w:cs="Traditional Arabic" w:hint="cs"/>
          <w:sz w:val="36"/>
          <w:szCs w:val="36"/>
          <w:rtl/>
        </w:rPr>
        <w:t>لم يشر إ</w:t>
      </w:r>
      <w:r w:rsidR="00094470">
        <w:rPr>
          <w:rFonts w:ascii="Traditional Arabic" w:hAnsi="Traditional Arabic" w:cs="Traditional Arabic" w:hint="cs"/>
          <w:sz w:val="36"/>
          <w:szCs w:val="36"/>
          <w:rtl/>
        </w:rPr>
        <w:t xml:space="preserve">لى أن هنالك مَنْ يقول </w:t>
      </w:r>
      <w:r w:rsidR="004A2943">
        <w:rPr>
          <w:rFonts w:ascii="Traditional Arabic" w:hAnsi="Traditional Arabic" w:cs="Traditional Arabic" w:hint="cs"/>
          <w:sz w:val="36"/>
          <w:szCs w:val="36"/>
          <w:rtl/>
        </w:rPr>
        <w:t xml:space="preserve">بأن </w:t>
      </w:r>
      <w:r w:rsidR="004A2943" w:rsidRPr="00EA208B">
        <w:rPr>
          <w:rFonts w:ascii="Traditional Arabic" w:hAnsi="Traditional Arabic" w:cs="Traditional Arabic"/>
          <w:sz w:val="36"/>
          <w:szCs w:val="36"/>
          <w:rtl/>
        </w:rPr>
        <w:t>(كَهَنَّام)</w:t>
      </w:r>
      <w:r w:rsidR="008351B2">
        <w:rPr>
          <w:rFonts w:ascii="Traditional Arabic" w:hAnsi="Traditional Arabic" w:cs="Traditional Arabic" w:hint="cs"/>
          <w:sz w:val="36"/>
          <w:szCs w:val="36"/>
          <w:rtl/>
        </w:rPr>
        <w:t xml:space="preserve">لفظة </w:t>
      </w:r>
      <w:r w:rsidR="004A2943">
        <w:rPr>
          <w:rFonts w:ascii="Traditional Arabic" w:hAnsi="Traditional Arabic" w:cs="Traditional Arabic" w:hint="cs"/>
          <w:sz w:val="36"/>
          <w:szCs w:val="36"/>
          <w:rtl/>
        </w:rPr>
        <w:t>عبرانية</w:t>
      </w:r>
      <w:r w:rsidR="00A37F72">
        <w:rPr>
          <w:rFonts w:ascii="Traditional Arabic" w:hAnsi="Traditional Arabic" w:cs="Traditional Arabic" w:hint="cs"/>
          <w:sz w:val="36"/>
          <w:szCs w:val="36"/>
          <w:rtl/>
        </w:rPr>
        <w:t>.</w:t>
      </w:r>
      <w:r w:rsidR="00A37F72">
        <w:rPr>
          <w:rStyle w:val="FootnoteReference"/>
          <w:rFonts w:ascii="Traditional Arabic" w:hAnsi="Traditional Arabic" w:cs="Traditional Arabic"/>
          <w:sz w:val="36"/>
          <w:szCs w:val="36"/>
        </w:rPr>
        <w:footnoteReference w:id="272"/>
      </w:r>
    </w:p>
    <w:p w:rsidR="003E7156" w:rsidRDefault="002D43E4" w:rsidP="00AA26D0">
      <w:pPr>
        <w:pStyle w:val="ListParagraph"/>
        <w:numPr>
          <w:ilvl w:val="0"/>
          <w:numId w:val="20"/>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w:t>
      </w:r>
      <w:r w:rsidR="00750F1D">
        <w:rPr>
          <w:rFonts w:ascii="Traditional Arabic" w:hAnsi="Traditional Arabic" w:cs="Traditional Arabic" w:hint="cs"/>
          <w:sz w:val="36"/>
          <w:szCs w:val="36"/>
          <w:rtl/>
        </w:rPr>
        <w:t>حرص الإمام على ذكر وزن اللفظة في الميزان الصرفي ثم معناها، وهذا يتضح من قوله: "</w:t>
      </w:r>
      <w:r w:rsidR="00750F1D" w:rsidRPr="00EA208B">
        <w:rPr>
          <w:rFonts w:ascii="Traditional Arabic" w:hAnsi="Traditional Arabic" w:cs="Traditional Arabic"/>
          <w:sz w:val="36"/>
          <w:szCs w:val="36"/>
          <w:rtl/>
        </w:rPr>
        <w:t xml:space="preserve">أصل الكلمة عربية، ووزنها بالميزان الصرفي (فَعَنَّل) فالنون المشددة زائدة، وأصل الحروف الأصلية: الجيم في مكان الفاء، والهاء في مكان العين، والميم في مكان اللام، من: جَهَمَه يَجْهَمُه وتَجَهَّمَهُ إذا عبس </w:t>
      </w:r>
      <w:r w:rsidR="00DF0775">
        <w:rPr>
          <w:rFonts w:ascii="Traditional Arabic" w:hAnsi="Traditional Arabic" w:cs="Traditional Arabic"/>
          <w:sz w:val="36"/>
          <w:szCs w:val="36"/>
          <w:rtl/>
        </w:rPr>
        <w:t>في وجهه وقَطَّبَ وجهه وعقده فيه</w:t>
      </w:r>
      <w:r w:rsidR="00750F1D">
        <w:rPr>
          <w:rFonts w:ascii="Traditional Arabic" w:hAnsi="Traditional Arabic" w:cs="Traditional Arabic" w:hint="cs"/>
          <w:sz w:val="36"/>
          <w:szCs w:val="36"/>
          <w:rtl/>
        </w:rPr>
        <w:t>".</w:t>
      </w:r>
      <w:r w:rsidR="008F0A79">
        <w:rPr>
          <w:rFonts w:ascii="Traditional Arabic" w:hAnsi="Traditional Arabic" w:cs="Traditional Arabic" w:hint="cs"/>
          <w:sz w:val="36"/>
          <w:szCs w:val="36"/>
          <w:rtl/>
        </w:rPr>
        <w:t xml:space="preserve"> لم يشر الإمام إلى أن </w:t>
      </w:r>
      <w:r w:rsidR="00C31AF2">
        <w:rPr>
          <w:rFonts w:ascii="Traditional Arabic" w:hAnsi="Traditional Arabic" w:cs="Traditional Arabic" w:hint="cs"/>
          <w:sz w:val="36"/>
          <w:szCs w:val="36"/>
          <w:rtl/>
        </w:rPr>
        <w:lastRenderedPageBreak/>
        <w:t xml:space="preserve">بعض </w:t>
      </w:r>
      <w:r>
        <w:rPr>
          <w:rFonts w:ascii="Traditional Arabic" w:hAnsi="Traditional Arabic" w:cs="Traditional Arabic" w:hint="cs"/>
          <w:sz w:val="36"/>
          <w:szCs w:val="36"/>
          <w:rtl/>
        </w:rPr>
        <w:t xml:space="preserve">من قال بعربيتها </w:t>
      </w:r>
      <w:r w:rsidR="006D4D9C">
        <w:rPr>
          <w:rFonts w:ascii="Traditional Arabic" w:hAnsi="Traditional Arabic" w:cs="Traditional Arabic" w:hint="cs"/>
          <w:sz w:val="36"/>
          <w:szCs w:val="36"/>
          <w:rtl/>
        </w:rPr>
        <w:t xml:space="preserve">فإنه </w:t>
      </w:r>
      <w:r>
        <w:rPr>
          <w:rFonts w:ascii="Traditional Arabic" w:hAnsi="Traditional Arabic" w:cs="Traditional Arabic" w:hint="cs"/>
          <w:sz w:val="36"/>
          <w:szCs w:val="36"/>
          <w:rtl/>
        </w:rPr>
        <w:t xml:space="preserve">يحتج بقولهم </w:t>
      </w:r>
      <w:r w:rsidR="008F0A79">
        <w:rPr>
          <w:rFonts w:ascii="Traditional Arabic" w:hAnsi="Traditional Arabic" w:cs="Traditional Arabic" w:hint="cs"/>
          <w:sz w:val="36"/>
          <w:szCs w:val="36"/>
          <w:rtl/>
        </w:rPr>
        <w:t>(</w:t>
      </w:r>
      <w:r w:rsidR="008F0A79" w:rsidRPr="008F0A79">
        <w:rPr>
          <w:rFonts w:ascii="Traditional Arabic" w:hAnsi="Traditional Arabic" w:cs="Traditional Arabic"/>
          <w:sz w:val="36"/>
          <w:szCs w:val="36"/>
          <w:rtl/>
        </w:rPr>
        <w:t>بئر جِهِنَّامٌ</w:t>
      </w:r>
      <w:r w:rsidR="008F0A79">
        <w:rPr>
          <w:rFonts w:ascii="Traditional Arabic" w:hAnsi="Traditional Arabic" w:cs="Traditional Arabic" w:hint="cs"/>
          <w:sz w:val="36"/>
          <w:szCs w:val="36"/>
          <w:rtl/>
        </w:rPr>
        <w:t>)</w:t>
      </w:r>
      <w:r w:rsidR="008F0A79" w:rsidRPr="008F0A79">
        <w:rPr>
          <w:rFonts w:ascii="Traditional Arabic" w:hAnsi="Traditional Arabic" w:cs="Traditional Arabic"/>
          <w:sz w:val="36"/>
          <w:szCs w:val="36"/>
          <w:rtl/>
        </w:rPr>
        <w:t xml:space="preserve"> للبعيدة القعر</w:t>
      </w:r>
      <w:r w:rsidR="007E6EA3">
        <w:rPr>
          <w:rFonts w:ascii="Traditional Arabic" w:hAnsi="Traditional Arabic" w:cs="Traditional Arabic" w:hint="cs"/>
          <w:sz w:val="36"/>
          <w:szCs w:val="36"/>
          <w:rtl/>
        </w:rPr>
        <w:t xml:space="preserve"> ومنه سميت جهنم.</w:t>
      </w:r>
      <w:r w:rsidR="00A37F72">
        <w:rPr>
          <w:rStyle w:val="FootnoteReference"/>
          <w:rFonts w:ascii="Traditional Arabic" w:hAnsi="Traditional Arabic" w:cs="Traditional Arabic"/>
          <w:sz w:val="36"/>
          <w:szCs w:val="36"/>
          <w:rtl/>
        </w:rPr>
        <w:footnoteReference w:id="273"/>
      </w:r>
      <w:r w:rsidR="00C31AF2">
        <w:rPr>
          <w:rFonts w:ascii="Traditional Arabic" w:hAnsi="Traditional Arabic" w:cs="Traditional Arabic" w:hint="cs"/>
          <w:sz w:val="36"/>
          <w:szCs w:val="36"/>
          <w:rtl/>
        </w:rPr>
        <w:t xml:space="preserve">وقد اكتفى الإمام بذكر قول من قال بأنَّ </w:t>
      </w:r>
      <w:r w:rsidR="00C31AF2" w:rsidRPr="00EA208B">
        <w:rPr>
          <w:rFonts w:ascii="Traditional Arabic" w:hAnsi="Traditional Arabic" w:cs="Traditional Arabic"/>
          <w:sz w:val="36"/>
          <w:szCs w:val="36"/>
          <w:rtl/>
        </w:rPr>
        <w:t xml:space="preserve">النون المشددة </w:t>
      </w:r>
      <w:r w:rsidR="00C31AF2">
        <w:rPr>
          <w:rFonts w:ascii="Traditional Arabic" w:hAnsi="Traditional Arabic" w:cs="Traditional Arabic" w:hint="cs"/>
          <w:sz w:val="36"/>
          <w:szCs w:val="36"/>
          <w:rtl/>
        </w:rPr>
        <w:t>في لفظة (</w:t>
      </w:r>
      <w:r w:rsidR="00C31AF2" w:rsidRPr="00EA208B">
        <w:rPr>
          <w:rFonts w:ascii="Traditional Arabic" w:hAnsi="Traditional Arabic" w:cs="Traditional Arabic"/>
          <w:sz w:val="36"/>
          <w:szCs w:val="36"/>
          <w:rtl/>
        </w:rPr>
        <w:t>جَهَنَّم</w:t>
      </w:r>
      <w:r w:rsidR="00C31AF2">
        <w:rPr>
          <w:rFonts w:ascii="Traditional Arabic" w:hAnsi="Traditional Arabic" w:cs="Traditional Arabic" w:hint="cs"/>
          <w:sz w:val="36"/>
          <w:szCs w:val="36"/>
          <w:rtl/>
        </w:rPr>
        <w:t xml:space="preserve">) </w:t>
      </w:r>
      <w:r w:rsidR="00C31AF2" w:rsidRPr="00EA208B">
        <w:rPr>
          <w:rFonts w:ascii="Traditional Arabic" w:hAnsi="Traditional Arabic" w:cs="Traditional Arabic"/>
          <w:sz w:val="36"/>
          <w:szCs w:val="36"/>
          <w:rtl/>
        </w:rPr>
        <w:t>زائدة</w:t>
      </w:r>
      <w:r w:rsidR="00C31AF2">
        <w:rPr>
          <w:rFonts w:ascii="Traditional Arabic" w:hAnsi="Traditional Arabic" w:cs="Traditional Arabic" w:hint="cs"/>
          <w:sz w:val="36"/>
          <w:szCs w:val="36"/>
          <w:rtl/>
        </w:rPr>
        <w:t xml:space="preserve"> ولم يذكر </w:t>
      </w:r>
      <w:r w:rsidR="0062097E">
        <w:rPr>
          <w:rFonts w:ascii="Traditional Arabic" w:hAnsi="Traditional Arabic" w:cs="Traditional Arabic" w:hint="cs"/>
          <w:sz w:val="36"/>
          <w:szCs w:val="36"/>
          <w:rtl/>
        </w:rPr>
        <w:t xml:space="preserve">اسم </w:t>
      </w:r>
      <w:r w:rsidR="00C31AF2">
        <w:rPr>
          <w:rFonts w:ascii="Traditional Arabic" w:hAnsi="Traditional Arabic" w:cs="Traditional Arabic" w:hint="cs"/>
          <w:sz w:val="36"/>
          <w:szCs w:val="36"/>
          <w:rtl/>
        </w:rPr>
        <w:t xml:space="preserve">مَنْ ذهب إلى هذا الرأي من العلماء مثل السمين الحلبي، كما أنه لم يذكر القول الآخر الذي يرى أصالة </w:t>
      </w:r>
      <w:r w:rsidR="00C31AF2" w:rsidRPr="00EA208B">
        <w:rPr>
          <w:rFonts w:ascii="Traditional Arabic" w:hAnsi="Traditional Arabic" w:cs="Traditional Arabic"/>
          <w:sz w:val="36"/>
          <w:szCs w:val="36"/>
          <w:rtl/>
        </w:rPr>
        <w:t xml:space="preserve">النون المشددة </w:t>
      </w:r>
      <w:r w:rsidR="00C31AF2">
        <w:rPr>
          <w:rFonts w:ascii="Traditional Arabic" w:hAnsi="Traditional Arabic" w:cs="Traditional Arabic" w:hint="cs"/>
          <w:sz w:val="36"/>
          <w:szCs w:val="36"/>
          <w:rtl/>
        </w:rPr>
        <w:t>في لفظة (</w:t>
      </w:r>
      <w:r w:rsidR="00C31AF2" w:rsidRPr="00EA208B">
        <w:rPr>
          <w:rFonts w:ascii="Traditional Arabic" w:hAnsi="Traditional Arabic" w:cs="Traditional Arabic"/>
          <w:sz w:val="36"/>
          <w:szCs w:val="36"/>
          <w:rtl/>
        </w:rPr>
        <w:t>جَهَنَّم</w:t>
      </w:r>
      <w:r w:rsidR="00C31AF2">
        <w:rPr>
          <w:rFonts w:ascii="Traditional Arabic" w:hAnsi="Traditional Arabic" w:cs="Traditional Arabic" w:hint="cs"/>
          <w:sz w:val="36"/>
          <w:szCs w:val="36"/>
          <w:rtl/>
        </w:rPr>
        <w:t xml:space="preserve">) وبناءً عليه يكون وزنها </w:t>
      </w:r>
      <w:r w:rsidR="00713426">
        <w:rPr>
          <w:rFonts w:ascii="Traditional Arabic" w:hAnsi="Traditional Arabic" w:cs="Traditional Arabic" w:hint="cs"/>
          <w:sz w:val="36"/>
          <w:szCs w:val="36"/>
          <w:rtl/>
        </w:rPr>
        <w:t>(</w:t>
      </w:r>
      <w:r w:rsidR="00713426" w:rsidRPr="00713426">
        <w:rPr>
          <w:rFonts w:ascii="Traditional Arabic" w:hAnsi="Traditional Arabic" w:cs="Traditional Arabic"/>
          <w:sz w:val="36"/>
          <w:szCs w:val="36"/>
          <w:rtl/>
        </w:rPr>
        <w:t>فَعَلَّل</w:t>
      </w:r>
      <w:r w:rsidR="00713426">
        <w:rPr>
          <w:rFonts w:ascii="Traditional Arabic" w:hAnsi="Traditional Arabic" w:cs="Traditional Arabic" w:hint="cs"/>
          <w:sz w:val="36"/>
          <w:szCs w:val="36"/>
          <w:rtl/>
        </w:rPr>
        <w:t>)</w:t>
      </w:r>
      <w:r w:rsidR="00713426" w:rsidRPr="00713426">
        <w:rPr>
          <w:rFonts w:ascii="Traditional Arabic" w:hAnsi="Traditional Arabic" w:cs="Traditional Arabic"/>
          <w:sz w:val="36"/>
          <w:szCs w:val="36"/>
          <w:rtl/>
        </w:rPr>
        <w:t xml:space="preserve"> كعَدَبَّس، </w:t>
      </w:r>
      <w:r w:rsidR="00713426">
        <w:rPr>
          <w:rFonts w:ascii="Traditional Arabic" w:hAnsi="Traditional Arabic" w:cs="Traditional Arabic" w:hint="cs"/>
          <w:sz w:val="36"/>
          <w:szCs w:val="36"/>
          <w:rtl/>
        </w:rPr>
        <w:t>وزعموا</w:t>
      </w:r>
      <w:r w:rsidR="00713426" w:rsidRPr="00713426">
        <w:rPr>
          <w:rFonts w:ascii="Traditional Arabic" w:hAnsi="Traditional Arabic" w:cs="Traditional Arabic"/>
          <w:sz w:val="36"/>
          <w:szCs w:val="36"/>
          <w:rtl/>
        </w:rPr>
        <w:t>:</w:t>
      </w:r>
      <w:r w:rsidR="0062097E">
        <w:rPr>
          <w:rFonts w:ascii="Traditional Arabic" w:hAnsi="Traditional Arabic" w:cs="Traditional Arabic"/>
          <w:sz w:val="36"/>
          <w:szCs w:val="36"/>
          <w:rtl/>
        </w:rPr>
        <w:t xml:space="preserve"> أن </w:t>
      </w:r>
      <w:r w:rsidR="00246ADA">
        <w:rPr>
          <w:rFonts w:ascii="Traditional Arabic" w:hAnsi="Traditional Arabic" w:cs="Traditional Arabic" w:hint="cs"/>
          <w:sz w:val="36"/>
          <w:szCs w:val="36"/>
          <w:rtl/>
        </w:rPr>
        <w:t>(</w:t>
      </w:r>
      <w:r w:rsidR="0062097E">
        <w:rPr>
          <w:rFonts w:ascii="Traditional Arabic" w:hAnsi="Traditional Arabic" w:cs="Traditional Arabic"/>
          <w:sz w:val="36"/>
          <w:szCs w:val="36"/>
          <w:rtl/>
        </w:rPr>
        <w:t>فعنَّلاً</w:t>
      </w:r>
      <w:r w:rsidR="00246ADA">
        <w:rPr>
          <w:rFonts w:ascii="Traditional Arabic" w:hAnsi="Traditional Arabic" w:cs="Traditional Arabic" w:hint="cs"/>
          <w:sz w:val="36"/>
          <w:szCs w:val="36"/>
          <w:rtl/>
        </w:rPr>
        <w:t>)</w:t>
      </w:r>
      <w:r w:rsidR="0062097E">
        <w:rPr>
          <w:rFonts w:ascii="Traditional Arabic" w:hAnsi="Traditional Arabic" w:cs="Traditional Arabic"/>
          <w:sz w:val="36"/>
          <w:szCs w:val="36"/>
          <w:rtl/>
        </w:rPr>
        <w:t xml:space="preserve"> مفقودٌ في كلام</w:t>
      </w:r>
      <w:r w:rsidR="0062097E">
        <w:rPr>
          <w:rFonts w:ascii="Traditional Arabic" w:hAnsi="Traditional Arabic" w:cs="Traditional Arabic" w:hint="cs"/>
          <w:sz w:val="36"/>
          <w:szCs w:val="36"/>
          <w:rtl/>
        </w:rPr>
        <w:t xml:space="preserve"> العرب</w:t>
      </w:r>
      <w:r w:rsidR="00713426">
        <w:rPr>
          <w:rFonts w:ascii="Traditional Arabic" w:hAnsi="Traditional Arabic" w:cs="Traditional Arabic" w:hint="cs"/>
          <w:sz w:val="36"/>
          <w:szCs w:val="36"/>
          <w:rtl/>
        </w:rPr>
        <w:t>.</w:t>
      </w:r>
      <w:r w:rsidR="00713426">
        <w:rPr>
          <w:rStyle w:val="FootnoteReference"/>
          <w:rFonts w:ascii="Traditional Arabic" w:hAnsi="Traditional Arabic" w:cs="Traditional Arabic"/>
          <w:sz w:val="36"/>
          <w:szCs w:val="36"/>
          <w:rtl/>
        </w:rPr>
        <w:footnoteReference w:id="274"/>
      </w:r>
    </w:p>
    <w:p w:rsidR="00D52066" w:rsidRDefault="00D52066" w:rsidP="00A12AFF">
      <w:pPr>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وفيما يتعلق بمنهج الإمام في ذكره للمباحث التصريفية للأفعال </w:t>
      </w:r>
      <w:r w:rsidR="003F07FF">
        <w:rPr>
          <w:rFonts w:ascii="Traditional Arabic" w:hAnsi="Traditional Arabic" w:cs="Traditional Arabic" w:hint="cs"/>
          <w:sz w:val="36"/>
          <w:szCs w:val="36"/>
          <w:rtl/>
        </w:rPr>
        <w:t>فهو</w:t>
      </w:r>
      <w:r>
        <w:rPr>
          <w:rFonts w:ascii="Traditional Arabic" w:hAnsi="Traditional Arabic" w:cs="Traditional Arabic" w:hint="cs"/>
          <w:sz w:val="36"/>
          <w:szCs w:val="36"/>
          <w:rtl/>
        </w:rPr>
        <w:t xml:space="preserve"> ما ذكرته من تحليل أعلاه</w:t>
      </w:r>
      <w:r w:rsidR="003F07FF">
        <w:rPr>
          <w:rFonts w:ascii="Traditional Arabic" w:hAnsi="Traditional Arabic" w:cs="Traditional Arabic" w:hint="cs"/>
          <w:sz w:val="36"/>
          <w:szCs w:val="36"/>
          <w:rtl/>
        </w:rPr>
        <w:t xml:space="preserve"> بالإضافة إلى</w:t>
      </w:r>
      <w:r>
        <w:rPr>
          <w:rFonts w:ascii="Traditional Arabic" w:hAnsi="Traditional Arabic" w:cs="Traditional Arabic" w:hint="cs"/>
          <w:sz w:val="36"/>
          <w:szCs w:val="36"/>
          <w:rtl/>
        </w:rPr>
        <w:t xml:space="preserve"> اهتمام الإمام بذكر كون الفعل مجرداً أم مزيداً وبكونه لازماً أم متعدياً.</w:t>
      </w:r>
      <w:r w:rsidR="00AD3B78">
        <w:rPr>
          <w:rStyle w:val="FootnoteReference"/>
          <w:rFonts w:ascii="Traditional Arabic" w:hAnsi="Traditional Arabic" w:cs="Traditional Arabic"/>
          <w:sz w:val="36"/>
          <w:szCs w:val="36"/>
          <w:rtl/>
        </w:rPr>
        <w:footnoteReference w:id="275"/>
      </w:r>
    </w:p>
    <w:p w:rsidR="00464CE4" w:rsidRPr="001D706F" w:rsidRDefault="00792913" w:rsidP="00A12AFF">
      <w:pPr>
        <w:spacing w:before="100" w:beforeAutospacing="1" w:after="100" w:afterAutospacing="1" w:line="240" w:lineRule="auto"/>
        <w:ind w:firstLine="360"/>
        <w:jc w:val="both"/>
        <w:rPr>
          <w:rFonts w:ascii="Traditional Arabic" w:hAnsi="Traditional Arabic" w:cs="Traditional Arabic"/>
          <w:sz w:val="36"/>
          <w:szCs w:val="36"/>
        </w:rPr>
      </w:pPr>
      <w:r w:rsidRPr="001D706F">
        <w:rPr>
          <w:rFonts w:ascii="Traditional Arabic" w:hAnsi="Traditional Arabic" w:cs="Traditional Arabic"/>
          <w:sz w:val="36"/>
          <w:szCs w:val="36"/>
          <w:rtl/>
        </w:rPr>
        <w:t xml:space="preserve">إذاً من التحليل السابق نستطيع أن نرسم النهج الذي يتبعه الإمام عند </w:t>
      </w:r>
      <w:r w:rsidR="00DC5AF8" w:rsidRPr="001D706F">
        <w:rPr>
          <w:rFonts w:ascii="Traditional Arabic" w:hAnsi="Traditional Arabic" w:cs="Traditional Arabic"/>
          <w:sz w:val="36"/>
          <w:szCs w:val="36"/>
          <w:rtl/>
        </w:rPr>
        <w:t>إيراده للمباحث التصريفية</w:t>
      </w:r>
      <w:r w:rsidRPr="001D706F">
        <w:rPr>
          <w:rFonts w:ascii="Traditional Arabic" w:hAnsi="Traditional Arabic" w:cs="Traditional Arabic"/>
          <w:sz w:val="36"/>
          <w:szCs w:val="36"/>
          <w:rtl/>
        </w:rPr>
        <w:t>،</w:t>
      </w:r>
      <w:r w:rsidR="00851E29" w:rsidRPr="001D706F">
        <w:rPr>
          <w:rFonts w:ascii="Traditional Arabic" w:hAnsi="Traditional Arabic" w:cs="Traditional Arabic"/>
          <w:sz w:val="36"/>
          <w:szCs w:val="36"/>
          <w:rtl/>
        </w:rPr>
        <w:t xml:space="preserve"> فهو يشير إلى الخلاف في عربية اللفظة التي يفسرها أم أعجميتها –إن وجد-، ثم يبين مبنى الخلاف بين العلماء ومنشأه قبل ذكره لتفاصيل الخلاف والأقوال في المسألة، </w:t>
      </w:r>
      <w:r w:rsidR="004447B2" w:rsidRPr="001D706F">
        <w:rPr>
          <w:rFonts w:ascii="Traditional Arabic" w:hAnsi="Traditional Arabic" w:cs="Traditional Arabic"/>
          <w:sz w:val="36"/>
          <w:szCs w:val="36"/>
          <w:rtl/>
        </w:rPr>
        <w:t>ثم يصرح الإمام بالرأي الذي يراه صحيحاً أو راجحاً في المسألة</w:t>
      </w:r>
      <w:r w:rsidR="00464CE4" w:rsidRPr="001D706F">
        <w:rPr>
          <w:rFonts w:ascii="Traditional Arabic" w:hAnsi="Traditional Arabic" w:cs="Traditional Arabic"/>
          <w:sz w:val="36"/>
          <w:szCs w:val="36"/>
          <w:rtl/>
        </w:rPr>
        <w:t xml:space="preserve"> مع حرصه على تعضيده بالحجة والبرهان،</w:t>
      </w:r>
      <w:r w:rsidR="00250E14" w:rsidRPr="001D706F">
        <w:rPr>
          <w:rFonts w:ascii="Traditional Arabic" w:hAnsi="Traditional Arabic" w:cs="Traditional Arabic"/>
          <w:sz w:val="36"/>
          <w:szCs w:val="36"/>
          <w:rtl/>
        </w:rPr>
        <w:t xml:space="preserve"> كما يحرص الإمام في استدلاله على تطبيق القواعد الأصولية</w:t>
      </w:r>
      <w:r w:rsidR="008E636C" w:rsidRPr="001D706F">
        <w:rPr>
          <w:rFonts w:ascii="Traditional Arabic" w:hAnsi="Traditional Arabic" w:cs="Traditional Arabic"/>
          <w:sz w:val="36"/>
          <w:szCs w:val="36"/>
          <w:rtl/>
        </w:rPr>
        <w:t xml:space="preserve">، </w:t>
      </w:r>
      <w:r w:rsidR="008802E3" w:rsidRPr="001D706F">
        <w:rPr>
          <w:rFonts w:ascii="Traditional Arabic" w:hAnsi="Traditional Arabic" w:cs="Traditional Arabic"/>
          <w:sz w:val="36"/>
          <w:szCs w:val="36"/>
          <w:rtl/>
        </w:rPr>
        <w:t xml:space="preserve">وعلى ذكر ما هو خارج عن نقطة الخلاف في المسألة </w:t>
      </w:r>
      <w:r w:rsidR="001D706F" w:rsidRPr="001D706F">
        <w:rPr>
          <w:rFonts w:ascii="Traditional Arabic" w:hAnsi="Traditional Arabic" w:cs="Traditional Arabic"/>
          <w:sz w:val="36"/>
          <w:szCs w:val="36"/>
          <w:rtl/>
        </w:rPr>
        <w:t>لتجنبه و</w:t>
      </w:r>
      <w:r w:rsidR="008802E3" w:rsidRPr="001D706F">
        <w:rPr>
          <w:rFonts w:ascii="Traditional Arabic" w:hAnsi="Traditional Arabic" w:cs="Traditional Arabic"/>
          <w:sz w:val="36"/>
          <w:szCs w:val="36"/>
          <w:rtl/>
        </w:rPr>
        <w:t>لكي لا يتشعب الكلام وينتشر فيما هو خارج نقطة البحث،</w:t>
      </w:r>
      <w:r w:rsidR="001D706F">
        <w:rPr>
          <w:rFonts w:ascii="Traditional Arabic" w:hAnsi="Traditional Arabic" w:cs="Traditional Arabic" w:hint="cs"/>
          <w:sz w:val="36"/>
          <w:szCs w:val="36"/>
          <w:rtl/>
        </w:rPr>
        <w:t>ثم يذكر</w:t>
      </w:r>
      <w:r w:rsidR="001D706F">
        <w:rPr>
          <w:rFonts w:ascii="Traditional Arabic" w:hAnsi="Traditional Arabic" w:cs="Traditional Arabic"/>
          <w:sz w:val="36"/>
          <w:szCs w:val="36"/>
          <w:rtl/>
        </w:rPr>
        <w:t xml:space="preserve"> الإمام </w:t>
      </w:r>
      <w:r w:rsidR="001D706F" w:rsidRPr="001D706F">
        <w:rPr>
          <w:rFonts w:ascii="Traditional Arabic" w:hAnsi="Traditional Arabic" w:cs="Traditional Arabic"/>
          <w:sz w:val="36"/>
          <w:szCs w:val="36"/>
          <w:rtl/>
        </w:rPr>
        <w:t>أقو</w:t>
      </w:r>
      <w:r w:rsidR="0039521C">
        <w:rPr>
          <w:rFonts w:ascii="Traditional Arabic" w:hAnsi="Traditional Arabic" w:cs="Traditional Arabic" w:hint="cs"/>
          <w:sz w:val="36"/>
          <w:szCs w:val="36"/>
          <w:rtl/>
        </w:rPr>
        <w:t>ا</w:t>
      </w:r>
      <w:r w:rsidR="001D706F" w:rsidRPr="001D706F">
        <w:rPr>
          <w:rFonts w:ascii="Traditional Arabic" w:hAnsi="Traditional Arabic" w:cs="Traditional Arabic"/>
          <w:sz w:val="36"/>
          <w:szCs w:val="36"/>
          <w:rtl/>
        </w:rPr>
        <w:t xml:space="preserve">ل العلماء </w:t>
      </w:r>
      <w:r w:rsidR="001D706F">
        <w:rPr>
          <w:rFonts w:ascii="Traditional Arabic" w:hAnsi="Traditional Arabic" w:cs="Traditional Arabic" w:hint="cs"/>
          <w:sz w:val="36"/>
          <w:szCs w:val="36"/>
          <w:rtl/>
        </w:rPr>
        <w:t>في المسألة</w:t>
      </w:r>
      <w:r w:rsidR="009D49AF">
        <w:rPr>
          <w:rFonts w:ascii="Traditional Arabic" w:hAnsi="Traditional Arabic" w:cs="Traditional Arabic" w:hint="cs"/>
          <w:sz w:val="36"/>
          <w:szCs w:val="36"/>
          <w:rtl/>
        </w:rPr>
        <w:t xml:space="preserve"> ويفصلها مع ذكره لأصل الكلمة ومما أُخذت ومعناها وما طرء</w:t>
      </w:r>
      <w:r w:rsidR="00CB387B">
        <w:rPr>
          <w:rFonts w:ascii="Traditional Arabic" w:hAnsi="Traditional Arabic" w:cs="Traditional Arabic" w:hint="cs"/>
          <w:sz w:val="36"/>
          <w:szCs w:val="36"/>
          <w:rtl/>
        </w:rPr>
        <w:t xml:space="preserve"> عليها حين عرَّبتها العرب وما هو ميزانها الصرف مع بيان أصالة حروفها أو زيادتها</w:t>
      </w:r>
      <w:r w:rsidR="006B5B36">
        <w:rPr>
          <w:rFonts w:ascii="Traditional Arabic" w:hAnsi="Traditional Arabic" w:cs="Traditional Arabic" w:hint="cs"/>
          <w:sz w:val="36"/>
          <w:szCs w:val="36"/>
          <w:rtl/>
        </w:rPr>
        <w:t>، وفي الأفعال يهتم بذكر كون الفعل مجرداً أم مزيداً وبكونه لازماً أم متعدياً</w:t>
      </w:r>
      <w:r w:rsidR="00CB387B">
        <w:rPr>
          <w:rFonts w:ascii="Traditional Arabic" w:hAnsi="Traditional Arabic" w:cs="Traditional Arabic" w:hint="cs"/>
          <w:sz w:val="36"/>
          <w:szCs w:val="36"/>
          <w:rtl/>
        </w:rPr>
        <w:t>.</w:t>
      </w:r>
    </w:p>
    <w:p w:rsidR="00792913" w:rsidRPr="00792913" w:rsidRDefault="00792913"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650EF9">
        <w:rPr>
          <w:rFonts w:ascii="Traditional Arabic" w:hAnsi="Traditional Arabic" w:cs="Traditional Arabic" w:hint="cs"/>
          <w:sz w:val="36"/>
          <w:szCs w:val="36"/>
          <w:rtl/>
        </w:rPr>
        <w:t xml:space="preserve">الملحوظة التي تظهر هنا هو عدم ذكر وعزو الإمام للأقوال </w:t>
      </w:r>
      <w:r w:rsidR="00382CD5" w:rsidRPr="00650EF9">
        <w:rPr>
          <w:rFonts w:ascii="Traditional Arabic" w:hAnsi="Traditional Arabic" w:cs="Traditional Arabic" w:hint="cs"/>
          <w:sz w:val="36"/>
          <w:szCs w:val="36"/>
          <w:rtl/>
        </w:rPr>
        <w:t>والترجيحات</w:t>
      </w:r>
      <w:r w:rsidRPr="00650EF9">
        <w:rPr>
          <w:rFonts w:ascii="Traditional Arabic" w:hAnsi="Traditional Arabic" w:cs="Traditional Arabic" w:hint="cs"/>
          <w:sz w:val="36"/>
          <w:szCs w:val="36"/>
          <w:rtl/>
        </w:rPr>
        <w:t xml:space="preserve"> التي يذكرها إلى المصادر التي اعتمد عليها، </w:t>
      </w:r>
      <w:r w:rsidRPr="00CA4D0E">
        <w:rPr>
          <w:rFonts w:ascii="Traditional Arabic" w:hAnsi="Traditional Arabic" w:cs="Traditional Arabic" w:hint="cs"/>
          <w:sz w:val="36"/>
          <w:szCs w:val="36"/>
          <w:rtl/>
        </w:rPr>
        <w:t>وقد يكون السبب في ذلك</w:t>
      </w:r>
      <w:r w:rsidRPr="00650EF9">
        <w:rPr>
          <w:rFonts w:ascii="Traditional Arabic" w:hAnsi="Traditional Arabic" w:cs="Traditional Arabic" w:hint="cs"/>
          <w:sz w:val="36"/>
          <w:szCs w:val="36"/>
          <w:rtl/>
        </w:rPr>
        <w:t xml:space="preserve"> هو أنَّ هذا التفسير هو دروس صوتية تُأثِّر فيها عوامل عدة منها قصر الفترة الزمنية</w:t>
      </w:r>
      <w:r w:rsidR="00382CD5" w:rsidRPr="00650EF9">
        <w:rPr>
          <w:rFonts w:ascii="Traditional Arabic" w:hAnsi="Traditional Arabic" w:cs="Traditional Arabic" w:hint="cs"/>
          <w:sz w:val="36"/>
          <w:szCs w:val="36"/>
          <w:rtl/>
        </w:rPr>
        <w:t xml:space="preserve"> المخصصة للدرس</w:t>
      </w:r>
      <w:r w:rsidRPr="00650EF9">
        <w:rPr>
          <w:rFonts w:ascii="Traditional Arabic" w:hAnsi="Traditional Arabic" w:cs="Traditional Arabic" w:hint="cs"/>
          <w:sz w:val="36"/>
          <w:szCs w:val="36"/>
          <w:rtl/>
        </w:rPr>
        <w:t>، والله أعلم.</w:t>
      </w:r>
    </w:p>
    <w:p w:rsidR="004C1E10" w:rsidRDefault="004C1E10"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ولمزيد من الأمثلة </w:t>
      </w:r>
      <w:r w:rsidR="00111C15">
        <w:rPr>
          <w:rFonts w:ascii="Traditional Arabic" w:hAnsi="Traditional Arabic" w:cs="Traditional Arabic" w:hint="cs"/>
          <w:sz w:val="36"/>
          <w:szCs w:val="36"/>
          <w:rtl/>
        </w:rPr>
        <w:t>حول</w:t>
      </w:r>
      <w:r>
        <w:rPr>
          <w:rFonts w:ascii="Traditional Arabic" w:hAnsi="Traditional Arabic" w:cs="Traditional Arabic" w:hint="cs"/>
          <w:sz w:val="36"/>
          <w:szCs w:val="36"/>
          <w:rtl/>
        </w:rPr>
        <w:t xml:space="preserve"> منهج الإمام في إيراده للمباحث التصريفية</w:t>
      </w:r>
      <w:r w:rsidR="00ED1D5A">
        <w:rPr>
          <w:rFonts w:ascii="Traditional Arabic" w:hAnsi="Traditional Arabic" w:cs="Traditional Arabic" w:hint="cs"/>
          <w:sz w:val="36"/>
          <w:szCs w:val="36"/>
          <w:rtl/>
        </w:rPr>
        <w:t xml:space="preserve"> المتعلقة بالأسماء</w:t>
      </w:r>
      <w:r w:rsidR="00547433">
        <w:rPr>
          <w:rFonts w:ascii="Traditional Arabic" w:hAnsi="Traditional Arabic" w:cs="Traditional Arabic" w:hint="cs"/>
          <w:sz w:val="36"/>
          <w:szCs w:val="36"/>
          <w:rtl/>
        </w:rPr>
        <w:t>والأفعال ا</w:t>
      </w:r>
      <w:r>
        <w:rPr>
          <w:rFonts w:ascii="Traditional Arabic" w:hAnsi="Traditional Arabic" w:cs="Traditional Arabic" w:hint="cs"/>
          <w:sz w:val="36"/>
          <w:szCs w:val="36"/>
          <w:rtl/>
        </w:rPr>
        <w:t xml:space="preserve">نظر على سبيل المثال ما ذكره حول </w:t>
      </w:r>
      <w:r w:rsidR="00FB560C">
        <w:rPr>
          <w:rFonts w:ascii="Traditional Arabic" w:hAnsi="Traditional Arabic" w:cs="Traditional Arabic" w:hint="cs"/>
          <w:sz w:val="36"/>
          <w:szCs w:val="36"/>
          <w:rtl/>
        </w:rPr>
        <w:t>الكلمات</w:t>
      </w:r>
      <w:r w:rsidRPr="00801189">
        <w:rPr>
          <w:rFonts w:ascii="Traditional Arabic" w:hAnsi="Traditional Arabic" w:cs="Traditional Arabic" w:hint="cs"/>
          <w:sz w:val="36"/>
          <w:szCs w:val="36"/>
          <w:rtl/>
        </w:rPr>
        <w:t>التالية</w:t>
      </w:r>
      <w:r>
        <w:rPr>
          <w:rFonts w:ascii="Traditional Arabic" w:hAnsi="Traditional Arabic" w:cs="Traditional Arabic" w:hint="cs"/>
          <w:sz w:val="36"/>
          <w:szCs w:val="36"/>
          <w:rtl/>
        </w:rPr>
        <w:t>:</w:t>
      </w:r>
    </w:p>
    <w:p w:rsidR="006A6AF6" w:rsidRDefault="0061371A" w:rsidP="00A12AFF">
      <w:pPr>
        <w:spacing w:before="100" w:beforeAutospacing="1" w:after="100" w:afterAutospacing="1" w:line="240" w:lineRule="auto"/>
        <w:rPr>
          <w:rFonts w:ascii="Traditional Arabic" w:hAnsi="Traditional Arabic" w:cs="Traditional Arabic"/>
          <w:sz w:val="36"/>
          <w:szCs w:val="36"/>
        </w:rPr>
      </w:pPr>
      <w:r w:rsidRPr="0018564F">
        <w:rPr>
          <w:rFonts w:ascii="Traditional Arabic" w:hAnsi="Traditional Arabic" w:cs="Traditional Arabic" w:hint="cs"/>
          <w:sz w:val="36"/>
          <w:szCs w:val="36"/>
          <w:rtl/>
        </w:rPr>
        <w:t>الشيطان</w:t>
      </w:r>
      <w:r w:rsidR="00334FE7">
        <w:rPr>
          <w:rStyle w:val="FootnoteReference"/>
          <w:rFonts w:ascii="Traditional Arabic" w:hAnsi="Traditional Arabic" w:cs="Traditional Arabic"/>
          <w:sz w:val="36"/>
          <w:szCs w:val="36"/>
          <w:rtl/>
        </w:rPr>
        <w:footnoteReference w:id="276"/>
      </w:r>
      <w:r w:rsidR="0018564F">
        <w:rPr>
          <w:rFonts w:ascii="Traditional Arabic" w:hAnsi="Traditional Arabic" w:cs="Traditional Arabic" w:hint="cs"/>
          <w:sz w:val="36"/>
          <w:szCs w:val="36"/>
          <w:rtl/>
        </w:rPr>
        <w:t xml:space="preserve">، </w:t>
      </w:r>
      <w:r w:rsidR="001A62F0" w:rsidRPr="00AE5417">
        <w:rPr>
          <w:rFonts w:ascii="Traditional Arabic" w:hAnsi="Traditional Arabic" w:cs="Traditional Arabic" w:hint="cs"/>
          <w:sz w:val="36"/>
          <w:szCs w:val="36"/>
          <w:rtl/>
        </w:rPr>
        <w:t>الأيدي</w:t>
      </w:r>
      <w:r w:rsidR="004E1EB8">
        <w:rPr>
          <w:rStyle w:val="FootnoteReference"/>
          <w:rFonts w:ascii="Traditional Arabic" w:hAnsi="Traditional Arabic" w:cs="Traditional Arabic"/>
          <w:sz w:val="36"/>
          <w:szCs w:val="36"/>
          <w:rtl/>
        </w:rPr>
        <w:footnoteReference w:id="277"/>
      </w:r>
      <w:r w:rsidR="0018564F">
        <w:rPr>
          <w:rFonts w:ascii="Traditional Arabic" w:hAnsi="Traditional Arabic" w:cs="Traditional Arabic" w:hint="cs"/>
          <w:sz w:val="36"/>
          <w:szCs w:val="36"/>
          <w:rtl/>
        </w:rPr>
        <w:t xml:space="preserve">، </w:t>
      </w:r>
      <w:r w:rsidR="00F014D1" w:rsidRPr="00AE5417">
        <w:rPr>
          <w:rFonts w:ascii="Traditional Arabic" w:hAnsi="Traditional Arabic" w:cs="Traditional Arabic" w:hint="cs"/>
          <w:sz w:val="36"/>
          <w:szCs w:val="36"/>
          <w:rtl/>
        </w:rPr>
        <w:t>أيان</w:t>
      </w:r>
      <w:r w:rsidR="009564B5">
        <w:rPr>
          <w:rStyle w:val="FootnoteReference"/>
          <w:rFonts w:ascii="Traditional Arabic" w:hAnsi="Traditional Arabic" w:cs="Traditional Arabic"/>
          <w:sz w:val="36"/>
          <w:szCs w:val="36"/>
          <w:rtl/>
        </w:rPr>
        <w:footnoteReference w:id="278"/>
      </w:r>
      <w:r w:rsidR="0018564F">
        <w:rPr>
          <w:rFonts w:ascii="Traditional Arabic" w:hAnsi="Traditional Arabic" w:cs="Traditional Arabic" w:hint="cs"/>
          <w:sz w:val="36"/>
          <w:szCs w:val="36"/>
          <w:rtl/>
        </w:rPr>
        <w:t xml:space="preserve">، </w:t>
      </w:r>
      <w:r w:rsidR="00035C69" w:rsidRPr="00AE5417">
        <w:rPr>
          <w:rFonts w:ascii="Traditional Arabic" w:hAnsi="Traditional Arabic" w:cs="Traditional Arabic" w:hint="cs"/>
          <w:sz w:val="36"/>
          <w:szCs w:val="36"/>
          <w:rtl/>
        </w:rPr>
        <w:t>المولى</w:t>
      </w:r>
      <w:r w:rsidR="009564B5">
        <w:rPr>
          <w:rStyle w:val="FootnoteReference"/>
          <w:rFonts w:ascii="Traditional Arabic" w:hAnsi="Traditional Arabic" w:cs="Traditional Arabic"/>
          <w:sz w:val="36"/>
          <w:szCs w:val="36"/>
          <w:rtl/>
        </w:rPr>
        <w:footnoteReference w:id="279"/>
      </w:r>
      <w:r w:rsidR="0018564F">
        <w:rPr>
          <w:rFonts w:ascii="Traditional Arabic" w:hAnsi="Traditional Arabic" w:cs="Traditional Arabic" w:hint="cs"/>
          <w:sz w:val="36"/>
          <w:szCs w:val="36"/>
          <w:rtl/>
        </w:rPr>
        <w:t xml:space="preserve">، </w:t>
      </w:r>
      <w:r w:rsidR="00035C69" w:rsidRPr="00AE5417">
        <w:rPr>
          <w:rFonts w:ascii="Traditional Arabic" w:hAnsi="Traditional Arabic" w:cs="Traditional Arabic" w:hint="cs"/>
          <w:sz w:val="36"/>
          <w:szCs w:val="36"/>
          <w:rtl/>
        </w:rPr>
        <w:t>أئمة</w:t>
      </w:r>
      <w:r w:rsidR="009564B5">
        <w:rPr>
          <w:rStyle w:val="FootnoteReference"/>
          <w:rFonts w:ascii="Traditional Arabic" w:hAnsi="Traditional Arabic" w:cs="Traditional Arabic"/>
          <w:sz w:val="36"/>
          <w:szCs w:val="36"/>
          <w:rtl/>
        </w:rPr>
        <w:footnoteReference w:id="280"/>
      </w:r>
      <w:r w:rsidR="0018564F">
        <w:rPr>
          <w:rFonts w:ascii="Traditional Arabic" w:hAnsi="Traditional Arabic" w:cs="Traditional Arabic" w:hint="cs"/>
          <w:sz w:val="36"/>
          <w:szCs w:val="36"/>
          <w:rtl/>
        </w:rPr>
        <w:t xml:space="preserve">، </w:t>
      </w:r>
      <w:r w:rsidR="00035C69" w:rsidRPr="00AE5417">
        <w:rPr>
          <w:rFonts w:ascii="Traditional Arabic" w:hAnsi="Traditional Arabic" w:cs="Traditional Arabic" w:hint="cs"/>
          <w:sz w:val="36"/>
          <w:szCs w:val="36"/>
          <w:rtl/>
        </w:rPr>
        <w:t>مدخلا</w:t>
      </w:r>
      <w:r w:rsidR="009564B5">
        <w:rPr>
          <w:rStyle w:val="FootnoteReference"/>
          <w:rFonts w:ascii="Traditional Arabic" w:hAnsi="Traditional Arabic" w:cs="Traditional Arabic"/>
          <w:sz w:val="36"/>
          <w:szCs w:val="36"/>
          <w:rtl/>
        </w:rPr>
        <w:footnoteReference w:id="281"/>
      </w:r>
      <w:r w:rsidR="0018564F">
        <w:rPr>
          <w:rFonts w:ascii="Traditional Arabic" w:hAnsi="Traditional Arabic" w:cs="Traditional Arabic" w:hint="cs"/>
          <w:sz w:val="36"/>
          <w:szCs w:val="36"/>
          <w:rtl/>
        </w:rPr>
        <w:t xml:space="preserve">، </w:t>
      </w:r>
      <w:r w:rsidR="00035C69" w:rsidRPr="00AE5417">
        <w:rPr>
          <w:rFonts w:ascii="Traditional Arabic" w:hAnsi="Traditional Arabic" w:cs="Traditional Arabic" w:hint="cs"/>
          <w:sz w:val="36"/>
          <w:szCs w:val="36"/>
          <w:rtl/>
        </w:rPr>
        <w:t>الملك</w:t>
      </w:r>
      <w:r w:rsidR="009564B5">
        <w:rPr>
          <w:rStyle w:val="FootnoteReference"/>
          <w:rFonts w:ascii="Traditional Arabic" w:hAnsi="Traditional Arabic" w:cs="Traditional Arabic"/>
          <w:sz w:val="36"/>
          <w:szCs w:val="36"/>
          <w:rtl/>
        </w:rPr>
        <w:footnoteReference w:id="282"/>
      </w:r>
      <w:r w:rsidR="0018564F">
        <w:rPr>
          <w:rFonts w:ascii="Traditional Arabic" w:hAnsi="Traditional Arabic" w:cs="Traditional Arabic" w:hint="cs"/>
          <w:sz w:val="36"/>
          <w:szCs w:val="36"/>
          <w:rtl/>
        </w:rPr>
        <w:t xml:space="preserve">، </w:t>
      </w:r>
      <w:r w:rsidR="005800BC">
        <w:rPr>
          <w:rFonts w:ascii="Traditional Arabic" w:hAnsi="Traditional Arabic" w:cs="Traditional Arabic" w:hint="cs"/>
          <w:sz w:val="36"/>
          <w:szCs w:val="36"/>
          <w:rtl/>
        </w:rPr>
        <w:t>أَيَّ</w:t>
      </w:r>
      <w:r w:rsidR="00035C69" w:rsidRPr="00AE5417">
        <w:rPr>
          <w:rFonts w:ascii="Traditional Arabic" w:hAnsi="Traditional Arabic" w:cs="Traditional Arabic" w:hint="cs"/>
          <w:sz w:val="36"/>
          <w:szCs w:val="36"/>
          <w:rtl/>
        </w:rPr>
        <w:t>د</w:t>
      </w:r>
      <w:r w:rsidR="009564B5">
        <w:rPr>
          <w:rStyle w:val="FootnoteReference"/>
          <w:rFonts w:ascii="Traditional Arabic" w:hAnsi="Traditional Arabic" w:cs="Traditional Arabic"/>
          <w:sz w:val="36"/>
          <w:szCs w:val="36"/>
          <w:rtl/>
        </w:rPr>
        <w:footnoteReference w:id="283"/>
      </w:r>
      <w:r w:rsidR="0018564F">
        <w:rPr>
          <w:rFonts w:ascii="Traditional Arabic" w:hAnsi="Traditional Arabic" w:cs="Traditional Arabic" w:hint="cs"/>
          <w:sz w:val="36"/>
          <w:szCs w:val="36"/>
          <w:rtl/>
        </w:rPr>
        <w:t xml:space="preserve">، </w:t>
      </w:r>
      <w:r w:rsidR="00A047DC" w:rsidRPr="002703DC">
        <w:rPr>
          <w:rFonts w:ascii="Traditional Arabic" w:hAnsi="Traditional Arabic" w:cs="Traditional Arabic" w:hint="cs"/>
          <w:sz w:val="36"/>
          <w:szCs w:val="36"/>
          <w:rtl/>
        </w:rPr>
        <w:t>مفاتح</w:t>
      </w:r>
      <w:r w:rsidR="002703DC">
        <w:rPr>
          <w:rStyle w:val="FootnoteReference"/>
          <w:rFonts w:ascii="Traditional Arabic" w:hAnsi="Traditional Arabic" w:cs="Traditional Arabic"/>
          <w:sz w:val="36"/>
          <w:szCs w:val="36"/>
          <w:rtl/>
        </w:rPr>
        <w:footnoteReference w:id="284"/>
      </w:r>
      <w:r w:rsidR="0018564F">
        <w:rPr>
          <w:rFonts w:ascii="Traditional Arabic" w:hAnsi="Traditional Arabic" w:cs="Traditional Arabic" w:hint="cs"/>
          <w:sz w:val="36"/>
          <w:szCs w:val="36"/>
          <w:rtl/>
        </w:rPr>
        <w:t xml:space="preserve">، </w:t>
      </w:r>
      <w:r w:rsidR="00AE1A9D">
        <w:rPr>
          <w:rFonts w:ascii="Traditional Arabic" w:hAnsi="Traditional Arabic" w:cs="Traditional Arabic" w:hint="cs"/>
          <w:sz w:val="36"/>
          <w:szCs w:val="36"/>
          <w:rtl/>
        </w:rPr>
        <w:t>أية</w:t>
      </w:r>
      <w:r w:rsidR="00CF00D4">
        <w:rPr>
          <w:rStyle w:val="FootnoteReference"/>
          <w:rFonts w:ascii="Traditional Arabic" w:hAnsi="Traditional Arabic" w:cs="Traditional Arabic"/>
          <w:sz w:val="36"/>
          <w:szCs w:val="36"/>
          <w:rtl/>
        </w:rPr>
        <w:footnoteReference w:id="285"/>
      </w:r>
      <w:r w:rsidR="004266D4">
        <w:rPr>
          <w:rFonts w:ascii="Traditional Arabic" w:hAnsi="Traditional Arabic" w:cs="Traditional Arabic" w:hint="cs"/>
          <w:sz w:val="36"/>
          <w:szCs w:val="36"/>
          <w:rtl/>
        </w:rPr>
        <w:t xml:space="preserve">، </w:t>
      </w:r>
      <w:r w:rsidR="006A6AF6">
        <w:rPr>
          <w:rFonts w:ascii="Traditional Arabic" w:hAnsi="Traditional Arabic" w:cs="Traditional Arabic"/>
          <w:sz w:val="36"/>
          <w:szCs w:val="36"/>
          <w:rtl/>
        </w:rPr>
        <w:t>اتقوا</w:t>
      </w:r>
      <w:r w:rsidR="004266D4">
        <w:rPr>
          <w:rStyle w:val="FootnoteReference"/>
          <w:rFonts w:ascii="Traditional Arabic" w:hAnsi="Traditional Arabic" w:cs="Traditional Arabic"/>
          <w:sz w:val="36"/>
          <w:szCs w:val="36"/>
          <w:rtl/>
        </w:rPr>
        <w:footnoteReference w:id="286"/>
      </w:r>
      <w:r w:rsidR="00184BA9">
        <w:rPr>
          <w:rFonts w:ascii="Traditional Arabic" w:hAnsi="Traditional Arabic" w:cs="Traditional Arabic" w:hint="cs"/>
          <w:sz w:val="36"/>
          <w:szCs w:val="36"/>
          <w:rtl/>
        </w:rPr>
        <w:t>،</w:t>
      </w:r>
      <w:r w:rsidR="006A6AF6">
        <w:rPr>
          <w:rFonts w:ascii="Traditional Arabic" w:hAnsi="Traditional Arabic" w:cs="Traditional Arabic"/>
          <w:sz w:val="36"/>
          <w:szCs w:val="36"/>
          <w:rtl/>
        </w:rPr>
        <w:t xml:space="preserve"> أنجيناكم- أغرقنا</w:t>
      </w:r>
      <w:r w:rsidR="00CB3F4B">
        <w:rPr>
          <w:rStyle w:val="FootnoteReference"/>
          <w:rFonts w:ascii="Traditional Arabic" w:hAnsi="Traditional Arabic" w:cs="Traditional Arabic"/>
          <w:sz w:val="36"/>
          <w:szCs w:val="36"/>
          <w:rtl/>
        </w:rPr>
        <w:footnoteReference w:id="287"/>
      </w:r>
      <w:r w:rsidR="006D65FA">
        <w:rPr>
          <w:rFonts w:ascii="Traditional Arabic" w:hAnsi="Traditional Arabic" w:cs="Traditional Arabic" w:hint="cs"/>
          <w:sz w:val="36"/>
          <w:szCs w:val="36"/>
          <w:rtl/>
        </w:rPr>
        <w:t xml:space="preserve">، </w:t>
      </w:r>
      <w:r w:rsidR="006A6AF6">
        <w:rPr>
          <w:rFonts w:ascii="Traditional Arabic" w:hAnsi="Traditional Arabic" w:cs="Traditional Arabic"/>
          <w:sz w:val="36"/>
          <w:szCs w:val="36"/>
          <w:rtl/>
        </w:rPr>
        <w:t>اتخذتم</w:t>
      </w:r>
      <w:r w:rsidR="006D65FA">
        <w:rPr>
          <w:rStyle w:val="FootnoteReference"/>
          <w:rFonts w:ascii="Traditional Arabic" w:hAnsi="Traditional Arabic" w:cs="Traditional Arabic"/>
          <w:sz w:val="36"/>
          <w:szCs w:val="36"/>
          <w:rtl/>
        </w:rPr>
        <w:footnoteReference w:id="288"/>
      </w:r>
      <w:r w:rsidR="006D65FA">
        <w:rPr>
          <w:rFonts w:ascii="Traditional Arabic" w:hAnsi="Traditional Arabic" w:cs="Traditional Arabic" w:hint="cs"/>
          <w:sz w:val="36"/>
          <w:szCs w:val="36"/>
          <w:rtl/>
        </w:rPr>
        <w:t>،</w:t>
      </w:r>
      <w:r w:rsidR="006A6AF6">
        <w:rPr>
          <w:rFonts w:ascii="Traditional Arabic" w:hAnsi="Traditional Arabic" w:cs="Traditional Arabic"/>
          <w:sz w:val="36"/>
          <w:szCs w:val="36"/>
          <w:rtl/>
        </w:rPr>
        <w:t xml:space="preserve"> آتينا</w:t>
      </w:r>
      <w:r w:rsidR="00813D87">
        <w:rPr>
          <w:rStyle w:val="FootnoteReference"/>
          <w:rFonts w:ascii="Traditional Arabic" w:hAnsi="Traditional Arabic" w:cs="Traditional Arabic"/>
          <w:sz w:val="36"/>
          <w:szCs w:val="36"/>
          <w:rtl/>
        </w:rPr>
        <w:footnoteReference w:id="289"/>
      </w:r>
      <w:r w:rsidR="00250D9A">
        <w:rPr>
          <w:rFonts w:ascii="Traditional Arabic" w:hAnsi="Traditional Arabic" w:cs="Traditional Arabic" w:hint="cs"/>
          <w:sz w:val="36"/>
          <w:szCs w:val="36"/>
          <w:rtl/>
        </w:rPr>
        <w:t>.</w:t>
      </w:r>
    </w:p>
    <w:p w:rsidR="006A6AF6" w:rsidRDefault="004F241A"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w:t>
      </w:r>
      <w:r w:rsidR="00F56CA7">
        <w:rPr>
          <w:rFonts w:ascii="Traditional Arabic" w:hAnsi="Traditional Arabic" w:cs="Traditional Arabic" w:hint="cs"/>
          <w:b/>
          <w:bCs/>
          <w:sz w:val="36"/>
          <w:szCs w:val="36"/>
          <w:rtl/>
        </w:rPr>
        <w:t>الثالث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علم النحو</w:t>
      </w:r>
      <w:r>
        <w:rPr>
          <w:rFonts w:ascii="Traditional Arabic" w:hAnsi="Traditional Arabic" w:cs="Traditional Arabic" w:hint="cs"/>
          <w:b/>
          <w:bCs/>
          <w:sz w:val="36"/>
          <w:szCs w:val="36"/>
          <w:rtl/>
        </w:rPr>
        <w:t>.</w:t>
      </w:r>
    </w:p>
    <w:p w:rsidR="006A6AF6" w:rsidRDefault="001E11FE"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هو علم يبحث فيه عن أحكام أجزاء كلام العرب التي ائتلف منها.</w:t>
      </w:r>
      <w:r>
        <w:rPr>
          <w:rStyle w:val="FootnoteReference"/>
          <w:rFonts w:ascii="Traditional Arabic" w:hAnsi="Traditional Arabic" w:cs="Traditional Arabic"/>
          <w:sz w:val="36"/>
          <w:szCs w:val="36"/>
          <w:rtl/>
        </w:rPr>
        <w:footnoteReference w:id="290"/>
      </w:r>
    </w:p>
    <w:p w:rsidR="006A6AF6" w:rsidRDefault="006A6AF6" w:rsidP="00A12AFF">
      <w:pPr>
        <w:spacing w:before="100" w:beforeAutospacing="1" w:after="100" w:afterAutospacing="1" w:line="240" w:lineRule="auto"/>
        <w:ind w:left="-7" w:firstLine="360"/>
        <w:jc w:val="both"/>
        <w:rPr>
          <w:rFonts w:ascii="Traditional Arabic" w:hAnsi="Traditional Arabic" w:cs="Traditional Arabic"/>
          <w:sz w:val="36"/>
          <w:szCs w:val="36"/>
          <w:rtl/>
        </w:rPr>
      </w:pPr>
      <w:r>
        <w:rPr>
          <w:rFonts w:ascii="Traditional Arabic" w:hAnsi="Traditional Arabic" w:cs="Traditional Arabic"/>
          <w:sz w:val="36"/>
          <w:szCs w:val="36"/>
          <w:rtl/>
        </w:rPr>
        <w:t>وقد نهج الإمام على ذكر المباحث النحوية في تفسيره بشكل مط</w:t>
      </w:r>
      <w:r w:rsidR="00635882">
        <w:rPr>
          <w:rFonts w:ascii="Traditional Arabic" w:hAnsi="Traditional Arabic" w:cs="Traditional Arabic" w:hint="cs"/>
          <w:sz w:val="36"/>
          <w:szCs w:val="36"/>
          <w:rtl/>
        </w:rPr>
        <w:t>َّ</w:t>
      </w:r>
      <w:r>
        <w:rPr>
          <w:rFonts w:ascii="Traditional Arabic" w:hAnsi="Traditional Arabic" w:cs="Traditional Arabic"/>
          <w:sz w:val="36"/>
          <w:szCs w:val="36"/>
          <w:rtl/>
        </w:rPr>
        <w:t xml:space="preserve">رد حتى </w:t>
      </w:r>
      <w:r w:rsidR="004F241A">
        <w:rPr>
          <w:rFonts w:ascii="Traditional Arabic" w:hAnsi="Traditional Arabic" w:cs="Traditional Arabic" w:hint="cs"/>
          <w:sz w:val="36"/>
          <w:szCs w:val="36"/>
          <w:rtl/>
        </w:rPr>
        <w:t>غدت</w:t>
      </w:r>
      <w:r w:rsidR="00362F1F">
        <w:rPr>
          <w:rFonts w:ascii="Traditional Arabic" w:hAnsi="Traditional Arabic" w:cs="Traditional Arabic"/>
          <w:sz w:val="36"/>
          <w:szCs w:val="36"/>
          <w:rtl/>
        </w:rPr>
        <w:t xml:space="preserve"> علامة بارزة </w:t>
      </w:r>
      <w:r>
        <w:rPr>
          <w:rFonts w:ascii="Traditional Arabic" w:hAnsi="Traditional Arabic" w:cs="Traditional Arabic"/>
          <w:sz w:val="36"/>
          <w:szCs w:val="36"/>
          <w:rtl/>
        </w:rPr>
        <w:t xml:space="preserve">ظاهرة فيه </w:t>
      </w:r>
      <w:r w:rsidR="004F241A">
        <w:rPr>
          <w:rFonts w:ascii="Traditional Arabic" w:hAnsi="Traditional Arabic" w:cs="Traditional Arabic" w:hint="cs"/>
          <w:sz w:val="36"/>
          <w:szCs w:val="36"/>
          <w:rtl/>
        </w:rPr>
        <w:t>سواء كان ذلك بذكر القواعد النحوية المتعلقة بكل من الاسماء والأفعال والحروف أ</w:t>
      </w:r>
      <w:r>
        <w:rPr>
          <w:rFonts w:ascii="Traditional Arabic" w:hAnsi="Traditional Arabic" w:cs="Traditional Arabic"/>
          <w:sz w:val="36"/>
          <w:szCs w:val="36"/>
          <w:rtl/>
        </w:rPr>
        <w:t>و</w:t>
      </w:r>
      <w:r w:rsidR="003A3297">
        <w:rPr>
          <w:rFonts w:ascii="Traditional Arabic" w:hAnsi="Traditional Arabic" w:cs="Traditional Arabic" w:hint="cs"/>
          <w:sz w:val="36"/>
          <w:szCs w:val="36"/>
          <w:rtl/>
        </w:rPr>
        <w:t xml:space="preserve"> بذكر وجوه الإعراب. و</w:t>
      </w:r>
      <w:r>
        <w:rPr>
          <w:rFonts w:ascii="Traditional Arabic" w:hAnsi="Traditional Arabic" w:cs="Traditional Arabic"/>
          <w:sz w:val="36"/>
          <w:szCs w:val="36"/>
          <w:rtl/>
        </w:rPr>
        <w:t>فيما يلي نماذج على ذلك:</w:t>
      </w:r>
    </w:p>
    <w:p w:rsidR="0058388C" w:rsidRDefault="0058388C" w:rsidP="00A12AFF">
      <w:pPr>
        <w:spacing w:before="100" w:beforeAutospacing="1" w:after="100" w:afterAutospacing="1" w:line="240" w:lineRule="auto"/>
        <w:jc w:val="both"/>
        <w:rPr>
          <w:rFonts w:ascii="Traditional Arabic" w:hAnsi="Traditional Arabic" w:cs="Traditional Arabic"/>
          <w:b/>
          <w:bCs/>
          <w:sz w:val="36"/>
          <w:szCs w:val="36"/>
          <w:rtl/>
        </w:rPr>
      </w:pPr>
      <w:r w:rsidRPr="0058388C">
        <w:rPr>
          <w:rFonts w:ascii="Traditional Arabic" w:hAnsi="Traditional Arabic" w:cs="Traditional Arabic" w:hint="cs"/>
          <w:b/>
          <w:bCs/>
          <w:sz w:val="36"/>
          <w:szCs w:val="36"/>
          <w:rtl/>
        </w:rPr>
        <w:t>المسألة الأولى: ذكر القواعد النحوية.</w:t>
      </w:r>
    </w:p>
    <w:p w:rsidR="007A43E7" w:rsidRPr="007A43E7" w:rsidRDefault="007A43E7" w:rsidP="00A12AFF">
      <w:pPr>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وسأتناول هذه المسألة من ثلات جهات، الأولى ذكر القواعد النحوية المتعلقة بالأسماء، والثانية ذكر القواعد النحوية المتعلقة بالأفعال، والثالثة ذكر القواعد النحوية المتعلقة بحروف المعاني.</w:t>
      </w:r>
    </w:p>
    <w:p w:rsidR="006A6AF6" w:rsidRPr="00F26199" w:rsidRDefault="00F26199" w:rsidP="00A12AFF">
      <w:pPr>
        <w:pStyle w:val="ListParagraph"/>
        <w:bidi/>
        <w:spacing w:before="100" w:beforeAutospacing="1" w:after="100" w:afterAutospacing="1"/>
        <w:ind w:left="353"/>
        <w:rPr>
          <w:rFonts w:ascii="Traditional Arabic" w:hAnsi="Traditional Arabic" w:cs="Traditional Arabic"/>
          <w:b/>
          <w:bCs/>
          <w:sz w:val="36"/>
          <w:szCs w:val="36"/>
          <w:rtl/>
        </w:rPr>
      </w:pPr>
      <w:r w:rsidRPr="00F26199">
        <w:rPr>
          <w:rFonts w:ascii="Traditional Arabic" w:hAnsi="Traditional Arabic" w:cs="Traditional Arabic" w:hint="cs"/>
          <w:b/>
          <w:bCs/>
          <w:sz w:val="36"/>
          <w:szCs w:val="36"/>
          <w:rtl/>
        </w:rPr>
        <w:t>أولاً: ذكر القواعد النحوية المتعلقة بالأسماء</w:t>
      </w:r>
      <w:r w:rsidR="006A6AF6" w:rsidRPr="00F26199">
        <w:rPr>
          <w:rFonts w:ascii="Traditional Arabic" w:hAnsi="Traditional Arabic" w:cs="Traditional Arabic"/>
          <w:b/>
          <w:bCs/>
          <w:sz w:val="36"/>
          <w:szCs w:val="36"/>
          <w:rtl/>
        </w:rPr>
        <w:t>.</w:t>
      </w:r>
    </w:p>
    <w:p w:rsidR="007B1C95" w:rsidRDefault="007B1C95" w:rsidP="00A12AFF">
      <w:pPr>
        <w:autoSpaceDE w:val="0"/>
        <w:autoSpaceDN w:val="0"/>
        <w:adjustRightInd w:val="0"/>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t>وفيما يلي سأذكر مثالين على ذكر الإمام للقواعد النحوية المتعلقة بالأسماء، ثم أقوم بتحليل منهجه من خلالهما وأختم بالإحالة إلى مزيد من الأمثلة حول هذه النقطة.</w:t>
      </w:r>
    </w:p>
    <w:p w:rsidR="006A6AF6" w:rsidRDefault="00AB68D9" w:rsidP="00077A50">
      <w:pPr>
        <w:autoSpaceDE w:val="0"/>
        <w:autoSpaceDN w:val="0"/>
        <w:adjustRightInd w:val="0"/>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t>المثال الأول</w:t>
      </w:r>
      <w:r w:rsidR="006A6AF6">
        <w:rPr>
          <w:rFonts w:ascii="Traditional Arabic" w:hAnsi="Traditional Arabic" w:cs="Traditional Arabic"/>
          <w:sz w:val="36"/>
          <w:szCs w:val="36"/>
          <w:rtl/>
        </w:rPr>
        <w:t xml:space="preserve"> يتعلق بباب النداء ذكر</w:t>
      </w:r>
      <w:r>
        <w:rPr>
          <w:rFonts w:ascii="Traditional Arabic" w:hAnsi="Traditional Arabic" w:cs="Traditional Arabic" w:hint="cs"/>
          <w:sz w:val="36"/>
          <w:szCs w:val="36"/>
          <w:rtl/>
        </w:rPr>
        <w:t>ه</w:t>
      </w:r>
      <w:r w:rsidR="006A6AF6">
        <w:rPr>
          <w:rFonts w:ascii="Traditional Arabic" w:hAnsi="Traditional Arabic" w:cs="Traditional Arabic"/>
          <w:sz w:val="36"/>
          <w:szCs w:val="36"/>
          <w:rtl/>
        </w:rPr>
        <w:t xml:space="preserve"> الإمام عند تفسيره لقوله تعالى: </w:t>
      </w:r>
      <w:r w:rsidR="00077A50">
        <w:rPr>
          <w:rFonts w:ascii="Traditional Arabic" w:hAnsi="Traditional Arabic" w:cs="Traditional Arabic"/>
          <w:sz w:val="36"/>
          <w:szCs w:val="36"/>
          <w:rtl/>
        </w:rPr>
        <w:t>﴿</w:t>
      </w:r>
      <w:r w:rsidR="006A6AF6">
        <w:rPr>
          <w:rFonts w:ascii="Traditional Arabic" w:hAnsi="Traditional Arabic" w:cs="Traditional Arabic"/>
          <w:sz w:val="36"/>
          <w:szCs w:val="36"/>
          <w:rtl/>
        </w:rPr>
        <w:t>وَإِذْ قَالَ مُوسَى لِقَوْمِهِ يَا قَوْمِ إِنَّكُمْ ظَلَمْتُمْ ... ال</w:t>
      </w:r>
      <w:r w:rsidR="00AE1A9D">
        <w:rPr>
          <w:rFonts w:ascii="Traditional Arabic" w:hAnsi="Traditional Arabic" w:cs="Traditional Arabic"/>
          <w:sz w:val="36"/>
          <w:szCs w:val="36"/>
          <w:rtl/>
        </w:rPr>
        <w:t>أية</w:t>
      </w:r>
      <w:r w:rsidR="00077A50" w:rsidRPr="00806892">
        <w:rPr>
          <w:rFonts w:ascii="Traditional Arabic" w:hAnsi="Traditional Arabic" w:cs="Traditional Arabic"/>
          <w:sz w:val="36"/>
          <w:szCs w:val="36"/>
          <w:rtl/>
        </w:rPr>
        <w:t>﴾</w:t>
      </w:r>
      <w:r w:rsidR="006A6AF6">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006A6AF6">
        <w:rPr>
          <w:rFonts w:ascii="Traditional Arabic" w:hAnsi="Traditional Arabic" w:cs="Traditional Arabic"/>
          <w:sz w:val="36"/>
          <w:szCs w:val="36"/>
          <w:rtl/>
        </w:rPr>
        <w:t xml:space="preserve"> 54] </w:t>
      </w:r>
      <w:r w:rsidR="003D48EE">
        <w:rPr>
          <w:rFonts w:ascii="Traditional Arabic" w:hAnsi="Traditional Arabic" w:cs="Traditional Arabic" w:hint="cs"/>
          <w:sz w:val="36"/>
          <w:szCs w:val="36"/>
          <w:rtl/>
        </w:rPr>
        <w:t>حيث قال</w:t>
      </w:r>
      <w:r w:rsidR="00362544">
        <w:rPr>
          <w:rFonts w:ascii="Traditional Arabic" w:hAnsi="Traditional Arabic" w:cs="Traditional Arabic" w:hint="cs"/>
          <w:sz w:val="36"/>
          <w:szCs w:val="36"/>
          <w:rtl/>
        </w:rPr>
        <w:t xml:space="preserve"> في النداء في قوله تعالى</w:t>
      </w:r>
      <w:r w:rsidR="006A6AF6">
        <w:rPr>
          <w:rFonts w:ascii="Traditional Arabic" w:hAnsi="Traditional Arabic" w:cs="Traditional Arabic"/>
          <w:sz w:val="36"/>
          <w:szCs w:val="36"/>
          <w:rtl/>
        </w:rPr>
        <w:t>:</w:t>
      </w:r>
      <w:r w:rsidR="00077A50">
        <w:rPr>
          <w:rFonts w:ascii="Traditional Arabic" w:hAnsi="Traditional Arabic" w:cs="Traditional Arabic"/>
          <w:sz w:val="36"/>
          <w:szCs w:val="36"/>
          <w:rtl/>
        </w:rPr>
        <w:t>﴿</w:t>
      </w:r>
      <w:r w:rsidR="008B381E">
        <w:rPr>
          <w:rFonts w:ascii="Traditional Arabic" w:hAnsi="Traditional Arabic" w:cs="Traditional Arabic"/>
          <w:sz w:val="36"/>
          <w:szCs w:val="36"/>
          <w:rtl/>
        </w:rPr>
        <w:t>يَا قَوْمِ</w:t>
      </w:r>
      <w:r w:rsidR="00077A50" w:rsidRPr="00806892">
        <w:rPr>
          <w:rFonts w:ascii="Traditional Arabic" w:hAnsi="Traditional Arabic" w:cs="Traditional Arabic"/>
          <w:sz w:val="36"/>
          <w:szCs w:val="36"/>
          <w:rtl/>
        </w:rPr>
        <w:t>﴾</w:t>
      </w:r>
      <w:r w:rsidR="008B381E">
        <w:rPr>
          <w:rFonts w:ascii="Traditional Arabic" w:hAnsi="Traditional Arabic" w:cs="Traditional Arabic" w:hint="cs"/>
          <w:sz w:val="36"/>
          <w:szCs w:val="36"/>
          <w:rtl/>
        </w:rPr>
        <w:t>:</w:t>
      </w:r>
    </w:p>
    <w:p w:rsidR="006A6AF6" w:rsidRDefault="006A6AF6" w:rsidP="009C2F8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362544" w:rsidRPr="00362544">
        <w:rPr>
          <w:rFonts w:ascii="Traditional Arabic" w:hAnsi="Traditional Arabic" w:cs="Traditional Arabic"/>
          <w:sz w:val="36"/>
          <w:szCs w:val="36"/>
          <w:rtl/>
        </w:rPr>
        <w:t>أصلُه: (يَا قَوْمِي) منادى مضافٌ إلى ياءِ المتكلمِ، وَحُذِفَتْ ياءُ المتكلمِ اكتفاءً عنها بالكسرةِ.</w:t>
      </w:r>
      <w:r>
        <w:rPr>
          <w:rFonts w:ascii="Traditional Arabic" w:hAnsi="Traditional Arabic" w:cs="Traditional Arabic"/>
          <w:sz w:val="36"/>
          <w:szCs w:val="36"/>
          <w:rtl/>
        </w:rPr>
        <w:t>وفي المنادى المضافِ إلى ياءِ المتكلمِ إن كان صحيحَ الآخِرِ خمسُ لغاتٍ، كلها صَحِيحَةٌ، أكثرُها حَذْفُ ياءِ المتكلمِ كما في هذه ال</w:t>
      </w:r>
      <w:r w:rsidR="00AE1A9D">
        <w:rPr>
          <w:rFonts w:ascii="Traditional Arabic" w:hAnsi="Traditional Arabic" w:cs="Traditional Arabic"/>
          <w:sz w:val="36"/>
          <w:szCs w:val="36"/>
          <w:rtl/>
        </w:rPr>
        <w:t>أية</w:t>
      </w:r>
      <w:r>
        <w:rPr>
          <w:rFonts w:ascii="Traditional Arabic" w:hAnsi="Traditional Arabic" w:cs="Traditional Arabic"/>
          <w:sz w:val="36"/>
          <w:szCs w:val="36"/>
          <w:rtl/>
        </w:rPr>
        <w:t>. وتلك اللغاتُ عَقَدَهَا في الخلاصةِ بقولِه:</w:t>
      </w:r>
    </w:p>
    <w:p w:rsidR="006A6AF6" w:rsidRDefault="006A6AF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واجْعَلْ مُنَادَىً صَحَّ إِنْ يُضَفْ لِيَا ... كَعَبْدِ عَبْدِي عَبْدَ عَبْدَا عَبْدِيَا</w:t>
      </w:r>
      <w:r w:rsidR="0037710C">
        <w:rPr>
          <w:rStyle w:val="FootnoteReference"/>
          <w:rFonts w:ascii="Traditional Arabic" w:hAnsi="Traditional Arabic" w:cs="Traditional Arabic"/>
          <w:sz w:val="36"/>
          <w:szCs w:val="36"/>
          <w:rtl/>
        </w:rPr>
        <w:footnoteReference w:id="291"/>
      </w:r>
      <w:r>
        <w:rPr>
          <w:rFonts w:ascii="Traditional Arabic" w:hAnsi="Traditional Arabic" w:cs="Traditional Arabic"/>
          <w:sz w:val="36"/>
          <w:szCs w:val="36"/>
          <w:rtl/>
        </w:rPr>
        <w:t>"</w:t>
      </w:r>
      <w:r w:rsidR="00F870C1">
        <w:rPr>
          <w:rStyle w:val="FootnoteReference"/>
          <w:rFonts w:ascii="Traditional Arabic" w:hAnsi="Traditional Arabic" w:cs="Traditional Arabic"/>
          <w:sz w:val="36"/>
          <w:szCs w:val="36"/>
          <w:rtl/>
        </w:rPr>
        <w:footnoteReference w:id="292"/>
      </w:r>
      <w:r>
        <w:rPr>
          <w:rFonts w:ascii="Traditional Arabic" w:hAnsi="Traditional Arabic" w:cs="Traditional Arabic"/>
          <w:sz w:val="36"/>
          <w:szCs w:val="36"/>
          <w:rtl/>
        </w:rPr>
        <w:t>.</w:t>
      </w:r>
    </w:p>
    <w:p w:rsidR="006A6AF6" w:rsidRDefault="00AB68D9" w:rsidP="00830C2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المثال الثاني</w:t>
      </w:r>
      <w:r w:rsidR="006A6AF6">
        <w:rPr>
          <w:rFonts w:ascii="Traditional Arabic" w:hAnsi="Traditional Arabic" w:cs="Traditional Arabic"/>
          <w:sz w:val="36"/>
          <w:szCs w:val="36"/>
          <w:rtl/>
        </w:rPr>
        <w:t xml:space="preserve"> يتعلق بباب التفضيل ذكر</w:t>
      </w:r>
      <w:r>
        <w:rPr>
          <w:rFonts w:ascii="Traditional Arabic" w:hAnsi="Traditional Arabic" w:cs="Traditional Arabic" w:hint="cs"/>
          <w:sz w:val="36"/>
          <w:szCs w:val="36"/>
          <w:rtl/>
        </w:rPr>
        <w:t>ه</w:t>
      </w:r>
      <w:r w:rsidR="006A6AF6">
        <w:rPr>
          <w:rFonts w:ascii="Traditional Arabic" w:hAnsi="Traditional Arabic" w:cs="Traditional Arabic"/>
          <w:sz w:val="36"/>
          <w:szCs w:val="36"/>
          <w:rtl/>
        </w:rPr>
        <w:t xml:space="preserve"> الإمام عند تفسيره لقوله تعالى: </w:t>
      </w:r>
      <w:r w:rsidR="00077A50">
        <w:rPr>
          <w:rFonts w:ascii="Traditional Arabic" w:hAnsi="Traditional Arabic" w:cs="Traditional Arabic"/>
          <w:sz w:val="36"/>
          <w:szCs w:val="36"/>
          <w:rtl/>
        </w:rPr>
        <w:t>﴿</w:t>
      </w:r>
      <w:r w:rsidR="006A6AF6">
        <w:rPr>
          <w:rFonts w:ascii="Traditional Arabic" w:hAnsi="Traditional Arabic" w:cs="Traditional Arabic"/>
          <w:sz w:val="36"/>
          <w:szCs w:val="36"/>
          <w:rtl/>
        </w:rPr>
        <w:t>ذَلِكُمْ خَيْرٌ لَّكُمْ عِندَ بَارِئِكُمْ</w:t>
      </w:r>
      <w:r w:rsidR="00830C24">
        <w:rPr>
          <w:rFonts w:ascii="Traditional Arabic" w:hAnsi="Traditional Arabic" w:cs="Traditional Arabic"/>
          <w:sz w:val="36"/>
          <w:szCs w:val="36"/>
          <w:rtl/>
        </w:rPr>
        <w:t>﴾</w:t>
      </w:r>
      <w:r w:rsidR="006A6AF6">
        <w:rPr>
          <w:rFonts w:ascii="Traditional Arabic" w:hAnsi="Traditional Arabic" w:cs="Traditional Arabic"/>
          <w:sz w:val="36"/>
          <w:szCs w:val="36"/>
          <w:rtl/>
        </w:rPr>
        <w:t xml:space="preserve"> [البقرة: </w:t>
      </w:r>
      <w:r w:rsidR="00AE1A9D">
        <w:rPr>
          <w:rFonts w:ascii="Traditional Arabic" w:hAnsi="Traditional Arabic" w:cs="Traditional Arabic"/>
          <w:sz w:val="36"/>
          <w:szCs w:val="36"/>
          <w:rtl/>
        </w:rPr>
        <w:t>أية</w:t>
      </w:r>
      <w:r w:rsidR="006A6AF6">
        <w:rPr>
          <w:rFonts w:ascii="Traditional Arabic" w:hAnsi="Traditional Arabic" w:cs="Traditional Arabic"/>
          <w:sz w:val="36"/>
          <w:szCs w:val="36"/>
          <w:rtl/>
        </w:rPr>
        <w:t xml:space="preserve"> 54] فقد رجح الإمام أن الاسم </w:t>
      </w:r>
      <w:r w:rsidR="00077A50">
        <w:rPr>
          <w:rFonts w:ascii="Traditional Arabic" w:hAnsi="Traditional Arabic" w:cs="Traditional Arabic"/>
          <w:sz w:val="36"/>
          <w:szCs w:val="36"/>
          <w:rtl/>
        </w:rPr>
        <w:t>﴿</w:t>
      </w:r>
      <w:r w:rsidR="006A6AF6">
        <w:rPr>
          <w:rFonts w:ascii="Traditional Arabic" w:hAnsi="Traditional Arabic" w:cs="Traditional Arabic"/>
          <w:sz w:val="36"/>
          <w:szCs w:val="36"/>
          <w:rtl/>
        </w:rPr>
        <w:t>خَيْرٌ</w:t>
      </w:r>
      <w:r w:rsidR="00830C24">
        <w:rPr>
          <w:rFonts w:ascii="Traditional Arabic" w:hAnsi="Traditional Arabic" w:cs="Traditional Arabic"/>
          <w:sz w:val="36"/>
          <w:szCs w:val="36"/>
          <w:rtl/>
        </w:rPr>
        <w:t>﴾</w:t>
      </w:r>
      <w:r w:rsidR="006A6AF6">
        <w:rPr>
          <w:rFonts w:ascii="Traditional Arabic" w:hAnsi="Traditional Arabic" w:cs="Traditional Arabic"/>
          <w:sz w:val="36"/>
          <w:szCs w:val="36"/>
          <w:rtl/>
        </w:rPr>
        <w:t xml:space="preserve"> صيغة تفضيل فقال:</w:t>
      </w:r>
    </w:p>
    <w:p w:rsidR="006A6AF6" w:rsidRDefault="006A6AF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الظاهرُ أنها هنا صيغةُ تفضيلٍ، وقد تقررَ في فَنِّ العربيةِ أن لفظةَ (خَيْرٍ وَشَرٍّ) حَذَفَتِ العربُ منها الهمزةَ في صيغةِ التفضيلِ لكثرةِ الاستعمالِ في الأغلبِ، كما عقده ابنُ مالكٍ في الكافيةِ بقوله:</w:t>
      </w:r>
    </w:p>
    <w:p w:rsidR="00137902" w:rsidRDefault="006A6AF6"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1C24A8">
        <w:rPr>
          <w:rFonts w:ascii="Traditional Arabic" w:hAnsi="Traditional Arabic" w:cs="Traditional Arabic"/>
          <w:sz w:val="36"/>
          <w:szCs w:val="36"/>
          <w:rtl/>
        </w:rPr>
        <w:t>وَغَالِبًا</w:t>
      </w:r>
      <w:r>
        <w:rPr>
          <w:rFonts w:ascii="Traditional Arabic" w:hAnsi="Traditional Arabic" w:cs="Traditional Arabic"/>
          <w:sz w:val="36"/>
          <w:szCs w:val="36"/>
          <w:rtl/>
        </w:rPr>
        <w:t xml:space="preserve"> أَغْنَاهُمْ خَيْرٌ وَشَرّ ... عَنْ قَوْ</w:t>
      </w:r>
      <w:r w:rsidR="0046043D">
        <w:rPr>
          <w:rFonts w:ascii="Traditional Arabic" w:hAnsi="Traditional Arabic" w:cs="Traditional Arabic"/>
          <w:sz w:val="36"/>
          <w:szCs w:val="36"/>
          <w:rtl/>
        </w:rPr>
        <w:t>لِهِمْ أَخْيَرُ مِنْهُ وَأَشَرّ</w:t>
      </w:r>
    </w:p>
    <w:p w:rsidR="00AB68D9" w:rsidRDefault="006A6AF6" w:rsidP="00830C24">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ووجهُ كونها هنا صيغةَ تفضيلٍ: أن هذا القتلَ بهذه التوبةِ يقطعُ حياتَهم الدنيويةَ، ولكنه يُكْسِبُهُمْ حياةً أخرويةً، وهذه الحياةُ الأخرو</w:t>
      </w:r>
      <w:r w:rsidR="00AB68D9">
        <w:rPr>
          <w:rFonts w:ascii="Traditional Arabic" w:hAnsi="Traditional Arabic" w:cs="Traditional Arabic"/>
          <w:sz w:val="36"/>
          <w:szCs w:val="36"/>
          <w:rtl/>
        </w:rPr>
        <w:t>يةُ خيرٌ من الحياةِ الدنيويةِ</w:t>
      </w:r>
      <w:r w:rsidR="0046043D">
        <w:rPr>
          <w:rFonts w:ascii="Traditional Arabic" w:hAnsi="Traditional Arabic" w:cs="Traditional Arabic" w:hint="cs"/>
          <w:sz w:val="36"/>
          <w:szCs w:val="36"/>
          <w:rtl/>
        </w:rPr>
        <w:t xml:space="preserve">، </w:t>
      </w:r>
      <w:r w:rsidR="0046043D" w:rsidRPr="0046043D">
        <w:rPr>
          <w:rFonts w:ascii="Traditional Arabic" w:hAnsi="Traditional Arabic" w:cs="Traditional Arabic"/>
          <w:sz w:val="36"/>
          <w:szCs w:val="36"/>
          <w:rtl/>
        </w:rPr>
        <w:t xml:space="preserve">وهذا معنى قوله: </w:t>
      </w:r>
      <w:r w:rsidR="00077A50">
        <w:rPr>
          <w:rFonts w:ascii="Traditional Arabic" w:hAnsi="Traditional Arabic" w:cs="Traditional Arabic"/>
          <w:sz w:val="36"/>
          <w:szCs w:val="36"/>
          <w:rtl/>
        </w:rPr>
        <w:t>﴿</w:t>
      </w:r>
      <w:r w:rsidR="0046043D" w:rsidRPr="0046043D">
        <w:rPr>
          <w:rFonts w:ascii="Traditional Arabic" w:hAnsi="Traditional Arabic" w:cs="Traditional Arabic"/>
          <w:sz w:val="36"/>
          <w:szCs w:val="36"/>
          <w:rtl/>
        </w:rPr>
        <w:t xml:space="preserve">ذَلِكُمْ خَيْرٌ لَّكُمْ </w:t>
      </w:r>
      <w:r w:rsidR="0046043D" w:rsidRPr="0046043D">
        <w:rPr>
          <w:rFonts w:ascii="Traditional Arabic" w:hAnsi="Traditional Arabic" w:cs="Traditional Arabic"/>
          <w:sz w:val="36"/>
          <w:szCs w:val="36"/>
          <w:rtl/>
        </w:rPr>
        <w:lastRenderedPageBreak/>
        <w:t>عِنْدَ بَارِئِكُمْ</w:t>
      </w:r>
      <w:r w:rsidR="00830C24">
        <w:rPr>
          <w:rFonts w:ascii="Traditional Arabic" w:hAnsi="Traditional Arabic" w:cs="Traditional Arabic"/>
          <w:sz w:val="36"/>
          <w:szCs w:val="36"/>
          <w:rtl/>
        </w:rPr>
        <w:t>﴾</w:t>
      </w:r>
      <w:r w:rsidR="0046043D" w:rsidRPr="0046043D">
        <w:rPr>
          <w:rFonts w:ascii="Traditional Arabic" w:hAnsi="Traditional Arabic" w:cs="Traditional Arabic"/>
          <w:sz w:val="36"/>
          <w:szCs w:val="36"/>
          <w:rtl/>
        </w:rPr>
        <w:t xml:space="preserve"> أي: ذلكم المذكورُ من توبتِكم وقتلِكم أنفسَكم خيرٌ لكم عند بارئِكم من عَدَمِهِ، أي: عند خالقك</w:t>
      </w:r>
      <w:r w:rsidR="0046043D">
        <w:rPr>
          <w:rFonts w:ascii="Traditional Arabic" w:hAnsi="Traditional Arabic" w:cs="Traditional Arabic"/>
          <w:sz w:val="36"/>
          <w:szCs w:val="36"/>
          <w:rtl/>
        </w:rPr>
        <w:t>م ومبرزكم من العدمِ إلى الوجودِ</w:t>
      </w:r>
      <w:r w:rsidR="00AB68D9">
        <w:rPr>
          <w:rFonts w:ascii="Traditional Arabic" w:hAnsi="Traditional Arabic" w:cs="Traditional Arabic"/>
          <w:sz w:val="36"/>
          <w:szCs w:val="36"/>
          <w:rtl/>
        </w:rPr>
        <w:t>"</w:t>
      </w:r>
      <w:r w:rsidR="0046043D">
        <w:rPr>
          <w:rStyle w:val="FootnoteReference"/>
          <w:rFonts w:ascii="Traditional Arabic" w:hAnsi="Traditional Arabic" w:cs="Traditional Arabic"/>
          <w:sz w:val="36"/>
          <w:szCs w:val="36"/>
          <w:rtl/>
        </w:rPr>
        <w:footnoteReference w:id="293"/>
      </w:r>
      <w:r w:rsidR="00AB68D9">
        <w:rPr>
          <w:rFonts w:ascii="Traditional Arabic" w:hAnsi="Traditional Arabic" w:cs="Traditional Arabic"/>
          <w:sz w:val="36"/>
          <w:szCs w:val="36"/>
          <w:rtl/>
        </w:rPr>
        <w:t>.</w:t>
      </w:r>
    </w:p>
    <w:p w:rsidR="00AB68D9" w:rsidRPr="00AB68D9" w:rsidRDefault="00AB68D9"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t xml:space="preserve">تحليل لمنهج الإمام الشنقيطي في </w:t>
      </w:r>
      <w:r w:rsidR="00B56313">
        <w:rPr>
          <w:rFonts w:ascii="Traditional Arabic" w:hAnsi="Traditional Arabic" w:cs="Traditional Arabic" w:hint="cs"/>
          <w:b/>
          <w:bCs/>
          <w:sz w:val="36"/>
          <w:szCs w:val="36"/>
          <w:rtl/>
        </w:rPr>
        <w:t>إيراده</w:t>
      </w:r>
      <w:r>
        <w:rPr>
          <w:rFonts w:ascii="Traditional Arabic" w:hAnsi="Traditional Arabic" w:cs="Traditional Arabic" w:hint="cs"/>
          <w:b/>
          <w:bCs/>
          <w:sz w:val="36"/>
          <w:szCs w:val="36"/>
          <w:rtl/>
        </w:rPr>
        <w:t>للقواعد النحوية المتعلقة بالأسماء</w:t>
      </w:r>
      <w:r w:rsidRPr="00BD3036">
        <w:rPr>
          <w:rFonts w:ascii="Traditional Arabic" w:hAnsi="Traditional Arabic" w:cs="Traditional Arabic" w:hint="cs"/>
          <w:b/>
          <w:bCs/>
          <w:sz w:val="36"/>
          <w:szCs w:val="36"/>
          <w:rtl/>
        </w:rPr>
        <w:t xml:space="preserve"> من خلال المثال</w:t>
      </w:r>
      <w:r>
        <w:rPr>
          <w:rFonts w:ascii="Traditional Arabic" w:hAnsi="Traditional Arabic" w:cs="Traditional Arabic" w:hint="cs"/>
          <w:b/>
          <w:bCs/>
          <w:sz w:val="36"/>
          <w:szCs w:val="36"/>
          <w:rtl/>
        </w:rPr>
        <w:t>ين</w:t>
      </w:r>
      <w:r w:rsidRPr="00BD3036">
        <w:rPr>
          <w:rFonts w:ascii="Traditional Arabic" w:hAnsi="Traditional Arabic" w:cs="Traditional Arabic" w:hint="cs"/>
          <w:b/>
          <w:bCs/>
          <w:sz w:val="36"/>
          <w:szCs w:val="36"/>
          <w:rtl/>
        </w:rPr>
        <w:t xml:space="preserve"> السابق</w:t>
      </w:r>
      <w:r>
        <w:rPr>
          <w:rFonts w:ascii="Traditional Arabic" w:hAnsi="Traditional Arabic" w:cs="Traditional Arabic" w:hint="cs"/>
          <w:b/>
          <w:bCs/>
          <w:sz w:val="36"/>
          <w:szCs w:val="36"/>
          <w:rtl/>
        </w:rPr>
        <w:t>ين</w:t>
      </w:r>
      <w:r w:rsidRPr="00BD3036">
        <w:rPr>
          <w:rFonts w:ascii="Traditional Arabic" w:hAnsi="Traditional Arabic" w:cs="Traditional Arabic" w:hint="cs"/>
          <w:b/>
          <w:bCs/>
          <w:sz w:val="36"/>
          <w:szCs w:val="36"/>
          <w:rtl/>
        </w:rPr>
        <w:t>:</w:t>
      </w:r>
    </w:p>
    <w:p w:rsidR="00224176" w:rsidRDefault="00224176" w:rsidP="00AA26D0">
      <w:pPr>
        <w:pStyle w:val="ListParagraph"/>
        <w:numPr>
          <w:ilvl w:val="0"/>
          <w:numId w:val="21"/>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يحرص الإمام على ذكر اسم </w:t>
      </w:r>
      <w:r w:rsidR="00B1590F">
        <w:rPr>
          <w:rFonts w:ascii="Traditional Arabic" w:hAnsi="Traditional Arabic" w:cs="Traditional Arabic" w:hint="cs"/>
          <w:sz w:val="36"/>
          <w:szCs w:val="36"/>
          <w:rtl/>
        </w:rPr>
        <w:t>الباب</w:t>
      </w:r>
      <w:r>
        <w:rPr>
          <w:rFonts w:ascii="Traditional Arabic" w:hAnsi="Traditional Arabic" w:cs="Traditional Arabic" w:hint="cs"/>
          <w:sz w:val="36"/>
          <w:szCs w:val="36"/>
          <w:rtl/>
        </w:rPr>
        <w:t xml:space="preserve"> الذي يقع فيه المبحث النحوي الذي هو بصدد تفصيله، ويتضح ذلك من قوله: "</w:t>
      </w:r>
      <w:r w:rsidRPr="00362544">
        <w:rPr>
          <w:rFonts w:ascii="Traditional Arabic" w:hAnsi="Traditional Arabic" w:cs="Traditional Arabic"/>
          <w:sz w:val="36"/>
          <w:szCs w:val="36"/>
          <w:rtl/>
        </w:rPr>
        <w:t>(يَا قَوْمِي) منادى مضافٌ إلى ياءِ المتكلمِ</w:t>
      </w:r>
      <w:r>
        <w:rPr>
          <w:rFonts w:ascii="Traditional Arabic" w:hAnsi="Traditional Arabic" w:cs="Traditional Arabic" w:hint="cs"/>
          <w:sz w:val="36"/>
          <w:szCs w:val="36"/>
          <w:rtl/>
        </w:rPr>
        <w:t xml:space="preserve"> " وقوله: "</w:t>
      </w:r>
      <w:r>
        <w:rPr>
          <w:rFonts w:ascii="Traditional Arabic" w:hAnsi="Traditional Arabic" w:cs="Traditional Arabic"/>
          <w:sz w:val="36"/>
          <w:szCs w:val="36"/>
          <w:rtl/>
        </w:rPr>
        <w:t>الظاهرُ أنها هنا صيغةُ تفضيلٍ</w:t>
      </w:r>
      <w:r>
        <w:rPr>
          <w:rFonts w:ascii="Traditional Arabic" w:hAnsi="Traditional Arabic" w:cs="Traditional Arabic" w:hint="cs"/>
          <w:sz w:val="36"/>
          <w:szCs w:val="36"/>
          <w:rtl/>
        </w:rPr>
        <w:t>".</w:t>
      </w:r>
    </w:p>
    <w:p w:rsidR="00224176" w:rsidRDefault="00224176" w:rsidP="00AA26D0">
      <w:pPr>
        <w:pStyle w:val="ListParagraph"/>
        <w:numPr>
          <w:ilvl w:val="0"/>
          <w:numId w:val="21"/>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w:t>
      </w:r>
      <w:r w:rsidR="006D0731">
        <w:rPr>
          <w:rFonts w:ascii="Traditional Arabic" w:hAnsi="Traditional Arabic" w:cs="Traditional Arabic" w:hint="cs"/>
          <w:sz w:val="36"/>
          <w:szCs w:val="36"/>
          <w:rtl/>
        </w:rPr>
        <w:t>لإمام على ذكر أصل اللفظة إن طرأ</w:t>
      </w:r>
      <w:r>
        <w:rPr>
          <w:rFonts w:ascii="Traditional Arabic" w:hAnsi="Traditional Arabic" w:cs="Traditional Arabic" w:hint="cs"/>
          <w:sz w:val="36"/>
          <w:szCs w:val="36"/>
          <w:rtl/>
        </w:rPr>
        <w:t xml:space="preserve"> عليها تغيير وهذا يتضح من قوله في أصل </w:t>
      </w:r>
      <w:r w:rsidR="00077A50">
        <w:rPr>
          <w:rFonts w:ascii="Traditional Arabic" w:hAnsi="Traditional Arabic" w:cs="Traditional Arabic"/>
          <w:sz w:val="36"/>
          <w:szCs w:val="36"/>
          <w:rtl/>
        </w:rPr>
        <w:t>﴿</w:t>
      </w:r>
      <w:r>
        <w:rPr>
          <w:rFonts w:ascii="Traditional Arabic" w:hAnsi="Traditional Arabic" w:cs="Traditional Arabic"/>
          <w:sz w:val="36"/>
          <w:szCs w:val="36"/>
          <w:rtl/>
        </w:rPr>
        <w:t>يَا قَوْمِ</w:t>
      </w:r>
      <w:r w:rsidR="00077A50">
        <w:rPr>
          <w:rFonts w:ascii="Traditional Arabic" w:hAnsi="Traditional Arabic" w:cs="Traditional Arabic"/>
          <w:sz w:val="36"/>
          <w:szCs w:val="36"/>
          <w:rtl/>
        </w:rPr>
        <w:t>﴾</w:t>
      </w:r>
      <w:r>
        <w:rPr>
          <w:rFonts w:ascii="Traditional Arabic" w:hAnsi="Traditional Arabic" w:cs="Traditional Arabic" w:hint="cs"/>
          <w:sz w:val="36"/>
          <w:szCs w:val="36"/>
          <w:rtl/>
        </w:rPr>
        <w:t>: "</w:t>
      </w:r>
      <w:r w:rsidRPr="00362544">
        <w:rPr>
          <w:rFonts w:ascii="Traditional Arabic" w:hAnsi="Traditional Arabic" w:cs="Traditional Arabic"/>
          <w:sz w:val="36"/>
          <w:szCs w:val="36"/>
          <w:rtl/>
        </w:rPr>
        <w:t xml:space="preserve">أصلُه: (يَا قَوْمِي) منادى مضافٌ إلى ياءِ المتكلمِ، وَحُذِفَتْ ياءُ المتكلمِ اكتفاءً عنها بالكسرةِ </w:t>
      </w:r>
      <w:r w:rsidR="008A7DB8">
        <w:rPr>
          <w:rFonts w:ascii="Traditional Arabic" w:hAnsi="Traditional Arabic" w:cs="Traditional Arabic" w:hint="cs"/>
          <w:sz w:val="36"/>
          <w:szCs w:val="36"/>
          <w:rtl/>
        </w:rPr>
        <w:t xml:space="preserve">"، و إلى هذا أشار </w:t>
      </w:r>
      <w:r>
        <w:rPr>
          <w:rFonts w:ascii="Traditional Arabic" w:hAnsi="Traditional Arabic" w:cs="Traditional Arabic" w:hint="cs"/>
          <w:sz w:val="36"/>
          <w:szCs w:val="36"/>
          <w:rtl/>
        </w:rPr>
        <w:t>القرطبي في (الجامع لأحكام القرآن) إلى ذلك.</w:t>
      </w:r>
      <w:r>
        <w:rPr>
          <w:rStyle w:val="FootnoteReference"/>
          <w:rFonts w:ascii="Traditional Arabic" w:hAnsi="Traditional Arabic" w:cs="Traditional Arabic"/>
          <w:sz w:val="36"/>
          <w:szCs w:val="36"/>
          <w:rtl/>
        </w:rPr>
        <w:footnoteReference w:id="294"/>
      </w:r>
      <w:r w:rsidR="008A7DB8">
        <w:rPr>
          <w:rFonts w:ascii="Traditional Arabic" w:hAnsi="Traditional Arabic" w:cs="Traditional Arabic" w:hint="cs"/>
          <w:sz w:val="36"/>
          <w:szCs w:val="36"/>
          <w:rtl/>
        </w:rPr>
        <w:t>و</w:t>
      </w:r>
      <w:r>
        <w:rPr>
          <w:rFonts w:ascii="Traditional Arabic" w:hAnsi="Traditional Arabic" w:cs="Traditional Arabic" w:hint="cs"/>
          <w:sz w:val="36"/>
          <w:szCs w:val="36"/>
          <w:rtl/>
        </w:rPr>
        <w:t>أما بالنسبة للفظة (خير) فقد بيّن الإمام أصلها بقوله: "</w:t>
      </w:r>
      <w:r>
        <w:rPr>
          <w:rFonts w:ascii="Traditional Arabic" w:hAnsi="Traditional Arabic" w:cs="Traditional Arabic"/>
          <w:sz w:val="36"/>
          <w:szCs w:val="36"/>
          <w:rtl/>
        </w:rPr>
        <w:t>وقد تقررَ في فَنِّ العربيةِ أن لفظةَ (خَيْرٍ وَشَرٍّ) حَذَفَتِ العربُ منها الهمزةَ في صيغةِ التفضيلِ لكثرةِ الاستعمالِ في الأغلبِ</w:t>
      </w:r>
      <w:r>
        <w:rPr>
          <w:rFonts w:ascii="Traditional Arabic" w:hAnsi="Traditional Arabic" w:cs="Traditional Arabic" w:hint="cs"/>
          <w:sz w:val="36"/>
          <w:szCs w:val="36"/>
          <w:rtl/>
        </w:rPr>
        <w:t>"، و إلى هذا أشار أبو حيان في (البحر المحيط)</w:t>
      </w:r>
      <w:r w:rsidR="00794FE3">
        <w:rPr>
          <w:rFonts w:ascii="Traditional Arabic" w:hAnsi="Traditional Arabic" w:cs="Traditional Arabic" w:hint="cs"/>
          <w:sz w:val="36"/>
          <w:szCs w:val="36"/>
          <w:rtl/>
        </w:rPr>
        <w:t xml:space="preserve"> والسمين الحلبي في (الدر المصون)</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95"/>
      </w:r>
    </w:p>
    <w:p w:rsidR="00224176" w:rsidRPr="001500B9" w:rsidRDefault="00224176" w:rsidP="00AA26D0">
      <w:pPr>
        <w:pStyle w:val="ListParagraph"/>
        <w:numPr>
          <w:ilvl w:val="0"/>
          <w:numId w:val="21"/>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1500B9">
        <w:rPr>
          <w:rFonts w:ascii="Traditional Arabic" w:hAnsi="Traditional Arabic" w:cs="Traditional Arabic" w:hint="cs"/>
          <w:sz w:val="36"/>
          <w:szCs w:val="36"/>
          <w:rtl/>
        </w:rPr>
        <w:t>يحرص الإمام على ذكر اللغات الصحيحة في الأسلوب النحوي الذي يتناوله مدعماً ذلك باستشهاده غالباً بنظم الخلاصة لابن مالك في النحو الصرف، وهذا يتضح من قوله: "</w:t>
      </w:r>
      <w:r w:rsidRPr="001500B9">
        <w:rPr>
          <w:rFonts w:ascii="Traditional Arabic" w:hAnsi="Traditional Arabic" w:cs="Traditional Arabic"/>
          <w:sz w:val="36"/>
          <w:szCs w:val="36"/>
          <w:rtl/>
        </w:rPr>
        <w:t>وفي المنادى المضافِ إلى ياءِ المتكلمِ إن كان صحيحَ الآخِرِ خمسُ لغاتٍ، كلها صَحِيحَةٌ، أكثرُها حَذْفُ ياءِ المتكلمِ كما في هذه ال</w:t>
      </w:r>
      <w:r w:rsidR="00AE1A9D">
        <w:rPr>
          <w:rFonts w:ascii="Traditional Arabic" w:hAnsi="Traditional Arabic" w:cs="Traditional Arabic"/>
          <w:sz w:val="36"/>
          <w:szCs w:val="36"/>
          <w:rtl/>
        </w:rPr>
        <w:t>أية</w:t>
      </w:r>
      <w:r w:rsidRPr="001500B9">
        <w:rPr>
          <w:rFonts w:ascii="Traditional Arabic" w:hAnsi="Traditional Arabic" w:cs="Traditional Arabic"/>
          <w:sz w:val="36"/>
          <w:szCs w:val="36"/>
          <w:rtl/>
        </w:rPr>
        <w:t>. وتلك اللغاتُ عَقَدَهَا في الخلاصةِ بقولِه:</w:t>
      </w:r>
    </w:p>
    <w:p w:rsidR="00224176" w:rsidRDefault="00224176"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sz w:val="36"/>
          <w:szCs w:val="36"/>
          <w:rtl/>
        </w:rPr>
        <w:t>واجْعَلْ مُنَادَىً صَحَّ إِنْ يُضَفْ لِيَا ... كَعَبْدِ عَبْدِي عَبْدَ عَبْدَا عَبْدِيَا</w:t>
      </w:r>
      <w:r w:rsidR="00AE2425">
        <w:rPr>
          <w:rStyle w:val="FootnoteReference"/>
          <w:rFonts w:ascii="Traditional Arabic" w:hAnsi="Traditional Arabic" w:cs="Traditional Arabic"/>
          <w:sz w:val="36"/>
          <w:szCs w:val="36"/>
          <w:rtl/>
        </w:rPr>
        <w:footnoteReference w:id="296"/>
      </w:r>
      <w:r>
        <w:rPr>
          <w:rFonts w:ascii="Traditional Arabic" w:hAnsi="Traditional Arabic" w:cs="Traditional Arabic" w:hint="cs"/>
          <w:sz w:val="36"/>
          <w:szCs w:val="36"/>
          <w:rtl/>
        </w:rPr>
        <w:t>".</w:t>
      </w:r>
    </w:p>
    <w:p w:rsidR="00224176" w:rsidRDefault="00224176" w:rsidP="00830C24">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ذكر الإمام الشنقيطي أنَّ في</w:t>
      </w:r>
      <w:r w:rsidRPr="001500B9">
        <w:rPr>
          <w:rFonts w:ascii="Traditional Arabic" w:hAnsi="Traditional Arabic" w:cs="Traditional Arabic"/>
          <w:sz w:val="36"/>
          <w:szCs w:val="36"/>
          <w:rtl/>
        </w:rPr>
        <w:t xml:space="preserve"> المنادى المضافِ إلى ياءِ المتكلمِ إن كان صحيحَ الآخِرِ خمسُ لغاتٍ</w:t>
      </w:r>
      <w:r>
        <w:rPr>
          <w:rFonts w:ascii="Traditional Arabic" w:hAnsi="Traditional Arabic" w:cs="Traditional Arabic" w:hint="cs"/>
          <w:sz w:val="36"/>
          <w:szCs w:val="36"/>
          <w:rtl/>
        </w:rPr>
        <w:t>، بينما ذكر السمين الحلبي في (الدر المصون) بأنها ست لغات</w:t>
      </w:r>
      <w:r w:rsidR="008A7DB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أفصحها لغة القرآن </w:t>
      </w:r>
      <w:r>
        <w:rPr>
          <w:rFonts w:ascii="Traditional Arabic" w:hAnsi="Traditional Arabic" w:cs="Traditional Arabic" w:hint="cs"/>
          <w:sz w:val="36"/>
          <w:szCs w:val="36"/>
          <w:rtl/>
        </w:rPr>
        <w:lastRenderedPageBreak/>
        <w:t xml:space="preserve">بحذف الياء والاكتفاء عنها بالكسرة ثم ذكر اللغة السادسة بقوله: " </w:t>
      </w:r>
      <w:r w:rsidRPr="007D7A71">
        <w:rPr>
          <w:rFonts w:ascii="Traditional Arabic" w:hAnsi="Traditional Arabic" w:cs="Traditional Arabic"/>
          <w:sz w:val="36"/>
          <w:szCs w:val="36"/>
          <w:rtl/>
        </w:rPr>
        <w:t xml:space="preserve">السادسة: بناءُ المضاف إليها على الضمِّ تشبيهاً بالمفرد، نحو قراءةِ مَنْ قَرَأ: </w:t>
      </w:r>
      <w:r w:rsidR="00830C24">
        <w:rPr>
          <w:rFonts w:ascii="Traditional Arabic" w:hAnsi="Traditional Arabic" w:cs="Traditional Arabic"/>
          <w:sz w:val="36"/>
          <w:szCs w:val="36"/>
          <w:rtl/>
        </w:rPr>
        <w:t>﴿</w:t>
      </w:r>
      <w:r w:rsidRPr="007D7A71">
        <w:rPr>
          <w:rFonts w:ascii="Traditional Arabic" w:hAnsi="Traditional Arabic" w:cs="Traditional Arabic"/>
          <w:sz w:val="36"/>
          <w:szCs w:val="36"/>
          <w:rtl/>
        </w:rPr>
        <w:t>قَالَ رَبُّ احكم بالحق</w:t>
      </w:r>
      <w:r w:rsidR="00830C24">
        <w:rPr>
          <w:rFonts w:ascii="Traditional Arabic" w:hAnsi="Traditional Arabic" w:cs="Traditional Arabic"/>
          <w:sz w:val="36"/>
          <w:szCs w:val="36"/>
          <w:rtl/>
        </w:rPr>
        <w:t>﴾</w:t>
      </w:r>
      <w:r w:rsidRPr="007D7A71">
        <w:rPr>
          <w:rFonts w:ascii="Traditional Arabic" w:hAnsi="Traditional Arabic" w:cs="Traditional Arabic"/>
          <w:sz w:val="36"/>
          <w:szCs w:val="36"/>
          <w:rtl/>
        </w:rPr>
        <w:t xml:space="preserve"> [الأنبياء: 112]</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97"/>
      </w:r>
      <w:r>
        <w:rPr>
          <w:rFonts w:ascii="Traditional Arabic" w:hAnsi="Traditional Arabic" w:cs="Traditional Arabic" w:hint="cs"/>
          <w:sz w:val="36"/>
          <w:szCs w:val="36"/>
          <w:rtl/>
        </w:rPr>
        <w:t xml:space="preserve"> وذكر ذلك أيضاً ابن هشام في (أوضح المسالك) وقال بشأنها: " ... وإنما ي</w:t>
      </w:r>
      <w:r w:rsidR="008A7DB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فعل ذلك فيما يكثر فيه أن لا ينادى إلا مضافاً كقول بعضهم: (يا أُم لا تفعلي) وقراءة آخر: </w:t>
      </w:r>
      <w:r w:rsidR="00830C24">
        <w:rPr>
          <w:rFonts w:ascii="Traditional Arabic" w:hAnsi="Traditional Arabic" w:cs="Traditional Arabic"/>
          <w:sz w:val="36"/>
          <w:szCs w:val="36"/>
          <w:rtl/>
        </w:rPr>
        <w:t>﴿</w:t>
      </w:r>
      <w:r>
        <w:rPr>
          <w:rFonts w:ascii="Traditional Arabic" w:hAnsi="Traditional Arabic" w:cs="Traditional Arabic" w:hint="cs"/>
          <w:sz w:val="36"/>
          <w:szCs w:val="36"/>
          <w:rtl/>
        </w:rPr>
        <w:t>ربُّ السجن أحب إليَّ</w:t>
      </w:r>
      <w:r w:rsidR="00830C24">
        <w:rPr>
          <w:rFonts w:ascii="Traditional Arabic" w:hAnsi="Traditional Arabic" w:cs="Traditional Arabic"/>
          <w:sz w:val="36"/>
          <w:szCs w:val="36"/>
          <w:rtl/>
        </w:rPr>
        <w:t>﴾</w:t>
      </w:r>
      <w:r w:rsidRPr="007D7A71">
        <w:rPr>
          <w:rFonts w:ascii="Traditional Arabic" w:hAnsi="Traditional Arabic" w:cs="Traditional Arabic"/>
          <w:sz w:val="36"/>
          <w:szCs w:val="36"/>
          <w:rtl/>
        </w:rPr>
        <w:t>[</w:t>
      </w:r>
      <w:r>
        <w:rPr>
          <w:rFonts w:ascii="Traditional Arabic" w:hAnsi="Traditional Arabic" w:cs="Traditional Arabic" w:hint="cs"/>
          <w:sz w:val="36"/>
          <w:szCs w:val="36"/>
          <w:rtl/>
        </w:rPr>
        <w:t>يوسف</w:t>
      </w:r>
      <w:r w:rsidRPr="007D7A71">
        <w:rPr>
          <w:rFonts w:ascii="Traditional Arabic" w:hAnsi="Traditional Arabic" w:cs="Traditional Arabic"/>
          <w:sz w:val="36"/>
          <w:szCs w:val="36"/>
          <w:rtl/>
        </w:rPr>
        <w:t xml:space="preserve">: </w:t>
      </w:r>
      <w:r>
        <w:rPr>
          <w:rFonts w:ascii="Traditional Arabic" w:hAnsi="Traditional Arabic" w:cs="Traditional Arabic" w:hint="cs"/>
          <w:sz w:val="36"/>
          <w:szCs w:val="36"/>
          <w:rtl/>
        </w:rPr>
        <w:t>33</w:t>
      </w:r>
      <w:r w:rsidRPr="007D7A71">
        <w:rPr>
          <w:rFonts w:ascii="Traditional Arabic" w:hAnsi="Traditional Arabic" w:cs="Traditional Arabic"/>
          <w:sz w:val="36"/>
          <w:szCs w:val="36"/>
          <w:rtl/>
        </w:rPr>
        <w:t>]</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298"/>
      </w:r>
      <w:r>
        <w:rPr>
          <w:rFonts w:ascii="Traditional Arabic" w:hAnsi="Traditional Arabic" w:cs="Traditional Arabic" w:hint="cs"/>
          <w:sz w:val="36"/>
          <w:szCs w:val="36"/>
          <w:rtl/>
        </w:rPr>
        <w:t>.</w:t>
      </w:r>
    </w:p>
    <w:p w:rsidR="00224176" w:rsidRDefault="00224176" w:rsidP="00AA26D0">
      <w:pPr>
        <w:pStyle w:val="ListParagraph"/>
        <w:numPr>
          <w:ilvl w:val="0"/>
          <w:numId w:val="21"/>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7E5179">
        <w:rPr>
          <w:rFonts w:ascii="Traditional Arabic" w:hAnsi="Traditional Arabic" w:cs="Traditional Arabic" w:hint="cs"/>
          <w:sz w:val="36"/>
          <w:szCs w:val="36"/>
          <w:rtl/>
        </w:rPr>
        <w:t>يحرص الإمام أيضاً على الاستشهاد بنظم الكافية الشافية لابن مالك في النحو الصرف، وهذا يتضح من قوله: "</w:t>
      </w:r>
      <w:r>
        <w:rPr>
          <w:rFonts w:ascii="Traditional Arabic" w:hAnsi="Traditional Arabic" w:cs="Traditional Arabic" w:hint="cs"/>
          <w:sz w:val="36"/>
          <w:szCs w:val="36"/>
          <w:rtl/>
        </w:rPr>
        <w:t xml:space="preserve">... </w:t>
      </w:r>
      <w:r w:rsidRPr="007E5179">
        <w:rPr>
          <w:rFonts w:ascii="Traditional Arabic" w:hAnsi="Traditional Arabic" w:cs="Traditional Arabic"/>
          <w:sz w:val="36"/>
          <w:szCs w:val="36"/>
          <w:rtl/>
        </w:rPr>
        <w:t>كما عقده ابنُ مالكٍ في الكافيةِ بقوله</w:t>
      </w:r>
      <w:r>
        <w:rPr>
          <w:rFonts w:ascii="Traditional Arabic" w:hAnsi="Traditional Arabic" w:cs="Traditional Arabic" w:hint="cs"/>
          <w:sz w:val="36"/>
          <w:szCs w:val="36"/>
          <w:rtl/>
        </w:rPr>
        <w:t xml:space="preserve"> ...".</w:t>
      </w:r>
    </w:p>
    <w:p w:rsidR="00B56313" w:rsidRPr="00520993" w:rsidRDefault="00224176" w:rsidP="00AA26D0">
      <w:pPr>
        <w:pStyle w:val="ListParagraph"/>
        <w:numPr>
          <w:ilvl w:val="0"/>
          <w:numId w:val="21"/>
        </w:numPr>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يحرص الإمام على توجيه</w:t>
      </w:r>
      <w:r w:rsidRPr="0046043D">
        <w:rPr>
          <w:rFonts w:ascii="Traditional Arabic" w:hAnsi="Traditional Arabic" w:cs="Traditional Arabic"/>
          <w:sz w:val="36"/>
          <w:szCs w:val="36"/>
          <w:rtl/>
        </w:rPr>
        <w:t xml:space="preserve"> المعنى </w:t>
      </w:r>
      <w:r>
        <w:rPr>
          <w:rFonts w:ascii="Traditional Arabic" w:hAnsi="Traditional Arabic" w:cs="Traditional Arabic" w:hint="cs"/>
          <w:sz w:val="36"/>
          <w:szCs w:val="36"/>
          <w:rtl/>
        </w:rPr>
        <w:t>لل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بعد الفراغ من ذكر القواعد النحوية، وهذا يتضح من قوله: "</w:t>
      </w:r>
      <w:r>
        <w:rPr>
          <w:rFonts w:ascii="Traditional Arabic" w:hAnsi="Traditional Arabic" w:cs="Traditional Arabic"/>
          <w:sz w:val="36"/>
          <w:szCs w:val="36"/>
          <w:rtl/>
        </w:rPr>
        <w:t>ووجهُ كونها هنا صيغةَ تفضيلٍ: أن هذا القتلَ بهذه التوبةِ يقطعُ حياتَهم الدنيويةَ، ولكنه يُكْسِبُهُمْ حياةً أخرويةً، وهذه الحياةُ الأخرويةُ خيرٌ من الحياةِ الدنيويةِ</w:t>
      </w:r>
      <w:r>
        <w:rPr>
          <w:rFonts w:ascii="Traditional Arabic" w:hAnsi="Traditional Arabic" w:cs="Traditional Arabic" w:hint="cs"/>
          <w:sz w:val="36"/>
          <w:szCs w:val="36"/>
          <w:rtl/>
        </w:rPr>
        <w:t xml:space="preserve"> "</w:t>
      </w:r>
      <w:r w:rsidR="00A05ADD">
        <w:rPr>
          <w:rStyle w:val="FootnoteReference"/>
          <w:rFonts w:ascii="Traditional Arabic" w:hAnsi="Traditional Arabic" w:cs="Traditional Arabic"/>
          <w:sz w:val="36"/>
          <w:szCs w:val="36"/>
          <w:rtl/>
        </w:rPr>
        <w:footnoteReference w:id="299"/>
      </w:r>
      <w:r>
        <w:rPr>
          <w:rFonts w:ascii="Traditional Arabic" w:hAnsi="Traditional Arabic" w:cs="Traditional Arabic" w:hint="cs"/>
          <w:sz w:val="36"/>
          <w:szCs w:val="36"/>
          <w:rtl/>
        </w:rPr>
        <w:t>.</w:t>
      </w:r>
    </w:p>
    <w:p w:rsidR="006253DF" w:rsidRDefault="00B56313" w:rsidP="006253DF">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ولمزيد من الأمثلة حول منهج الإمام في إيراده </w:t>
      </w:r>
      <w:r w:rsidR="00A86A0E">
        <w:rPr>
          <w:rFonts w:ascii="Traditional Arabic" w:hAnsi="Traditional Arabic" w:cs="Traditional Arabic" w:hint="cs"/>
          <w:sz w:val="36"/>
          <w:szCs w:val="36"/>
          <w:rtl/>
        </w:rPr>
        <w:t>للقواعد النحوية</w:t>
      </w:r>
      <w:r>
        <w:rPr>
          <w:rFonts w:ascii="Traditional Arabic" w:hAnsi="Traditional Arabic" w:cs="Traditional Arabic" w:hint="cs"/>
          <w:sz w:val="36"/>
          <w:szCs w:val="36"/>
          <w:rtl/>
        </w:rPr>
        <w:t xml:space="preserve"> المتعلقة </w:t>
      </w:r>
      <w:r w:rsidR="00A86A0E">
        <w:rPr>
          <w:rFonts w:ascii="Traditional Arabic" w:hAnsi="Traditional Arabic" w:cs="Traditional Arabic" w:hint="cs"/>
          <w:sz w:val="36"/>
          <w:szCs w:val="36"/>
          <w:rtl/>
        </w:rPr>
        <w:t>بالأسماء</w:t>
      </w:r>
      <w:r>
        <w:rPr>
          <w:rFonts w:ascii="Traditional Arabic" w:hAnsi="Traditional Arabic" w:cs="Traditional Arabic" w:hint="cs"/>
          <w:sz w:val="36"/>
          <w:szCs w:val="36"/>
          <w:rtl/>
        </w:rPr>
        <w:t xml:space="preserve"> أنظر على سبيل المثال ما ذكره حول </w:t>
      </w:r>
      <w:r w:rsidR="00A86A0E">
        <w:rPr>
          <w:rFonts w:ascii="Traditional Arabic" w:hAnsi="Traditional Arabic" w:cs="Traditional Arabic" w:hint="cs"/>
          <w:sz w:val="36"/>
          <w:szCs w:val="36"/>
          <w:rtl/>
        </w:rPr>
        <w:t>الأبواب النحوية</w:t>
      </w:r>
      <w:r w:rsidRPr="000A6919">
        <w:rPr>
          <w:rFonts w:ascii="Traditional Arabic" w:hAnsi="Traditional Arabic" w:cs="Traditional Arabic" w:hint="cs"/>
          <w:sz w:val="36"/>
          <w:szCs w:val="36"/>
          <w:rtl/>
        </w:rPr>
        <w:t>التالية</w:t>
      </w:r>
      <w:r>
        <w:rPr>
          <w:rFonts w:ascii="Traditional Arabic" w:hAnsi="Traditional Arabic" w:cs="Traditional Arabic" w:hint="cs"/>
          <w:sz w:val="36"/>
          <w:szCs w:val="36"/>
          <w:rtl/>
        </w:rPr>
        <w:t>:</w:t>
      </w:r>
    </w:p>
    <w:p w:rsidR="002703ED" w:rsidRPr="00042413" w:rsidRDefault="006A6AF6" w:rsidP="0004241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6253DF">
        <w:rPr>
          <w:rFonts w:ascii="Traditional Arabic" w:hAnsi="Traditional Arabic" w:cs="Traditional Arabic"/>
          <w:sz w:val="36"/>
          <w:szCs w:val="36"/>
          <w:rtl/>
        </w:rPr>
        <w:t xml:space="preserve">ما يتعلق </w:t>
      </w:r>
      <w:r w:rsidR="0073415B" w:rsidRPr="006253DF">
        <w:rPr>
          <w:rFonts w:ascii="Traditional Arabic" w:hAnsi="Traditional Arabic" w:cs="Traditional Arabic" w:hint="cs"/>
          <w:sz w:val="36"/>
          <w:szCs w:val="36"/>
          <w:rtl/>
        </w:rPr>
        <w:t>ب</w:t>
      </w:r>
      <w:r w:rsidRPr="006253DF">
        <w:rPr>
          <w:rFonts w:ascii="Traditional Arabic" w:hAnsi="Traditional Arabic" w:cs="Traditional Arabic"/>
          <w:sz w:val="36"/>
          <w:szCs w:val="36"/>
          <w:rtl/>
        </w:rPr>
        <w:t>الاستثناء</w:t>
      </w:r>
      <w:r w:rsidR="00A86A0E">
        <w:rPr>
          <w:rStyle w:val="FootnoteReference"/>
          <w:rFonts w:ascii="Traditional Arabic" w:hAnsi="Traditional Arabic" w:cs="Traditional Arabic"/>
          <w:sz w:val="36"/>
          <w:szCs w:val="36"/>
          <w:rtl/>
        </w:rPr>
        <w:footnoteReference w:id="300"/>
      </w:r>
      <w:r w:rsidR="003B1909" w:rsidRPr="006253DF">
        <w:rPr>
          <w:rFonts w:ascii="Traditional Arabic" w:hAnsi="Traditional Arabic" w:cs="Traditional Arabic" w:hint="cs"/>
          <w:sz w:val="36"/>
          <w:szCs w:val="36"/>
          <w:rtl/>
        </w:rPr>
        <w:t xml:space="preserve">، </w:t>
      </w:r>
      <w:r w:rsidR="0018586A" w:rsidRPr="006253DF">
        <w:rPr>
          <w:rFonts w:ascii="Traditional Arabic" w:hAnsi="Traditional Arabic" w:cs="Traditional Arabic"/>
          <w:sz w:val="36"/>
          <w:szCs w:val="36"/>
          <w:rtl/>
        </w:rPr>
        <w:t xml:space="preserve">ما يتعلق </w:t>
      </w:r>
      <w:r w:rsidR="0073415B" w:rsidRPr="006253DF">
        <w:rPr>
          <w:rFonts w:ascii="Traditional Arabic" w:hAnsi="Traditional Arabic" w:cs="Traditional Arabic" w:hint="cs"/>
          <w:sz w:val="36"/>
          <w:szCs w:val="36"/>
          <w:rtl/>
        </w:rPr>
        <w:t>ب</w:t>
      </w:r>
      <w:r w:rsidR="0018586A" w:rsidRPr="006253DF">
        <w:rPr>
          <w:rFonts w:ascii="Traditional Arabic" w:hAnsi="Traditional Arabic" w:cs="Traditional Arabic"/>
          <w:sz w:val="36"/>
          <w:szCs w:val="36"/>
          <w:rtl/>
        </w:rPr>
        <w:t>جمع المذكر السالم</w:t>
      </w:r>
      <w:r w:rsidR="0018586A">
        <w:rPr>
          <w:rStyle w:val="FootnoteReference"/>
          <w:rFonts w:ascii="Traditional Arabic" w:hAnsi="Traditional Arabic" w:cs="Traditional Arabic"/>
          <w:sz w:val="36"/>
          <w:szCs w:val="36"/>
          <w:rtl/>
        </w:rPr>
        <w:footnoteReference w:id="301"/>
      </w:r>
      <w:r w:rsidR="003B1909" w:rsidRPr="006253DF">
        <w:rPr>
          <w:rFonts w:ascii="Traditional Arabic" w:hAnsi="Traditional Arabic" w:cs="Traditional Arabic" w:hint="cs"/>
          <w:sz w:val="36"/>
          <w:szCs w:val="36"/>
          <w:rtl/>
        </w:rPr>
        <w:t xml:space="preserve">، </w:t>
      </w:r>
      <w:r w:rsidR="0018586A" w:rsidRPr="006253DF">
        <w:rPr>
          <w:rFonts w:ascii="Traditional Arabic" w:hAnsi="Traditional Arabic" w:cs="Traditional Arabic"/>
          <w:sz w:val="36"/>
          <w:szCs w:val="36"/>
          <w:rtl/>
        </w:rPr>
        <w:t>ما يتعلق بالجموع وأسمائها</w:t>
      </w:r>
      <w:r w:rsidR="0018586A">
        <w:rPr>
          <w:rStyle w:val="FootnoteReference"/>
          <w:rFonts w:ascii="Traditional Arabic" w:hAnsi="Traditional Arabic" w:cs="Traditional Arabic"/>
          <w:sz w:val="36"/>
          <w:szCs w:val="36"/>
          <w:rtl/>
        </w:rPr>
        <w:footnoteReference w:id="302"/>
      </w:r>
      <w:r w:rsidR="003B1909" w:rsidRPr="006253DF">
        <w:rPr>
          <w:rFonts w:ascii="Traditional Arabic" w:hAnsi="Traditional Arabic" w:cs="Traditional Arabic" w:hint="cs"/>
          <w:sz w:val="36"/>
          <w:szCs w:val="36"/>
          <w:rtl/>
        </w:rPr>
        <w:t xml:space="preserve">، </w:t>
      </w:r>
      <w:r w:rsidR="00F01097" w:rsidRPr="006253DF">
        <w:rPr>
          <w:rFonts w:ascii="Traditional Arabic" w:hAnsi="Traditional Arabic" w:cs="Traditional Arabic" w:hint="cs"/>
          <w:sz w:val="36"/>
          <w:szCs w:val="36"/>
          <w:rtl/>
        </w:rPr>
        <w:t>ما يتعلق بحذف النعت</w:t>
      </w:r>
      <w:r w:rsidR="00104EA1">
        <w:rPr>
          <w:rStyle w:val="FootnoteReference"/>
          <w:rFonts w:ascii="Traditional Arabic" w:hAnsi="Traditional Arabic" w:cs="Traditional Arabic"/>
          <w:sz w:val="36"/>
          <w:szCs w:val="36"/>
          <w:rtl/>
        </w:rPr>
        <w:footnoteReference w:id="303"/>
      </w:r>
      <w:r w:rsidR="00F01097" w:rsidRPr="006253DF">
        <w:rPr>
          <w:rFonts w:ascii="Traditional Arabic" w:hAnsi="Traditional Arabic" w:cs="Traditional Arabic" w:hint="cs"/>
          <w:sz w:val="36"/>
          <w:szCs w:val="36"/>
          <w:rtl/>
        </w:rPr>
        <w:t xml:space="preserve">، </w:t>
      </w:r>
      <w:r w:rsidR="00D33287" w:rsidRPr="006253DF">
        <w:rPr>
          <w:rFonts w:ascii="Traditional Arabic" w:hAnsi="Traditional Arabic" w:cs="Traditional Arabic" w:hint="cs"/>
          <w:sz w:val="36"/>
          <w:szCs w:val="36"/>
          <w:rtl/>
        </w:rPr>
        <w:t>ما يتعلق بالنعت بالمصادر</w:t>
      </w:r>
      <w:r w:rsidR="00D33287">
        <w:rPr>
          <w:rStyle w:val="FootnoteReference"/>
          <w:rFonts w:ascii="Traditional Arabic" w:hAnsi="Traditional Arabic" w:cs="Traditional Arabic"/>
          <w:sz w:val="36"/>
          <w:szCs w:val="36"/>
          <w:rtl/>
        </w:rPr>
        <w:footnoteReference w:id="304"/>
      </w:r>
      <w:r w:rsidR="00F01097" w:rsidRPr="006253DF">
        <w:rPr>
          <w:rFonts w:ascii="Traditional Arabic" w:hAnsi="Traditional Arabic" w:cs="Traditional Arabic" w:hint="cs"/>
          <w:sz w:val="36"/>
          <w:szCs w:val="36"/>
          <w:rtl/>
        </w:rPr>
        <w:t xml:space="preserve">، </w:t>
      </w:r>
      <w:r w:rsidR="00250BA5" w:rsidRPr="006253DF">
        <w:rPr>
          <w:rFonts w:ascii="Traditional Arabic" w:hAnsi="Traditional Arabic" w:cs="Traditional Arabic" w:hint="cs"/>
          <w:sz w:val="36"/>
          <w:szCs w:val="36"/>
          <w:rtl/>
        </w:rPr>
        <w:t>ما يتعلق بتعدد الحال</w:t>
      </w:r>
      <w:r w:rsidR="00250BA5">
        <w:rPr>
          <w:rStyle w:val="FootnoteReference"/>
          <w:rFonts w:ascii="Traditional Arabic" w:hAnsi="Traditional Arabic" w:cs="Traditional Arabic"/>
          <w:sz w:val="36"/>
          <w:szCs w:val="36"/>
          <w:rtl/>
        </w:rPr>
        <w:footnoteReference w:id="305"/>
      </w:r>
      <w:r w:rsidR="00F01097" w:rsidRPr="006253DF">
        <w:rPr>
          <w:rFonts w:ascii="Traditional Arabic" w:hAnsi="Traditional Arabic" w:cs="Traditional Arabic" w:hint="cs"/>
          <w:sz w:val="36"/>
          <w:szCs w:val="36"/>
          <w:rtl/>
        </w:rPr>
        <w:t xml:space="preserve">، </w:t>
      </w:r>
      <w:r w:rsidR="00F74898" w:rsidRPr="006253DF">
        <w:rPr>
          <w:rFonts w:ascii="Traditional Arabic" w:hAnsi="Traditional Arabic" w:cs="Traditional Arabic" w:hint="cs"/>
          <w:sz w:val="36"/>
          <w:szCs w:val="36"/>
          <w:rtl/>
        </w:rPr>
        <w:t>ما يتعلق بجمع المصادر</w:t>
      </w:r>
      <w:r w:rsidR="00F74898">
        <w:rPr>
          <w:rStyle w:val="FootnoteReference"/>
          <w:rFonts w:ascii="Traditional Arabic" w:hAnsi="Traditional Arabic" w:cs="Traditional Arabic"/>
          <w:sz w:val="36"/>
          <w:szCs w:val="36"/>
          <w:rtl/>
        </w:rPr>
        <w:footnoteReference w:id="306"/>
      </w:r>
      <w:r w:rsidR="00F01097" w:rsidRPr="006253DF">
        <w:rPr>
          <w:rFonts w:ascii="Traditional Arabic" w:hAnsi="Traditional Arabic" w:cs="Traditional Arabic" w:hint="cs"/>
          <w:sz w:val="36"/>
          <w:szCs w:val="36"/>
          <w:rtl/>
        </w:rPr>
        <w:t>.</w:t>
      </w:r>
    </w:p>
    <w:p w:rsidR="00F26199" w:rsidRPr="002703ED" w:rsidRDefault="00F26199" w:rsidP="00A12AFF">
      <w:pPr>
        <w:spacing w:before="100" w:beforeAutospacing="1" w:after="100" w:afterAutospacing="1" w:line="240" w:lineRule="auto"/>
        <w:rPr>
          <w:rFonts w:ascii="Traditional Arabic" w:hAnsi="Traditional Arabic" w:cs="Traditional Arabic"/>
          <w:b/>
          <w:bCs/>
          <w:sz w:val="36"/>
          <w:szCs w:val="36"/>
          <w:rtl/>
        </w:rPr>
      </w:pPr>
      <w:r w:rsidRPr="002703ED">
        <w:rPr>
          <w:rFonts w:ascii="Traditional Arabic" w:hAnsi="Traditional Arabic" w:cs="Traditional Arabic" w:hint="cs"/>
          <w:b/>
          <w:bCs/>
          <w:sz w:val="36"/>
          <w:szCs w:val="36"/>
          <w:rtl/>
        </w:rPr>
        <w:lastRenderedPageBreak/>
        <w:t>ثانياً: ذكر القواعد النحوية المتعلقة بالأفعال</w:t>
      </w:r>
      <w:r w:rsidRPr="002703ED">
        <w:rPr>
          <w:rFonts w:ascii="Traditional Arabic" w:hAnsi="Traditional Arabic" w:cs="Traditional Arabic"/>
          <w:b/>
          <w:bCs/>
          <w:sz w:val="36"/>
          <w:szCs w:val="36"/>
          <w:rtl/>
        </w:rPr>
        <w:t>.</w:t>
      </w:r>
    </w:p>
    <w:p w:rsidR="000E12A7" w:rsidRDefault="000E12A7" w:rsidP="0004241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وفيما يلي سأذكر مثالاً على ذكر الإمام للقواعد النحوية المتعلقة بالأفعال، ثم أقوم بتحليل منهجه من خلاله وأختم بالإحالة إلى مزيد من الأمثلة حول هذه النقطة.</w:t>
      </w:r>
    </w:p>
    <w:p w:rsidR="006A6AF6" w:rsidRDefault="006A6AF6" w:rsidP="00830C2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مثال ذلك ما ذكره الإمام – فيما يتعلق بباب الأفعال التي تطلب مفعولين- عند تفسيره لقوله تعالى: </w:t>
      </w:r>
      <w:r w:rsidR="00830C24">
        <w:rPr>
          <w:rFonts w:ascii="Traditional Arabic" w:hAnsi="Traditional Arabic" w:cs="Traditional Arabic"/>
          <w:sz w:val="36"/>
          <w:szCs w:val="36"/>
          <w:rtl/>
        </w:rPr>
        <w:t>﴿</w:t>
      </w:r>
      <w:r>
        <w:rPr>
          <w:rFonts w:ascii="Traditional Arabic" w:hAnsi="Traditional Arabic" w:cs="Traditional Arabic"/>
          <w:sz w:val="36"/>
          <w:szCs w:val="36"/>
          <w:rtl/>
        </w:rPr>
        <w:t>وَإِذْ آتَيْنَا مُوسَى الْكِتَابَ وَالْفُرْقَانَ لَعَلَّكُمْ تَهْتَدُونَ</w:t>
      </w:r>
      <w:r w:rsidR="00830C24">
        <w:rPr>
          <w:rFonts w:ascii="Traditional Arabic" w:hAnsi="Traditional Arabic" w:cs="Traditional Arabic"/>
          <w:sz w:val="36"/>
          <w:szCs w:val="36"/>
          <w:rtl/>
        </w:rPr>
        <w:t>﴾</w:t>
      </w:r>
      <w:r>
        <w:rPr>
          <w:rFonts w:ascii="Traditional Arabic" w:hAnsi="Traditional Arabic" w:cs="Traditional Arabic"/>
          <w:sz w:val="36"/>
          <w:szCs w:val="36"/>
          <w:rtl/>
        </w:rPr>
        <w:t xml:space="preserve"> [البقرة: ال</w:t>
      </w:r>
      <w:r w:rsidR="00AE1A9D">
        <w:rPr>
          <w:rFonts w:ascii="Traditional Arabic" w:hAnsi="Traditional Arabic" w:cs="Traditional Arabic"/>
          <w:sz w:val="36"/>
          <w:szCs w:val="36"/>
          <w:rtl/>
        </w:rPr>
        <w:t>أية</w:t>
      </w:r>
      <w:r>
        <w:rPr>
          <w:rFonts w:ascii="Traditional Arabic" w:hAnsi="Traditional Arabic" w:cs="Traditional Arabic"/>
          <w:sz w:val="36"/>
          <w:szCs w:val="36"/>
          <w:rtl/>
        </w:rPr>
        <w:t xml:space="preserve"> 53] حيث بين معنى الفعل </w:t>
      </w:r>
      <w:r w:rsidR="00830C24">
        <w:rPr>
          <w:rFonts w:ascii="Traditional Arabic" w:hAnsi="Traditional Arabic" w:cs="Traditional Arabic"/>
          <w:sz w:val="36"/>
          <w:szCs w:val="36"/>
          <w:rtl/>
        </w:rPr>
        <w:t>﴿</w:t>
      </w:r>
      <w:r>
        <w:rPr>
          <w:rFonts w:ascii="Traditional Arabic" w:hAnsi="Traditional Arabic" w:cs="Traditional Arabic"/>
          <w:sz w:val="36"/>
          <w:szCs w:val="36"/>
          <w:rtl/>
        </w:rPr>
        <w:t>آتَيْنَا</w:t>
      </w:r>
      <w:r w:rsidR="00830C24">
        <w:rPr>
          <w:rFonts w:ascii="Traditional Arabic" w:hAnsi="Traditional Arabic" w:cs="Traditional Arabic"/>
          <w:sz w:val="36"/>
          <w:szCs w:val="36"/>
          <w:rtl/>
        </w:rPr>
        <w:t>﴾</w:t>
      </w:r>
      <w:r>
        <w:rPr>
          <w:rFonts w:ascii="Traditional Arabic" w:hAnsi="Traditional Arabic" w:cs="Traditional Arabic"/>
          <w:sz w:val="36"/>
          <w:szCs w:val="36"/>
          <w:rtl/>
        </w:rPr>
        <w:t xml:space="preserve"> وبين مفعوليه فقال:</w:t>
      </w:r>
    </w:p>
    <w:p w:rsidR="009C50B8" w:rsidRDefault="006A6AF6" w:rsidP="00830C2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"ومعنى (آتَيْنَا): أعطينا، وهي تَطْلُبُ مفعولين، والمفعولُ الأولُ هو موسى، والثاني الكتابُ، وهذه من بابِ: (كَسَا) لا من (ظَنَّ). ومعلومٌ عندَ علماءِ العربيةِ أن الفرقَ الواضحَ الموضِّحَ بين بابِ (ظَنَّ) وبابِ: (كَسَا) - مع أن كُلاًّ منهما تَنْصِبُ مفعولين - هو: أن تحذفَ الفعلَ من كِلاَ الْبَابَيْنِ، ثم تجعلُ المفعولين مبتدأً وخبرًا، فإن صَدَقَتِ القضيةُ فهي من بابِ (ظَنَّ)، وإن كَذَبَتْ فهي من بابِ (كَسَا)، وهذا ضابطٌ مُطَّرِدٌ مفيدٌ لطالبِ العلمِ، فلو قُلْتَ مثلاً: «ظَنَنْتُ زَيْدًا قَائِمًا». فحذفتَ الفعلَ الذي هو (ظننتُ) وجعلتَ المفعولين مبتدأً وَخَبَرًا، فقلتَ: «زَيْدٌ قَائِمٌ» كان كلامًا مستقيمًا. فهذا من بابِ (ظَنَّ)، بخلافِ «كَسَوْتُ زَيْدًا ثَوْبًا» و «سَقَيْتُ عَمْرًا ماءً». و </w:t>
      </w:r>
      <w:r w:rsidR="00830C24">
        <w:rPr>
          <w:rFonts w:ascii="Traditional Arabic" w:hAnsi="Traditional Arabic" w:cs="Traditional Arabic"/>
          <w:sz w:val="36"/>
          <w:szCs w:val="36"/>
          <w:rtl/>
        </w:rPr>
        <w:t>﴿</w:t>
      </w:r>
      <w:r>
        <w:rPr>
          <w:rFonts w:ascii="Traditional Arabic" w:hAnsi="Traditional Arabic" w:cs="Traditional Arabic"/>
          <w:sz w:val="36"/>
          <w:szCs w:val="36"/>
          <w:rtl/>
        </w:rPr>
        <w:t>آتَيْنَا مُوسَى الْكِتَابَ</w:t>
      </w:r>
      <w:r w:rsidR="00830C24">
        <w:rPr>
          <w:rFonts w:ascii="Traditional Arabic" w:hAnsi="Traditional Arabic" w:cs="Traditional Arabic"/>
          <w:sz w:val="36"/>
          <w:szCs w:val="36"/>
          <w:rtl/>
        </w:rPr>
        <w:t>﴾</w:t>
      </w:r>
      <w:r>
        <w:rPr>
          <w:rFonts w:ascii="Traditional Arabic" w:hAnsi="Traditional Arabic" w:cs="Traditional Arabic"/>
          <w:sz w:val="36"/>
          <w:szCs w:val="36"/>
          <w:rtl/>
        </w:rPr>
        <w:t xml:space="preserve"> لو حذفتَ الفعلَ منها وقلتَ: «زيدٌ ثوبٌ»، «عمرٌو ماءٌ»، «موسى الكتابُ»، فهذه القضيةُ كاذبةٌ، فدلَّ على أنها من بابِ (كَسَا)"</w:t>
      </w:r>
      <w:r w:rsidR="00C92E6F">
        <w:rPr>
          <w:rStyle w:val="FootnoteReference"/>
          <w:rFonts w:ascii="Traditional Arabic" w:hAnsi="Traditional Arabic" w:cs="Traditional Arabic"/>
          <w:sz w:val="36"/>
          <w:szCs w:val="36"/>
          <w:rtl/>
        </w:rPr>
        <w:footnoteReference w:id="307"/>
      </w:r>
      <w:r w:rsidR="009C50B8">
        <w:rPr>
          <w:rFonts w:ascii="Traditional Arabic" w:hAnsi="Traditional Arabic" w:cs="Traditional Arabic"/>
          <w:sz w:val="36"/>
          <w:szCs w:val="36"/>
          <w:rtl/>
        </w:rPr>
        <w:t>.</w:t>
      </w:r>
    </w:p>
    <w:p w:rsidR="00042413" w:rsidRDefault="00042413" w:rsidP="00A12AFF">
      <w:pPr>
        <w:spacing w:before="100" w:beforeAutospacing="1" w:after="100" w:afterAutospacing="1" w:line="240" w:lineRule="auto"/>
        <w:ind w:left="-7"/>
        <w:jc w:val="both"/>
        <w:rPr>
          <w:rFonts w:ascii="Traditional Arabic" w:hAnsi="Traditional Arabic" w:cs="Traditional Arabic"/>
          <w:b/>
          <w:bCs/>
          <w:sz w:val="36"/>
          <w:szCs w:val="36"/>
          <w:rtl/>
        </w:rPr>
      </w:pPr>
    </w:p>
    <w:p w:rsidR="00B915B6" w:rsidRPr="00AB68D9" w:rsidRDefault="00B915B6"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t xml:space="preserve">تحليل لمنهج الإمام الشنقيطي في </w:t>
      </w:r>
      <w:r>
        <w:rPr>
          <w:rFonts w:ascii="Traditional Arabic" w:hAnsi="Traditional Arabic" w:cs="Traditional Arabic" w:hint="cs"/>
          <w:b/>
          <w:bCs/>
          <w:sz w:val="36"/>
          <w:szCs w:val="36"/>
          <w:rtl/>
        </w:rPr>
        <w:t xml:space="preserve">إيرادهللقواعد النحوية المتعلقة </w:t>
      </w:r>
      <w:r w:rsidR="00F91388">
        <w:rPr>
          <w:rFonts w:ascii="Traditional Arabic" w:hAnsi="Traditional Arabic" w:cs="Traditional Arabic" w:hint="cs"/>
          <w:b/>
          <w:bCs/>
          <w:sz w:val="36"/>
          <w:szCs w:val="36"/>
          <w:rtl/>
        </w:rPr>
        <w:t>بالأفعال</w:t>
      </w:r>
      <w:r w:rsidRPr="00BD3036">
        <w:rPr>
          <w:rFonts w:ascii="Traditional Arabic" w:hAnsi="Traditional Arabic" w:cs="Traditional Arabic" w:hint="cs"/>
          <w:b/>
          <w:bCs/>
          <w:sz w:val="36"/>
          <w:szCs w:val="36"/>
          <w:rtl/>
        </w:rPr>
        <w:t xml:space="preserve"> من خلال </w:t>
      </w:r>
      <w:r w:rsidR="00F91388">
        <w:rPr>
          <w:rFonts w:ascii="Traditional Arabic" w:hAnsi="Traditional Arabic" w:cs="Traditional Arabic" w:hint="cs"/>
          <w:b/>
          <w:bCs/>
          <w:sz w:val="36"/>
          <w:szCs w:val="36"/>
          <w:rtl/>
        </w:rPr>
        <w:t>المثال السابق</w:t>
      </w:r>
      <w:r w:rsidRPr="00BD3036">
        <w:rPr>
          <w:rFonts w:ascii="Traditional Arabic" w:hAnsi="Traditional Arabic" w:cs="Traditional Arabic" w:hint="cs"/>
          <w:b/>
          <w:bCs/>
          <w:sz w:val="36"/>
          <w:szCs w:val="36"/>
          <w:rtl/>
        </w:rPr>
        <w:t>:</w:t>
      </w:r>
    </w:p>
    <w:p w:rsidR="00F9055F" w:rsidRDefault="00F91388" w:rsidP="00AA26D0">
      <w:pPr>
        <w:pStyle w:val="ListParagraph"/>
        <w:numPr>
          <w:ilvl w:val="0"/>
          <w:numId w:val="23"/>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يحرص الإمام على تبيين إِنْ كان الفعل لازماً أم متعدياً، و إِن كان متعدياً فهل هو متعدٍ لمفعولٍ أو لاثنين، و يتضح ذلك من قوله: "</w:t>
      </w:r>
      <w:r>
        <w:rPr>
          <w:rFonts w:ascii="Traditional Arabic" w:hAnsi="Traditional Arabic" w:cs="Traditional Arabic"/>
          <w:sz w:val="36"/>
          <w:szCs w:val="36"/>
          <w:rtl/>
        </w:rPr>
        <w:t>ومعنى (آتَيْنَا): أعطينا، وهي تَطْلُبُ مفعولين، والمفعولُ الأولُ هو موسى، والثاني الكتابُ</w:t>
      </w:r>
      <w:r>
        <w:rPr>
          <w:rFonts w:ascii="Traditional Arabic" w:hAnsi="Traditional Arabic" w:cs="Traditional Arabic" w:hint="cs"/>
          <w:sz w:val="36"/>
          <w:szCs w:val="36"/>
          <w:rtl/>
        </w:rPr>
        <w:t xml:space="preserve"> ".</w:t>
      </w:r>
    </w:p>
    <w:p w:rsidR="00F91388" w:rsidRDefault="00593A4D" w:rsidP="00AA26D0">
      <w:pPr>
        <w:pStyle w:val="ListParagraph"/>
        <w:numPr>
          <w:ilvl w:val="0"/>
          <w:numId w:val="23"/>
        </w:numPr>
        <w:autoSpaceDE w:val="0"/>
        <w:autoSpaceDN w:val="0"/>
        <w:bidi/>
        <w:adjustRightInd w:val="0"/>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تبيينه إِنْ كان الفعل متعدياً لمفعولين إلى تحديد إ</w:t>
      </w:r>
      <w:r w:rsidR="005A29D0">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5A29D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كان هذا الفعل من باب </w:t>
      </w:r>
      <w:r>
        <w:rPr>
          <w:rFonts w:ascii="Traditional Arabic" w:hAnsi="Traditional Arabic" w:cs="Traditional Arabic"/>
          <w:sz w:val="36"/>
          <w:szCs w:val="36"/>
          <w:rtl/>
        </w:rPr>
        <w:t xml:space="preserve">(كَسَا) </w:t>
      </w:r>
      <w:r>
        <w:rPr>
          <w:rFonts w:ascii="Traditional Arabic" w:hAnsi="Traditional Arabic" w:cs="Traditional Arabic" w:hint="cs"/>
          <w:sz w:val="36"/>
          <w:szCs w:val="36"/>
          <w:rtl/>
        </w:rPr>
        <w:t>أم</w:t>
      </w:r>
      <w:r>
        <w:rPr>
          <w:rFonts w:ascii="Traditional Arabic" w:hAnsi="Traditional Arabic" w:cs="Traditional Arabic"/>
          <w:sz w:val="36"/>
          <w:szCs w:val="36"/>
          <w:rtl/>
        </w:rPr>
        <w:t xml:space="preserve"> من</w:t>
      </w:r>
      <w:r>
        <w:rPr>
          <w:rFonts w:ascii="Traditional Arabic" w:hAnsi="Traditional Arabic" w:cs="Traditional Arabic" w:hint="cs"/>
          <w:sz w:val="36"/>
          <w:szCs w:val="36"/>
          <w:rtl/>
        </w:rPr>
        <w:t xml:space="preserve"> باب</w:t>
      </w:r>
      <w:r>
        <w:rPr>
          <w:rFonts w:ascii="Traditional Arabic" w:hAnsi="Traditional Arabic" w:cs="Traditional Arabic"/>
          <w:sz w:val="36"/>
          <w:szCs w:val="36"/>
          <w:rtl/>
        </w:rPr>
        <w:t xml:space="preserve"> (ظَنَّ)</w:t>
      </w:r>
      <w:r w:rsidR="005A29D0">
        <w:rPr>
          <w:rFonts w:ascii="Traditional Arabic" w:hAnsi="Traditional Arabic" w:cs="Traditional Arabic" w:hint="cs"/>
          <w:sz w:val="36"/>
          <w:szCs w:val="36"/>
          <w:rtl/>
        </w:rPr>
        <w:t>،</w:t>
      </w:r>
      <w:r w:rsidR="008B00EB">
        <w:rPr>
          <w:rFonts w:ascii="Traditional Arabic" w:hAnsi="Traditional Arabic" w:cs="Traditional Arabic" w:hint="cs"/>
          <w:sz w:val="36"/>
          <w:szCs w:val="36"/>
          <w:rtl/>
        </w:rPr>
        <w:t xml:space="preserve"> مع ذكره </w:t>
      </w:r>
      <w:r w:rsidR="004261F6">
        <w:rPr>
          <w:rFonts w:ascii="Traditional Arabic" w:hAnsi="Traditional Arabic" w:cs="Traditional Arabic" w:hint="cs"/>
          <w:sz w:val="36"/>
          <w:szCs w:val="36"/>
          <w:rtl/>
        </w:rPr>
        <w:t>للفرق بين البابين و</w:t>
      </w:r>
      <w:r w:rsidR="008B00EB">
        <w:rPr>
          <w:rFonts w:ascii="Traditional Arabic" w:hAnsi="Traditional Arabic" w:cs="Traditional Arabic" w:hint="cs"/>
          <w:sz w:val="36"/>
          <w:szCs w:val="36"/>
          <w:rtl/>
        </w:rPr>
        <w:t>للضابط المعين على تحديد</w:t>
      </w:r>
      <w:r w:rsidR="004261F6">
        <w:rPr>
          <w:rFonts w:ascii="Traditional Arabic" w:hAnsi="Traditional Arabic" w:cs="Traditional Arabic" w:hint="cs"/>
          <w:sz w:val="36"/>
          <w:szCs w:val="36"/>
          <w:rtl/>
        </w:rPr>
        <w:t xml:space="preserve"> انتماء الفعل لأيٍّ</w:t>
      </w:r>
      <w:r w:rsidR="008B00EB">
        <w:rPr>
          <w:rFonts w:ascii="Traditional Arabic" w:hAnsi="Traditional Arabic" w:cs="Traditional Arabic" w:hint="cs"/>
          <w:sz w:val="36"/>
          <w:szCs w:val="36"/>
          <w:rtl/>
        </w:rPr>
        <w:t xml:space="preserve"> منهما.</w:t>
      </w:r>
    </w:p>
    <w:p w:rsidR="00217815" w:rsidRPr="00F91388" w:rsidRDefault="00A02E53" w:rsidP="00AA26D0">
      <w:pPr>
        <w:pStyle w:val="ListParagraph"/>
        <w:numPr>
          <w:ilvl w:val="0"/>
          <w:numId w:val="23"/>
        </w:numPr>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ما ذكره الإمام في الفرق بين باب </w:t>
      </w:r>
      <w:r>
        <w:rPr>
          <w:rFonts w:ascii="Traditional Arabic" w:hAnsi="Traditional Arabic" w:cs="Traditional Arabic"/>
          <w:sz w:val="36"/>
          <w:szCs w:val="36"/>
          <w:rtl/>
        </w:rPr>
        <w:t xml:space="preserve">(كَسَا) </w:t>
      </w:r>
      <w:r>
        <w:rPr>
          <w:rFonts w:ascii="Traditional Arabic" w:hAnsi="Traditional Arabic" w:cs="Traditional Arabic" w:hint="cs"/>
          <w:sz w:val="36"/>
          <w:szCs w:val="36"/>
          <w:rtl/>
        </w:rPr>
        <w:t>وباب</w:t>
      </w:r>
      <w:r>
        <w:rPr>
          <w:rFonts w:ascii="Traditional Arabic" w:hAnsi="Traditional Arabic" w:cs="Traditional Arabic"/>
          <w:sz w:val="36"/>
          <w:szCs w:val="36"/>
          <w:rtl/>
        </w:rPr>
        <w:t xml:space="preserve"> (ظَنَّ)</w:t>
      </w:r>
      <w:r>
        <w:rPr>
          <w:rFonts w:ascii="Traditional Arabic" w:hAnsi="Traditional Arabic" w:cs="Traditional Arabic" w:hint="cs"/>
          <w:sz w:val="36"/>
          <w:szCs w:val="36"/>
          <w:rtl/>
        </w:rPr>
        <w:t xml:space="preserve"> وللضابط المعين على تحديد انتماء الفعل لأيٍّ منهما، أشار إليه ابن عقيل في شرحه لألفية ابن مالك في النحو والصرف</w:t>
      </w:r>
      <w:r>
        <w:rPr>
          <w:rStyle w:val="FootnoteReference"/>
          <w:rFonts w:ascii="Traditional Arabic" w:hAnsi="Traditional Arabic" w:cs="Traditional Arabic"/>
          <w:sz w:val="36"/>
          <w:szCs w:val="36"/>
          <w:rtl/>
        </w:rPr>
        <w:footnoteReference w:id="308"/>
      </w:r>
      <w:r>
        <w:rPr>
          <w:rFonts w:ascii="Traditional Arabic" w:hAnsi="Traditional Arabic" w:cs="Traditional Arabic" w:hint="cs"/>
          <w:sz w:val="36"/>
          <w:szCs w:val="36"/>
          <w:rtl/>
        </w:rPr>
        <w:t>.</w:t>
      </w:r>
    </w:p>
    <w:p w:rsidR="00F9055F" w:rsidRDefault="00F9055F" w:rsidP="0004241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ولمزيد من الأمثلة حول منهج الإمام في إيراده للقواعد النحوية المتعلقة بالأفعال أنظر على سبيل المثال ما ذكره حول </w:t>
      </w:r>
      <w:r w:rsidR="0073415B" w:rsidRPr="0073415B">
        <w:rPr>
          <w:rFonts w:ascii="Traditional Arabic" w:hAnsi="Traditional Arabic" w:cs="Traditional Arabic" w:hint="cs"/>
          <w:sz w:val="36"/>
          <w:szCs w:val="36"/>
          <w:rtl/>
        </w:rPr>
        <w:t>الأفعال</w:t>
      </w:r>
      <w:r w:rsidR="00CE231E">
        <w:rPr>
          <w:rFonts w:ascii="Traditional Arabic" w:hAnsi="Traditional Arabic" w:cs="Traditional Arabic" w:hint="cs"/>
          <w:sz w:val="36"/>
          <w:szCs w:val="36"/>
          <w:rtl/>
        </w:rPr>
        <w:t xml:space="preserve"> والقواعد</w:t>
      </w:r>
      <w:r w:rsidRPr="0073415B">
        <w:rPr>
          <w:rFonts w:ascii="Traditional Arabic" w:hAnsi="Traditional Arabic" w:cs="Traditional Arabic" w:hint="cs"/>
          <w:sz w:val="36"/>
          <w:szCs w:val="36"/>
          <w:rtl/>
        </w:rPr>
        <w:t xml:space="preserve"> التالية</w:t>
      </w:r>
      <w:r>
        <w:rPr>
          <w:rFonts w:ascii="Traditional Arabic" w:hAnsi="Traditional Arabic" w:cs="Traditional Arabic" w:hint="cs"/>
          <w:sz w:val="36"/>
          <w:szCs w:val="36"/>
          <w:rtl/>
        </w:rPr>
        <w:t>:</w:t>
      </w:r>
    </w:p>
    <w:p w:rsidR="00E059EE" w:rsidRPr="00A738DE" w:rsidRDefault="005650C4" w:rsidP="00A12AFF">
      <w:pPr>
        <w:autoSpaceDE w:val="0"/>
        <w:autoSpaceDN w:val="0"/>
        <w:adjustRightInd w:val="0"/>
        <w:spacing w:before="100" w:beforeAutospacing="1" w:after="100" w:afterAutospacing="1" w:line="240" w:lineRule="auto"/>
        <w:rPr>
          <w:rFonts w:ascii="Traditional Arabic" w:hAnsi="Traditional Arabic" w:cs="Traditional Arabic"/>
          <w:sz w:val="36"/>
          <w:szCs w:val="36"/>
          <w:rtl/>
        </w:rPr>
      </w:pPr>
      <w:r w:rsidRPr="00431D2C">
        <w:rPr>
          <w:rFonts w:ascii="Traditional Arabic" w:hAnsi="Traditional Arabic" w:cs="Traditional Arabic" w:hint="cs"/>
          <w:sz w:val="36"/>
          <w:szCs w:val="36"/>
          <w:rtl/>
        </w:rPr>
        <w:t>(</w:t>
      </w:r>
      <w:r w:rsidRPr="00431D2C">
        <w:rPr>
          <w:rFonts w:ascii="Traditional Arabic" w:hAnsi="Traditional Arabic" w:cs="Traditional Arabic"/>
          <w:sz w:val="36"/>
          <w:szCs w:val="36"/>
          <w:rtl/>
        </w:rPr>
        <w:t>أَرَأَيْتَكُمْ</w:t>
      </w:r>
      <w:r w:rsidRPr="00431D2C">
        <w:rPr>
          <w:rFonts w:ascii="Traditional Arabic" w:hAnsi="Traditional Arabic" w:cs="Traditional Arabic" w:hint="cs"/>
          <w:sz w:val="36"/>
          <w:szCs w:val="36"/>
          <w:rtl/>
        </w:rPr>
        <w:t>)</w:t>
      </w:r>
      <w:r w:rsidR="00CE231E">
        <w:rPr>
          <w:rStyle w:val="FootnoteReference"/>
          <w:rFonts w:ascii="Traditional Arabic" w:hAnsi="Traditional Arabic" w:cs="Traditional Arabic"/>
          <w:sz w:val="36"/>
          <w:szCs w:val="36"/>
          <w:rtl/>
        </w:rPr>
        <w:footnoteReference w:id="309"/>
      </w:r>
      <w:r w:rsidR="00431D2C">
        <w:rPr>
          <w:rFonts w:ascii="Traditional Arabic" w:hAnsi="Traditional Arabic" w:cs="Traditional Arabic" w:hint="cs"/>
          <w:sz w:val="36"/>
          <w:szCs w:val="36"/>
          <w:rtl/>
        </w:rPr>
        <w:t xml:space="preserve">، </w:t>
      </w:r>
      <w:r w:rsidR="0024183A" w:rsidRPr="00A738DE">
        <w:rPr>
          <w:rFonts w:ascii="Traditional Arabic" w:hAnsi="Traditional Arabic" w:cs="Traditional Arabic"/>
          <w:sz w:val="36"/>
          <w:szCs w:val="36"/>
          <w:rtl/>
        </w:rPr>
        <w:t>(تعال، وهات)</w:t>
      </w:r>
      <w:r w:rsidR="00CE231E">
        <w:rPr>
          <w:rStyle w:val="FootnoteReference"/>
          <w:rFonts w:ascii="Traditional Arabic" w:hAnsi="Traditional Arabic" w:cs="Traditional Arabic"/>
          <w:sz w:val="36"/>
          <w:szCs w:val="36"/>
          <w:rtl/>
        </w:rPr>
        <w:footnoteReference w:id="310"/>
      </w:r>
      <w:r w:rsidR="00431D2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133411" w:rsidRPr="00A738DE">
        <w:rPr>
          <w:rFonts w:ascii="Traditional Arabic" w:hAnsi="Traditional Arabic" w:cs="Traditional Arabic"/>
          <w:sz w:val="36"/>
          <w:szCs w:val="36"/>
          <w:rtl/>
        </w:rPr>
        <w:t>اشْكُرْ</w:t>
      </w:r>
      <w:r>
        <w:rPr>
          <w:rFonts w:ascii="Traditional Arabic" w:hAnsi="Traditional Arabic" w:cs="Traditional Arabic" w:hint="cs"/>
          <w:sz w:val="36"/>
          <w:szCs w:val="36"/>
          <w:rtl/>
        </w:rPr>
        <w:t>)</w:t>
      </w:r>
      <w:r w:rsidR="00CE231E">
        <w:rPr>
          <w:rStyle w:val="FootnoteReference"/>
          <w:rFonts w:ascii="Traditional Arabic" w:hAnsi="Traditional Arabic" w:cs="Traditional Arabic"/>
          <w:sz w:val="36"/>
          <w:szCs w:val="36"/>
          <w:rtl/>
        </w:rPr>
        <w:footnoteReference w:id="311"/>
      </w:r>
      <w:r w:rsidR="00431D2C">
        <w:rPr>
          <w:rFonts w:ascii="Traditional Arabic" w:hAnsi="Traditional Arabic" w:cs="Traditional Arabic" w:hint="cs"/>
          <w:sz w:val="36"/>
          <w:szCs w:val="36"/>
          <w:rtl/>
        </w:rPr>
        <w:t xml:space="preserve">، </w:t>
      </w:r>
      <w:r w:rsidR="00EE312A" w:rsidRPr="00A738DE">
        <w:rPr>
          <w:rFonts w:ascii="Traditional Arabic" w:hAnsi="Traditional Arabic" w:cs="Traditional Arabic"/>
          <w:sz w:val="36"/>
          <w:szCs w:val="36"/>
          <w:rtl/>
        </w:rPr>
        <w:t>جزْم الفعل المضارع بلا جازم للتخفيف</w:t>
      </w:r>
      <w:r w:rsidR="00CE231E">
        <w:rPr>
          <w:rStyle w:val="FootnoteReference"/>
          <w:rFonts w:ascii="Traditional Arabic" w:hAnsi="Traditional Arabic" w:cs="Traditional Arabic"/>
          <w:sz w:val="36"/>
          <w:szCs w:val="36"/>
          <w:rtl/>
        </w:rPr>
        <w:footnoteReference w:id="312"/>
      </w:r>
      <w:r w:rsidR="00431D2C">
        <w:rPr>
          <w:rFonts w:ascii="Traditional Arabic" w:hAnsi="Traditional Arabic" w:cs="Traditional Arabic" w:hint="cs"/>
          <w:sz w:val="36"/>
          <w:szCs w:val="36"/>
          <w:rtl/>
        </w:rPr>
        <w:t xml:space="preserve">، </w:t>
      </w:r>
      <w:r w:rsidR="00E059EE" w:rsidRPr="00A738DE">
        <w:rPr>
          <w:rFonts w:ascii="Traditional Arabic" w:hAnsi="Traditional Arabic" w:cs="Traditional Arabic"/>
          <w:sz w:val="36"/>
          <w:szCs w:val="36"/>
          <w:rtl/>
        </w:rPr>
        <w:t>(نِعْم وبئس)</w:t>
      </w:r>
      <w:r w:rsidR="00CE231E">
        <w:rPr>
          <w:rStyle w:val="FootnoteReference"/>
          <w:rFonts w:ascii="Traditional Arabic" w:hAnsi="Traditional Arabic" w:cs="Traditional Arabic"/>
          <w:sz w:val="36"/>
          <w:szCs w:val="36"/>
          <w:rtl/>
        </w:rPr>
        <w:footnoteReference w:id="313"/>
      </w:r>
      <w:r w:rsidR="00CE231E">
        <w:rPr>
          <w:rFonts w:ascii="Traditional Arabic" w:hAnsi="Traditional Arabic" w:cs="Traditional Arabic" w:hint="cs"/>
          <w:sz w:val="36"/>
          <w:szCs w:val="36"/>
          <w:rtl/>
        </w:rPr>
        <w:t>.</w:t>
      </w:r>
    </w:p>
    <w:p w:rsidR="00F26199" w:rsidRPr="009C50B8" w:rsidRDefault="00F26199"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9C50B8">
        <w:rPr>
          <w:rFonts w:ascii="Traditional Arabic" w:hAnsi="Traditional Arabic" w:cs="Traditional Arabic" w:hint="cs"/>
          <w:b/>
          <w:bCs/>
          <w:sz w:val="36"/>
          <w:szCs w:val="36"/>
          <w:rtl/>
        </w:rPr>
        <w:t>ثالثاً: ذكر القواعد النحوية المتعلقة بحروف المعاني</w:t>
      </w:r>
      <w:r w:rsidRPr="009C50B8">
        <w:rPr>
          <w:rFonts w:ascii="Traditional Arabic" w:hAnsi="Traditional Arabic" w:cs="Traditional Arabic"/>
          <w:b/>
          <w:bCs/>
          <w:sz w:val="36"/>
          <w:szCs w:val="36"/>
          <w:rtl/>
        </w:rPr>
        <w:t>.</w:t>
      </w:r>
    </w:p>
    <w:p w:rsidR="00F9055F" w:rsidRDefault="00F9055F" w:rsidP="00A12AFF">
      <w:pPr>
        <w:autoSpaceDE w:val="0"/>
        <w:autoSpaceDN w:val="0"/>
        <w:adjustRightInd w:val="0"/>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t>وفيما يلي سأذكر مثالاً على ذكر الإمام للقواعد النحوية المتعلقة بحروف المعاني، ثم أقوم بتحليل منهجه من خلاله وأختم بالإحالة إلى مزيد من الأمثلة حول هذه النقطة.</w:t>
      </w:r>
    </w:p>
    <w:p w:rsidR="00D60662" w:rsidRDefault="00470E08" w:rsidP="00830C24">
      <w:pPr>
        <w:spacing w:before="100" w:beforeAutospacing="1" w:after="100" w:afterAutospacing="1" w:line="240" w:lineRule="auto"/>
        <w:ind w:left="-7" w:firstLine="36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مثال ذلك ما ذكره الإمام </w:t>
      </w:r>
      <w:r w:rsidR="00D60662">
        <w:rPr>
          <w:rFonts w:ascii="Traditional Arabic" w:hAnsi="Traditional Arabic" w:cs="Traditional Arabic" w:hint="cs"/>
          <w:sz w:val="36"/>
          <w:szCs w:val="36"/>
          <w:rtl/>
        </w:rPr>
        <w:t xml:space="preserve">للإجابة عن السؤال الذي أورده عند تفسيره لقوله تعالى: </w:t>
      </w:r>
      <w:r w:rsidR="00830C24">
        <w:rPr>
          <w:rFonts w:ascii="Traditional Arabic" w:hAnsi="Traditional Arabic" w:cs="Traditional Arabic"/>
          <w:sz w:val="36"/>
          <w:szCs w:val="36"/>
          <w:rtl/>
        </w:rPr>
        <w:t>﴿</w:t>
      </w:r>
      <w:r w:rsidR="00D60662" w:rsidRPr="00D60662">
        <w:rPr>
          <w:rFonts w:ascii="Traditional Arabic" w:hAnsi="Traditional Arabic" w:cs="Traditional Arabic"/>
          <w:sz w:val="36"/>
          <w:szCs w:val="36"/>
          <w:rtl/>
        </w:rPr>
        <w:t>فَلَمَّا جَنَّ عَلَيْهِ اللَّيْلُ رَأَى كَوْكَبًا قَالَ هَذَا رَبِّي</w:t>
      </w:r>
      <w:r w:rsidR="00830C24">
        <w:rPr>
          <w:rFonts w:ascii="Traditional Arabic" w:hAnsi="Traditional Arabic" w:cs="Traditional Arabic"/>
          <w:sz w:val="36"/>
          <w:szCs w:val="36"/>
          <w:rtl/>
        </w:rPr>
        <w:t>﴾</w:t>
      </w:r>
      <w:r w:rsidR="00D60662" w:rsidRPr="00D6066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00D60662" w:rsidRPr="00D60662">
        <w:rPr>
          <w:rFonts w:ascii="Traditional Arabic" w:hAnsi="Traditional Arabic" w:cs="Traditional Arabic"/>
          <w:sz w:val="36"/>
          <w:szCs w:val="36"/>
          <w:rtl/>
        </w:rPr>
        <w:t xml:space="preserve"> 76]</w:t>
      </w:r>
      <w:r w:rsidR="00D60662">
        <w:rPr>
          <w:rFonts w:ascii="Traditional Arabic" w:hAnsi="Traditional Arabic" w:cs="Traditional Arabic" w:hint="cs"/>
          <w:sz w:val="36"/>
          <w:szCs w:val="36"/>
          <w:rtl/>
        </w:rPr>
        <w:t xml:space="preserve"> حيث قال:</w:t>
      </w:r>
    </w:p>
    <w:p w:rsidR="00D60662" w:rsidRDefault="00D60662" w:rsidP="00830C24">
      <w:pPr>
        <w:autoSpaceDE w:val="0"/>
        <w:autoSpaceDN w:val="0"/>
        <w:adjustRightInd w:val="0"/>
        <w:spacing w:before="100" w:beforeAutospacing="1" w:after="100" w:afterAutospacing="1"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D60662">
        <w:rPr>
          <w:rFonts w:ascii="Traditional Arabic" w:hAnsi="Traditional Arabic" w:cs="Traditional Arabic"/>
          <w:sz w:val="36"/>
          <w:szCs w:val="36"/>
          <w:rtl/>
        </w:rPr>
        <w:t xml:space="preserve">لطالبِ العلمِ أن يقولَ: قد قَرَّرْتُمْ لنا أن قولَ إبراهيمَ: </w:t>
      </w:r>
      <w:r w:rsidR="00830C24">
        <w:rPr>
          <w:rFonts w:ascii="Traditional Arabic" w:hAnsi="Traditional Arabic" w:cs="Traditional Arabic"/>
          <w:sz w:val="36"/>
          <w:szCs w:val="36"/>
          <w:rtl/>
        </w:rPr>
        <w:t>﴿</w:t>
      </w:r>
      <w:r w:rsidRPr="00D60662">
        <w:rPr>
          <w:rFonts w:ascii="Traditional Arabic" w:hAnsi="Traditional Arabic" w:cs="Traditional Arabic"/>
          <w:sz w:val="36"/>
          <w:szCs w:val="36"/>
          <w:rtl/>
        </w:rPr>
        <w:t>هَذَا رَبِّي</w:t>
      </w:r>
      <w:r w:rsidR="00830C24">
        <w:rPr>
          <w:rFonts w:ascii="Traditional Arabic" w:hAnsi="Traditional Arabic" w:cs="Traditional Arabic"/>
          <w:sz w:val="36"/>
          <w:szCs w:val="36"/>
          <w:rtl/>
        </w:rPr>
        <w:t>﴾</w:t>
      </w:r>
      <w:r w:rsidRPr="00D60662">
        <w:rPr>
          <w:rFonts w:ascii="Traditional Arabic" w:hAnsi="Traditional Arabic" w:cs="Traditional Arabic"/>
          <w:sz w:val="36"/>
          <w:szCs w:val="36"/>
          <w:rtl/>
        </w:rPr>
        <w:t xml:space="preserve"> في الكوكبِ وفي القمرِ وفي الشمسِ ليس يُظَنُّ أن الكوكبَ رَبٌّ، ولا يَشُكُّ في ذلك، ولكن إذًا فَمَا معنَى قولِه: </w:t>
      </w:r>
      <w:r w:rsidR="00830C24">
        <w:rPr>
          <w:rFonts w:ascii="Traditional Arabic" w:hAnsi="Traditional Arabic" w:cs="Traditional Arabic"/>
          <w:sz w:val="36"/>
          <w:szCs w:val="36"/>
          <w:rtl/>
        </w:rPr>
        <w:t>﴿</w:t>
      </w:r>
      <w:r w:rsidRPr="00D60662">
        <w:rPr>
          <w:rFonts w:ascii="Traditional Arabic" w:hAnsi="Traditional Arabic" w:cs="Traditional Arabic"/>
          <w:sz w:val="36"/>
          <w:szCs w:val="36"/>
          <w:rtl/>
        </w:rPr>
        <w:t>هَذَا رَبِّي</w:t>
      </w:r>
      <w:r w:rsidR="00830C24">
        <w:rPr>
          <w:rFonts w:ascii="Traditional Arabic" w:hAnsi="Traditional Arabic" w:cs="Traditional Arabic"/>
          <w:sz w:val="36"/>
          <w:szCs w:val="36"/>
          <w:rtl/>
        </w:rPr>
        <w:t>﴾</w:t>
      </w:r>
      <w:r w:rsidRPr="00D60662">
        <w:rPr>
          <w:rFonts w:ascii="Traditional Arabic" w:hAnsi="Traditional Arabic" w:cs="Traditional Arabic"/>
          <w:sz w:val="36"/>
          <w:szCs w:val="36"/>
          <w:rtl/>
        </w:rPr>
        <w:t>؟ وأينَ نَصْرِفُ هذا اللفظَ عن الاعترافِ بربوبيةِ الكوكبِ، والقمرِ والشمسِ؟</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14"/>
      </w:r>
      <w:r>
        <w:rPr>
          <w:rFonts w:ascii="Traditional Arabic" w:hAnsi="Traditional Arabic" w:cs="Traditional Arabic" w:hint="cs"/>
          <w:sz w:val="36"/>
          <w:szCs w:val="36"/>
          <w:rtl/>
        </w:rPr>
        <w:t>.</w:t>
      </w:r>
    </w:p>
    <w:p w:rsidR="00402839" w:rsidRDefault="00CB0FC9" w:rsidP="004D4B99">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فأجاب الإمام الشنقيطي عن هذا السؤال من وجهين ذكرهما العلماء وهنا </w:t>
      </w:r>
      <w:r w:rsidR="004D12A5">
        <w:rPr>
          <w:rFonts w:ascii="Traditional Arabic" w:hAnsi="Traditional Arabic" w:cs="Traditional Arabic" w:hint="cs"/>
          <w:sz w:val="36"/>
          <w:szCs w:val="36"/>
          <w:rtl/>
        </w:rPr>
        <w:t>سأقتصر على ذكر</w:t>
      </w:r>
      <w:r>
        <w:rPr>
          <w:rFonts w:ascii="Traditional Arabic" w:hAnsi="Traditional Arabic" w:cs="Traditional Arabic" w:hint="cs"/>
          <w:sz w:val="36"/>
          <w:szCs w:val="36"/>
          <w:rtl/>
        </w:rPr>
        <w:t xml:space="preserve"> الوجه الثاني لأنه المتضمن على الشاهد في ذكر القواعد النحوية المتعلقة بحروف المعاني</w:t>
      </w:r>
      <w:r w:rsidR="00402839">
        <w:rPr>
          <w:rFonts w:ascii="Traditional Arabic" w:hAnsi="Traditional Arabic" w:cs="Traditional Arabic" w:hint="cs"/>
          <w:sz w:val="36"/>
          <w:szCs w:val="36"/>
          <w:rtl/>
        </w:rPr>
        <w:t>، وهي -في مثالنا هذا- همزة الاستفهام أو همزة التسوية،</w:t>
      </w:r>
      <w:r w:rsidR="004D12A5">
        <w:rPr>
          <w:rFonts w:ascii="Traditional Arabic" w:hAnsi="Traditional Arabic" w:cs="Traditional Arabic" w:hint="cs"/>
          <w:sz w:val="36"/>
          <w:szCs w:val="36"/>
          <w:rtl/>
        </w:rPr>
        <w:t>ثم أقوم بتحليل منهج الإمام من خلاله. وفيما يلي نص كلام الإمام</w:t>
      </w:r>
      <w:r w:rsidR="0056731F">
        <w:rPr>
          <w:rFonts w:ascii="Traditional Arabic" w:hAnsi="Traditional Arabic" w:cs="Traditional Arabic" w:hint="cs"/>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4D12A5" w:rsidRPr="004D12A5">
        <w:rPr>
          <w:rFonts w:ascii="Traditional Arabic" w:hAnsi="Traditional Arabic" w:cs="Traditional Arabic"/>
          <w:sz w:val="36"/>
          <w:szCs w:val="36"/>
          <w:rtl/>
        </w:rPr>
        <w:t>الوجهُ الثاني: هو ما قَالَهُ بعضُ العلماءِ:</w:t>
      </w:r>
      <w:r w:rsidRPr="00410702">
        <w:rPr>
          <w:rFonts w:ascii="Traditional Arabic" w:hAnsi="Traditional Arabic" w:cs="Traditional Arabic"/>
          <w:sz w:val="36"/>
          <w:szCs w:val="36"/>
          <w:rtl/>
        </w:rPr>
        <w:t>مِنْ أن المقررَ في علومِ العربيةِ أن الجملةَ إذا صُدِّرَتْ بهمزةِ استفهامٍ أو همزةِ تسويةٍ، وكان المقامُ يَدُلُّ عليها، أن حذفَها جائزٌ، وعليه فالمعنَى: أَهَذَا رَبِّي؟! إنكارًا لهم. وحَذَفَ همزةَ الاستفهامِ. قالوا: وحَذْفُ همزةِ الاستفهامِ إذا دَلَّ المقامُ عليه ذَهَبَ غيرُ واحدٍ من علماءِ العربيةِ إلى أنه جائزٌ، وقال بِاطِّرَادِهِ جماعةٌ من النحويين، منهم: الأخفشُ، واعتمدَه ابنُ مالكٍ في شرحِ الكافيةِ، وقال به غيرُ وَاحِدٍ.</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وإذا نَظَرْتَ كلامَ الربِّ وَجَدْتَهُ كَثِيرًا فيه، فائضًا فيه، كثرةً تُعْرَفُ منها أنه جَائِزٌ.</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وهو يُوجَدُ في كلامِ العربِ على ثلاثة أنحاءَ - أَعْنِي حذفَ همزةِ الاستفهامِ إذا دَلَّ المقامُ عليها -: يوجدُ بدونِ (أَمْ)، وبدونِذِكْرِ الجوابِ، ويوجدُ بدونِ (أَمْ) مع ذِكْرِ الجوابِ. وهو مع (أَمْ) كثيرٌ مُطَّردٌ شائعٌ.</w:t>
      </w:r>
    </w:p>
    <w:p w:rsidR="0056731F" w:rsidRPr="00410702" w:rsidRDefault="0056731F" w:rsidP="00380F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 xml:space="preserve">فمثالُ وجودِه دونَ (أَمْ) ودونَ ذِكْرِ الجوابِ: قولُ أَبِي خراشٍ </w:t>
      </w:r>
      <w:r w:rsidRPr="007F4FE1">
        <w:rPr>
          <w:rFonts w:ascii="Traditional Arabic" w:hAnsi="Traditional Arabic" w:cs="Traditional Arabic"/>
          <w:sz w:val="36"/>
          <w:szCs w:val="36"/>
          <w:rtl/>
        </w:rPr>
        <w:t>الْهُذَلِيِّ</w:t>
      </w:r>
      <w:r w:rsidRPr="00410702">
        <w:rPr>
          <w:rFonts w:ascii="Traditional Arabic" w:hAnsi="Traditional Arabic" w:cs="Traditional Arabic"/>
          <w:sz w:val="36"/>
          <w:szCs w:val="36"/>
          <w:rtl/>
        </w:rPr>
        <w:t xml:space="preserve"> - وَاسْمُهُ خويلدُ</w:t>
      </w:r>
      <w:r w:rsidR="007F4FE1">
        <w:rPr>
          <w:rStyle w:val="FootnoteReference"/>
          <w:rFonts w:ascii="Traditional Arabic" w:hAnsi="Traditional Arabic" w:cs="Traditional Arabic"/>
          <w:sz w:val="36"/>
          <w:szCs w:val="36"/>
          <w:rtl/>
        </w:rPr>
        <w:footnoteReference w:id="315"/>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رَفَوْنِي وَقَالُوا يَا خُوَيْلِدُ لَمْ تُرَعْ</w:t>
      </w:r>
      <w:r w:rsidR="005601E4">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فَقُلْتُ وَأَنْكَرْتُ الْوُجُوهَ هُمُ هُمُ</w:t>
      </w:r>
      <w:r w:rsidR="007F4FE1">
        <w:rPr>
          <w:rStyle w:val="FootnoteReference"/>
          <w:rFonts w:ascii="Traditional Arabic" w:hAnsi="Traditional Arabic" w:cs="Traditional Arabic"/>
          <w:sz w:val="36"/>
          <w:szCs w:val="36"/>
          <w:rtl/>
        </w:rPr>
        <w:footnoteReference w:id="316"/>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lastRenderedPageBreak/>
        <w:t xml:space="preserve">يعني: أَهُمُ هُمُ؟ فحذفَ همزةَ الاستفهامِ، وَمِنْ هَذَا المعنَى قولُ </w:t>
      </w:r>
      <w:r w:rsidRPr="003E735C">
        <w:rPr>
          <w:rFonts w:ascii="Traditional Arabic" w:hAnsi="Traditional Arabic" w:cs="Traditional Arabic"/>
          <w:sz w:val="36"/>
          <w:szCs w:val="36"/>
          <w:rtl/>
        </w:rPr>
        <w:t>الكُمَيْتِ</w:t>
      </w:r>
      <w:r w:rsidR="004200B4" w:rsidRPr="003E735C">
        <w:rPr>
          <w:rStyle w:val="FootnoteReference"/>
          <w:rFonts w:ascii="Traditional Arabic" w:hAnsi="Traditional Arabic" w:cs="Traditional Arabic"/>
          <w:sz w:val="36"/>
          <w:szCs w:val="36"/>
          <w:rtl/>
        </w:rPr>
        <w:footnoteReference w:id="317"/>
      </w:r>
      <w:r w:rsidRPr="003E735C">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طَرِبْتُ وَمَا شَوْقًا إِلَى الْبِيضِ أَطْرَبُ</w:t>
      </w:r>
      <w:r w:rsidR="00312258">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وَلاَ لَعِبًا مِنِّي وَذُو الشَّيْبِ يَلْعَبُ؟</w:t>
      </w:r>
      <w:r w:rsidR="00B23B81">
        <w:rPr>
          <w:rStyle w:val="FootnoteReference"/>
          <w:rFonts w:ascii="Traditional Arabic" w:hAnsi="Traditional Arabic" w:cs="Traditional Arabic"/>
          <w:sz w:val="36"/>
          <w:szCs w:val="36"/>
          <w:rtl/>
        </w:rPr>
        <w:footnoteReference w:id="318"/>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يعني: أَوَذُو الشَّيْبِ يَلْعَبُ؟! فحذفَ همزةَ الاستفهامِ.</w:t>
      </w:r>
    </w:p>
    <w:p w:rsidR="0056731F" w:rsidRPr="00410702" w:rsidRDefault="0056731F" w:rsidP="00A3166A">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 xml:space="preserve">ومنه دونَ (أَمْ) مع ذكرِ الجوابِ على التحقيقِ: قولُ </w:t>
      </w:r>
      <w:r w:rsidRPr="004D5705">
        <w:rPr>
          <w:rFonts w:ascii="Traditional Arabic" w:hAnsi="Traditional Arabic" w:cs="Traditional Arabic"/>
          <w:sz w:val="36"/>
          <w:szCs w:val="36"/>
          <w:rtl/>
        </w:rPr>
        <w:t>عمرَ</w:t>
      </w:r>
      <w:r w:rsidRPr="00410702">
        <w:rPr>
          <w:rFonts w:ascii="Traditional Arabic" w:hAnsi="Traditional Arabic" w:cs="Traditional Arabic"/>
          <w:sz w:val="36"/>
          <w:szCs w:val="36"/>
          <w:rtl/>
        </w:rPr>
        <w:t xml:space="preserve"> بنِ أَبِي ربيعةَ المخزوميِّ</w:t>
      </w:r>
      <w:r w:rsidR="004D5705">
        <w:rPr>
          <w:rStyle w:val="FootnoteReference"/>
          <w:rFonts w:ascii="Traditional Arabic" w:hAnsi="Traditional Arabic" w:cs="Traditional Arabic"/>
          <w:sz w:val="36"/>
          <w:szCs w:val="36"/>
          <w:rtl/>
        </w:rPr>
        <w:footnoteReference w:id="319"/>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أَبْرَزُوهَا مِثْلَ الْمَهَاةِ تَهَادَى</w:t>
      </w:r>
      <w:r w:rsidR="00636AF1">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بَيْنَ خَمْسٍ كَوَاعِبٍ أَتْرَابِ</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ثُمَّ قَالُوا: تُحِبُّهَا؟ قُلْتُ بَهْرًا</w:t>
      </w:r>
      <w:r w:rsidR="00636AF1">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عَدَدَ النَّجْمِ وَالْحَصَى وَالتُّرَابِ</w:t>
      </w:r>
      <w:r w:rsidR="00636AF1">
        <w:rPr>
          <w:rStyle w:val="FootnoteReference"/>
          <w:rFonts w:ascii="Traditional Arabic" w:hAnsi="Traditional Arabic" w:cs="Traditional Arabic"/>
          <w:sz w:val="36"/>
          <w:szCs w:val="36"/>
          <w:rtl/>
        </w:rPr>
        <w:footnoteReference w:id="320"/>
      </w:r>
    </w:p>
    <w:p w:rsidR="0056731F" w:rsidRPr="00410702" w:rsidRDefault="0056731F" w:rsidP="00AD0EBA">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فقوله: «تُحِبُّهَا»، يعني: أَتُحِبُّهَا؟؟ وإتيانُه مع (أَمْ) لا تكادُ تُحْصِيهِ في كلامِ العربِ وأشعارِهم، فَمِنْ حَذْفِ همزةِ الاستفهامِ قبلَ (أَمْ) قولِ عمرَ بنِ أَبِي رَبِيعَةَ</w:t>
      </w:r>
      <w:r w:rsidR="00003BDE">
        <w:rPr>
          <w:rStyle w:val="FootnoteReference"/>
          <w:rFonts w:ascii="Traditional Arabic" w:hAnsi="Traditional Arabic" w:cs="Traditional Arabic"/>
          <w:sz w:val="36"/>
          <w:szCs w:val="36"/>
          <w:rtl/>
        </w:rPr>
        <w:footnoteReference w:id="321"/>
      </w:r>
      <w:r w:rsidRPr="00410702">
        <w:rPr>
          <w:rFonts w:ascii="Traditional Arabic" w:hAnsi="Traditional Arabic" w:cs="Traditional Arabic"/>
          <w:sz w:val="36"/>
          <w:szCs w:val="36"/>
          <w:rtl/>
        </w:rPr>
        <w:t>:</w:t>
      </w:r>
    </w:p>
    <w:p w:rsidR="0056731F" w:rsidRPr="00410702" w:rsidRDefault="00636AF1"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بَدَا لِ</w:t>
      </w:r>
      <w:r w:rsidR="0056731F" w:rsidRPr="00410702">
        <w:rPr>
          <w:rFonts w:ascii="Traditional Arabic" w:hAnsi="Traditional Arabic" w:cs="Traditional Arabic"/>
          <w:sz w:val="36"/>
          <w:szCs w:val="36"/>
          <w:rtl/>
        </w:rPr>
        <w:t>ي مِنْهَا مِعْصَمٌ يَوْمَ جَمَّرَتْ ... وَكَفٌّ خَضِيبٌ زُيِّنَتْ بِبَنَانِ</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lastRenderedPageBreak/>
        <w:t>فَوَاللَّهِ مَا أَدْرِي وَإِنِّي لَحَاسِبٌ ... بِسَبْعٍ رَمَيْتُ الْجَمْرَ أَمْ بِثَمَانِ</w:t>
      </w:r>
      <w:r w:rsidR="00AD0EBA">
        <w:rPr>
          <w:rStyle w:val="FootnoteReference"/>
          <w:rFonts w:ascii="Traditional Arabic" w:hAnsi="Traditional Arabic" w:cs="Traditional Arabic"/>
          <w:sz w:val="36"/>
          <w:szCs w:val="36"/>
          <w:rtl/>
        </w:rPr>
        <w:footnoteReference w:id="322"/>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يَعْنِي: أبسبعٍ أَمْ بِثَمَانِ.</w:t>
      </w:r>
    </w:p>
    <w:p w:rsidR="0056731F" w:rsidRPr="00410702" w:rsidRDefault="0056731F" w:rsidP="00380F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 xml:space="preserve">ومنه بهذا المعنَى قولُ </w:t>
      </w:r>
      <w:r w:rsidRPr="009F1F15">
        <w:rPr>
          <w:rFonts w:ascii="Traditional Arabic" w:hAnsi="Traditional Arabic" w:cs="Traditional Arabic"/>
          <w:sz w:val="36"/>
          <w:szCs w:val="36"/>
          <w:rtl/>
        </w:rPr>
        <w:t>الأَخْطَلِ</w:t>
      </w:r>
      <w:r w:rsidR="009F1F15">
        <w:rPr>
          <w:rStyle w:val="FootnoteReference"/>
          <w:rFonts w:ascii="Traditional Arabic" w:hAnsi="Traditional Arabic" w:cs="Traditional Arabic"/>
          <w:sz w:val="36"/>
          <w:szCs w:val="36"/>
          <w:rtl/>
        </w:rPr>
        <w:footnoteReference w:id="323"/>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كَذَبَتْكَ عَينُكَ أَمْ رَأَيْتَ بِوَاسِطٍ ... غَلَسَ الظَّلاَمِ مِنَ الرَّبَابِ خَيَالاَ</w:t>
      </w:r>
      <w:r w:rsidR="009F1F15">
        <w:rPr>
          <w:rStyle w:val="FootnoteReference"/>
          <w:rFonts w:ascii="Traditional Arabic" w:hAnsi="Traditional Arabic" w:cs="Traditional Arabic"/>
          <w:sz w:val="36"/>
          <w:szCs w:val="36"/>
          <w:rtl/>
        </w:rPr>
        <w:footnoteReference w:id="324"/>
      </w:r>
    </w:p>
    <w:p w:rsidR="0056731F" w:rsidRPr="00410702" w:rsidRDefault="0056731F" w:rsidP="00380F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يعني: أَكَذَبَتْكَ، بحذفِ الهمزةِ. كما جَوَّزَهُ سيبويه في كتابِه خلافًا للخليلِ</w:t>
      </w:r>
      <w:r w:rsidR="008F1D12">
        <w:rPr>
          <w:rStyle w:val="FootnoteReference"/>
          <w:rFonts w:ascii="Traditional Arabic" w:hAnsi="Traditional Arabic" w:cs="Traditional Arabic"/>
          <w:sz w:val="36"/>
          <w:szCs w:val="36"/>
          <w:rtl/>
        </w:rPr>
        <w:footnoteReference w:id="325"/>
      </w:r>
      <w:r w:rsidRPr="00410702">
        <w:rPr>
          <w:rFonts w:ascii="Traditional Arabic" w:hAnsi="Traditional Arabic" w:cs="Traditional Arabic"/>
          <w:sz w:val="36"/>
          <w:szCs w:val="36"/>
          <w:rtl/>
        </w:rPr>
        <w:t xml:space="preserve">. ومنه بهذا المعنَى قولُ </w:t>
      </w:r>
      <w:r w:rsidRPr="00616FD5">
        <w:rPr>
          <w:rFonts w:ascii="Traditional Arabic" w:hAnsi="Traditional Arabic" w:cs="Traditional Arabic"/>
          <w:sz w:val="36"/>
          <w:szCs w:val="36"/>
          <w:rtl/>
        </w:rPr>
        <w:t>الأسودِ</w:t>
      </w:r>
      <w:r w:rsidRPr="00410702">
        <w:rPr>
          <w:rFonts w:ascii="Traditional Arabic" w:hAnsi="Traditional Arabic" w:cs="Traditional Arabic"/>
          <w:sz w:val="36"/>
          <w:szCs w:val="36"/>
          <w:rtl/>
        </w:rPr>
        <w:t xml:space="preserve"> بنِ يعفرَ التميميِّ</w:t>
      </w:r>
      <w:r w:rsidR="00F45FAC">
        <w:rPr>
          <w:rStyle w:val="FootnoteReference"/>
          <w:rFonts w:ascii="Traditional Arabic" w:hAnsi="Traditional Arabic" w:cs="Traditional Arabic"/>
          <w:sz w:val="36"/>
          <w:szCs w:val="36"/>
          <w:rtl/>
        </w:rPr>
        <w:footnoteReference w:id="326"/>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فَوَاللَّهِ مَا أَدْرِي وَإِنْ كُنْتُ دَارِيًا ... شُعَيثُ بُنْ سَهْمٍ أَمْ شُعيْثُ بْنُ مِنْقَرِ</w:t>
      </w:r>
      <w:r w:rsidR="00F45FAC">
        <w:rPr>
          <w:rStyle w:val="FootnoteReference"/>
          <w:rFonts w:ascii="Traditional Arabic" w:hAnsi="Traditional Arabic" w:cs="Traditional Arabic"/>
          <w:sz w:val="36"/>
          <w:szCs w:val="36"/>
          <w:rtl/>
        </w:rPr>
        <w:footnoteReference w:id="327"/>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يعني: أَشُعَيْثُ بْنُ سَهْمٍ؟ ومنه بهذا المعنَى قولُ أُحيحةَ بنِ الجُلاحِ الأنصاريِّ</w:t>
      </w:r>
      <w:r w:rsidR="008B391E">
        <w:rPr>
          <w:rStyle w:val="FootnoteReference"/>
          <w:rFonts w:ascii="Traditional Arabic" w:hAnsi="Traditional Arabic" w:cs="Traditional Arabic"/>
          <w:sz w:val="36"/>
          <w:szCs w:val="36"/>
          <w:rtl/>
        </w:rPr>
        <w:footnoteReference w:id="328"/>
      </w:r>
      <w:r w:rsidRPr="00410702">
        <w:rPr>
          <w:rFonts w:ascii="Traditional Arabic" w:hAnsi="Traditional Arabic" w:cs="Traditional Arabic"/>
          <w:sz w:val="36"/>
          <w:szCs w:val="36"/>
          <w:rtl/>
        </w:rPr>
        <w:t xml:space="preserve"> المشهور:</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 xml:space="preserve">وَمَا تَدْرِي وَإِنْ ذَمَّرْتَ سَقْبًا ... غَيْرِكَ أَمْ يَكُونُ لَكَ </w:t>
      </w:r>
      <w:r w:rsidRPr="009946C0">
        <w:rPr>
          <w:rFonts w:ascii="Traditional Arabic" w:hAnsi="Traditional Arabic" w:cs="Traditional Arabic"/>
          <w:sz w:val="36"/>
          <w:szCs w:val="36"/>
          <w:rtl/>
        </w:rPr>
        <w:t>الْفَصِيلُ</w:t>
      </w:r>
      <w:r w:rsidR="008B391E">
        <w:rPr>
          <w:rStyle w:val="FootnoteReference"/>
          <w:rFonts w:ascii="Traditional Arabic" w:hAnsi="Traditional Arabic" w:cs="Traditional Arabic"/>
          <w:sz w:val="36"/>
          <w:szCs w:val="36"/>
          <w:rtl/>
        </w:rPr>
        <w:footnoteReference w:id="329"/>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يعني: أَلِغَيْرِكَ.</w:t>
      </w:r>
    </w:p>
    <w:p w:rsidR="0056731F" w:rsidRPr="00410702" w:rsidRDefault="0056731F" w:rsidP="00380F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lastRenderedPageBreak/>
        <w:t>وقولُ الخنساءِ الشاعرةِ</w:t>
      </w:r>
      <w:r w:rsidR="008B391E">
        <w:rPr>
          <w:rStyle w:val="FootnoteReference"/>
          <w:rFonts w:ascii="Traditional Arabic" w:hAnsi="Traditional Arabic" w:cs="Traditional Arabic"/>
          <w:sz w:val="36"/>
          <w:szCs w:val="36"/>
          <w:rtl/>
        </w:rPr>
        <w:footnoteReference w:id="330"/>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قَذًى بِعَيْنَيْكَ أَمْ بِالْعَيْنِ عُوَّارُ</w:t>
      </w:r>
      <w:r w:rsidR="00737F45">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أَمْ خِلْتَ إِذْ أَقْفَرتْ مِنْ أَهْلِهَا الدَّارُ</w:t>
      </w:r>
      <w:r w:rsidR="008B391E">
        <w:rPr>
          <w:rStyle w:val="FootnoteReference"/>
          <w:rFonts w:ascii="Traditional Arabic" w:hAnsi="Traditional Arabic" w:cs="Traditional Arabic"/>
          <w:sz w:val="36"/>
          <w:szCs w:val="36"/>
          <w:rtl/>
        </w:rPr>
        <w:footnoteReference w:id="331"/>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وقولُ امْرِئِ الْقَيْسِ</w:t>
      </w:r>
      <w:r w:rsidR="00B504C8">
        <w:rPr>
          <w:rStyle w:val="FootnoteReference"/>
          <w:rFonts w:ascii="Traditional Arabic" w:hAnsi="Traditional Arabic" w:cs="Traditional Arabic"/>
          <w:sz w:val="36"/>
          <w:szCs w:val="36"/>
          <w:rtl/>
        </w:rPr>
        <w:footnoteReference w:id="332"/>
      </w:r>
      <w:r w:rsidRPr="00410702">
        <w:rPr>
          <w:rFonts w:ascii="Traditional Arabic" w:hAnsi="Traditional Arabic" w:cs="Traditional Arabic"/>
          <w:sz w:val="36"/>
          <w:szCs w:val="36"/>
          <w:rtl/>
        </w:rPr>
        <w:t>:</w:t>
      </w:r>
    </w:p>
    <w:p w:rsidR="0056731F" w:rsidRPr="00410702" w:rsidRDefault="0056731F" w:rsidP="00A12A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تَرُوحُ مِنَ الْحَيِّ أَوْ تَبْتَكِرْ</w:t>
      </w:r>
      <w:r w:rsidR="00737F45">
        <w:rPr>
          <w:rFonts w:ascii="Traditional Arabic" w:hAnsi="Traditional Arabic" w:cs="Traditional Arabic" w:hint="cs"/>
          <w:sz w:val="36"/>
          <w:szCs w:val="36"/>
          <w:rtl/>
        </w:rPr>
        <w:t xml:space="preserve"> ...</w:t>
      </w:r>
      <w:r w:rsidRPr="00410702">
        <w:rPr>
          <w:rFonts w:ascii="Traditional Arabic" w:hAnsi="Traditional Arabic" w:cs="Traditional Arabic"/>
          <w:sz w:val="36"/>
          <w:szCs w:val="36"/>
          <w:rtl/>
        </w:rPr>
        <w:t xml:space="preserve"> وَمَاذَا عَلَيْكَ بِأَنْ تَنْتَظِرْ؟</w:t>
      </w:r>
      <w:r w:rsidR="00B504C8">
        <w:rPr>
          <w:rStyle w:val="FootnoteReference"/>
          <w:rFonts w:ascii="Traditional Arabic" w:hAnsi="Traditional Arabic" w:cs="Traditional Arabic"/>
          <w:sz w:val="36"/>
          <w:szCs w:val="36"/>
          <w:rtl/>
        </w:rPr>
        <w:footnoteReference w:id="333"/>
      </w:r>
    </w:p>
    <w:p w:rsidR="0056731F" w:rsidRDefault="0056731F" w:rsidP="00380FFF">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410702">
        <w:rPr>
          <w:rFonts w:ascii="Traditional Arabic" w:hAnsi="Traditional Arabic" w:cs="Traditional Arabic"/>
          <w:sz w:val="36"/>
          <w:szCs w:val="36"/>
          <w:rtl/>
        </w:rPr>
        <w:t xml:space="preserve">وهو كثيرٌ شائعٌ، قالوا: فَعَلَى هذا فيكونُ الْمَعْنَى: أَهَذَا رَبِّي؟ فَحُذِفَتْ أداةُ الاستفهامِ، وعلى هذا القولِ فالقرينةُ على أداةِ الاستفهامِ: إيقانُ إبراهيمَ المذكورُ قبلَه في قولِه: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وَكَذَلِكَ نُرِي إِبْرَاهِيمَ مَلَكُوتَ السَّمَاوَاتِ وَالأَرْضِ وَلِيَكُونَ مِنَ الْمُوقِنِينَ</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75] وتصريحُ اللَّهِ بأنه مُحَاجٌّ وَمُنَاظِرٌ لاَ ناظر بقولِه: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وَحَاجَّهُ قَوْمُهُ</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80] وقوله: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وَتِلْكَ حُجَّتُنَا آتَيْنَاهَا إِبْرَاهِيمَ</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83] قالوا: وَمِنْ حذفِ الاستفهامِ في القرآنِ قولُه تعالى: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أَفَإِن مِّتَّ فَهُمُ الْخَالِدُونَ</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[الأنبياء: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74] لأَنَّ المعنَى: أَفَئِنْ مِتَّ أَفَهُمُ الخالدونَ بعدَ موتِكَ؟ في نظائرَ ذَكَرُوهَا. هذانِ الوجهانِ في قولِه: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هَذَا رَبِّي</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76]</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34"/>
      </w:r>
      <w:r>
        <w:rPr>
          <w:rFonts w:ascii="Traditional Arabic" w:hAnsi="Traditional Arabic" w:cs="Traditional Arabic" w:hint="cs"/>
          <w:sz w:val="36"/>
          <w:szCs w:val="36"/>
          <w:rtl/>
        </w:rPr>
        <w:t>.</w:t>
      </w:r>
    </w:p>
    <w:p w:rsidR="00BC78EA" w:rsidRPr="00AB68D9" w:rsidRDefault="00BC78EA"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t xml:space="preserve">تحليل لمنهج الإمام الشنقيطي في </w:t>
      </w:r>
      <w:r>
        <w:rPr>
          <w:rFonts w:ascii="Traditional Arabic" w:hAnsi="Traditional Arabic" w:cs="Traditional Arabic" w:hint="cs"/>
          <w:b/>
          <w:bCs/>
          <w:sz w:val="36"/>
          <w:szCs w:val="36"/>
          <w:rtl/>
        </w:rPr>
        <w:t>إيرادهللقواعد النحوية المتعلقة بحروف المعاني</w:t>
      </w:r>
      <w:r w:rsidRPr="00BD3036">
        <w:rPr>
          <w:rFonts w:ascii="Traditional Arabic" w:hAnsi="Traditional Arabic" w:cs="Traditional Arabic" w:hint="cs"/>
          <w:b/>
          <w:bCs/>
          <w:sz w:val="36"/>
          <w:szCs w:val="36"/>
          <w:rtl/>
        </w:rPr>
        <w:t xml:space="preserve"> من خلال </w:t>
      </w:r>
      <w:r>
        <w:rPr>
          <w:rFonts w:ascii="Traditional Arabic" w:hAnsi="Traditional Arabic" w:cs="Traditional Arabic" w:hint="cs"/>
          <w:b/>
          <w:bCs/>
          <w:sz w:val="36"/>
          <w:szCs w:val="36"/>
          <w:rtl/>
        </w:rPr>
        <w:t>المثال السابق</w:t>
      </w:r>
      <w:r w:rsidRPr="00BD3036">
        <w:rPr>
          <w:rFonts w:ascii="Traditional Arabic" w:hAnsi="Traditional Arabic" w:cs="Traditional Arabic" w:hint="cs"/>
          <w:b/>
          <w:b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يحرص الإمام ابتداءً على ذكر القاعدة المتعلقة بحروف المعاني التي سيناقشها والتي قررها العلماء، ويتضح ذلك من قوله: "... </w:t>
      </w:r>
      <w:r w:rsidRPr="004D12A5">
        <w:rPr>
          <w:rFonts w:ascii="Traditional Arabic" w:hAnsi="Traditional Arabic" w:cs="Traditional Arabic"/>
          <w:sz w:val="36"/>
          <w:szCs w:val="36"/>
          <w:rtl/>
        </w:rPr>
        <w:t>هو ما قَالَهُ بعضُ العلماءِ:</w:t>
      </w:r>
      <w:r w:rsidRPr="00410702">
        <w:rPr>
          <w:rFonts w:ascii="Traditional Arabic" w:hAnsi="Traditional Arabic" w:cs="Traditional Arabic"/>
          <w:sz w:val="36"/>
          <w:szCs w:val="36"/>
          <w:rtl/>
        </w:rPr>
        <w:t>مِنْ أن المقررَ في علومِ العربيةِ أن الجملةَ إذا صُدِّرَتْ بهمزةِ استفهامٍ أو همزةِ تسويةٍ، وكان المقامُ يَدُلُّ عليها، أن حذفَها جائزٌ</w:t>
      </w:r>
      <w:r>
        <w:rPr>
          <w:rFonts w:ascii="Traditional Arabic" w:hAnsi="Traditional Arabic" w:cs="Traditional Arabic" w:hint="cs"/>
          <w:sz w:val="36"/>
          <w:szCs w:val="36"/>
          <w:rtl/>
        </w:rPr>
        <w:t xml:space="preserve"> ".</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يحرص الإمام على ذكر الخلاف بين العلماء في القاعدة النحوية التي ذكرها </w:t>
      </w:r>
      <w:r>
        <w:rPr>
          <w:rFonts w:ascii="Traditional Arabic" w:hAnsi="Traditional Arabic" w:cs="Traditional Arabic"/>
          <w:sz w:val="36"/>
          <w:szCs w:val="36"/>
          <w:rtl/>
        </w:rPr>
        <w:t>–</w:t>
      </w:r>
      <w:r>
        <w:rPr>
          <w:rFonts w:ascii="Traditional Arabic" w:hAnsi="Traditional Arabic" w:cs="Traditional Arabic" w:hint="cs"/>
          <w:sz w:val="36"/>
          <w:szCs w:val="36"/>
          <w:rtl/>
        </w:rPr>
        <w:t>إن وجد- مع حرصه على عزو الأقوال إلى قائليها غالباً، ويتضح ذلك من قوله: "</w:t>
      </w:r>
      <w:r w:rsidRPr="00410702">
        <w:rPr>
          <w:rFonts w:ascii="Traditional Arabic" w:hAnsi="Traditional Arabic" w:cs="Traditional Arabic"/>
          <w:sz w:val="36"/>
          <w:szCs w:val="36"/>
          <w:rtl/>
        </w:rPr>
        <w:t xml:space="preserve">قالوا: وحَذْفُ همزةِ الاستفهامِ إذا دَلَّ المقامُ عليه ذَهَبَ غيرُ واحدٍ من علماءِ العربيةِ إلى أنه جائزٌ، وقال بِاطِّرَادِهِ جماعةٌ من النحويين، منهم: الأخفشُ، واعتمدَه ابنُ مالكٍ في شرحِ الكافيةِ، وقال به غيرُ وَاحِدٍ </w:t>
      </w:r>
      <w:r>
        <w:rPr>
          <w:rFonts w:ascii="Traditional Arabic" w:hAnsi="Traditional Arabic" w:cs="Traditional Arabic" w:hint="cs"/>
          <w:sz w:val="36"/>
          <w:szCs w:val="36"/>
          <w:rtl/>
        </w:rPr>
        <w:t>". وقد ذكر المرادي في (الجنى الداني في حروف المعاني) ما ذكره الإمام الشنقيطي بشأن قول الأخفش وابن مالك،  ولكنه أضاف إليهما سيبويه وقال " وهو ظاهر كلام سيبويه"</w:t>
      </w:r>
      <w:r>
        <w:rPr>
          <w:rStyle w:val="FootnoteReference"/>
          <w:rFonts w:ascii="Traditional Arabic" w:hAnsi="Traditional Arabic" w:cs="Traditional Arabic"/>
          <w:sz w:val="36"/>
          <w:szCs w:val="36"/>
          <w:rtl/>
        </w:rPr>
        <w:footnoteReference w:id="335"/>
      </w:r>
      <w:r>
        <w:rPr>
          <w:rFonts w:ascii="Traditional Arabic" w:hAnsi="Traditional Arabic" w:cs="Traditional Arabic" w:hint="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تقرير وتأكيد القاعدة النحوية من خلال تبيين وجودها في كلام الله تعالى أولاً، وهذا يتضح من قوله: "</w:t>
      </w:r>
      <w:r w:rsidRPr="00410702">
        <w:rPr>
          <w:rFonts w:ascii="Traditional Arabic" w:hAnsi="Traditional Arabic" w:cs="Traditional Arabic"/>
          <w:sz w:val="36"/>
          <w:szCs w:val="36"/>
          <w:rtl/>
        </w:rPr>
        <w:t xml:space="preserve">وإذا نَظَرْتَ كلامَ الربِّ وَجَدْتَهُ كَثِيرًا فيه، فائضًا فيه، </w:t>
      </w:r>
      <w:r>
        <w:rPr>
          <w:rFonts w:ascii="Traditional Arabic" w:hAnsi="Traditional Arabic" w:cs="Traditional Arabic"/>
          <w:sz w:val="36"/>
          <w:szCs w:val="36"/>
          <w:rtl/>
        </w:rPr>
        <w:t>كثرةً تُعْرَفُ منها أنه جَائِزٌ</w:t>
      </w:r>
      <w:r>
        <w:rPr>
          <w:rFonts w:ascii="Traditional Arabic" w:hAnsi="Traditional Arabic" w:cs="Traditional Arabic" w:hint="cs"/>
          <w:sz w:val="36"/>
          <w:szCs w:val="36"/>
          <w:rtl/>
        </w:rPr>
        <w:t>"، ثم لاحقاً ذكر ما جاء في القرآن فقال: "</w:t>
      </w:r>
      <w:r w:rsidRPr="00410702">
        <w:rPr>
          <w:rFonts w:ascii="Traditional Arabic" w:hAnsi="Traditional Arabic" w:cs="Traditional Arabic"/>
          <w:sz w:val="36"/>
          <w:szCs w:val="36"/>
          <w:rtl/>
        </w:rPr>
        <w:t xml:space="preserve">قالوا: وَمِنْ حذفِ الاستفهامِ في القرآنِ قولُه تعالى: </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أَفَإِن مِّتَّ فَهُمُ الْخَالِدُونَ</w:t>
      </w:r>
      <w:r w:rsidR="00F640D5">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[الأنبياء: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74] لأَنَّ المعنَى: أَفَئِنْ مِتَّ أَفَهُمُ الخالدونَ بعدَ موتِكَ؟في نظائرَ ذَكَرُوهَا </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336"/>
      </w:r>
      <w:r>
        <w:rPr>
          <w:rFonts w:ascii="Traditional Arabic" w:hAnsi="Traditional Arabic" w:cs="Traditional Arabic" w:hint="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تقرير وتأكيد القاعدة النحوية من خلال تبيين وجودها في كلام الله تعالى أولاً، إلى تقرير وتأكيد وجودها في كلام العرب ثانياً، ويتضح ذلك من قوله: "</w:t>
      </w:r>
      <w:r w:rsidRPr="00410702">
        <w:rPr>
          <w:rFonts w:ascii="Traditional Arabic" w:hAnsi="Traditional Arabic" w:cs="Traditional Arabic"/>
          <w:sz w:val="36"/>
          <w:szCs w:val="36"/>
          <w:rtl/>
        </w:rPr>
        <w:t>وهو يُوجَدُ في كلامِ العربِ</w:t>
      </w:r>
      <w:r>
        <w:rPr>
          <w:rFonts w:ascii="Traditional Arabic" w:hAnsi="Traditional Arabic" w:cs="Traditional Arabic" w:hint="cs"/>
          <w:sz w:val="36"/>
          <w:szCs w:val="36"/>
          <w:rtl/>
        </w:rPr>
        <w:t>..."، وهذا هو المنهج الذي يتبعه العلماء في إثبات القواعد النحوية وتقريرها، وقد سلك ذلك النهج علماء التفسير</w:t>
      </w:r>
      <w:r>
        <w:rPr>
          <w:rStyle w:val="FootnoteReference"/>
          <w:rFonts w:ascii="Traditional Arabic" w:hAnsi="Traditional Arabic" w:cs="Traditional Arabic"/>
          <w:sz w:val="36"/>
          <w:szCs w:val="36"/>
          <w:rtl/>
        </w:rPr>
        <w:footnoteReference w:id="337"/>
      </w:r>
      <w:r>
        <w:rPr>
          <w:rFonts w:ascii="Traditional Arabic" w:hAnsi="Traditional Arabic" w:cs="Traditional Arabic" w:hint="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يحرص الإمام إن كانت القاعدة لها أكثر من صورة، على ذكر هذه الصور إجمالاً ثم يفصل كلَّ صورة على حدى، ويتضح ذلك من قوله: "</w:t>
      </w:r>
      <w:r w:rsidRPr="00410702">
        <w:rPr>
          <w:rFonts w:ascii="Traditional Arabic" w:hAnsi="Traditional Arabic" w:cs="Traditional Arabic"/>
          <w:sz w:val="36"/>
          <w:szCs w:val="36"/>
          <w:rtl/>
        </w:rPr>
        <w:t>وهو يُوجَدُ في كلامِ العربِ على ثلاثة أنحاءَ - أَعْنِي حذفَ همزةِ الاستفهامِ إذا دَلَّ المقامُ عليها -: يوجدُ بدونِ (أَمْ)، وبدونِذِكْرِ الجوابِ، ويوجدُ بدونِ (أَمْ) مع ذِكْرِ الجوابِ</w:t>
      </w:r>
      <w:r>
        <w:rPr>
          <w:rFonts w:ascii="Traditional Arabic" w:hAnsi="Traditional Arabic" w:cs="Traditional Arabic" w:hint="cs"/>
          <w:sz w:val="36"/>
          <w:szCs w:val="36"/>
          <w:rtl/>
        </w:rPr>
        <w:t xml:space="preserve"> "، ثم بدأ في التفصيل في كل نوع مع استشهاده بكلام العرب على كل نوع.</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عند استشهاد بكلام العرب على أن يكونوا ممن يحتج بهم في العربية</w:t>
      </w:r>
      <w:r w:rsidR="00312258">
        <w:rPr>
          <w:rStyle w:val="FootnoteReference"/>
          <w:rFonts w:ascii="Traditional Arabic" w:hAnsi="Traditional Arabic" w:cs="Traditional Arabic"/>
          <w:sz w:val="36"/>
          <w:szCs w:val="36"/>
          <w:rtl/>
        </w:rPr>
        <w:footnoteReference w:id="338"/>
      </w:r>
      <w:r>
        <w:rPr>
          <w:rFonts w:ascii="Traditional Arabic" w:hAnsi="Traditional Arabic" w:cs="Traditional Arabic" w:hint="cs"/>
          <w:sz w:val="36"/>
          <w:szCs w:val="36"/>
          <w:rtl/>
        </w:rPr>
        <w:t>، ففي هذا المثال الذي معنا، استشهد بقول كل من</w:t>
      </w:r>
      <w:r w:rsidR="005369EA">
        <w:rPr>
          <w:rStyle w:val="FootnoteReference"/>
          <w:rFonts w:ascii="Traditional Arabic" w:hAnsi="Traditional Arabic" w:cs="Traditional Arabic"/>
          <w:sz w:val="36"/>
          <w:szCs w:val="36"/>
          <w:rtl/>
        </w:rPr>
        <w:footnoteReference w:id="339"/>
      </w:r>
      <w:r>
        <w:rPr>
          <w:rFonts w:ascii="Traditional Arabic" w:hAnsi="Traditional Arabic" w:cs="Traditional Arabic" w:hint="cs"/>
          <w:sz w:val="36"/>
          <w:szCs w:val="36"/>
          <w:rtl/>
        </w:rPr>
        <w:t xml:space="preserve">: </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 xml:space="preserve">أَبِي خراشٍ الْهُذَلِيِّ </w:t>
      </w:r>
      <w:r>
        <w:rPr>
          <w:rFonts w:ascii="Traditional Arabic" w:hAnsi="Traditional Arabic" w:cs="Traditional Arabic" w:hint="cs"/>
          <w:sz w:val="36"/>
          <w:szCs w:val="36"/>
          <w:rtl/>
        </w:rPr>
        <w:t>،</w:t>
      </w:r>
      <w:r w:rsidRPr="00410702">
        <w:rPr>
          <w:rFonts w:ascii="Traditional Arabic" w:hAnsi="Traditional Arabic" w:cs="Traditional Arabic"/>
          <w:sz w:val="36"/>
          <w:szCs w:val="36"/>
          <w:rtl/>
        </w:rPr>
        <w:t>وَاسْمُهُ خويلدُ</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الكُمَيْتِ</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عمرَ بنِ أَبِي ربيعةَ المخزوميِّ</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الأَخْطَلِ</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الأسودِ بنِ يعفرَ التميميِّ</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أُحيحةَ بنِ الجُلاحِ الأنصاريِّ</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الخنساءِ</w:t>
      </w:r>
      <w:r>
        <w:rPr>
          <w:rFonts w:ascii="Traditional Arabic" w:hAnsi="Traditional Arabic" w:cs="Traditional Arabic" w:hint="cs"/>
          <w:sz w:val="36"/>
          <w:szCs w:val="36"/>
          <w:rtl/>
        </w:rPr>
        <w:t>.</w:t>
      </w:r>
    </w:p>
    <w:p w:rsidR="00BC78EA" w:rsidRDefault="00BC78EA" w:rsidP="00AA26D0">
      <w:pPr>
        <w:pStyle w:val="ListParagraph"/>
        <w:numPr>
          <w:ilvl w:val="0"/>
          <w:numId w:val="24"/>
        </w:numPr>
        <w:bidi/>
        <w:spacing w:before="100" w:beforeAutospacing="1" w:after="100" w:afterAutospacing="1"/>
        <w:rPr>
          <w:rFonts w:ascii="Traditional Arabic" w:hAnsi="Traditional Arabic" w:cs="Traditional Arabic"/>
          <w:sz w:val="36"/>
          <w:szCs w:val="36"/>
        </w:rPr>
      </w:pPr>
      <w:r w:rsidRPr="00410702">
        <w:rPr>
          <w:rFonts w:ascii="Traditional Arabic" w:hAnsi="Traditional Arabic" w:cs="Traditional Arabic"/>
          <w:sz w:val="36"/>
          <w:szCs w:val="36"/>
          <w:rtl/>
        </w:rPr>
        <w:t>امْرِئِ الْقَيْسِ</w:t>
      </w:r>
      <w:r>
        <w:rPr>
          <w:rFonts w:ascii="Traditional Arabic" w:hAnsi="Traditional Arabic" w:cs="Traditional Arabic" w:hint="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يحرص الإمام إلى نسبة الشواهد إلى قائليها، وهذا واضح تماماً في المثال الذي معنا هنا، وقد أشرت إلى مصادر تلك الشواهد </w:t>
      </w:r>
      <w:r w:rsidR="00FE4736">
        <w:rPr>
          <w:rFonts w:ascii="Traditional Arabic" w:hAnsi="Traditional Arabic" w:cs="Traditional Arabic" w:hint="cs"/>
          <w:sz w:val="36"/>
          <w:szCs w:val="36"/>
          <w:rtl/>
        </w:rPr>
        <w:t xml:space="preserve">مع ترجمة لقائليها </w:t>
      </w:r>
      <w:r>
        <w:rPr>
          <w:rFonts w:ascii="Traditional Arabic" w:hAnsi="Traditional Arabic" w:cs="Traditional Arabic" w:hint="cs"/>
          <w:sz w:val="36"/>
          <w:szCs w:val="36"/>
          <w:rtl/>
        </w:rPr>
        <w:t>عند إيراد نص كلام الإمام أعلاه.</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ذكر موطن الشاهد من الشواهد التي يسوقها، ويحرص أيضاً على توجيهها وفقاً للقاعدة النحوية التي من أجلها أورد هذه الشواهد.</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تقرير القاعدة النحوية على تطبيقها على ال</w:t>
      </w:r>
      <w:r w:rsidR="00AE1A9D">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القرآنية وتبيين المعنى وفقاً لذلك، ويتضح ذلك من قوله:"</w:t>
      </w:r>
      <w:r w:rsidRPr="00410702">
        <w:rPr>
          <w:rFonts w:ascii="Traditional Arabic" w:hAnsi="Traditional Arabic" w:cs="Traditional Arabic"/>
          <w:sz w:val="36"/>
          <w:szCs w:val="36"/>
          <w:rtl/>
        </w:rPr>
        <w:t>وعليه فالمعنَى: أَهَذَا رَبِّي؟! إنكارًا لهم</w:t>
      </w:r>
      <w:r>
        <w:rPr>
          <w:rFonts w:ascii="Traditional Arabic" w:hAnsi="Traditional Arabic" w:cs="Traditional Arabic" w:hint="cs"/>
          <w:sz w:val="36"/>
          <w:szCs w:val="36"/>
          <w:rtl/>
        </w:rPr>
        <w:t>"، ثم أضاف فقال: "</w:t>
      </w:r>
      <w:r w:rsidRPr="00410702">
        <w:rPr>
          <w:rFonts w:ascii="Traditional Arabic" w:hAnsi="Traditional Arabic" w:cs="Traditional Arabic"/>
          <w:sz w:val="36"/>
          <w:szCs w:val="36"/>
          <w:rtl/>
        </w:rPr>
        <w:t xml:space="preserve">فَحُذِفَتْ أداةُ الاستفهامِ، وعلى هذا القولِ فالقرينةُ على أداةِ الاستفهامِ: إيقانُ إبراهيمَ </w:t>
      </w:r>
      <w:r w:rsidRPr="00410702">
        <w:rPr>
          <w:rFonts w:ascii="Traditional Arabic" w:hAnsi="Traditional Arabic" w:cs="Traditional Arabic"/>
          <w:sz w:val="36"/>
          <w:szCs w:val="36"/>
          <w:rtl/>
        </w:rPr>
        <w:lastRenderedPageBreak/>
        <w:t xml:space="preserve">المذكورُ قبلَه في قولِه: </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وَكَذَلِكَ نُرِي إِبْرَاهِيمَ مَلَكُوتَ السَّمَاوَاتِ وَالأَرْضِ وَلِيَكُونَ مِنَ الْمُوقِنِينَ</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75] وتصريحُ اللَّهِ بأنه مُحَاجٌّ وَمُنَاظِرٌ لاَ ناظر بقولِه: </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وَحَاجَّهُ قَوْمُهُ</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80] وقوله: </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وَتِلْكَ حُجَّتُنَا آتَيْنَاهَا إِبْرَاهِيمَ</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83] قالوا: وَمِنْ حذفِ الاستفهامِ في القرآنِ قولُه تعالى: </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أَفَإِن مِّتَّ فَهُمُ الْخَالِدُونَ</w:t>
      </w:r>
      <w:r w:rsidR="00416E67">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[الأنبياء: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74] لأَنَّ المعنَى: أَفَئِنْ مِتَّ أَفَهُمُ الخالدونَ بعدَ موتِكَ؟ في نظائرَ ذَكَرُوهَا</w:t>
      </w:r>
      <w:r>
        <w:rPr>
          <w:rFonts w:ascii="Traditional Arabic" w:hAnsi="Traditional Arabic" w:cs="Traditional Arabic" w:hint="cs"/>
          <w:sz w:val="36"/>
          <w:szCs w:val="36"/>
          <w:rtl/>
        </w:rPr>
        <w:t>".</w:t>
      </w:r>
    </w:p>
    <w:p w:rsidR="00BC78EA"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هذا المعنى الذي ذكره الإمام أشار إليه المفسرون ومنهم القرطبي في (الجامع لأحكام القرآن)</w:t>
      </w:r>
      <w:r>
        <w:rPr>
          <w:rStyle w:val="FootnoteReference"/>
          <w:rFonts w:ascii="Traditional Arabic" w:hAnsi="Traditional Arabic" w:cs="Traditional Arabic"/>
          <w:sz w:val="36"/>
          <w:szCs w:val="36"/>
          <w:rtl/>
        </w:rPr>
        <w:footnoteReference w:id="340"/>
      </w:r>
      <w:r>
        <w:rPr>
          <w:rFonts w:ascii="Traditional Arabic" w:hAnsi="Traditional Arabic" w:cs="Traditional Arabic" w:hint="cs"/>
          <w:sz w:val="36"/>
          <w:szCs w:val="36"/>
          <w:rtl/>
        </w:rPr>
        <w:t xml:space="preserve"> وأبو حيان في (البحر المحيط)</w:t>
      </w:r>
      <w:r>
        <w:rPr>
          <w:rStyle w:val="FootnoteReference"/>
          <w:rFonts w:ascii="Traditional Arabic" w:hAnsi="Traditional Arabic" w:cs="Traditional Arabic"/>
          <w:sz w:val="36"/>
          <w:szCs w:val="36"/>
          <w:rtl/>
        </w:rPr>
        <w:footnoteReference w:id="341"/>
      </w:r>
      <w:r>
        <w:rPr>
          <w:rFonts w:ascii="Traditional Arabic" w:hAnsi="Traditional Arabic" w:cs="Traditional Arabic" w:hint="cs"/>
          <w:sz w:val="36"/>
          <w:szCs w:val="36"/>
          <w:rtl/>
        </w:rPr>
        <w:t xml:space="preserve"> والسمين الحلبي في (الدر المصون)</w:t>
      </w:r>
      <w:r>
        <w:rPr>
          <w:rStyle w:val="FootnoteReference"/>
          <w:rFonts w:ascii="Traditional Arabic" w:hAnsi="Traditional Arabic" w:cs="Traditional Arabic"/>
          <w:sz w:val="36"/>
          <w:szCs w:val="36"/>
          <w:rtl/>
        </w:rPr>
        <w:footnoteReference w:id="342"/>
      </w:r>
      <w:r>
        <w:rPr>
          <w:rFonts w:ascii="Traditional Arabic" w:hAnsi="Traditional Arabic" w:cs="Traditional Arabic" w:hint="cs"/>
          <w:sz w:val="36"/>
          <w:szCs w:val="36"/>
          <w:rtl/>
        </w:rPr>
        <w:t>، ولكن نلاحظ بأن الإمام الشنقيطي لم يشر إلى من قال بهذا الوجه من التفسير الذي أورده.</w:t>
      </w:r>
    </w:p>
    <w:p w:rsidR="00BC78EA" w:rsidRPr="00856F65" w:rsidRDefault="00BC78EA" w:rsidP="00AA26D0">
      <w:pPr>
        <w:pStyle w:val="ListParagraph"/>
        <w:numPr>
          <w:ilvl w:val="0"/>
          <w:numId w:val="22"/>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ختم الإمام كلامه بقوله: "</w:t>
      </w:r>
      <w:r w:rsidRPr="00410702">
        <w:rPr>
          <w:rFonts w:ascii="Traditional Arabic" w:hAnsi="Traditional Arabic" w:cs="Traditional Arabic"/>
          <w:sz w:val="36"/>
          <w:szCs w:val="36"/>
          <w:rtl/>
        </w:rPr>
        <w:t xml:space="preserve">هذانِ الوجهانِ في قولِه: </w:t>
      </w:r>
      <w:r w:rsidR="002201C0">
        <w:rPr>
          <w:rFonts w:ascii="Traditional Arabic" w:hAnsi="Traditional Arabic" w:cs="Traditional Arabic"/>
          <w:sz w:val="36"/>
          <w:szCs w:val="36"/>
          <w:rtl/>
        </w:rPr>
        <w:t>﴿</w:t>
      </w:r>
      <w:r w:rsidRPr="00410702">
        <w:rPr>
          <w:rFonts w:ascii="Traditional Arabic" w:hAnsi="Traditional Arabic" w:cs="Traditional Arabic"/>
          <w:sz w:val="36"/>
          <w:szCs w:val="36"/>
          <w:rtl/>
        </w:rPr>
        <w:t>هَذَا رَبِّي</w:t>
      </w:r>
      <w:r w:rsidR="002201C0">
        <w:rPr>
          <w:rFonts w:ascii="Traditional Arabic" w:hAnsi="Traditional Arabic" w:cs="Traditional Arabic"/>
          <w:sz w:val="36"/>
          <w:szCs w:val="36"/>
          <w:rtl/>
        </w:rPr>
        <w:t>﴾</w:t>
      </w:r>
      <w:r w:rsidRPr="00410702">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410702">
        <w:rPr>
          <w:rFonts w:ascii="Traditional Arabic" w:hAnsi="Traditional Arabic" w:cs="Traditional Arabic"/>
          <w:sz w:val="36"/>
          <w:szCs w:val="36"/>
          <w:rtl/>
        </w:rPr>
        <w:t xml:space="preserve"> 76]</w:t>
      </w:r>
      <w:r>
        <w:rPr>
          <w:rFonts w:ascii="Traditional Arabic" w:hAnsi="Traditional Arabic" w:cs="Traditional Arabic" w:hint="cs"/>
          <w:sz w:val="36"/>
          <w:szCs w:val="36"/>
          <w:rtl/>
        </w:rPr>
        <w:t xml:space="preserve">"، ولكن القرطبي في (الجامع لأحكام القرآن) ذكر خمسة أوجه في توجييه </w:t>
      </w:r>
      <w:r w:rsidRPr="00410702">
        <w:rPr>
          <w:rFonts w:ascii="Traditional Arabic" w:hAnsi="Traditional Arabic" w:cs="Traditional Arabic"/>
          <w:sz w:val="36"/>
          <w:szCs w:val="36"/>
          <w:rtl/>
        </w:rPr>
        <w:t>قولِه</w:t>
      </w:r>
      <w:r>
        <w:rPr>
          <w:rFonts w:ascii="Traditional Arabic" w:hAnsi="Traditional Arabic" w:cs="Traditional Arabic" w:hint="cs"/>
          <w:sz w:val="36"/>
          <w:szCs w:val="36"/>
          <w:rtl/>
        </w:rPr>
        <w:t xml:space="preserve"> تعالى</w:t>
      </w:r>
      <w:r w:rsidRPr="00410702">
        <w:rPr>
          <w:rFonts w:ascii="Traditional Arabic" w:hAnsi="Traditional Arabic" w:cs="Traditional Arabic"/>
          <w:sz w:val="36"/>
          <w:szCs w:val="36"/>
          <w:rtl/>
        </w:rPr>
        <w:t xml:space="preserve">: </w:t>
      </w:r>
      <w:r w:rsidR="002201C0">
        <w:rPr>
          <w:rFonts w:ascii="Traditional Arabic" w:hAnsi="Traditional Arabic" w:cs="Traditional Arabic"/>
          <w:sz w:val="36"/>
          <w:szCs w:val="36"/>
          <w:rtl/>
        </w:rPr>
        <w:t>﴿</w:t>
      </w:r>
      <w:r w:rsidRPr="00410702">
        <w:rPr>
          <w:rFonts w:ascii="Traditional Arabic" w:hAnsi="Traditional Arabic" w:cs="Traditional Arabic"/>
          <w:sz w:val="36"/>
          <w:szCs w:val="36"/>
          <w:rtl/>
        </w:rPr>
        <w:t>هَذَا رَبِّي</w:t>
      </w:r>
      <w:r w:rsidR="002201C0">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343"/>
      </w:r>
      <w:r>
        <w:rPr>
          <w:rFonts w:ascii="Traditional Arabic" w:hAnsi="Traditional Arabic" w:cs="Traditional Arabic" w:hint="cs"/>
          <w:sz w:val="36"/>
          <w:szCs w:val="36"/>
          <w:rtl/>
        </w:rPr>
        <w:t>.</w:t>
      </w:r>
    </w:p>
    <w:p w:rsidR="00F9055F" w:rsidRDefault="00F9055F"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ولمزيد من الأمثلة حول منهج الإمام في إيراده للقواعد النحوية المتعلقة بحروف المعاني أنظر على سبيل المثال ما ذكره حول </w:t>
      </w:r>
      <w:r w:rsidRPr="00820E87">
        <w:rPr>
          <w:rFonts w:ascii="Traditional Arabic" w:hAnsi="Traditional Arabic" w:cs="Traditional Arabic" w:hint="cs"/>
          <w:sz w:val="36"/>
          <w:szCs w:val="36"/>
          <w:rtl/>
        </w:rPr>
        <w:t>الحروف التالية</w:t>
      </w:r>
      <w:r>
        <w:rPr>
          <w:rFonts w:ascii="Traditional Arabic" w:hAnsi="Traditional Arabic" w:cs="Traditional Arabic" w:hint="cs"/>
          <w:sz w:val="36"/>
          <w:szCs w:val="36"/>
          <w:rtl/>
        </w:rPr>
        <w:t>:</w:t>
      </w:r>
    </w:p>
    <w:p w:rsidR="00FF6CF0" w:rsidRDefault="002D5DCD" w:rsidP="002201C0">
      <w:pPr>
        <w:spacing w:before="100" w:beforeAutospacing="1" w:after="100" w:afterAutospacing="1" w:line="240" w:lineRule="auto"/>
        <w:jc w:val="both"/>
        <w:rPr>
          <w:rFonts w:ascii="Traditional Arabic" w:hAnsi="Traditional Arabic" w:cs="Traditional Arabic"/>
          <w:sz w:val="36"/>
          <w:szCs w:val="36"/>
          <w:rtl/>
        </w:rPr>
      </w:pPr>
      <w:r w:rsidRPr="00FD27F9">
        <w:rPr>
          <w:rFonts w:ascii="Traditional Arabic" w:hAnsi="Traditional Arabic" w:cs="Traditional Arabic" w:hint="cs"/>
          <w:sz w:val="36"/>
          <w:szCs w:val="36"/>
          <w:rtl/>
        </w:rPr>
        <w:t xml:space="preserve">معاني الباء </w:t>
      </w:r>
      <w:r w:rsidR="00024740" w:rsidRPr="00FD27F9">
        <w:rPr>
          <w:rFonts w:ascii="Traditional Arabic" w:hAnsi="Traditional Arabic" w:cs="Traditional Arabic" w:hint="cs"/>
          <w:sz w:val="36"/>
          <w:szCs w:val="36"/>
          <w:rtl/>
        </w:rPr>
        <w:t xml:space="preserve">في قوله تعالى: </w:t>
      </w:r>
      <w:r w:rsidR="002201C0">
        <w:rPr>
          <w:rFonts w:ascii="Traditional Arabic" w:hAnsi="Traditional Arabic" w:cs="Traditional Arabic"/>
          <w:sz w:val="36"/>
          <w:szCs w:val="36"/>
          <w:rtl/>
        </w:rPr>
        <w:t>﴿</w:t>
      </w:r>
      <w:r w:rsidR="00960A61" w:rsidRPr="00FD27F9">
        <w:rPr>
          <w:rFonts w:ascii="Traditional Arabic" w:hAnsi="Traditional Arabic" w:cs="Traditional Arabic" w:hint="cs"/>
          <w:sz w:val="36"/>
          <w:szCs w:val="36"/>
          <w:rtl/>
        </w:rPr>
        <w:t xml:space="preserve">... </w:t>
      </w:r>
      <w:r w:rsidRPr="00FD27F9">
        <w:rPr>
          <w:rFonts w:ascii="Traditional Arabic" w:hAnsi="Traditional Arabic" w:cs="Traditional Arabic"/>
          <w:sz w:val="36"/>
          <w:szCs w:val="36"/>
          <w:rtl/>
        </w:rPr>
        <w:t>بِكُمُ</w:t>
      </w:r>
      <w:r w:rsidR="00960A61" w:rsidRPr="00FD27F9">
        <w:rPr>
          <w:rFonts w:ascii="Traditional Arabic" w:hAnsi="Traditional Arabic" w:cs="Traditional Arabic" w:hint="cs"/>
          <w:sz w:val="36"/>
          <w:szCs w:val="36"/>
          <w:rtl/>
        </w:rPr>
        <w:t xml:space="preserve"> ...</w:t>
      </w:r>
      <w:r w:rsidR="002201C0">
        <w:rPr>
          <w:rFonts w:ascii="Traditional Arabic" w:hAnsi="Traditional Arabic" w:cs="Traditional Arabic"/>
          <w:sz w:val="36"/>
          <w:szCs w:val="36"/>
          <w:rtl/>
        </w:rPr>
        <w:t>﴾</w:t>
      </w:r>
      <w:r w:rsidRPr="00FD27F9">
        <w:rPr>
          <w:rFonts w:ascii="Traditional Arabic" w:hAnsi="Traditional Arabic" w:cs="Traditional Arabic"/>
          <w:sz w:val="36"/>
          <w:szCs w:val="36"/>
          <w:rtl/>
        </w:rPr>
        <w:t xml:space="preserve">[البقرة: </w:t>
      </w:r>
      <w:r w:rsidR="00AE1A9D">
        <w:rPr>
          <w:rFonts w:ascii="Traditional Arabic" w:hAnsi="Traditional Arabic" w:cs="Traditional Arabic"/>
          <w:sz w:val="36"/>
          <w:szCs w:val="36"/>
          <w:rtl/>
        </w:rPr>
        <w:t>أية</w:t>
      </w:r>
      <w:r w:rsidRPr="00FD27F9">
        <w:rPr>
          <w:rFonts w:ascii="Traditional Arabic" w:hAnsi="Traditional Arabic" w:cs="Traditional Arabic"/>
          <w:sz w:val="36"/>
          <w:szCs w:val="36"/>
          <w:rtl/>
        </w:rPr>
        <w:t xml:space="preserve"> 50]</w:t>
      </w:r>
      <w:r w:rsidR="0061705C">
        <w:rPr>
          <w:rStyle w:val="FootnoteReference"/>
          <w:rFonts w:ascii="Traditional Arabic" w:hAnsi="Traditional Arabic" w:cs="Traditional Arabic"/>
          <w:sz w:val="36"/>
          <w:szCs w:val="36"/>
          <w:rtl/>
        </w:rPr>
        <w:footnoteReference w:id="344"/>
      </w:r>
      <w:r w:rsidR="00FD27F9">
        <w:rPr>
          <w:rFonts w:ascii="Traditional Arabic" w:hAnsi="Traditional Arabic" w:cs="Traditional Arabic" w:hint="cs"/>
          <w:sz w:val="36"/>
          <w:szCs w:val="36"/>
          <w:rtl/>
        </w:rPr>
        <w:t xml:space="preserve">، </w:t>
      </w:r>
      <w:r w:rsidR="003A5EB8" w:rsidRPr="00F70717">
        <w:rPr>
          <w:rFonts w:ascii="Traditional Arabic" w:hAnsi="Traditional Arabic" w:cs="Traditional Arabic" w:hint="cs"/>
          <w:sz w:val="36"/>
          <w:szCs w:val="36"/>
          <w:rtl/>
        </w:rPr>
        <w:t xml:space="preserve">معاني الباء </w:t>
      </w:r>
      <w:r w:rsidR="00024740">
        <w:rPr>
          <w:rFonts w:ascii="Traditional Arabic" w:hAnsi="Traditional Arabic" w:cs="Traditional Arabic" w:hint="cs"/>
          <w:sz w:val="36"/>
          <w:szCs w:val="36"/>
          <w:rtl/>
        </w:rPr>
        <w:t xml:space="preserve">في قوله تعالى: </w:t>
      </w:r>
      <w:r w:rsidR="002201C0">
        <w:rPr>
          <w:rFonts w:ascii="Traditional Arabic" w:hAnsi="Traditional Arabic" w:cs="Traditional Arabic"/>
          <w:sz w:val="36"/>
          <w:szCs w:val="36"/>
          <w:rtl/>
        </w:rPr>
        <w:t>﴿</w:t>
      </w:r>
      <w:r w:rsidR="00960A61">
        <w:rPr>
          <w:rFonts w:ascii="Traditional Arabic" w:hAnsi="Traditional Arabic" w:cs="Traditional Arabic" w:hint="cs"/>
          <w:sz w:val="36"/>
          <w:szCs w:val="36"/>
          <w:rtl/>
        </w:rPr>
        <w:t xml:space="preserve">... </w:t>
      </w:r>
      <w:r w:rsidR="006A6AF6" w:rsidRPr="00F70717">
        <w:rPr>
          <w:rFonts w:ascii="Traditional Arabic" w:hAnsi="Traditional Arabic" w:cs="Traditional Arabic"/>
          <w:sz w:val="36"/>
          <w:szCs w:val="36"/>
          <w:rtl/>
        </w:rPr>
        <w:t>باتخاذكم</w:t>
      </w:r>
      <w:r w:rsidR="00960A61">
        <w:rPr>
          <w:rFonts w:ascii="Traditional Arabic" w:hAnsi="Traditional Arabic" w:cs="Traditional Arabic" w:hint="cs"/>
          <w:sz w:val="36"/>
          <w:szCs w:val="36"/>
          <w:rtl/>
        </w:rPr>
        <w:t xml:space="preserve"> ...</w:t>
      </w:r>
      <w:r w:rsidR="002201C0">
        <w:rPr>
          <w:rFonts w:ascii="Traditional Arabic" w:hAnsi="Traditional Arabic" w:cs="Traditional Arabic"/>
          <w:sz w:val="36"/>
          <w:szCs w:val="36"/>
          <w:rtl/>
        </w:rPr>
        <w:t>﴾</w:t>
      </w:r>
      <w:r w:rsidR="00BF4550" w:rsidRPr="0077059A">
        <w:rPr>
          <w:rFonts w:ascii="Traditional Arabic" w:hAnsi="Traditional Arabic" w:cs="Traditional Arabic"/>
          <w:sz w:val="36"/>
          <w:szCs w:val="36"/>
          <w:rtl/>
        </w:rPr>
        <w:t xml:space="preserve">[البقرة: </w:t>
      </w:r>
      <w:r w:rsidR="00AE1A9D">
        <w:rPr>
          <w:rFonts w:ascii="Traditional Arabic" w:hAnsi="Traditional Arabic" w:cs="Traditional Arabic"/>
          <w:sz w:val="36"/>
          <w:szCs w:val="36"/>
          <w:rtl/>
        </w:rPr>
        <w:t>أية</w:t>
      </w:r>
      <w:r w:rsidR="00BF4550" w:rsidRPr="0077059A">
        <w:rPr>
          <w:rFonts w:ascii="Traditional Arabic" w:hAnsi="Traditional Arabic" w:cs="Traditional Arabic"/>
          <w:sz w:val="36"/>
          <w:szCs w:val="36"/>
          <w:rtl/>
        </w:rPr>
        <w:t xml:space="preserve"> 54]</w:t>
      </w:r>
      <w:r w:rsidR="0061705C">
        <w:rPr>
          <w:rStyle w:val="FootnoteReference"/>
          <w:rFonts w:ascii="Traditional Arabic" w:hAnsi="Traditional Arabic" w:cs="Traditional Arabic"/>
          <w:sz w:val="36"/>
          <w:szCs w:val="36"/>
          <w:rtl/>
        </w:rPr>
        <w:footnoteReference w:id="345"/>
      </w:r>
      <w:r w:rsidR="00FD27F9">
        <w:rPr>
          <w:rFonts w:ascii="Traditional Arabic" w:hAnsi="Traditional Arabic" w:cs="Traditional Arabic" w:hint="cs"/>
          <w:sz w:val="36"/>
          <w:szCs w:val="36"/>
          <w:rtl/>
        </w:rPr>
        <w:t xml:space="preserve">، </w:t>
      </w:r>
      <w:r w:rsidR="001F6309">
        <w:rPr>
          <w:rFonts w:ascii="Traditional Arabic" w:hAnsi="Traditional Arabic" w:cs="Traditional Arabic" w:hint="cs"/>
          <w:sz w:val="36"/>
          <w:szCs w:val="36"/>
          <w:rtl/>
        </w:rPr>
        <w:t>معنى الحرف (ثم) في</w:t>
      </w:r>
      <w:r w:rsidR="00960A61">
        <w:rPr>
          <w:rFonts w:ascii="Traditional Arabic" w:hAnsi="Traditional Arabic" w:cs="Traditional Arabic" w:hint="cs"/>
          <w:sz w:val="36"/>
          <w:szCs w:val="36"/>
          <w:rtl/>
        </w:rPr>
        <w:t xml:space="preserve"> قوله تعالى:</w:t>
      </w:r>
      <w:r w:rsidR="002201C0">
        <w:rPr>
          <w:rFonts w:ascii="Traditional Arabic" w:hAnsi="Traditional Arabic" w:cs="Traditional Arabic"/>
          <w:sz w:val="36"/>
          <w:szCs w:val="36"/>
          <w:rtl/>
        </w:rPr>
        <w:t>﴿</w:t>
      </w:r>
      <w:r w:rsidR="00960A61">
        <w:rPr>
          <w:rFonts w:ascii="Traditional Arabic" w:hAnsi="Traditional Arabic" w:cs="Traditional Arabic" w:hint="cs"/>
          <w:sz w:val="36"/>
          <w:szCs w:val="36"/>
          <w:rtl/>
        </w:rPr>
        <w:t xml:space="preserve">... </w:t>
      </w:r>
      <w:r w:rsidR="006A6AF6" w:rsidRPr="00F70717">
        <w:rPr>
          <w:rFonts w:ascii="Traditional Arabic" w:hAnsi="Traditional Arabic" w:cs="Traditional Arabic"/>
          <w:sz w:val="36"/>
          <w:szCs w:val="36"/>
          <w:rtl/>
        </w:rPr>
        <w:t>ثم قست</w:t>
      </w:r>
      <w:r w:rsidR="00960A61">
        <w:rPr>
          <w:rFonts w:ascii="Traditional Arabic" w:hAnsi="Traditional Arabic" w:cs="Traditional Arabic" w:hint="cs"/>
          <w:sz w:val="36"/>
          <w:szCs w:val="36"/>
          <w:rtl/>
        </w:rPr>
        <w:t xml:space="preserve"> ...</w:t>
      </w:r>
      <w:r w:rsidR="002201C0">
        <w:rPr>
          <w:rFonts w:ascii="Traditional Arabic" w:hAnsi="Traditional Arabic" w:cs="Traditional Arabic"/>
          <w:sz w:val="36"/>
          <w:szCs w:val="36"/>
          <w:rtl/>
        </w:rPr>
        <w:t>﴾</w:t>
      </w:r>
      <w:r w:rsidR="00BF4550" w:rsidRPr="00F70717">
        <w:rPr>
          <w:rFonts w:ascii="Traditional Arabic" w:hAnsi="Traditional Arabic" w:cs="Traditional Arabic"/>
          <w:sz w:val="36"/>
          <w:szCs w:val="36"/>
          <w:rtl/>
        </w:rPr>
        <w:t xml:space="preserve">[البقرة: </w:t>
      </w:r>
      <w:r w:rsidR="00AE1A9D">
        <w:rPr>
          <w:rFonts w:ascii="Traditional Arabic" w:hAnsi="Traditional Arabic" w:cs="Traditional Arabic"/>
          <w:sz w:val="36"/>
          <w:szCs w:val="36"/>
          <w:rtl/>
        </w:rPr>
        <w:t>أية</w:t>
      </w:r>
      <w:r w:rsidR="00BF4550">
        <w:rPr>
          <w:rFonts w:ascii="Traditional Arabic" w:hAnsi="Traditional Arabic" w:cs="Traditional Arabic" w:hint="cs"/>
          <w:sz w:val="36"/>
          <w:szCs w:val="36"/>
          <w:rtl/>
        </w:rPr>
        <w:t>74</w:t>
      </w:r>
      <w:r w:rsidR="00BF4550" w:rsidRPr="00F70717">
        <w:rPr>
          <w:rFonts w:ascii="Traditional Arabic" w:hAnsi="Traditional Arabic" w:cs="Traditional Arabic"/>
          <w:sz w:val="36"/>
          <w:szCs w:val="36"/>
          <w:rtl/>
        </w:rPr>
        <w:t>]</w:t>
      </w:r>
      <w:r w:rsidR="0061705C">
        <w:rPr>
          <w:rStyle w:val="FootnoteReference"/>
          <w:rFonts w:ascii="Traditional Arabic" w:hAnsi="Traditional Arabic" w:cs="Traditional Arabic"/>
          <w:sz w:val="36"/>
          <w:szCs w:val="36"/>
          <w:rtl/>
        </w:rPr>
        <w:footnoteReference w:id="346"/>
      </w:r>
      <w:r w:rsidR="00FD27F9">
        <w:rPr>
          <w:rFonts w:ascii="Traditional Arabic" w:hAnsi="Traditional Arabic" w:cs="Traditional Arabic" w:hint="cs"/>
          <w:sz w:val="36"/>
          <w:szCs w:val="36"/>
          <w:rtl/>
        </w:rPr>
        <w:t xml:space="preserve">، </w:t>
      </w:r>
      <w:r w:rsidR="003A5EB8">
        <w:rPr>
          <w:rFonts w:ascii="Traditional Arabic" w:hAnsi="Traditional Arabic" w:cs="Traditional Arabic" w:hint="cs"/>
          <w:sz w:val="36"/>
          <w:szCs w:val="36"/>
          <w:rtl/>
        </w:rPr>
        <w:t xml:space="preserve">معاني </w:t>
      </w:r>
      <w:r w:rsidR="00B70EE9">
        <w:rPr>
          <w:rFonts w:ascii="Traditional Arabic" w:hAnsi="Traditional Arabic" w:cs="Traditional Arabic" w:hint="cs"/>
          <w:sz w:val="36"/>
          <w:szCs w:val="36"/>
          <w:rtl/>
        </w:rPr>
        <w:t>(</w:t>
      </w:r>
      <w:r w:rsidR="003A5EB8">
        <w:rPr>
          <w:rFonts w:ascii="Traditional Arabic" w:hAnsi="Traditional Arabic" w:cs="Traditional Arabic" w:hint="cs"/>
          <w:sz w:val="36"/>
          <w:szCs w:val="36"/>
          <w:rtl/>
        </w:rPr>
        <w:t>قد</w:t>
      </w:r>
      <w:r w:rsidR="00B70EE9">
        <w:rPr>
          <w:rFonts w:ascii="Traditional Arabic" w:hAnsi="Traditional Arabic" w:cs="Traditional Arabic" w:hint="cs"/>
          <w:sz w:val="36"/>
          <w:szCs w:val="36"/>
          <w:rtl/>
        </w:rPr>
        <w:t>)</w:t>
      </w:r>
      <w:r w:rsidR="00024740">
        <w:rPr>
          <w:rFonts w:ascii="Traditional Arabic" w:hAnsi="Traditional Arabic" w:cs="Traditional Arabic" w:hint="cs"/>
          <w:sz w:val="36"/>
          <w:szCs w:val="36"/>
          <w:rtl/>
        </w:rPr>
        <w:t xml:space="preserve">في قوله تعالى: </w:t>
      </w:r>
      <w:r w:rsidR="002201C0">
        <w:rPr>
          <w:rFonts w:ascii="Traditional Arabic" w:hAnsi="Traditional Arabic" w:cs="Traditional Arabic"/>
          <w:sz w:val="36"/>
          <w:szCs w:val="36"/>
          <w:rtl/>
        </w:rPr>
        <w:t>﴿</w:t>
      </w:r>
      <w:r w:rsidR="00960A61">
        <w:rPr>
          <w:rFonts w:ascii="Traditional Arabic" w:hAnsi="Traditional Arabic" w:cs="Traditional Arabic" w:hint="cs"/>
          <w:sz w:val="36"/>
          <w:szCs w:val="36"/>
          <w:rtl/>
        </w:rPr>
        <w:t xml:space="preserve">... </w:t>
      </w:r>
      <w:r w:rsidR="00DC7E55" w:rsidRPr="00DC7E55">
        <w:rPr>
          <w:rFonts w:ascii="Traditional Arabic" w:hAnsi="Traditional Arabic" w:cs="Traditional Arabic" w:hint="cs"/>
          <w:sz w:val="36"/>
          <w:szCs w:val="36"/>
          <w:rtl/>
        </w:rPr>
        <w:t>قد</w:t>
      </w:r>
      <w:r w:rsidR="00C2220E">
        <w:rPr>
          <w:rFonts w:ascii="Traditional Arabic" w:hAnsi="Traditional Arabic" w:cs="Traditional Arabic" w:hint="cs"/>
          <w:sz w:val="36"/>
          <w:szCs w:val="36"/>
          <w:rtl/>
        </w:rPr>
        <w:t xml:space="preserve"> نعْلم</w:t>
      </w:r>
      <w:r w:rsidR="00960A61">
        <w:rPr>
          <w:rFonts w:ascii="Traditional Arabic" w:hAnsi="Traditional Arabic" w:cs="Traditional Arabic" w:hint="cs"/>
          <w:sz w:val="36"/>
          <w:szCs w:val="36"/>
          <w:rtl/>
        </w:rPr>
        <w:t xml:space="preserve"> ...</w:t>
      </w:r>
      <w:r w:rsidR="002201C0">
        <w:rPr>
          <w:rFonts w:ascii="Traditional Arabic" w:hAnsi="Traditional Arabic" w:cs="Traditional Arabic"/>
          <w:sz w:val="36"/>
          <w:szCs w:val="36"/>
          <w:rtl/>
        </w:rPr>
        <w:t>﴾</w:t>
      </w:r>
      <w:r w:rsidR="00207F5A" w:rsidRPr="0077059A">
        <w:rPr>
          <w:rFonts w:ascii="Traditional Arabic" w:hAnsi="Traditional Arabic" w:cs="Traditional Arabic"/>
          <w:sz w:val="36"/>
          <w:szCs w:val="36"/>
          <w:rtl/>
        </w:rPr>
        <w:t xml:space="preserve">[الأنعام: </w:t>
      </w:r>
      <w:r w:rsidR="00AE1A9D">
        <w:rPr>
          <w:rFonts w:ascii="Traditional Arabic" w:hAnsi="Traditional Arabic" w:cs="Traditional Arabic"/>
          <w:sz w:val="36"/>
          <w:szCs w:val="36"/>
          <w:rtl/>
        </w:rPr>
        <w:t>أية</w:t>
      </w:r>
      <w:r w:rsidR="00207F5A" w:rsidRPr="0077059A">
        <w:rPr>
          <w:rFonts w:ascii="Traditional Arabic" w:hAnsi="Traditional Arabic" w:cs="Traditional Arabic"/>
          <w:sz w:val="36"/>
          <w:szCs w:val="36"/>
          <w:rtl/>
        </w:rPr>
        <w:t xml:space="preserve"> 33]</w:t>
      </w:r>
      <w:r w:rsidR="0061705C">
        <w:rPr>
          <w:rStyle w:val="FootnoteReference"/>
          <w:rFonts w:ascii="Traditional Arabic" w:hAnsi="Traditional Arabic" w:cs="Traditional Arabic"/>
          <w:sz w:val="36"/>
          <w:szCs w:val="36"/>
          <w:rtl/>
        </w:rPr>
        <w:footnoteReference w:id="347"/>
      </w:r>
      <w:r w:rsidR="00FD27F9">
        <w:rPr>
          <w:rFonts w:ascii="Traditional Arabic" w:hAnsi="Traditional Arabic" w:cs="Traditional Arabic" w:hint="cs"/>
          <w:sz w:val="36"/>
          <w:szCs w:val="36"/>
          <w:rtl/>
        </w:rPr>
        <w:t xml:space="preserve">، </w:t>
      </w:r>
      <w:r w:rsidR="00960A61">
        <w:rPr>
          <w:rFonts w:ascii="Traditional Arabic" w:hAnsi="Traditional Arabic" w:cs="Traditional Arabic" w:hint="cs"/>
          <w:sz w:val="36"/>
          <w:szCs w:val="36"/>
          <w:rtl/>
        </w:rPr>
        <w:t xml:space="preserve">حرف </w:t>
      </w:r>
      <w:r w:rsidR="00B70EE9">
        <w:rPr>
          <w:rFonts w:ascii="Traditional Arabic" w:hAnsi="Traditional Arabic" w:cs="Traditional Arabic" w:hint="cs"/>
          <w:sz w:val="36"/>
          <w:szCs w:val="36"/>
          <w:rtl/>
        </w:rPr>
        <w:t>(</w:t>
      </w:r>
      <w:r w:rsidR="00B60B9F" w:rsidRPr="00DC7E55">
        <w:rPr>
          <w:rFonts w:ascii="Traditional Arabic" w:hAnsi="Traditional Arabic" w:cs="Traditional Arabic" w:hint="cs"/>
          <w:sz w:val="36"/>
          <w:szCs w:val="36"/>
          <w:rtl/>
        </w:rPr>
        <w:t xml:space="preserve">لام توطئة </w:t>
      </w:r>
      <w:r w:rsidR="00B60B9F" w:rsidRPr="00DC7E55">
        <w:rPr>
          <w:rFonts w:ascii="Traditional Arabic" w:hAnsi="Traditional Arabic" w:cs="Traditional Arabic" w:hint="cs"/>
          <w:sz w:val="36"/>
          <w:szCs w:val="36"/>
          <w:rtl/>
        </w:rPr>
        <w:lastRenderedPageBreak/>
        <w:t>القسم</w:t>
      </w:r>
      <w:r w:rsidR="00B70EE9">
        <w:rPr>
          <w:rFonts w:ascii="Traditional Arabic" w:hAnsi="Traditional Arabic" w:cs="Traditional Arabic" w:hint="cs"/>
          <w:sz w:val="36"/>
          <w:szCs w:val="36"/>
          <w:rtl/>
        </w:rPr>
        <w:t>)</w:t>
      </w:r>
      <w:r w:rsidR="00024740">
        <w:rPr>
          <w:rFonts w:ascii="Traditional Arabic" w:hAnsi="Traditional Arabic" w:cs="Traditional Arabic" w:hint="cs"/>
          <w:sz w:val="36"/>
          <w:szCs w:val="36"/>
          <w:rtl/>
        </w:rPr>
        <w:t xml:space="preserve">في قوله تعالى: </w:t>
      </w:r>
      <w:r w:rsidR="002201C0">
        <w:rPr>
          <w:rFonts w:ascii="Traditional Arabic" w:hAnsi="Traditional Arabic" w:cs="Traditional Arabic"/>
          <w:sz w:val="36"/>
          <w:szCs w:val="36"/>
          <w:rtl/>
        </w:rPr>
        <w:t>﴿</w:t>
      </w:r>
      <w:r w:rsidR="00960A61" w:rsidRPr="0077059A">
        <w:rPr>
          <w:rFonts w:ascii="Traditional Arabic" w:hAnsi="Traditional Arabic" w:cs="Traditional Arabic" w:hint="cs"/>
          <w:sz w:val="36"/>
          <w:szCs w:val="36"/>
          <w:rtl/>
        </w:rPr>
        <w:t xml:space="preserve">... </w:t>
      </w:r>
      <w:r w:rsidR="00960A61" w:rsidRPr="0077059A">
        <w:rPr>
          <w:rFonts w:ascii="Traditional Arabic" w:hAnsi="Traditional Arabic" w:cs="Traditional Arabic"/>
          <w:sz w:val="36"/>
          <w:szCs w:val="36"/>
          <w:rtl/>
        </w:rPr>
        <w:t>وَإِنْ أَطَعْتُمُوهُمْ إِنَّكُمْ لَمُشْرِكُونَ</w:t>
      </w:r>
      <w:r w:rsidR="002201C0">
        <w:rPr>
          <w:rFonts w:ascii="Traditional Arabic" w:hAnsi="Traditional Arabic" w:cs="Traditional Arabic"/>
          <w:sz w:val="36"/>
          <w:szCs w:val="36"/>
          <w:rtl/>
        </w:rPr>
        <w:t>﴾</w:t>
      </w:r>
      <w:r w:rsidR="00960A61" w:rsidRPr="0077059A">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00960A61" w:rsidRPr="0077059A">
        <w:rPr>
          <w:rFonts w:ascii="Traditional Arabic" w:hAnsi="Traditional Arabic" w:cs="Traditional Arabic"/>
          <w:sz w:val="36"/>
          <w:szCs w:val="36"/>
          <w:rtl/>
        </w:rPr>
        <w:t xml:space="preserve"> 121]</w:t>
      </w:r>
      <w:r w:rsidR="0061705C">
        <w:rPr>
          <w:rStyle w:val="FootnoteReference"/>
          <w:rFonts w:ascii="Traditional Arabic" w:hAnsi="Traditional Arabic" w:cs="Traditional Arabic"/>
          <w:sz w:val="36"/>
          <w:szCs w:val="36"/>
          <w:rtl/>
        </w:rPr>
        <w:footnoteReference w:id="348"/>
      </w:r>
      <w:r w:rsidR="00FD27F9">
        <w:rPr>
          <w:rFonts w:ascii="Traditional Arabic" w:hAnsi="Traditional Arabic" w:cs="Traditional Arabic" w:hint="cs"/>
          <w:sz w:val="36"/>
          <w:szCs w:val="36"/>
          <w:rtl/>
        </w:rPr>
        <w:t xml:space="preserve">، </w:t>
      </w:r>
      <w:r w:rsidR="00556C0A" w:rsidRPr="00DC7E55">
        <w:rPr>
          <w:rFonts w:ascii="Traditional Arabic" w:hAnsi="Traditional Arabic" w:cs="Traditional Arabic" w:hint="cs"/>
          <w:sz w:val="36"/>
          <w:szCs w:val="36"/>
          <w:rtl/>
        </w:rPr>
        <w:t>حرف الشرط (لو)</w:t>
      </w:r>
      <w:r w:rsidR="002201C0">
        <w:rPr>
          <w:rFonts w:ascii="Traditional Arabic" w:hAnsi="Traditional Arabic" w:cs="Traditional Arabic"/>
          <w:sz w:val="36"/>
          <w:szCs w:val="36"/>
          <w:rtl/>
        </w:rPr>
        <w:t>﴿</w:t>
      </w:r>
      <w:r w:rsidR="00024740" w:rsidRPr="0077059A">
        <w:rPr>
          <w:rFonts w:ascii="Traditional Arabic" w:hAnsi="Traditional Arabic" w:cs="Traditional Arabic"/>
          <w:sz w:val="36"/>
          <w:szCs w:val="36"/>
          <w:rtl/>
        </w:rPr>
        <w:t>لَّوْ أَنَّ عِندِي مَا تَسْتَعْجِلُونَ بِهِ لَقُضِيَ الأَمْرُ</w:t>
      </w:r>
      <w:r w:rsidR="002201C0">
        <w:rPr>
          <w:rFonts w:ascii="Traditional Arabic" w:hAnsi="Traditional Arabic" w:cs="Traditional Arabic"/>
          <w:sz w:val="36"/>
          <w:szCs w:val="36"/>
          <w:rtl/>
        </w:rPr>
        <w:t>﴾</w:t>
      </w:r>
      <w:r w:rsidR="00024740" w:rsidRPr="0077059A">
        <w:rPr>
          <w:rFonts w:ascii="Traditional Arabic" w:hAnsi="Traditional Arabic" w:cs="Traditional Arabic"/>
          <w:sz w:val="36"/>
          <w:szCs w:val="36"/>
          <w:rtl/>
        </w:rPr>
        <w:t xml:space="preserve">[الأنعام: </w:t>
      </w:r>
      <w:r w:rsidR="00AE1A9D">
        <w:rPr>
          <w:rFonts w:ascii="Traditional Arabic" w:hAnsi="Traditional Arabic" w:cs="Traditional Arabic"/>
          <w:sz w:val="36"/>
          <w:szCs w:val="36"/>
          <w:rtl/>
        </w:rPr>
        <w:t>أية</w:t>
      </w:r>
      <w:r w:rsidR="00024740" w:rsidRPr="0077059A">
        <w:rPr>
          <w:rFonts w:ascii="Traditional Arabic" w:hAnsi="Traditional Arabic" w:cs="Traditional Arabic" w:hint="cs"/>
          <w:sz w:val="36"/>
          <w:szCs w:val="36"/>
          <w:rtl/>
        </w:rPr>
        <w:t>58</w:t>
      </w:r>
      <w:r w:rsidR="00024740" w:rsidRPr="0077059A">
        <w:rPr>
          <w:rFonts w:ascii="Traditional Arabic" w:hAnsi="Traditional Arabic" w:cs="Traditional Arabic"/>
          <w:sz w:val="36"/>
          <w:szCs w:val="36"/>
          <w:rtl/>
        </w:rPr>
        <w:t>]</w:t>
      </w:r>
      <w:r w:rsidR="0061705C">
        <w:rPr>
          <w:rStyle w:val="FootnoteReference"/>
          <w:rFonts w:ascii="Traditional Arabic" w:hAnsi="Traditional Arabic" w:cs="Traditional Arabic"/>
          <w:sz w:val="36"/>
          <w:szCs w:val="36"/>
          <w:rtl/>
        </w:rPr>
        <w:footnoteReference w:id="349"/>
      </w:r>
      <w:r w:rsidR="00FD27F9">
        <w:rPr>
          <w:rFonts w:ascii="Traditional Arabic" w:hAnsi="Traditional Arabic" w:cs="Traditional Arabic" w:hint="cs"/>
          <w:sz w:val="36"/>
          <w:szCs w:val="36"/>
          <w:rtl/>
        </w:rPr>
        <w:t xml:space="preserve">، </w:t>
      </w:r>
      <w:r w:rsidR="0077059A">
        <w:rPr>
          <w:rFonts w:ascii="Traditional Arabic" w:hAnsi="Traditional Arabic" w:cs="Traditional Arabic" w:hint="cs"/>
          <w:sz w:val="36"/>
          <w:szCs w:val="36"/>
          <w:rtl/>
        </w:rPr>
        <w:t>معن</w:t>
      </w:r>
      <w:r w:rsidR="00680A49">
        <w:rPr>
          <w:rFonts w:ascii="Traditional Arabic" w:hAnsi="Traditional Arabic" w:cs="Traditional Arabic" w:hint="cs"/>
          <w:sz w:val="36"/>
          <w:szCs w:val="36"/>
          <w:rtl/>
        </w:rPr>
        <w:t>ى</w:t>
      </w:r>
      <w:r w:rsidR="0077059A">
        <w:rPr>
          <w:rFonts w:ascii="Traditional Arabic" w:hAnsi="Traditional Arabic" w:cs="Traditional Arabic" w:hint="cs"/>
          <w:sz w:val="36"/>
          <w:szCs w:val="36"/>
          <w:rtl/>
        </w:rPr>
        <w:t xml:space="preserve"> حرف </w:t>
      </w:r>
      <w:r w:rsidR="00680A49">
        <w:rPr>
          <w:rFonts w:ascii="Traditional Arabic" w:hAnsi="Traditional Arabic" w:cs="Traditional Arabic" w:hint="cs"/>
          <w:sz w:val="36"/>
          <w:szCs w:val="36"/>
          <w:rtl/>
        </w:rPr>
        <w:t>(</w:t>
      </w:r>
      <w:r w:rsidR="008F0B10" w:rsidRPr="00DC7E55">
        <w:rPr>
          <w:rFonts w:ascii="Traditional Arabic" w:hAnsi="Traditional Arabic" w:cs="Traditional Arabic"/>
          <w:sz w:val="36"/>
          <w:szCs w:val="36"/>
          <w:rtl/>
        </w:rPr>
        <w:t>الواو</w:t>
      </w:r>
      <w:r w:rsidR="00680A49">
        <w:rPr>
          <w:rFonts w:ascii="Traditional Arabic" w:hAnsi="Traditional Arabic" w:cs="Traditional Arabic" w:hint="cs"/>
          <w:sz w:val="36"/>
          <w:szCs w:val="36"/>
          <w:rtl/>
        </w:rPr>
        <w:t>)</w:t>
      </w:r>
      <w:r w:rsidR="0077059A">
        <w:rPr>
          <w:rFonts w:ascii="Traditional Arabic" w:hAnsi="Traditional Arabic" w:cs="Traditional Arabic" w:hint="cs"/>
          <w:sz w:val="36"/>
          <w:szCs w:val="36"/>
          <w:rtl/>
        </w:rPr>
        <w:t xml:space="preserve"> عند الجمهور أنها</w:t>
      </w:r>
      <w:r w:rsidR="008F0B10" w:rsidRPr="00DC7E55">
        <w:rPr>
          <w:rFonts w:ascii="Traditional Arabic" w:hAnsi="Traditional Arabic" w:cs="Traditional Arabic"/>
          <w:sz w:val="36"/>
          <w:szCs w:val="36"/>
          <w:rtl/>
        </w:rPr>
        <w:t xml:space="preserve"> لا تقتضي الترتيب، وإنما تقتضي التشريك</w:t>
      </w:r>
      <w:r w:rsidR="0061705C">
        <w:rPr>
          <w:rStyle w:val="FootnoteReference"/>
          <w:rFonts w:ascii="Traditional Arabic" w:hAnsi="Traditional Arabic" w:cs="Traditional Arabic"/>
          <w:sz w:val="36"/>
          <w:szCs w:val="36"/>
          <w:rtl/>
        </w:rPr>
        <w:footnoteReference w:id="350"/>
      </w:r>
      <w:r w:rsidR="00FD27F9">
        <w:rPr>
          <w:rFonts w:ascii="Traditional Arabic" w:hAnsi="Traditional Arabic" w:cs="Traditional Arabic" w:hint="cs"/>
          <w:sz w:val="36"/>
          <w:szCs w:val="36"/>
          <w:rtl/>
        </w:rPr>
        <w:t xml:space="preserve">، </w:t>
      </w:r>
      <w:r w:rsidR="00095E2A" w:rsidRPr="00DC7E55">
        <w:rPr>
          <w:rFonts w:ascii="Traditional Arabic" w:hAnsi="Traditional Arabic" w:cs="Traditional Arabic" w:hint="cs"/>
          <w:sz w:val="36"/>
          <w:szCs w:val="36"/>
          <w:rtl/>
        </w:rPr>
        <w:t>توجيه العلماء لحرف (لا) في قوله</w:t>
      </w:r>
      <w:r w:rsidR="0077059A">
        <w:rPr>
          <w:rFonts w:ascii="Traditional Arabic" w:hAnsi="Traditional Arabic" w:cs="Traditional Arabic" w:hint="cs"/>
          <w:sz w:val="36"/>
          <w:szCs w:val="36"/>
          <w:rtl/>
        </w:rPr>
        <w:t xml:space="preserve"> تعالى</w:t>
      </w:r>
      <w:r w:rsidR="00095E2A" w:rsidRPr="00DC7E55">
        <w:rPr>
          <w:rFonts w:ascii="Traditional Arabic" w:hAnsi="Traditional Arabic" w:cs="Traditional Arabic" w:hint="cs"/>
          <w:sz w:val="36"/>
          <w:szCs w:val="36"/>
          <w:rtl/>
        </w:rPr>
        <w:t>:</w:t>
      </w:r>
      <w:r w:rsidR="002201C0">
        <w:rPr>
          <w:rFonts w:ascii="Traditional Arabic" w:hAnsi="Traditional Arabic" w:cs="Traditional Arabic"/>
          <w:sz w:val="36"/>
          <w:szCs w:val="36"/>
          <w:rtl/>
        </w:rPr>
        <w:t>﴿</w:t>
      </w:r>
      <w:r w:rsidR="00095E2A" w:rsidRPr="00DC7E55">
        <w:rPr>
          <w:rFonts w:ascii="Traditional Arabic" w:hAnsi="Traditional Arabic" w:cs="Traditional Arabic"/>
          <w:sz w:val="36"/>
          <w:szCs w:val="36"/>
          <w:rtl/>
        </w:rPr>
        <w:t>وَمَا يُشْعِرُكُمْ أَنَّه</w:t>
      </w:r>
      <w:r w:rsidR="0077059A">
        <w:rPr>
          <w:rFonts w:ascii="Traditional Arabic" w:hAnsi="Traditional Arabic" w:cs="Traditional Arabic"/>
          <w:sz w:val="36"/>
          <w:szCs w:val="36"/>
          <w:rtl/>
        </w:rPr>
        <w:t>َا إِذَا جَاءتْ لاَ يُؤْمِنُونَ</w:t>
      </w:r>
      <w:r w:rsidR="002201C0">
        <w:rPr>
          <w:rFonts w:ascii="Traditional Arabic" w:hAnsi="Traditional Arabic" w:cs="Traditional Arabic"/>
          <w:sz w:val="36"/>
          <w:szCs w:val="36"/>
          <w:rtl/>
        </w:rPr>
        <w:t>﴾</w:t>
      </w:r>
      <w:r w:rsidR="0061705C" w:rsidRPr="00B67466">
        <w:rPr>
          <w:rFonts w:ascii="Traditional Arabic" w:hAnsi="Traditional Arabic" w:cs="Traditional Arabic"/>
          <w:sz w:val="36"/>
          <w:szCs w:val="36"/>
          <w:rtl/>
        </w:rPr>
        <w:t xml:space="preserve">[الأنعام: </w:t>
      </w:r>
      <w:r w:rsidR="00AE1A9D">
        <w:rPr>
          <w:rFonts w:ascii="Traditional Arabic" w:hAnsi="Traditional Arabic" w:cs="Traditional Arabic"/>
          <w:sz w:val="36"/>
          <w:szCs w:val="36"/>
          <w:rtl/>
        </w:rPr>
        <w:t>أية</w:t>
      </w:r>
      <w:r w:rsidR="0061705C" w:rsidRPr="00B67466">
        <w:rPr>
          <w:rFonts w:ascii="Traditional Arabic" w:hAnsi="Traditional Arabic" w:cs="Traditional Arabic"/>
          <w:sz w:val="36"/>
          <w:szCs w:val="36"/>
          <w:rtl/>
        </w:rPr>
        <w:t xml:space="preserve"> 109]</w:t>
      </w:r>
      <w:r w:rsidR="0061705C">
        <w:rPr>
          <w:rStyle w:val="FootnoteReference"/>
          <w:rFonts w:ascii="Traditional Arabic" w:hAnsi="Traditional Arabic" w:cs="Traditional Arabic"/>
          <w:sz w:val="36"/>
          <w:szCs w:val="36"/>
          <w:rtl/>
        </w:rPr>
        <w:footnoteReference w:id="351"/>
      </w:r>
      <w:r w:rsidR="00FD27F9">
        <w:rPr>
          <w:rFonts w:ascii="Traditional Arabic" w:hAnsi="Traditional Arabic" w:cs="Traditional Arabic" w:hint="cs"/>
          <w:sz w:val="36"/>
          <w:szCs w:val="36"/>
          <w:rtl/>
        </w:rPr>
        <w:t>.</w:t>
      </w:r>
    </w:p>
    <w:p w:rsidR="00B25A02" w:rsidRDefault="00B25A02" w:rsidP="002201C0">
      <w:pPr>
        <w:spacing w:before="100" w:beforeAutospacing="1" w:after="100" w:afterAutospacing="1" w:line="240" w:lineRule="auto"/>
        <w:jc w:val="both"/>
        <w:rPr>
          <w:rFonts w:ascii="Traditional Arabic" w:hAnsi="Traditional Arabic" w:cs="Traditional Arabic"/>
          <w:sz w:val="36"/>
          <w:szCs w:val="36"/>
          <w:rtl/>
        </w:rPr>
      </w:pPr>
    </w:p>
    <w:p w:rsidR="00B25A02" w:rsidRDefault="00B25A02" w:rsidP="002201C0">
      <w:pPr>
        <w:spacing w:before="100" w:beforeAutospacing="1" w:after="100" w:afterAutospacing="1" w:line="240" w:lineRule="auto"/>
        <w:jc w:val="both"/>
        <w:rPr>
          <w:rFonts w:ascii="Traditional Arabic" w:hAnsi="Traditional Arabic" w:cs="Traditional Arabic"/>
          <w:sz w:val="36"/>
          <w:szCs w:val="36"/>
          <w:rtl/>
        </w:rPr>
      </w:pPr>
    </w:p>
    <w:p w:rsidR="00B25A02" w:rsidRPr="00DC7E55" w:rsidRDefault="00B25A02" w:rsidP="002201C0">
      <w:pPr>
        <w:spacing w:before="100" w:beforeAutospacing="1" w:after="100" w:afterAutospacing="1" w:line="240" w:lineRule="auto"/>
        <w:jc w:val="both"/>
        <w:rPr>
          <w:rFonts w:ascii="Traditional Arabic" w:hAnsi="Traditional Arabic" w:cs="Traditional Arabic"/>
          <w:sz w:val="36"/>
          <w:szCs w:val="36"/>
          <w:rtl/>
        </w:rPr>
      </w:pPr>
    </w:p>
    <w:p w:rsidR="006A6AF6" w:rsidRPr="0058388C" w:rsidRDefault="0058388C" w:rsidP="00A12AFF">
      <w:pPr>
        <w:spacing w:before="100" w:beforeAutospacing="1" w:after="100" w:afterAutospacing="1" w:line="240" w:lineRule="auto"/>
        <w:jc w:val="both"/>
        <w:rPr>
          <w:rFonts w:ascii="Traditional Arabic" w:hAnsi="Traditional Arabic" w:cs="Traditional Arabic"/>
          <w:b/>
          <w:bCs/>
          <w:sz w:val="36"/>
          <w:szCs w:val="36"/>
          <w:rtl/>
        </w:rPr>
      </w:pPr>
      <w:r w:rsidRPr="0058388C">
        <w:rPr>
          <w:rFonts w:ascii="Traditional Arabic" w:hAnsi="Traditional Arabic" w:cs="Traditional Arabic" w:hint="cs"/>
          <w:b/>
          <w:bCs/>
          <w:sz w:val="36"/>
          <w:szCs w:val="36"/>
          <w:rtl/>
        </w:rPr>
        <w:t xml:space="preserve">المسألة الثانية: </w:t>
      </w:r>
      <w:r w:rsidR="00450DE3">
        <w:rPr>
          <w:rFonts w:ascii="Traditional Arabic" w:hAnsi="Traditional Arabic" w:cs="Traditional Arabic" w:hint="cs"/>
          <w:b/>
          <w:bCs/>
          <w:sz w:val="36"/>
          <w:szCs w:val="36"/>
          <w:rtl/>
        </w:rPr>
        <w:t xml:space="preserve">ذكر وجوه </w:t>
      </w:r>
      <w:r w:rsidRPr="0058388C">
        <w:rPr>
          <w:rFonts w:ascii="Traditional Arabic" w:hAnsi="Traditional Arabic" w:cs="Traditional Arabic" w:hint="cs"/>
          <w:b/>
          <w:bCs/>
          <w:sz w:val="36"/>
          <w:szCs w:val="36"/>
          <w:rtl/>
        </w:rPr>
        <w:t>الإعراب.</w:t>
      </w:r>
    </w:p>
    <w:p w:rsidR="005F677B" w:rsidRDefault="006A6AF6" w:rsidP="00A12AFF">
      <w:pPr>
        <w:autoSpaceDE w:val="0"/>
        <w:autoSpaceDN w:val="0"/>
        <w:adjustRightInd w:val="0"/>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sz w:val="36"/>
          <w:szCs w:val="36"/>
          <w:rtl/>
        </w:rPr>
        <w:t>بالإضافة إلى ما سبق من المبا</w:t>
      </w:r>
      <w:r w:rsidR="007F6E49">
        <w:rPr>
          <w:rFonts w:ascii="Traditional Arabic" w:hAnsi="Traditional Arabic" w:cs="Traditional Arabic"/>
          <w:sz w:val="36"/>
          <w:szCs w:val="36"/>
          <w:rtl/>
        </w:rPr>
        <w:t>حث النحوية فإن الإمام أَوْلى ال</w:t>
      </w:r>
      <w:r w:rsidR="007F6E49">
        <w:rPr>
          <w:rFonts w:ascii="Traditional Arabic" w:hAnsi="Traditional Arabic" w:cs="Traditional Arabic" w:hint="cs"/>
          <w:sz w:val="36"/>
          <w:szCs w:val="36"/>
          <w:rtl/>
        </w:rPr>
        <w:t>إ</w:t>
      </w:r>
      <w:r>
        <w:rPr>
          <w:rFonts w:ascii="Traditional Arabic" w:hAnsi="Traditional Arabic" w:cs="Traditional Arabic"/>
          <w:sz w:val="36"/>
          <w:szCs w:val="36"/>
          <w:rtl/>
        </w:rPr>
        <w:t xml:space="preserve">عراب أهميته ومكانته الحقيقية حتى يُجَلي المعنى ويبينه غاية البيان، </w:t>
      </w:r>
      <w:r w:rsidR="005F677B">
        <w:rPr>
          <w:rFonts w:ascii="Traditional Arabic" w:hAnsi="Traditional Arabic" w:cs="Traditional Arabic" w:hint="cs"/>
          <w:sz w:val="36"/>
          <w:szCs w:val="36"/>
          <w:rtl/>
        </w:rPr>
        <w:t>وفيما يلي سأذكر مثالاً على ذكر</w:t>
      </w:r>
      <w:r w:rsidR="003E44F3">
        <w:rPr>
          <w:rFonts w:ascii="Traditional Arabic" w:hAnsi="Traditional Arabic" w:cs="Traditional Arabic" w:hint="cs"/>
          <w:sz w:val="36"/>
          <w:szCs w:val="36"/>
          <w:rtl/>
        </w:rPr>
        <w:t>ه</w:t>
      </w:r>
      <w:r w:rsidR="005F677B">
        <w:rPr>
          <w:rFonts w:ascii="Traditional Arabic" w:hAnsi="Traditional Arabic" w:cs="Traditional Arabic" w:hint="cs"/>
          <w:sz w:val="36"/>
          <w:szCs w:val="36"/>
          <w:rtl/>
        </w:rPr>
        <w:t xml:space="preserve"> لوجوه الإعراب، ثم أقوم بتحليل منهجه من خلاله وأختم بالإحالة إلى مزيد من الأمثلة حول هذه النقطة.</w:t>
      </w:r>
    </w:p>
    <w:p w:rsidR="00F329E3" w:rsidRDefault="00CE79FF" w:rsidP="002201C0">
      <w:pPr>
        <w:autoSpaceDE w:val="0"/>
        <w:autoSpaceDN w:val="0"/>
        <w:adjustRightInd w:val="0"/>
        <w:spacing w:before="100" w:beforeAutospacing="1" w:after="100" w:afterAutospacing="1" w:line="240" w:lineRule="auto"/>
        <w:ind w:firstLine="353"/>
        <w:jc w:val="both"/>
        <w:rPr>
          <w:rFonts w:ascii="Traditional Arabic" w:hAnsi="Traditional Arabic" w:cs="Traditional Arabic"/>
          <w:color w:val="000000"/>
          <w:sz w:val="36"/>
          <w:szCs w:val="36"/>
          <w:rtl/>
        </w:rPr>
      </w:pPr>
      <w:r>
        <w:rPr>
          <w:rFonts w:ascii="Traditional Arabic" w:hAnsi="Traditional Arabic" w:cs="Traditional Arabic"/>
          <w:sz w:val="36"/>
          <w:szCs w:val="36"/>
          <w:rtl/>
        </w:rPr>
        <w:t>مثال ذلك ما ذكره الإمام</w:t>
      </w:r>
      <w:r>
        <w:rPr>
          <w:rFonts w:ascii="Traditional Arabic" w:hAnsi="Traditional Arabic" w:cs="Traditional Arabic" w:hint="cs"/>
          <w:sz w:val="36"/>
          <w:szCs w:val="36"/>
          <w:rtl/>
        </w:rPr>
        <w:t xml:space="preserve"> تبيينه لأوجه إعراب لفظة (مَنْ)في قوله تعالى:</w:t>
      </w:r>
      <w:r w:rsidR="002201C0">
        <w:rPr>
          <w:rFonts w:ascii="Traditional Arabic" w:hAnsi="Traditional Arabic" w:cs="Traditional Arabic"/>
          <w:sz w:val="36"/>
          <w:szCs w:val="36"/>
          <w:rtl/>
        </w:rPr>
        <w:t>﴿</w:t>
      </w:r>
      <w:r w:rsidRPr="00CE79FF">
        <w:rPr>
          <w:rFonts w:ascii="Traditional Arabic" w:hAnsi="Traditional Arabic" w:cs="Traditional Arabic"/>
          <w:sz w:val="36"/>
          <w:szCs w:val="36"/>
          <w:rtl/>
        </w:rPr>
        <w:t xml:space="preserve">إِنَّ رَبَّكَ هُوَ أَعْلَمُ مَنْ يَضِلُّ عَنْ سَبِيلِهِ وَهُوَ أَعْلَمُ </w:t>
      </w:r>
      <w:r w:rsidR="00F329E3">
        <w:rPr>
          <w:rFonts w:ascii="Traditional Arabic" w:hAnsi="Traditional Arabic" w:cs="Traditional Arabic"/>
          <w:sz w:val="36"/>
          <w:szCs w:val="36"/>
          <w:rtl/>
        </w:rPr>
        <w:t>بِالْمُهْتَدِينَ</w:t>
      </w:r>
      <w:r w:rsidR="002201C0">
        <w:rPr>
          <w:rFonts w:ascii="Traditional Arabic" w:hAnsi="Traditional Arabic" w:cs="Traditional Arabic"/>
          <w:sz w:val="36"/>
          <w:szCs w:val="36"/>
          <w:rtl/>
        </w:rPr>
        <w:t>﴾</w:t>
      </w:r>
      <w:r w:rsidRPr="00CE79FF">
        <w:rPr>
          <w:rFonts w:ascii="Traditional Arabic" w:hAnsi="Traditional Arabic" w:cs="Traditional Arabic"/>
          <w:sz w:val="36"/>
          <w:szCs w:val="36"/>
          <w:rtl/>
        </w:rPr>
        <w:t xml:space="preserve"> [الأنعام: </w:t>
      </w:r>
      <w:r w:rsidR="00AE1A9D">
        <w:rPr>
          <w:rFonts w:ascii="Traditional Arabic" w:hAnsi="Traditional Arabic" w:cs="Traditional Arabic"/>
          <w:sz w:val="36"/>
          <w:szCs w:val="36"/>
          <w:rtl/>
        </w:rPr>
        <w:t>أية</w:t>
      </w:r>
      <w:r w:rsidRPr="00CE79FF">
        <w:rPr>
          <w:rFonts w:ascii="Traditional Arabic" w:hAnsi="Traditional Arabic" w:cs="Traditional Arabic"/>
          <w:sz w:val="36"/>
          <w:szCs w:val="36"/>
          <w:rtl/>
        </w:rPr>
        <w:t xml:space="preserve"> 117]</w:t>
      </w:r>
      <w:r w:rsidRPr="00CE79FF">
        <w:rPr>
          <w:rFonts w:ascii="Traditional Arabic" w:hAnsi="Traditional Arabic" w:cs="Traditional Arabic" w:hint="cs"/>
          <w:sz w:val="36"/>
          <w:szCs w:val="36"/>
          <w:rtl/>
        </w:rPr>
        <w:t xml:space="preserve"> حيث قال:</w:t>
      </w:r>
    </w:p>
    <w:p w:rsidR="000F4CD5" w:rsidRPr="000F4CD5" w:rsidRDefault="000F4CD5" w:rsidP="002201C0">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0F4CD5">
        <w:rPr>
          <w:rFonts w:ascii="Traditional Arabic" w:hAnsi="Traditional Arabic" w:cs="Traditional Arabic"/>
          <w:color w:val="000000"/>
          <w:sz w:val="36"/>
          <w:szCs w:val="36"/>
          <w:rtl/>
        </w:rPr>
        <w:t xml:space="preserve">" </w:t>
      </w:r>
      <w:r w:rsidR="0092430A" w:rsidRPr="000F4CD5">
        <w:rPr>
          <w:rFonts w:ascii="Traditional Arabic" w:hAnsi="Traditional Arabic" w:cs="Traditional Arabic"/>
          <w:color w:val="000000"/>
          <w:sz w:val="36"/>
          <w:szCs w:val="36"/>
          <w:rtl/>
        </w:rPr>
        <w:t xml:space="preserve">واختلفَ علماءُ العربيةِ في إعرابِ (مَنْ) في قولِه هنا: </w:t>
      </w:r>
      <w:r w:rsidR="002201C0">
        <w:rPr>
          <w:rFonts w:ascii="Traditional Arabic" w:hAnsi="Traditional Arabic" w:cs="Traditional Arabic"/>
          <w:sz w:val="36"/>
          <w:szCs w:val="36"/>
          <w:rtl/>
        </w:rPr>
        <w:t>﴿</w:t>
      </w:r>
      <w:r w:rsidR="0092430A" w:rsidRPr="000F4CD5">
        <w:rPr>
          <w:rFonts w:ascii="Traditional Arabic" w:hAnsi="Traditional Arabic" w:cs="Traditional Arabic"/>
          <w:color w:val="000000"/>
          <w:sz w:val="36"/>
          <w:szCs w:val="36"/>
          <w:rtl/>
        </w:rPr>
        <w:t>مَنْ</w:t>
      </w:r>
      <w:r w:rsidR="009E512F">
        <w:rPr>
          <w:rFonts w:ascii="Traditional Arabic" w:hAnsi="Traditional Arabic" w:cs="Traditional Arabic"/>
          <w:color w:val="000000"/>
          <w:sz w:val="36"/>
          <w:szCs w:val="36"/>
          <w:rtl/>
        </w:rPr>
        <w:t xml:space="preserve"> يَضِلُّ عَنْ سَبِيلِهِ</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فعلماءُ الكوفةِ يقولونَ: إنها مفعولٌ به لـ (أعلم)؛ لأنهم يُجِيزُونَ عملَ صيغةِ التفضيلِ في نَصْبِهَا للمفعولِ، هذا </w:t>
      </w:r>
      <w:r w:rsidRPr="000F4CD5">
        <w:rPr>
          <w:rFonts w:ascii="Traditional Arabic" w:hAnsi="Traditional Arabic" w:cs="Traditional Arabic"/>
          <w:color w:val="000000"/>
          <w:sz w:val="36"/>
          <w:szCs w:val="36"/>
          <w:rtl/>
        </w:rPr>
        <w:lastRenderedPageBreak/>
        <w:t>قولُ الكوفيين. وَخَالَفَهُمْ عامةُ نحاةِ البصرةِ زَاعِمِينَ أن صيغةَ التفضيلِ لا يمكنُ أن تنصبَ المفعولَ؛ ولذا اختلفوا في إعرابِ بيتِ العباسِ بنِ مرداسٍ السُّلميِّ</w:t>
      </w:r>
      <w:r w:rsidR="00801DE8">
        <w:rPr>
          <w:rStyle w:val="FootnoteReference"/>
          <w:rFonts w:ascii="Traditional Arabic" w:hAnsi="Traditional Arabic" w:cs="Traditional Arabic"/>
          <w:color w:val="000000"/>
          <w:sz w:val="36"/>
          <w:szCs w:val="36"/>
          <w:rtl/>
        </w:rPr>
        <w:footnoteReference w:id="352"/>
      </w:r>
      <w:r w:rsidRPr="000F4CD5">
        <w:rPr>
          <w:rFonts w:ascii="Traditional Arabic" w:hAnsi="Traditional Arabic" w:cs="Traditional Arabic"/>
          <w:color w:val="000000"/>
          <w:sz w:val="36"/>
          <w:szCs w:val="36"/>
          <w:rtl/>
        </w:rPr>
        <w:t xml:space="preserve"> المشهورِ حيث قال:</w:t>
      </w:r>
    </w:p>
    <w:p w:rsidR="000F4CD5" w:rsidRPr="000F4CD5" w:rsidRDefault="000F4CD5"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0F4CD5">
        <w:rPr>
          <w:rFonts w:ascii="Traditional Arabic" w:hAnsi="Traditional Arabic" w:cs="Traditional Arabic"/>
          <w:color w:val="000000"/>
          <w:sz w:val="36"/>
          <w:szCs w:val="36"/>
          <w:rtl/>
        </w:rPr>
        <w:t xml:space="preserve">فَلَمْ أَرَ مِثْلَ الْحَيِّ حَيًّا مُصَبَّحًا </w:t>
      </w:r>
      <w:r w:rsidRPr="000F4CD5">
        <w:rPr>
          <w:rFonts w:ascii="Traditional Arabic" w:hAnsi="Traditional Arabic" w:cs="Traditional Arabic"/>
          <w:color w:val="FF0000"/>
          <w:sz w:val="36"/>
          <w:szCs w:val="36"/>
          <w:rtl/>
        </w:rPr>
        <w:t>...</w:t>
      </w:r>
      <w:r w:rsidRPr="000F4CD5">
        <w:rPr>
          <w:rFonts w:ascii="Traditional Arabic" w:hAnsi="Traditional Arabic" w:cs="Traditional Arabic"/>
          <w:color w:val="000000"/>
          <w:sz w:val="36"/>
          <w:szCs w:val="36"/>
          <w:rtl/>
        </w:rPr>
        <w:t xml:space="preserve"> وَلاَ مِثْلَنَا يَوْمَ الْتَقَيْنَا فَوَارِسَا </w:t>
      </w:r>
      <w:r w:rsidRPr="000F4CD5">
        <w:rPr>
          <w:rFonts w:ascii="Traditional Arabic" w:hAnsi="Traditional Arabic" w:cs="Traditional Arabic"/>
          <w:color w:val="FF0000"/>
          <w:sz w:val="36"/>
          <w:szCs w:val="36"/>
          <w:rtl/>
        </w:rPr>
        <w:t>...</w:t>
      </w:r>
    </w:p>
    <w:p w:rsidR="000F4CD5" w:rsidRPr="000F4CD5" w:rsidRDefault="000F4CD5"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0F4CD5">
        <w:rPr>
          <w:rFonts w:ascii="Traditional Arabic" w:hAnsi="Traditional Arabic" w:cs="Traditional Arabic"/>
          <w:color w:val="000000"/>
          <w:sz w:val="36"/>
          <w:szCs w:val="36"/>
          <w:rtl/>
        </w:rPr>
        <w:t xml:space="preserve">أَكَرَّ وَأَحْمَى لِلْحَقِيقَةِ مِنْهُمُ </w:t>
      </w:r>
      <w:r w:rsidRPr="000F4CD5">
        <w:rPr>
          <w:rFonts w:ascii="Traditional Arabic" w:hAnsi="Traditional Arabic" w:cs="Traditional Arabic"/>
          <w:color w:val="FF0000"/>
          <w:sz w:val="36"/>
          <w:szCs w:val="36"/>
          <w:rtl/>
        </w:rPr>
        <w:t>...</w:t>
      </w:r>
      <w:r w:rsidRPr="000F4CD5">
        <w:rPr>
          <w:rFonts w:ascii="Traditional Arabic" w:hAnsi="Traditional Arabic" w:cs="Traditional Arabic"/>
          <w:color w:val="000000"/>
          <w:sz w:val="36"/>
          <w:szCs w:val="36"/>
          <w:rtl/>
        </w:rPr>
        <w:t xml:space="preserve"> وَأَضْرَبَ مِنَّا بِالسُّيُوفِ </w:t>
      </w:r>
      <w:r w:rsidRPr="00801DE8">
        <w:rPr>
          <w:rFonts w:ascii="Traditional Arabic" w:hAnsi="Traditional Arabic" w:cs="Traditional Arabic"/>
          <w:color w:val="000000"/>
          <w:sz w:val="36"/>
          <w:szCs w:val="36"/>
          <w:rtl/>
        </w:rPr>
        <w:t>الْقَوَانِسَا</w:t>
      </w:r>
      <w:r w:rsidR="00801DE8">
        <w:rPr>
          <w:rStyle w:val="FootnoteReference"/>
          <w:rFonts w:ascii="Traditional Arabic" w:hAnsi="Traditional Arabic" w:cs="Traditional Arabic"/>
          <w:color w:val="000000"/>
          <w:sz w:val="36"/>
          <w:szCs w:val="36"/>
          <w:rtl/>
        </w:rPr>
        <w:footnoteReference w:id="353"/>
      </w:r>
    </w:p>
    <w:p w:rsidR="0092430A" w:rsidRPr="000F4CD5" w:rsidRDefault="000F4CD5" w:rsidP="002201C0">
      <w:pPr>
        <w:autoSpaceDE w:val="0"/>
        <w:autoSpaceDN w:val="0"/>
        <w:adjustRightInd w:val="0"/>
        <w:spacing w:before="100" w:beforeAutospacing="1" w:after="100" w:afterAutospacing="1" w:line="240" w:lineRule="auto"/>
        <w:jc w:val="both"/>
        <w:rPr>
          <w:rFonts w:ascii="Traditional Arabic" w:hAnsi="Traditional Arabic" w:cs="Traditional Arabic"/>
          <w:color w:val="FF0000"/>
          <w:sz w:val="36"/>
          <w:szCs w:val="36"/>
          <w:rtl/>
        </w:rPr>
      </w:pPr>
      <w:r w:rsidRPr="000F4CD5">
        <w:rPr>
          <w:rFonts w:ascii="Traditional Arabic" w:hAnsi="Traditional Arabic" w:cs="Traditional Arabic"/>
          <w:color w:val="000000"/>
          <w:sz w:val="36"/>
          <w:szCs w:val="36"/>
          <w:rtl/>
        </w:rPr>
        <w:t xml:space="preserve">فالكوفيونَ يقولون: (القوانس) مفعولٌ به لـ (أَضْرَبَ) التي هي صيغةُ التفضيلِ. والبصريونَ يقولونَ: لا يمكنُ أن تُنْصَبَ بصيغةِ التفضيلِ فهي منصوبةٌ بفعلٍ محذوفٍ دَلَّتْ عليه صيغةُ التفضيلِ، أي: نضربُ القوانسَ. وعلى قولِ البصريينَ فيكونُ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مَنْ يَضِلُّ</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منصوبٌ بفعلٍ محذوفٍ دَلَّتْ عليه صيغةُ التفضيلِ، أي: يعلمُ مَنْ ضَلَّ عَنْ سبيلِه. وقال قومٌ: هو منصوبٌ بنزعِ الخافضِ؛ لأن الأصلَ: (هو أعلمُ بِمَنْ ضَلَّ عن سبيلِه) فَحُذِفَ الباء ونُصِبَ بنزعِ الخافضِ، قالوا: ويدلُّ لهذا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هُوَ أَعْلَمُ بِالْمُعْتَدِينَ (119)</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فجاءَ بالباءِ في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بِالْمُعْتَدِينَ (119)</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وقولُه فِي أُخْرَيَاتِ النحلِ: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إِنَّ رَبَّكَ هُوَ أَعْلَمُ بِمَنْ ضَلَّ عَنْ سَبِيلِهِ</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[النحل: </w:t>
      </w:r>
      <w:r w:rsidR="00AE1A9D">
        <w:rPr>
          <w:rFonts w:ascii="Traditional Arabic" w:hAnsi="Traditional Arabic" w:cs="Traditional Arabic"/>
          <w:color w:val="000000"/>
          <w:sz w:val="36"/>
          <w:szCs w:val="36"/>
          <w:rtl/>
        </w:rPr>
        <w:t>أية</w:t>
      </w:r>
      <w:r w:rsidRPr="000F4CD5">
        <w:rPr>
          <w:rFonts w:ascii="Traditional Arabic" w:hAnsi="Traditional Arabic" w:cs="Traditional Arabic"/>
          <w:color w:val="000000"/>
          <w:sz w:val="36"/>
          <w:szCs w:val="36"/>
          <w:rtl/>
        </w:rPr>
        <w:t xml:space="preserve"> 125] فجاءَ بالباءِ. وهذا الإعرابُ ضَعَّفَهُ الكوفيونَ؛ لأن النصبَ بنزعِ الخافضِ لا يكونُ إلا بعاملٍ يعملُ، وصيغةُ التفضيلِ لا تعملُ فِي المفعولِ ونحوِه. هذا قولُ العلماءِ. والذي يظهرُ لنا في القواعدِ العربيةِ: أن هذه المسألةَ الصوابُ فيها مع الكوفيين لاَ مع البصريين، وأن صيغةَ التفضيلِ تنصبُ المفعولَ، وأنه لا مانعَ من ذلك؛ لأَنَّ صيغةَ التفضيلِ مُسْتَنِدَةٌ على مصدرٍ، فقولُه: «وَأَضْربَ مِنَّا بالسيوفِ القَوَانِسَا» في معنَى قَوْلِكَ: يَزيدُ ضَرْبُنَا القَوانِسَ على غيرِنا. وهذا لاَ مانعَ من عَمَلِهِ، فالمصدرُ الكامنُ فيها القياسُ أن يعملَ عملَ فِعْلِهِ. وَخَالَفَ البصريونَ في ذلك، وهذا معنَى كلامِ علماءِ العربيةِ في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إِنَّ رَبَّكَ هُوَ أَعْلَمُ مَنْ يَضِلُّ عَنْ سَبِيلِهِ</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[الأنعام: </w:t>
      </w:r>
      <w:r w:rsidR="00AE1A9D">
        <w:rPr>
          <w:rFonts w:ascii="Traditional Arabic" w:hAnsi="Traditional Arabic" w:cs="Traditional Arabic"/>
          <w:sz w:val="36"/>
          <w:szCs w:val="36"/>
          <w:rtl/>
        </w:rPr>
        <w:t>أية</w:t>
      </w:r>
      <w:r w:rsidRPr="006318A0">
        <w:rPr>
          <w:rFonts w:ascii="Traditional Arabic" w:hAnsi="Traditional Arabic" w:cs="Traditional Arabic"/>
          <w:sz w:val="36"/>
          <w:szCs w:val="36"/>
          <w:rtl/>
        </w:rPr>
        <w:t xml:space="preserve"> 117] ... "</w:t>
      </w:r>
      <w:r w:rsidR="006318A0">
        <w:rPr>
          <w:rStyle w:val="FootnoteReference"/>
          <w:rFonts w:ascii="Traditional Arabic" w:hAnsi="Traditional Arabic" w:cs="Traditional Arabic"/>
          <w:sz w:val="36"/>
          <w:szCs w:val="36"/>
          <w:rtl/>
        </w:rPr>
        <w:footnoteReference w:id="354"/>
      </w:r>
      <w:r w:rsidRPr="006318A0">
        <w:rPr>
          <w:rFonts w:ascii="Traditional Arabic" w:hAnsi="Traditional Arabic" w:cs="Traditional Arabic"/>
          <w:sz w:val="36"/>
          <w:szCs w:val="36"/>
          <w:rtl/>
        </w:rPr>
        <w:t>.</w:t>
      </w:r>
    </w:p>
    <w:p w:rsidR="000F4CD5" w:rsidRPr="00AB68D9" w:rsidRDefault="000F4CD5"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lastRenderedPageBreak/>
        <w:t xml:space="preserve">تحليل لمنهج الإمام الشنقيطي في </w:t>
      </w:r>
      <w:r>
        <w:rPr>
          <w:rFonts w:ascii="Traditional Arabic" w:hAnsi="Traditional Arabic" w:cs="Traditional Arabic" w:hint="cs"/>
          <w:b/>
          <w:bCs/>
          <w:sz w:val="36"/>
          <w:szCs w:val="36"/>
          <w:rtl/>
        </w:rPr>
        <w:t>ذكره لوجوه الإعراب</w:t>
      </w:r>
      <w:r w:rsidRPr="00BD3036">
        <w:rPr>
          <w:rFonts w:ascii="Traditional Arabic" w:hAnsi="Traditional Arabic" w:cs="Traditional Arabic" w:hint="cs"/>
          <w:b/>
          <w:bCs/>
          <w:sz w:val="36"/>
          <w:szCs w:val="36"/>
          <w:rtl/>
        </w:rPr>
        <w:t xml:space="preserve"> من خلال </w:t>
      </w:r>
      <w:r>
        <w:rPr>
          <w:rFonts w:ascii="Traditional Arabic" w:hAnsi="Traditional Arabic" w:cs="Traditional Arabic" w:hint="cs"/>
          <w:b/>
          <w:bCs/>
          <w:sz w:val="36"/>
          <w:szCs w:val="36"/>
          <w:rtl/>
        </w:rPr>
        <w:t>المثال السابق</w:t>
      </w:r>
      <w:r w:rsidRPr="00BD3036">
        <w:rPr>
          <w:rFonts w:ascii="Traditional Arabic" w:hAnsi="Traditional Arabic" w:cs="Traditional Arabic" w:hint="cs"/>
          <w:b/>
          <w:bCs/>
          <w:sz w:val="36"/>
          <w:szCs w:val="36"/>
          <w:rtl/>
        </w:rPr>
        <w:t>:</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يحرص الإمام على ذكر الخلاف بين العلماء في وجه إعراب اللفظة التي هو بصددها </w:t>
      </w:r>
      <w:r>
        <w:rPr>
          <w:rFonts w:ascii="Traditional Arabic" w:hAnsi="Traditional Arabic" w:cs="Traditional Arabic"/>
          <w:sz w:val="36"/>
          <w:szCs w:val="36"/>
          <w:rtl/>
        </w:rPr>
        <w:t>–</w:t>
      </w:r>
      <w:r>
        <w:rPr>
          <w:rFonts w:ascii="Traditional Arabic" w:hAnsi="Traditional Arabic" w:cs="Traditional Arabic" w:hint="cs"/>
          <w:sz w:val="36"/>
          <w:szCs w:val="36"/>
          <w:rtl/>
        </w:rPr>
        <w:t>إن وجد-ويتضح ذلك من قوله:"</w:t>
      </w:r>
      <w:r w:rsidRPr="000F4CD5">
        <w:rPr>
          <w:rFonts w:ascii="Traditional Arabic" w:hAnsi="Traditional Arabic" w:cs="Traditional Arabic"/>
          <w:color w:val="000000"/>
          <w:sz w:val="36"/>
          <w:szCs w:val="36"/>
          <w:rtl/>
        </w:rPr>
        <w:t xml:space="preserve">واختلفَ علماءُ العربيةِ في إعرابِ (مَنْ) في قولِه هنا: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مَنْ يَضِلُّ عَنْ سَبِيلِهِ</w:t>
      </w:r>
      <w:r w:rsidR="002201C0">
        <w:rPr>
          <w:rFonts w:ascii="Traditional Arabic" w:hAnsi="Traditional Arabic" w:cs="Traditional Arabic"/>
          <w:sz w:val="36"/>
          <w:szCs w:val="36"/>
          <w:rtl/>
        </w:rPr>
        <w:t>﴾</w:t>
      </w:r>
      <w:r>
        <w:rPr>
          <w:rFonts w:ascii="Traditional Arabic" w:hAnsi="Traditional Arabic" w:cs="Traditional Arabic" w:hint="cs"/>
          <w:sz w:val="36"/>
          <w:szCs w:val="36"/>
          <w:rtl/>
        </w:rPr>
        <w:t>".</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هذا الخلاف الذي أشار إليه الإمام ذكره كثير من المفسرين مثل ابن جرير والزجَّاج والبغوي والرازي والقرطبي والبيضاوي وابن حيان والسمين الحلبي وغيرهم</w:t>
      </w:r>
      <w:r>
        <w:rPr>
          <w:rStyle w:val="FootnoteReference"/>
          <w:rFonts w:ascii="Traditional Arabic" w:hAnsi="Traditional Arabic" w:cs="Traditional Arabic"/>
          <w:sz w:val="36"/>
          <w:szCs w:val="36"/>
          <w:rtl/>
        </w:rPr>
        <w:footnoteReference w:id="355"/>
      </w:r>
      <w:r>
        <w:rPr>
          <w:rFonts w:ascii="Traditional Arabic" w:hAnsi="Traditional Arabic" w:cs="Traditional Arabic" w:hint="cs"/>
          <w:sz w:val="36"/>
          <w:szCs w:val="36"/>
          <w:rtl/>
        </w:rPr>
        <w:t>. ولكن نلاحظ بأن الإمام الشنقيطي لم يذكر من أشار إلى هذا الخلاف وذكره.</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ذكر أقوال العلماء في أوجه الإعراب وعزوها إلى قائليها أو إلى المدرسة النحوية القائلة بها عموماً وإلى منشأ الخلاف فيها، ويتضح ذلك من قوله:"</w:t>
      </w:r>
      <w:r w:rsidRPr="000F4CD5">
        <w:rPr>
          <w:rFonts w:ascii="Traditional Arabic" w:hAnsi="Traditional Arabic" w:cs="Traditional Arabic"/>
          <w:color w:val="000000"/>
          <w:sz w:val="36"/>
          <w:szCs w:val="36"/>
          <w:rtl/>
        </w:rPr>
        <w:t>فعلماءُ الكوفةِ يقولونَ: إنها مفعولٌ به لـ (أعلم)؛ لأنهم يُجِيزُونَ عملَ صيغةِ التفضيلِ في نَصْبِهَا للمفعولِ، هذا قولُ الكوفيين. وَخَالَفَهُمْ عامةُ نحاةِ البصرةِ زَاعِمِينَ أن صيغةَ التفضيلِ لا يمكنُ أن تنصبَ المفعولَ</w:t>
      </w:r>
      <w:r>
        <w:rPr>
          <w:rFonts w:ascii="Traditional Arabic" w:hAnsi="Traditional Arabic" w:cs="Traditional Arabic" w:hint="cs"/>
          <w:color w:val="000000"/>
          <w:sz w:val="36"/>
          <w:szCs w:val="36"/>
          <w:rtl/>
        </w:rPr>
        <w:t>"، ثم ذكر قولاً ووجهاً ثالثاً في الإعراب فقال:"</w:t>
      </w:r>
      <w:r w:rsidRPr="000F4CD5">
        <w:rPr>
          <w:rFonts w:ascii="Traditional Arabic" w:hAnsi="Traditional Arabic" w:cs="Traditional Arabic"/>
          <w:color w:val="000000"/>
          <w:sz w:val="36"/>
          <w:szCs w:val="36"/>
          <w:rtl/>
        </w:rPr>
        <w:t xml:space="preserve">وقال قومٌ: هو منصوبٌ بنزعِ الخافضِ؛ لأن الأصلَ: (هو أعلمُ بِمَنْ ضَلَّ عن سبيلِه) فَحُذِفَ الباء ونُصِبَ بنزعِ الخافضِ، قالوا: ويدلُّ لهذا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هُوَ أَعْلَمُ بِالْمُعْتَدِينَ (119)</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فجاءَ بالباءِ في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بِالْمُعْتَدِينَ (119)</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وقولُه فِي أُخْرَيَاتِ النحلِ: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إِنَّ رَبَّكَ هُوَ أَعْلَمُ بِمَنْ ضَلَّ عَنْ سَبِيلِهِ</w:t>
      </w:r>
      <w:r w:rsidR="002201C0">
        <w:rPr>
          <w:rFonts w:ascii="Traditional Arabic" w:hAnsi="Traditional Arabic" w:cs="Traditional Arabic"/>
          <w:sz w:val="36"/>
          <w:szCs w:val="36"/>
          <w:rtl/>
        </w:rPr>
        <w:t>﴾</w:t>
      </w:r>
      <w:r>
        <w:rPr>
          <w:rFonts w:ascii="Traditional Arabic" w:hAnsi="Traditional Arabic" w:cs="Traditional Arabic"/>
          <w:color w:val="000000"/>
          <w:sz w:val="36"/>
          <w:szCs w:val="36"/>
          <w:rtl/>
        </w:rPr>
        <w:t xml:space="preserve"> [النحل: </w:t>
      </w:r>
      <w:r w:rsidR="00450CD8">
        <w:rPr>
          <w:rFonts w:ascii="Traditional Arabic" w:hAnsi="Traditional Arabic" w:cs="Traditional Arabic"/>
          <w:color w:val="000000"/>
          <w:sz w:val="36"/>
          <w:szCs w:val="36"/>
          <w:rtl/>
        </w:rPr>
        <w:t>أية</w:t>
      </w:r>
      <w:r>
        <w:rPr>
          <w:rFonts w:ascii="Traditional Arabic" w:hAnsi="Traditional Arabic" w:cs="Traditional Arabic"/>
          <w:color w:val="000000"/>
          <w:sz w:val="36"/>
          <w:szCs w:val="36"/>
          <w:rtl/>
        </w:rPr>
        <w:t xml:space="preserve"> 125] فجاءَ بالباءِ</w:t>
      </w:r>
      <w:r>
        <w:rPr>
          <w:rFonts w:ascii="Traditional Arabic" w:hAnsi="Traditional Arabic" w:cs="Traditional Arabic" w:hint="cs"/>
          <w:color w:val="000000"/>
          <w:sz w:val="36"/>
          <w:szCs w:val="36"/>
          <w:rtl/>
        </w:rPr>
        <w:t xml:space="preserve">". </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نلاحظ بأن الإمام الشنقيطي اكتفى في عزوه للأقوال بذكر المدرسة البصرية والكوفية وبقوله عند إيراده للقول الثالث: " وقال قوم"، دون أن يذكر </w:t>
      </w:r>
      <w:r w:rsidR="003E44F3">
        <w:rPr>
          <w:rFonts w:ascii="Traditional Arabic" w:hAnsi="Traditional Arabic" w:cs="Traditional Arabic" w:hint="cs"/>
          <w:sz w:val="36"/>
          <w:szCs w:val="36"/>
          <w:rtl/>
        </w:rPr>
        <w:t xml:space="preserve">بعض </w:t>
      </w:r>
      <w:r>
        <w:rPr>
          <w:rFonts w:ascii="Traditional Arabic" w:hAnsi="Traditional Arabic" w:cs="Traditional Arabic" w:hint="cs"/>
          <w:sz w:val="36"/>
          <w:szCs w:val="36"/>
          <w:rtl/>
        </w:rPr>
        <w:t xml:space="preserve">أسماء العلماء القائلين </w:t>
      </w:r>
      <w:r>
        <w:rPr>
          <w:rFonts w:ascii="Traditional Arabic" w:hAnsi="Traditional Arabic" w:cs="Traditional Arabic" w:hint="cs"/>
          <w:sz w:val="36"/>
          <w:szCs w:val="36"/>
          <w:rtl/>
        </w:rPr>
        <w:lastRenderedPageBreak/>
        <w:t>بهذه الأوقوال، وقد ذكر أبو حيان في (البحر المحيط) أنَّ أبا عليٍّ</w:t>
      </w:r>
      <w:r w:rsidR="00D81D0D">
        <w:rPr>
          <w:rStyle w:val="FootnoteReference"/>
          <w:rFonts w:ascii="Traditional Arabic" w:hAnsi="Traditional Arabic" w:cs="Traditional Arabic"/>
          <w:sz w:val="36"/>
          <w:szCs w:val="36"/>
          <w:rtl/>
        </w:rPr>
        <w:footnoteReference w:id="356"/>
      </w:r>
      <w:r>
        <w:rPr>
          <w:rFonts w:ascii="Traditional Arabic" w:hAnsi="Traditional Arabic" w:cs="Traditional Arabic" w:hint="cs"/>
          <w:sz w:val="36"/>
          <w:szCs w:val="36"/>
          <w:rtl/>
        </w:rPr>
        <w:t xml:space="preserve"> ممن قال بقول البصريين، و أنَّ أبا الفتح ممن قال بنزع الخافض.</w:t>
      </w:r>
      <w:r>
        <w:rPr>
          <w:rStyle w:val="FootnoteReference"/>
          <w:rFonts w:ascii="Traditional Arabic" w:hAnsi="Traditional Arabic" w:cs="Traditional Arabic"/>
          <w:sz w:val="36"/>
          <w:szCs w:val="36"/>
          <w:rtl/>
        </w:rPr>
        <w:footnoteReference w:id="357"/>
      </w:r>
    </w:p>
    <w:p w:rsidR="0051602A" w:rsidRPr="00C31D8D"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نلاحظ بأن الإمام الشنقيطي ذكر هنا ثلاثة أقوال للعلماء في أوجه إعراب لفظة (مَنْ) في هذا المثال، ولكنَّ السمين الحلبي في (الدر المصون) ذكر ستة أوجه لإعرابها مفصلة</w:t>
      </w:r>
      <w:r>
        <w:rPr>
          <w:rStyle w:val="FootnoteReference"/>
          <w:rFonts w:ascii="Traditional Arabic" w:hAnsi="Traditional Arabic" w:cs="Traditional Arabic"/>
          <w:sz w:val="36"/>
          <w:szCs w:val="36"/>
          <w:rtl/>
        </w:rPr>
        <w:footnoteReference w:id="358"/>
      </w:r>
      <w:r>
        <w:rPr>
          <w:rFonts w:ascii="Traditional Arabic" w:hAnsi="Traditional Arabic" w:cs="Traditional Arabic" w:hint="cs"/>
          <w:sz w:val="36"/>
          <w:szCs w:val="36"/>
          <w:rtl/>
        </w:rPr>
        <w:t>، ومن هنا يتضح لنا بأن الإمام الشنقيطي ربما يقتصر على ذكر أشهر الأقوال في المسألة وليس من شأنه استقصاء جميع ما قيل فيها.</w:t>
      </w:r>
    </w:p>
    <w:p w:rsidR="0051602A" w:rsidRPr="0030234A" w:rsidRDefault="0051602A" w:rsidP="00AA26D0">
      <w:pPr>
        <w:pStyle w:val="ListParagraph"/>
        <w:numPr>
          <w:ilvl w:val="0"/>
          <w:numId w:val="25"/>
        </w:numPr>
        <w:autoSpaceDE w:val="0"/>
        <w:autoSpaceDN w:val="0"/>
        <w:bidi/>
        <w:adjustRightInd w:val="0"/>
        <w:spacing w:before="100" w:beforeAutospacing="1" w:after="100" w:afterAutospacing="1"/>
        <w:rPr>
          <w:rFonts w:ascii="Traditional Arabic" w:hAnsi="Traditional Arabic" w:cs="Traditional Arabic"/>
          <w:color w:val="000000"/>
          <w:sz w:val="36"/>
          <w:szCs w:val="36"/>
          <w:rtl/>
        </w:rPr>
      </w:pPr>
      <w:r w:rsidRPr="0030234A">
        <w:rPr>
          <w:rFonts w:ascii="Traditional Arabic" w:hAnsi="Traditional Arabic" w:cs="Traditional Arabic" w:hint="cs"/>
          <w:color w:val="000000"/>
          <w:sz w:val="36"/>
          <w:szCs w:val="36"/>
          <w:rtl/>
        </w:rPr>
        <w:t>يحرص الإمام على ذكر الشواهد العربية التي استدل بها صاحب كل قولٍ وذكر وجه استشهاده بها،</w:t>
      </w:r>
      <w:r>
        <w:rPr>
          <w:rFonts w:ascii="Traditional Arabic" w:hAnsi="Traditional Arabic" w:cs="Traditional Arabic" w:hint="cs"/>
          <w:color w:val="000000"/>
          <w:sz w:val="36"/>
          <w:szCs w:val="36"/>
          <w:rtl/>
        </w:rPr>
        <w:t xml:space="preserve"> مع وعزوها إلى قائليها،</w:t>
      </w:r>
      <w:r w:rsidRPr="0030234A">
        <w:rPr>
          <w:rFonts w:ascii="Traditional Arabic" w:hAnsi="Traditional Arabic" w:cs="Traditional Arabic" w:hint="cs"/>
          <w:color w:val="000000"/>
          <w:sz w:val="36"/>
          <w:szCs w:val="36"/>
          <w:rtl/>
        </w:rPr>
        <w:t xml:space="preserve"> ويتضح ذلك من قوله: "</w:t>
      </w:r>
      <w:r w:rsidRPr="0030234A">
        <w:rPr>
          <w:rFonts w:ascii="Traditional Arabic" w:hAnsi="Traditional Arabic" w:cs="Traditional Arabic"/>
          <w:color w:val="000000"/>
          <w:sz w:val="36"/>
          <w:szCs w:val="36"/>
          <w:rtl/>
        </w:rPr>
        <w:t xml:space="preserve"> ولذا اختلفوا في إعرابِ بيتِ العباسِ بنِ مرداسٍ السُّلميِّ المشهورِ</w:t>
      </w:r>
      <w:r w:rsidR="00801DE8">
        <w:rPr>
          <w:rStyle w:val="FootnoteReference"/>
          <w:rFonts w:ascii="Traditional Arabic" w:hAnsi="Traditional Arabic" w:cs="Traditional Arabic"/>
          <w:color w:val="000000"/>
          <w:sz w:val="36"/>
          <w:szCs w:val="36"/>
          <w:rtl/>
        </w:rPr>
        <w:footnoteReference w:id="359"/>
      </w:r>
      <w:r w:rsidRPr="0030234A">
        <w:rPr>
          <w:rFonts w:ascii="Traditional Arabic" w:hAnsi="Traditional Arabic" w:cs="Traditional Arabic"/>
          <w:color w:val="000000"/>
          <w:sz w:val="36"/>
          <w:szCs w:val="36"/>
          <w:rtl/>
        </w:rPr>
        <w:t xml:space="preserve"> حيث قال:</w:t>
      </w:r>
    </w:p>
    <w:p w:rsidR="0051602A" w:rsidRPr="000F4CD5" w:rsidRDefault="0051602A"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color w:val="000000"/>
          <w:sz w:val="36"/>
          <w:szCs w:val="36"/>
          <w:rtl/>
        </w:rPr>
      </w:pPr>
      <w:r w:rsidRPr="000F4CD5">
        <w:rPr>
          <w:rFonts w:ascii="Traditional Arabic" w:hAnsi="Traditional Arabic" w:cs="Traditional Arabic"/>
          <w:color w:val="000000"/>
          <w:sz w:val="36"/>
          <w:szCs w:val="36"/>
          <w:rtl/>
        </w:rPr>
        <w:t xml:space="preserve">فَلَمْ أَرَ مِثْلَ الْحَيِّ حَيًّا مُصَبَّحًا </w:t>
      </w:r>
      <w:r w:rsidRPr="000F4CD5">
        <w:rPr>
          <w:rFonts w:ascii="Traditional Arabic" w:hAnsi="Traditional Arabic" w:cs="Traditional Arabic"/>
          <w:color w:val="FF0000"/>
          <w:sz w:val="36"/>
          <w:szCs w:val="36"/>
          <w:rtl/>
        </w:rPr>
        <w:t>...</w:t>
      </w:r>
      <w:r w:rsidRPr="000F4CD5">
        <w:rPr>
          <w:rFonts w:ascii="Traditional Arabic" w:hAnsi="Traditional Arabic" w:cs="Traditional Arabic"/>
          <w:color w:val="000000"/>
          <w:sz w:val="36"/>
          <w:szCs w:val="36"/>
          <w:rtl/>
        </w:rPr>
        <w:t xml:space="preserve"> وَلاَ مِثْلَنَا يَوْمَ الْتَقَيْنَا فَوَارِسَا </w:t>
      </w:r>
    </w:p>
    <w:p w:rsidR="0051602A" w:rsidRPr="000F4CD5" w:rsidRDefault="0051602A"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color w:val="000000"/>
          <w:sz w:val="36"/>
          <w:szCs w:val="36"/>
          <w:rtl/>
        </w:rPr>
      </w:pPr>
      <w:r w:rsidRPr="000F4CD5">
        <w:rPr>
          <w:rFonts w:ascii="Traditional Arabic" w:hAnsi="Traditional Arabic" w:cs="Traditional Arabic"/>
          <w:color w:val="000000"/>
          <w:sz w:val="36"/>
          <w:szCs w:val="36"/>
          <w:rtl/>
        </w:rPr>
        <w:t xml:space="preserve">أَكَرَّ وَأَحْمَى لِلْحَقِيقَةِ مِنْهُمُ </w:t>
      </w:r>
      <w:r w:rsidRPr="000F4CD5">
        <w:rPr>
          <w:rFonts w:ascii="Traditional Arabic" w:hAnsi="Traditional Arabic" w:cs="Traditional Arabic"/>
          <w:color w:val="FF0000"/>
          <w:sz w:val="36"/>
          <w:szCs w:val="36"/>
          <w:rtl/>
        </w:rPr>
        <w:t>...</w:t>
      </w:r>
      <w:r w:rsidRPr="000F4CD5">
        <w:rPr>
          <w:rFonts w:ascii="Traditional Arabic" w:hAnsi="Traditional Arabic" w:cs="Traditional Arabic"/>
          <w:color w:val="000000"/>
          <w:sz w:val="36"/>
          <w:szCs w:val="36"/>
          <w:rtl/>
        </w:rPr>
        <w:t xml:space="preserve"> وَأَضْرَبَ مِنَّا بِالسُّيُوفِ الْقَوَانِسَا</w:t>
      </w:r>
      <w:r w:rsidR="00801DE8">
        <w:rPr>
          <w:rStyle w:val="FootnoteReference"/>
          <w:rFonts w:ascii="Traditional Arabic" w:hAnsi="Traditional Arabic" w:cs="Traditional Arabic"/>
          <w:color w:val="000000"/>
          <w:sz w:val="36"/>
          <w:szCs w:val="36"/>
          <w:rtl/>
        </w:rPr>
        <w:footnoteReference w:id="360"/>
      </w:r>
    </w:p>
    <w:p w:rsidR="0051602A" w:rsidRDefault="0051602A" w:rsidP="00A12AFF">
      <w:pPr>
        <w:pStyle w:val="ListParagraph"/>
        <w:bidi/>
        <w:spacing w:before="100" w:beforeAutospacing="1" w:after="100" w:afterAutospacing="1"/>
        <w:rPr>
          <w:rFonts w:ascii="Traditional Arabic" w:hAnsi="Traditional Arabic" w:cs="Traditional Arabic"/>
          <w:sz w:val="36"/>
          <w:szCs w:val="36"/>
        </w:rPr>
      </w:pPr>
      <w:r w:rsidRPr="000F4CD5">
        <w:rPr>
          <w:rFonts w:ascii="Traditional Arabic" w:hAnsi="Traditional Arabic" w:cs="Traditional Arabic"/>
          <w:color w:val="000000"/>
          <w:sz w:val="36"/>
          <w:szCs w:val="36"/>
          <w:rtl/>
        </w:rPr>
        <w:t>فالكوفيونَ يقولون: (القوانس) مفعولٌ به لـ (أَضْرَبَ) التي هي صيغةُ التفضيلِ. والبصريونَ يقولونَ: لا يمكنُ أن تُنْصَبَ بصيغةِ التفضيلِ فهي منصوبةٌ بفعلٍ محذوفٍ دَلَّتْ عليه صيغةُ التفضيلِ، أي: نضربُ القوانسَ.</w:t>
      </w:r>
      <w:r>
        <w:rPr>
          <w:rFonts w:ascii="Traditional Arabic" w:hAnsi="Traditional Arabic" w:cs="Traditional Arabic" w:hint="cs"/>
          <w:color w:val="000000"/>
          <w:sz w:val="36"/>
          <w:szCs w:val="36"/>
          <w:rtl/>
        </w:rPr>
        <w:t>".</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ذكره لأقوال العلماء في أوجه الأعراب إلى تطبيق تلك الأوجه الإعرابية على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القرآنية التي يفسِّرها، ويتضح ذلك من قوله: "</w:t>
      </w:r>
      <w:r w:rsidRPr="000F4CD5">
        <w:rPr>
          <w:rFonts w:ascii="Traditional Arabic" w:hAnsi="Traditional Arabic" w:cs="Traditional Arabic"/>
          <w:color w:val="000000"/>
          <w:sz w:val="36"/>
          <w:szCs w:val="36"/>
          <w:rtl/>
        </w:rPr>
        <w:t xml:space="preserve">وعلى قولِ البصريينَ فيكونُ قولُه: </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مَنْ يَضِلُّ</w:t>
      </w:r>
      <w:r w:rsidR="002201C0">
        <w:rPr>
          <w:rFonts w:ascii="Traditional Arabic" w:hAnsi="Traditional Arabic" w:cs="Traditional Arabic"/>
          <w:sz w:val="36"/>
          <w:szCs w:val="36"/>
          <w:rtl/>
        </w:rPr>
        <w:t>﴾</w:t>
      </w:r>
      <w:r w:rsidRPr="000F4CD5">
        <w:rPr>
          <w:rFonts w:ascii="Traditional Arabic" w:hAnsi="Traditional Arabic" w:cs="Traditional Arabic"/>
          <w:color w:val="000000"/>
          <w:sz w:val="36"/>
          <w:szCs w:val="36"/>
          <w:rtl/>
        </w:rPr>
        <w:t xml:space="preserve"> منصوبٌ بفعلٍ محذوفٍ دَلَّتْ عليه صيغةُ التفضيلِ، أي: يعلمُ مَنْ ضَلَّ عَنْ سبيلِه. وقال قومٌ: هو منصوبٌ بنزعِ الخافضِ؛ لأن الأصلَ: (هو أعلمُ بِمَنْ ضَلَّ عن سبيلِه) </w:t>
      </w:r>
      <w:r w:rsidRPr="000F4CD5">
        <w:rPr>
          <w:rFonts w:ascii="Traditional Arabic" w:hAnsi="Traditional Arabic" w:cs="Traditional Arabic"/>
          <w:color w:val="000000"/>
          <w:sz w:val="36"/>
          <w:szCs w:val="36"/>
          <w:rtl/>
        </w:rPr>
        <w:lastRenderedPageBreak/>
        <w:t>فَحُذِفَ الباء ونُصِبَ بنزعِ الخافضِ</w:t>
      </w:r>
      <w:r>
        <w:rPr>
          <w:rFonts w:ascii="Traditional Arabic" w:hAnsi="Traditional Arabic" w:cs="Traditional Arabic" w:hint="cs"/>
          <w:sz w:val="36"/>
          <w:szCs w:val="36"/>
          <w:rtl/>
        </w:rPr>
        <w:t>"، و أما على قول الكوفيين فذكره الإمام بقوله: "</w:t>
      </w:r>
      <w:r w:rsidRPr="000F4CD5">
        <w:rPr>
          <w:rFonts w:ascii="Traditional Arabic" w:hAnsi="Traditional Arabic" w:cs="Traditional Arabic"/>
          <w:color w:val="000000"/>
          <w:sz w:val="36"/>
          <w:szCs w:val="36"/>
          <w:rtl/>
        </w:rPr>
        <w:t>فعلماءُ الكوفةِ يقولونَ: إنها مفعولٌ به لـ (أعلم)</w:t>
      </w:r>
      <w:r>
        <w:rPr>
          <w:rFonts w:ascii="Traditional Arabic" w:hAnsi="Traditional Arabic" w:cs="Traditional Arabic" w:hint="cs"/>
          <w:sz w:val="36"/>
          <w:szCs w:val="36"/>
          <w:rtl/>
        </w:rPr>
        <w:t>".</w:t>
      </w:r>
    </w:p>
    <w:p w:rsidR="0051602A"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بعد سرده لأقوال العلماء ووجه كل قولٍ إلى الترجيح بين الأقوال والأخذ بما يظهر له منها وفقاً للقرينة والدليل دون تعصبٍ لمدرسة معينة أو إمام معين، ويتضح ذلك من قوله: "</w:t>
      </w:r>
      <w:r w:rsidRPr="000F4CD5">
        <w:rPr>
          <w:rFonts w:ascii="Traditional Arabic" w:hAnsi="Traditional Arabic" w:cs="Traditional Arabic"/>
          <w:color w:val="000000"/>
          <w:sz w:val="36"/>
          <w:szCs w:val="36"/>
          <w:rtl/>
        </w:rPr>
        <w:t>والذي يظهرُ لنا في القواعدِ العربيةِ: أن هذه المسألةَ الصوابُ فيها مع الكوفيين لاَ مع البصريين، وأن صيغةَ التفضيلِ تنصبُ المفعولَ، وأنه لا مانعَ من ذلك؛ لأَنَّ صيغةَ التفضيلِ مُسْتَنِدَةٌ على مصدرٍ، فقولُه: «وَأَضْربَ مِنَّا بالسيوفِ القَوَانِسَا» في معنَى قَوْلِكَ: يَزيدُ ضَرْبُنَا القَوانِسَ على غيرِنا. وهذا لاَ مانعَ من عَمَلِهِ، فالمصدرُ الكامنُ فيها القياسُ أن يعملَ عملَ فِعْلِهِ. وَخَالَفَ البصريونَ في ذلك</w:t>
      </w:r>
      <w:r>
        <w:rPr>
          <w:rFonts w:ascii="Traditional Arabic" w:hAnsi="Traditional Arabic" w:cs="Traditional Arabic" w:hint="cs"/>
          <w:color w:val="000000"/>
          <w:sz w:val="36"/>
          <w:szCs w:val="36"/>
          <w:rtl/>
        </w:rPr>
        <w:t xml:space="preserve"> ...</w:t>
      </w:r>
      <w:r>
        <w:rPr>
          <w:rFonts w:ascii="Traditional Arabic" w:hAnsi="Traditional Arabic" w:cs="Traditional Arabic" w:hint="cs"/>
          <w:sz w:val="36"/>
          <w:szCs w:val="36"/>
          <w:rtl/>
        </w:rPr>
        <w:t>".</w:t>
      </w:r>
    </w:p>
    <w:p w:rsidR="009044E1" w:rsidRPr="00856F65" w:rsidRDefault="0051602A" w:rsidP="00AA26D0">
      <w:pPr>
        <w:pStyle w:val="ListParagraph"/>
        <w:numPr>
          <w:ilvl w:val="0"/>
          <w:numId w:val="25"/>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أحياناً يَرُدُّ الإمام أو يُضعِّف وجهاً إعرابياً من خلال ذكر من ضعَّفه من العلماء أو المدارس دون أن يعلق عليه بتأييدٍ أو رفض، فيستشف القاريء رأي الإمام من هذا القول الذي أورده بعد أن يصرح الإمام برأيه في المسألة، وفي مثالنا هذا نرى كيف رد الإمام القول الثالث القائل بأن لفظة (مَنْ) منصوبة بنزع الخافض فقال: "</w:t>
      </w:r>
      <w:r w:rsidRPr="000F4CD5">
        <w:rPr>
          <w:rFonts w:ascii="Traditional Arabic" w:hAnsi="Traditional Arabic" w:cs="Traditional Arabic"/>
          <w:color w:val="000000"/>
          <w:sz w:val="36"/>
          <w:szCs w:val="36"/>
          <w:rtl/>
        </w:rPr>
        <w:t>وهذا الإعرابُ ضَعَّفَهُ الكوفيونَ؛ لأن النصبَ بنزعِ الخافضِ لا يكونُ إلا بعاملٍ يعملُ، وصيغةُ التفضيلِ لا تعملُ فِي المفعولِ ونحوِه</w:t>
      </w:r>
      <w:r>
        <w:rPr>
          <w:rFonts w:ascii="Traditional Arabic" w:hAnsi="Traditional Arabic" w:cs="Traditional Arabic" w:hint="cs"/>
          <w:sz w:val="36"/>
          <w:szCs w:val="36"/>
          <w:rtl/>
        </w:rPr>
        <w:t>"، فنستشف أن هذا هو رأي الإمام في هذا القول نظراً لأنه لاحقاً أيَّد مذهب الكوفيين في إعمال صيغة التفضيل، والله أعلم.</w:t>
      </w:r>
    </w:p>
    <w:p w:rsidR="00EC40FE" w:rsidRDefault="00EC40FE" w:rsidP="001D7FF3">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ولمزيد من الأمثلة حول منهج الإمام في ذكره لوجوه الإعراب أنظر على سبيل المثال ما ذكره في إعراب ما يلي:</w:t>
      </w:r>
    </w:p>
    <w:p w:rsidR="00E165CD" w:rsidRPr="00F37D4B" w:rsidRDefault="0092430A" w:rsidP="00BC2C5A">
      <w:pPr>
        <w:spacing w:before="100" w:beforeAutospacing="1" w:after="100" w:afterAutospacing="1" w:line="240" w:lineRule="auto"/>
        <w:jc w:val="both"/>
        <w:rPr>
          <w:rFonts w:ascii="Traditional Arabic" w:hAnsi="Traditional Arabic" w:cs="Traditional Arabic"/>
          <w:sz w:val="36"/>
          <w:szCs w:val="36"/>
          <w:rtl/>
        </w:rPr>
      </w:pPr>
      <w:r w:rsidRPr="008700FE">
        <w:rPr>
          <w:rFonts w:ascii="Traditional Arabic" w:hAnsi="Traditional Arabic" w:cs="Traditional Arabic"/>
          <w:sz w:val="36"/>
          <w:szCs w:val="36"/>
          <w:rtl/>
        </w:rPr>
        <w:t xml:space="preserve">إعراب كلمة </w:t>
      </w:r>
      <w:r w:rsidR="008B1AE1">
        <w:rPr>
          <w:rFonts w:ascii="Traditional Arabic" w:hAnsi="Traditional Arabic" w:cs="Traditional Arabic"/>
          <w:sz w:val="36"/>
          <w:szCs w:val="36"/>
          <w:rtl/>
        </w:rPr>
        <w:t>﴿</w:t>
      </w:r>
      <w:r w:rsidRPr="008700FE">
        <w:rPr>
          <w:rFonts w:ascii="Traditional Arabic" w:hAnsi="Traditional Arabic" w:cs="Traditional Arabic"/>
          <w:sz w:val="36"/>
          <w:szCs w:val="36"/>
          <w:rtl/>
        </w:rPr>
        <w:t>الَّذِينَ</w:t>
      </w:r>
      <w:r w:rsidR="000160F3">
        <w:rPr>
          <w:rFonts w:ascii="Traditional Arabic" w:hAnsi="Traditional Arabic" w:cs="Traditional Arabic"/>
          <w:sz w:val="36"/>
          <w:szCs w:val="36"/>
          <w:rtl/>
        </w:rPr>
        <w:t>﴾</w:t>
      </w:r>
      <w:r w:rsidRPr="008700FE">
        <w:rPr>
          <w:rFonts w:ascii="Traditional Arabic" w:hAnsi="Traditional Arabic" w:cs="Traditional Arabic" w:hint="cs"/>
          <w:sz w:val="36"/>
          <w:szCs w:val="36"/>
          <w:rtl/>
        </w:rPr>
        <w:t xml:space="preserve"> في قوله تعالى:</w:t>
      </w:r>
      <w:r w:rsidR="000160F3">
        <w:rPr>
          <w:rFonts w:ascii="Traditional Arabic" w:hAnsi="Traditional Arabic" w:cs="Traditional Arabic"/>
          <w:sz w:val="36"/>
          <w:szCs w:val="36"/>
          <w:rtl/>
        </w:rPr>
        <w:t>﴿</w:t>
      </w:r>
      <w:r w:rsidRPr="008700FE">
        <w:rPr>
          <w:rFonts w:ascii="Traditional Arabic" w:hAnsi="Traditional Arabic" w:cs="Traditional Arabic"/>
          <w:sz w:val="36"/>
          <w:szCs w:val="36"/>
          <w:rtl/>
        </w:rPr>
        <w:t>الَّذِينَ يَظُنُّونَ أَنَّهُمْ مُلاقُو رَبِّهِمْ</w:t>
      </w:r>
      <w:r w:rsidR="000160F3">
        <w:rPr>
          <w:rFonts w:ascii="Traditional Arabic" w:hAnsi="Traditional Arabic" w:cs="Traditional Arabic"/>
          <w:sz w:val="36"/>
          <w:szCs w:val="36"/>
          <w:rtl/>
        </w:rPr>
        <w:t>﴾</w:t>
      </w:r>
      <w:r w:rsidRPr="008700FE">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Pr="008700FE">
        <w:rPr>
          <w:rFonts w:ascii="Traditional Arabic" w:hAnsi="Traditional Arabic" w:cs="Traditional Arabic"/>
          <w:sz w:val="36"/>
          <w:szCs w:val="36"/>
          <w:rtl/>
        </w:rPr>
        <w:t xml:space="preserve"> 46]</w:t>
      </w:r>
      <w:r w:rsidR="0045120B">
        <w:rPr>
          <w:rStyle w:val="FootnoteReference"/>
          <w:rFonts w:ascii="Traditional Arabic" w:hAnsi="Traditional Arabic" w:cs="Traditional Arabic"/>
          <w:sz w:val="36"/>
          <w:szCs w:val="36"/>
          <w:rtl/>
        </w:rPr>
        <w:footnoteReference w:id="361"/>
      </w:r>
      <w:r w:rsidR="008700FE">
        <w:rPr>
          <w:rFonts w:ascii="Traditional Arabic" w:hAnsi="Traditional Arabic" w:cs="Traditional Arabic" w:hint="cs"/>
          <w:sz w:val="36"/>
          <w:szCs w:val="36"/>
          <w:rtl/>
        </w:rPr>
        <w:t xml:space="preserve">، </w:t>
      </w:r>
      <w:r w:rsidR="00A76E85">
        <w:rPr>
          <w:rFonts w:ascii="Traditional Arabic" w:hAnsi="Traditional Arabic" w:cs="Traditional Arabic"/>
          <w:sz w:val="36"/>
          <w:szCs w:val="36"/>
          <w:rtl/>
        </w:rPr>
        <w:t xml:space="preserve">إعراب كلمة </w:t>
      </w:r>
      <w:r w:rsidR="000160F3">
        <w:rPr>
          <w:rFonts w:ascii="Traditional Arabic" w:hAnsi="Traditional Arabic" w:cs="Traditional Arabic"/>
          <w:sz w:val="36"/>
          <w:szCs w:val="36"/>
          <w:rtl/>
        </w:rPr>
        <w:t>﴿</w:t>
      </w:r>
      <w:r w:rsidR="00A76E85">
        <w:rPr>
          <w:rFonts w:ascii="Traditional Arabic" w:hAnsi="Traditional Arabic" w:cs="Traditional Arabic"/>
          <w:sz w:val="36"/>
          <w:szCs w:val="36"/>
          <w:rtl/>
        </w:rPr>
        <w:t>يَوْمًا</w:t>
      </w:r>
      <w:r w:rsidR="000160F3">
        <w:rPr>
          <w:rFonts w:ascii="Traditional Arabic" w:hAnsi="Traditional Arabic" w:cs="Traditional Arabic"/>
          <w:sz w:val="36"/>
          <w:szCs w:val="36"/>
          <w:rtl/>
        </w:rPr>
        <w:t>﴾</w:t>
      </w:r>
      <w:r w:rsidR="00A76E85">
        <w:rPr>
          <w:rFonts w:ascii="Traditional Arabic" w:hAnsi="Traditional Arabic" w:cs="Traditional Arabic" w:hint="cs"/>
          <w:sz w:val="36"/>
          <w:szCs w:val="36"/>
          <w:rtl/>
        </w:rPr>
        <w:t xml:space="preserve">في </w:t>
      </w:r>
      <w:r w:rsidR="00A76E85">
        <w:rPr>
          <w:rFonts w:ascii="Traditional Arabic" w:hAnsi="Traditional Arabic" w:cs="Traditional Arabic"/>
          <w:sz w:val="36"/>
          <w:szCs w:val="36"/>
          <w:rtl/>
        </w:rPr>
        <w:t xml:space="preserve">قوله تعالى: </w:t>
      </w:r>
      <w:r w:rsidR="000160F3">
        <w:rPr>
          <w:rFonts w:ascii="Traditional Arabic" w:hAnsi="Traditional Arabic" w:cs="Traditional Arabic"/>
          <w:sz w:val="36"/>
          <w:szCs w:val="36"/>
          <w:rtl/>
        </w:rPr>
        <w:t>﴿</w:t>
      </w:r>
      <w:r w:rsidR="00A76E85">
        <w:rPr>
          <w:rFonts w:ascii="Traditional Arabic" w:hAnsi="Traditional Arabic" w:cs="Traditional Arabic"/>
          <w:sz w:val="36"/>
          <w:szCs w:val="36"/>
          <w:rtl/>
        </w:rPr>
        <w:t>وَاتَّقُوا يَوْمًا لا تَجْزِي نَفْسٌ عَنْ نَفْسٍ شَيْئًا</w:t>
      </w:r>
      <w:r w:rsidR="000160F3">
        <w:rPr>
          <w:rFonts w:ascii="Traditional Arabic" w:hAnsi="Traditional Arabic" w:cs="Traditional Arabic"/>
          <w:sz w:val="36"/>
          <w:szCs w:val="36"/>
          <w:rtl/>
        </w:rPr>
        <w:t>﴾</w:t>
      </w:r>
      <w:r w:rsidR="00A76E85">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00A76E85">
        <w:rPr>
          <w:rFonts w:ascii="Traditional Arabic" w:hAnsi="Traditional Arabic" w:cs="Traditional Arabic"/>
          <w:sz w:val="36"/>
          <w:szCs w:val="36"/>
          <w:rtl/>
        </w:rPr>
        <w:t xml:space="preserve"> 48]</w:t>
      </w:r>
      <w:r w:rsidR="0045120B" w:rsidRPr="00F37D4B">
        <w:rPr>
          <w:rtl/>
        </w:rPr>
        <w:footnoteReference w:id="362"/>
      </w:r>
      <w:r w:rsidR="008700FE">
        <w:rPr>
          <w:rFonts w:ascii="Traditional Arabic" w:hAnsi="Traditional Arabic" w:cs="Traditional Arabic" w:hint="cs"/>
          <w:sz w:val="36"/>
          <w:szCs w:val="36"/>
          <w:rtl/>
        </w:rPr>
        <w:t xml:space="preserve">، </w:t>
      </w:r>
      <w:r w:rsidR="00123124" w:rsidRPr="00F37D4B">
        <w:rPr>
          <w:rFonts w:ascii="Traditional Arabic" w:hAnsi="Traditional Arabic" w:cs="Traditional Arabic" w:hint="cs"/>
          <w:sz w:val="36"/>
          <w:szCs w:val="36"/>
          <w:rtl/>
        </w:rPr>
        <w:t xml:space="preserve">ذكر أقوالالعلماء في </w:t>
      </w:r>
      <w:r w:rsidR="00D57211" w:rsidRPr="00F37D4B">
        <w:rPr>
          <w:rFonts w:ascii="Traditional Arabic" w:hAnsi="Traditional Arabic" w:cs="Traditional Arabic" w:hint="cs"/>
          <w:sz w:val="36"/>
          <w:szCs w:val="36"/>
          <w:rtl/>
        </w:rPr>
        <w:t xml:space="preserve">تحديد خبر </w:t>
      </w:r>
      <w:r w:rsidR="000160F3">
        <w:rPr>
          <w:rFonts w:ascii="Traditional Arabic" w:hAnsi="Traditional Arabic" w:cs="Traditional Arabic"/>
          <w:sz w:val="36"/>
          <w:szCs w:val="36"/>
          <w:rtl/>
        </w:rPr>
        <w:t>﴿</w:t>
      </w:r>
      <w:r w:rsidR="00D57211" w:rsidRPr="00F37D4B">
        <w:rPr>
          <w:rFonts w:ascii="Traditional Arabic" w:hAnsi="Traditional Arabic" w:cs="Traditional Arabic"/>
          <w:sz w:val="36"/>
          <w:szCs w:val="36"/>
          <w:rtl/>
        </w:rPr>
        <w:t>وَالْوَزْنُ</w:t>
      </w:r>
      <w:r w:rsidR="000160F3">
        <w:rPr>
          <w:rFonts w:ascii="Traditional Arabic" w:hAnsi="Traditional Arabic" w:cs="Traditional Arabic"/>
          <w:sz w:val="36"/>
          <w:szCs w:val="36"/>
          <w:rtl/>
        </w:rPr>
        <w:t>﴾</w:t>
      </w:r>
      <w:r w:rsidR="00123124" w:rsidRPr="00F37D4B">
        <w:rPr>
          <w:rFonts w:ascii="Traditional Arabic" w:hAnsi="Traditional Arabic" w:cs="Traditional Arabic" w:hint="cs"/>
          <w:sz w:val="36"/>
          <w:szCs w:val="36"/>
          <w:rtl/>
        </w:rPr>
        <w:t>في قوله تعالى</w:t>
      </w:r>
      <w:r w:rsidR="000160F3">
        <w:rPr>
          <w:rFonts w:ascii="Traditional Arabic" w:hAnsi="Traditional Arabic" w:cs="Traditional Arabic"/>
          <w:sz w:val="36"/>
          <w:szCs w:val="36"/>
          <w:rtl/>
        </w:rPr>
        <w:t>﴿</w:t>
      </w:r>
      <w:r w:rsidR="00123124" w:rsidRPr="00F37D4B">
        <w:rPr>
          <w:rFonts w:ascii="Traditional Arabic" w:hAnsi="Traditional Arabic" w:cs="Traditional Arabic"/>
          <w:sz w:val="36"/>
          <w:szCs w:val="36"/>
          <w:rtl/>
        </w:rPr>
        <w:t xml:space="preserve">وَالْوَزْنُ يَوْمَئِذٍ الْحَقُّ فَمَن ثَقُلَتْ </w:t>
      </w:r>
      <w:r w:rsidR="00123124" w:rsidRPr="00F37D4B">
        <w:rPr>
          <w:rFonts w:ascii="Traditional Arabic" w:hAnsi="Traditional Arabic" w:cs="Traditional Arabic"/>
          <w:sz w:val="36"/>
          <w:szCs w:val="36"/>
          <w:rtl/>
        </w:rPr>
        <w:lastRenderedPageBreak/>
        <w:t>مَوَازِينُهُ فَأُوْلَئِكَ هُمُ الْمُفْلِحُونَ</w:t>
      </w:r>
      <w:r w:rsidR="000160F3">
        <w:rPr>
          <w:rFonts w:ascii="Traditional Arabic" w:hAnsi="Traditional Arabic" w:cs="Traditional Arabic"/>
          <w:sz w:val="36"/>
          <w:szCs w:val="36"/>
          <w:rtl/>
        </w:rPr>
        <w:t>﴾</w:t>
      </w:r>
      <w:r w:rsidR="00123124" w:rsidRPr="00F37D4B">
        <w:rPr>
          <w:rFonts w:ascii="Traditional Arabic" w:hAnsi="Traditional Arabic" w:cs="Traditional Arabic"/>
          <w:sz w:val="36"/>
          <w:szCs w:val="36"/>
          <w:rtl/>
        </w:rPr>
        <w:t xml:space="preserve"> [الأعراف: الآيتان 8]</w:t>
      </w:r>
      <w:r w:rsidR="00825905">
        <w:rPr>
          <w:rStyle w:val="FootnoteReference"/>
          <w:rFonts w:ascii="Traditional Arabic" w:hAnsi="Traditional Arabic" w:cs="Traditional Arabic"/>
          <w:sz w:val="36"/>
          <w:szCs w:val="36"/>
          <w:rtl/>
        </w:rPr>
        <w:footnoteReference w:id="363"/>
      </w:r>
      <w:r w:rsidR="00442792">
        <w:rPr>
          <w:rFonts w:ascii="Traditional Arabic" w:hAnsi="Traditional Arabic" w:cs="Traditional Arabic" w:hint="cs"/>
          <w:sz w:val="36"/>
          <w:szCs w:val="36"/>
          <w:rtl/>
        </w:rPr>
        <w:t xml:space="preserve">، </w:t>
      </w:r>
      <w:r w:rsidR="00E165CD">
        <w:rPr>
          <w:rFonts w:ascii="Traditional Arabic" w:hAnsi="Traditional Arabic" w:cs="Traditional Arabic" w:hint="cs"/>
          <w:sz w:val="36"/>
          <w:szCs w:val="36"/>
          <w:rtl/>
        </w:rPr>
        <w:t xml:space="preserve">أوجه إعراب </w:t>
      </w:r>
      <w:r w:rsidR="000160F3">
        <w:rPr>
          <w:rFonts w:ascii="Traditional Arabic" w:hAnsi="Traditional Arabic" w:cs="Traditional Arabic"/>
          <w:sz w:val="36"/>
          <w:szCs w:val="36"/>
          <w:rtl/>
        </w:rPr>
        <w:t>﴿</w:t>
      </w:r>
      <w:r w:rsidR="00E165CD" w:rsidRPr="00F37D4B">
        <w:rPr>
          <w:rFonts w:ascii="Traditional Arabic" w:hAnsi="Traditional Arabic" w:cs="Traditional Arabic"/>
          <w:sz w:val="36"/>
          <w:szCs w:val="36"/>
          <w:rtl/>
        </w:rPr>
        <w:t>الَّذِي لَهُ مُلْكُ السَّمَاوَاتِ</w:t>
      </w:r>
      <w:r w:rsidR="000160F3">
        <w:rPr>
          <w:rFonts w:ascii="Traditional Arabic" w:hAnsi="Traditional Arabic" w:cs="Traditional Arabic"/>
          <w:sz w:val="36"/>
          <w:szCs w:val="36"/>
          <w:rtl/>
        </w:rPr>
        <w:t>﴾</w:t>
      </w:r>
      <w:r w:rsidR="00F37D4B" w:rsidRPr="00F37D4B">
        <w:rPr>
          <w:rFonts w:ascii="Traditional Arabic" w:hAnsi="Traditional Arabic" w:cs="Traditional Arabic" w:hint="cs"/>
          <w:sz w:val="36"/>
          <w:szCs w:val="36"/>
          <w:rtl/>
        </w:rPr>
        <w:t xml:space="preserve">في قوله تعالى: </w:t>
      </w:r>
      <w:r w:rsidR="000160F3">
        <w:rPr>
          <w:rFonts w:ascii="Traditional Arabic" w:hAnsi="Traditional Arabic" w:cs="Traditional Arabic"/>
          <w:sz w:val="36"/>
          <w:szCs w:val="36"/>
          <w:rtl/>
        </w:rPr>
        <w:t>﴿</w:t>
      </w:r>
      <w:r w:rsidR="00F37D4B" w:rsidRPr="00F37D4B">
        <w:rPr>
          <w:rFonts w:ascii="Traditional Arabic" w:hAnsi="Traditional Arabic" w:cs="Traditional Arabic"/>
          <w:sz w:val="36"/>
          <w:szCs w:val="36"/>
          <w:rtl/>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BC2C5A">
        <w:rPr>
          <w:rFonts w:ascii="Traditional Arabic" w:hAnsi="Traditional Arabic" w:cs="Traditional Arabic"/>
          <w:sz w:val="36"/>
          <w:szCs w:val="36"/>
          <w:rtl/>
        </w:rPr>
        <w:t>﴾</w:t>
      </w:r>
      <w:r w:rsidR="00F37D4B" w:rsidRPr="00F37D4B">
        <w:rPr>
          <w:rFonts w:ascii="Traditional Arabic" w:hAnsi="Traditional Arabic" w:cs="Traditional Arabic"/>
          <w:sz w:val="36"/>
          <w:szCs w:val="36"/>
          <w:rtl/>
        </w:rPr>
        <w:t xml:space="preserve"> [الأعراف: </w:t>
      </w:r>
      <w:r w:rsidR="00450CD8">
        <w:rPr>
          <w:rFonts w:ascii="Traditional Arabic" w:hAnsi="Traditional Arabic" w:cs="Traditional Arabic"/>
          <w:sz w:val="36"/>
          <w:szCs w:val="36"/>
          <w:rtl/>
        </w:rPr>
        <w:t>أية</w:t>
      </w:r>
      <w:r w:rsidR="00F37D4B" w:rsidRPr="00F37D4B">
        <w:rPr>
          <w:rFonts w:ascii="Traditional Arabic" w:hAnsi="Traditional Arabic" w:cs="Traditional Arabic"/>
          <w:sz w:val="36"/>
          <w:szCs w:val="36"/>
          <w:rtl/>
        </w:rPr>
        <w:t xml:space="preserve"> 158]</w:t>
      </w:r>
      <w:r w:rsidR="0045120B">
        <w:rPr>
          <w:rStyle w:val="FootnoteReference"/>
          <w:rFonts w:ascii="Traditional Arabic" w:hAnsi="Traditional Arabic" w:cs="Traditional Arabic"/>
          <w:sz w:val="36"/>
          <w:szCs w:val="36"/>
          <w:rtl/>
        </w:rPr>
        <w:footnoteReference w:id="364"/>
      </w:r>
      <w:r w:rsidR="00442792">
        <w:rPr>
          <w:rFonts w:ascii="Traditional Arabic" w:hAnsi="Traditional Arabic" w:cs="Traditional Arabic" w:hint="cs"/>
          <w:sz w:val="36"/>
          <w:szCs w:val="36"/>
          <w:rtl/>
        </w:rPr>
        <w:t>.</w:t>
      </w:r>
    </w:p>
    <w:p w:rsidR="006A6AF6" w:rsidRDefault="005454FC" w:rsidP="00A12AFF">
      <w:pPr>
        <w:spacing w:before="100" w:beforeAutospacing="1" w:after="100" w:afterAutospacing="1" w:line="240" w:lineRule="auto"/>
        <w:ind w:left="-7"/>
        <w:jc w:val="both"/>
        <w:rPr>
          <w:rFonts w:ascii="Traditional Arabic" w:hAnsi="Traditional Arabic" w:cs="Traditional Arabic"/>
          <w:b/>
          <w:bCs/>
          <w:sz w:val="36"/>
          <w:szCs w:val="36"/>
          <w:rtl/>
        </w:rPr>
      </w:pPr>
      <w:r w:rsidRPr="00DC1389">
        <w:rPr>
          <w:rFonts w:ascii="Traditional Arabic" w:hAnsi="Traditional Arabic" w:cs="Traditional Arabic" w:hint="cs"/>
          <w:b/>
          <w:bCs/>
          <w:sz w:val="36"/>
          <w:szCs w:val="36"/>
          <w:rtl/>
        </w:rPr>
        <w:t xml:space="preserve">المطلب </w:t>
      </w:r>
      <w:r w:rsidR="00F56CA7" w:rsidRPr="00DC1389">
        <w:rPr>
          <w:rFonts w:ascii="Traditional Arabic" w:hAnsi="Traditional Arabic" w:cs="Traditional Arabic" w:hint="cs"/>
          <w:b/>
          <w:bCs/>
          <w:sz w:val="36"/>
          <w:szCs w:val="36"/>
          <w:rtl/>
        </w:rPr>
        <w:t>الرابع</w:t>
      </w:r>
      <w:r w:rsidR="00F56CA7" w:rsidRPr="00DC1389">
        <w:rPr>
          <w:rFonts w:ascii="Traditional Arabic" w:hAnsi="Traditional Arabic" w:cs="Traditional Arabic"/>
          <w:b/>
          <w:bCs/>
          <w:sz w:val="36"/>
          <w:szCs w:val="36"/>
          <w:rtl/>
        </w:rPr>
        <w:t xml:space="preserve"> عل</w:t>
      </w:r>
      <w:r w:rsidR="00F56CA7" w:rsidRPr="00DC1389">
        <w:rPr>
          <w:rFonts w:ascii="Traditional Arabic" w:hAnsi="Traditional Arabic" w:cs="Traditional Arabic" w:hint="cs"/>
          <w:b/>
          <w:bCs/>
          <w:sz w:val="36"/>
          <w:szCs w:val="36"/>
          <w:rtl/>
        </w:rPr>
        <w:t>وم</w:t>
      </w:r>
      <w:r w:rsidRPr="00DC1389">
        <w:rPr>
          <w:rFonts w:ascii="Traditional Arabic" w:hAnsi="Traditional Arabic" w:cs="Traditional Arabic"/>
          <w:b/>
          <w:bCs/>
          <w:sz w:val="36"/>
          <w:szCs w:val="36"/>
          <w:rtl/>
        </w:rPr>
        <w:t xml:space="preserve"> البلاغة</w:t>
      </w:r>
      <w:r w:rsidRPr="00DC1389">
        <w:rPr>
          <w:rFonts w:ascii="Traditional Arabic" w:hAnsi="Traditional Arabic" w:cs="Traditional Arabic" w:hint="cs"/>
          <w:b/>
          <w:bCs/>
          <w:sz w:val="36"/>
          <w:szCs w:val="36"/>
          <w:rtl/>
        </w:rPr>
        <w:t>.</w:t>
      </w:r>
    </w:p>
    <w:p w:rsidR="008023BC" w:rsidRDefault="008D3753" w:rsidP="00856F65">
      <w:pPr>
        <w:spacing w:before="100" w:beforeAutospacing="1" w:after="100" w:afterAutospacing="1" w:line="240" w:lineRule="auto"/>
        <w:ind w:left="-7" w:firstLine="430"/>
        <w:jc w:val="both"/>
        <w:rPr>
          <w:rFonts w:ascii="Traditional Arabic" w:hAnsi="Traditional Arabic" w:cs="Traditional Arabic"/>
          <w:sz w:val="36"/>
          <w:szCs w:val="36"/>
          <w:rtl/>
        </w:rPr>
      </w:pPr>
      <w:r w:rsidRPr="00DC1389">
        <w:rPr>
          <w:rFonts w:ascii="Traditional Arabic" w:hAnsi="Traditional Arabic" w:cs="Traditional Arabic" w:hint="cs"/>
          <w:sz w:val="36"/>
          <w:szCs w:val="36"/>
          <w:rtl/>
        </w:rPr>
        <w:t>القرآن</w:t>
      </w:r>
      <w:r w:rsidR="002B3DFA">
        <w:rPr>
          <w:rFonts w:ascii="Traditional Arabic" w:hAnsi="Traditional Arabic" w:cs="Traditional Arabic" w:hint="cs"/>
          <w:sz w:val="36"/>
          <w:szCs w:val="36"/>
          <w:rtl/>
        </w:rPr>
        <w:t xml:space="preserve"> الكريم</w:t>
      </w:r>
      <w:r>
        <w:rPr>
          <w:rFonts w:ascii="Traditional Arabic" w:hAnsi="Traditional Arabic" w:cs="Traditional Arabic" w:hint="cs"/>
          <w:sz w:val="36"/>
          <w:szCs w:val="36"/>
          <w:rtl/>
        </w:rPr>
        <w:t xml:space="preserve"> لفظه </w:t>
      </w:r>
      <w:r w:rsidR="009C3681">
        <w:rPr>
          <w:rFonts w:ascii="Traditional Arabic" w:hAnsi="Traditional Arabic" w:cs="Traditional Arabic" w:hint="cs"/>
          <w:sz w:val="36"/>
          <w:szCs w:val="36"/>
          <w:rtl/>
        </w:rPr>
        <w:t>فصيح</w:t>
      </w:r>
      <w:r>
        <w:rPr>
          <w:rFonts w:ascii="Traditional Arabic" w:hAnsi="Traditional Arabic" w:cs="Traditional Arabic" w:hint="cs"/>
          <w:sz w:val="36"/>
          <w:szCs w:val="36"/>
          <w:rtl/>
        </w:rPr>
        <w:t xml:space="preserve"> وتراكيبه بليغة و</w:t>
      </w:r>
      <w:r w:rsidR="00316CC3">
        <w:rPr>
          <w:rFonts w:ascii="Traditional Arabic" w:hAnsi="Traditional Arabic" w:cs="Traditional Arabic" w:hint="cs"/>
          <w:sz w:val="36"/>
          <w:szCs w:val="36"/>
          <w:rtl/>
        </w:rPr>
        <w:t xml:space="preserve">قد </w:t>
      </w:r>
      <w:r>
        <w:rPr>
          <w:rFonts w:ascii="Traditional Arabic" w:hAnsi="Traditional Arabic" w:cs="Traditional Arabic" w:hint="cs"/>
          <w:sz w:val="36"/>
          <w:szCs w:val="36"/>
          <w:rtl/>
        </w:rPr>
        <w:t xml:space="preserve">تحدى الله به </w:t>
      </w:r>
      <w:r w:rsidR="009C3681">
        <w:rPr>
          <w:rFonts w:ascii="Traditional Arabic" w:hAnsi="Traditional Arabic" w:cs="Traditional Arabic" w:hint="cs"/>
          <w:sz w:val="36"/>
          <w:szCs w:val="36"/>
          <w:rtl/>
        </w:rPr>
        <w:t>الفصحاء و</w:t>
      </w:r>
      <w:r>
        <w:rPr>
          <w:rFonts w:ascii="Traditional Arabic" w:hAnsi="Traditional Arabic" w:cs="Traditional Arabic" w:hint="cs"/>
          <w:sz w:val="36"/>
          <w:szCs w:val="36"/>
          <w:rtl/>
        </w:rPr>
        <w:t>البلغاء، فمعجزة القرآن</w:t>
      </w:r>
      <w:r w:rsidR="00316CC3">
        <w:rPr>
          <w:rFonts w:ascii="Traditional Arabic" w:hAnsi="Traditional Arabic" w:cs="Traditional Arabic" w:hint="cs"/>
          <w:sz w:val="36"/>
          <w:szCs w:val="36"/>
          <w:rtl/>
        </w:rPr>
        <w:t xml:space="preserve"> الكريم</w:t>
      </w:r>
      <w:r>
        <w:rPr>
          <w:rFonts w:ascii="Traditional Arabic" w:hAnsi="Traditional Arabic" w:cs="Traditional Arabic" w:hint="cs"/>
          <w:sz w:val="36"/>
          <w:szCs w:val="36"/>
          <w:rtl/>
        </w:rPr>
        <w:t xml:space="preserve"> الأولى هي الإعجاز اللغوي</w:t>
      </w:r>
      <w:r w:rsidR="009C3681">
        <w:rPr>
          <w:rStyle w:val="FootnoteReference"/>
          <w:rFonts w:ascii="Traditional Arabic" w:hAnsi="Traditional Arabic" w:cs="Traditional Arabic"/>
          <w:sz w:val="36"/>
          <w:szCs w:val="36"/>
          <w:rtl/>
        </w:rPr>
        <w:footnoteReference w:id="365"/>
      </w:r>
      <w:r>
        <w:rPr>
          <w:rFonts w:ascii="Traditional Arabic" w:hAnsi="Traditional Arabic" w:cs="Traditional Arabic" w:hint="cs"/>
          <w:sz w:val="36"/>
          <w:szCs w:val="36"/>
          <w:rtl/>
        </w:rPr>
        <w:t xml:space="preserve">، </w:t>
      </w:r>
      <w:r w:rsidR="00603487">
        <w:rPr>
          <w:rFonts w:ascii="Traditional Arabic" w:hAnsi="Traditional Arabic" w:cs="Traditional Arabic" w:hint="cs"/>
          <w:sz w:val="36"/>
          <w:szCs w:val="36"/>
          <w:rtl/>
        </w:rPr>
        <w:t>التي</w:t>
      </w:r>
      <w:r>
        <w:rPr>
          <w:rFonts w:ascii="Traditional Arabic" w:hAnsi="Traditional Arabic" w:cs="Traditional Arabic" w:hint="cs"/>
          <w:sz w:val="36"/>
          <w:szCs w:val="36"/>
          <w:rtl/>
        </w:rPr>
        <w:t xml:space="preserve"> عجز العرب أهل ال</w:t>
      </w:r>
      <w:r w:rsidR="00CE287A">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سان والبيان </w:t>
      </w:r>
      <w:r w:rsidR="00CD0F2F">
        <w:rPr>
          <w:rFonts w:ascii="Traditional Arabic" w:hAnsi="Traditional Arabic" w:cs="Traditional Arabic" w:hint="cs"/>
          <w:sz w:val="36"/>
          <w:szCs w:val="36"/>
          <w:rtl/>
        </w:rPr>
        <w:t>-</w:t>
      </w:r>
      <w:r>
        <w:rPr>
          <w:rFonts w:ascii="Traditional Arabic" w:hAnsi="Traditional Arabic" w:cs="Traditional Arabic" w:hint="cs"/>
          <w:sz w:val="36"/>
          <w:szCs w:val="36"/>
          <w:rtl/>
        </w:rPr>
        <w:t>فضلاً على من سواهم</w:t>
      </w:r>
      <w:r w:rsidR="00CD0F2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عن ال</w:t>
      </w:r>
      <w:r w:rsidR="004459C7">
        <w:rPr>
          <w:rFonts w:ascii="Traditional Arabic" w:hAnsi="Traditional Arabic" w:cs="Traditional Arabic" w:hint="cs"/>
          <w:sz w:val="36"/>
          <w:szCs w:val="36"/>
          <w:rtl/>
        </w:rPr>
        <w:t>إ</w:t>
      </w:r>
      <w:r>
        <w:rPr>
          <w:rFonts w:ascii="Traditional Arabic" w:hAnsi="Traditional Arabic" w:cs="Traditional Arabic" w:hint="cs"/>
          <w:sz w:val="36"/>
          <w:szCs w:val="36"/>
          <w:rtl/>
        </w:rPr>
        <w:t>تيان ب</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من مثله فضلاً عن </w:t>
      </w:r>
      <w:r w:rsidR="004459C7">
        <w:rPr>
          <w:rFonts w:ascii="Traditional Arabic" w:hAnsi="Traditional Arabic" w:cs="Traditional Arabic" w:hint="cs"/>
          <w:sz w:val="36"/>
          <w:szCs w:val="36"/>
          <w:rtl/>
        </w:rPr>
        <w:t xml:space="preserve">أن يأتوا بقرآن مثله </w:t>
      </w:r>
      <w:r w:rsidR="00CD0F2F">
        <w:rPr>
          <w:rFonts w:ascii="Traditional Arabic" w:hAnsi="Traditional Arabic" w:cs="Traditional Arabic" w:hint="cs"/>
          <w:sz w:val="36"/>
          <w:szCs w:val="36"/>
          <w:rtl/>
        </w:rPr>
        <w:t>بل لئن</w:t>
      </w:r>
      <w:r w:rsidR="004459C7">
        <w:rPr>
          <w:rFonts w:ascii="Traditional Arabic" w:hAnsi="Traditional Arabic" w:cs="Traditional Arabic" w:hint="cs"/>
          <w:sz w:val="36"/>
          <w:szCs w:val="36"/>
          <w:rtl/>
        </w:rPr>
        <w:t xml:space="preserve"> اجتمع</w:t>
      </w:r>
      <w:r w:rsidR="00CD0F2F">
        <w:rPr>
          <w:rFonts w:ascii="Traditional Arabic" w:hAnsi="Traditional Arabic" w:cs="Traditional Arabic" w:hint="cs"/>
          <w:sz w:val="36"/>
          <w:szCs w:val="36"/>
          <w:rtl/>
        </w:rPr>
        <w:t>ت</w:t>
      </w:r>
      <w:r w:rsidR="004459C7">
        <w:rPr>
          <w:rFonts w:ascii="Traditional Arabic" w:hAnsi="Traditional Arabic" w:cs="Traditional Arabic" w:hint="cs"/>
          <w:sz w:val="36"/>
          <w:szCs w:val="36"/>
          <w:rtl/>
        </w:rPr>
        <w:t xml:space="preserve"> الانس والجن</w:t>
      </w:r>
      <w:r w:rsidR="00B21695">
        <w:rPr>
          <w:rFonts w:ascii="Traditional Arabic" w:hAnsi="Traditional Arabic" w:cs="Traditional Arabic" w:hint="cs"/>
          <w:sz w:val="36"/>
          <w:szCs w:val="36"/>
          <w:rtl/>
        </w:rPr>
        <w:t xml:space="preserve"> على أن يأتوا بمثل هذا القرآن</w:t>
      </w:r>
      <w:r w:rsidR="00CD0F2F">
        <w:rPr>
          <w:rFonts w:ascii="Traditional Arabic" w:hAnsi="Traditional Arabic" w:cs="Traditional Arabic" w:hint="cs"/>
          <w:sz w:val="36"/>
          <w:szCs w:val="36"/>
          <w:rtl/>
        </w:rPr>
        <w:t xml:space="preserve"> فلن يأتوا بمثله ولو </w:t>
      </w:r>
      <w:r w:rsidR="004459C7">
        <w:rPr>
          <w:rFonts w:ascii="Traditional Arabic" w:hAnsi="Traditional Arabic" w:cs="Traditional Arabic" w:hint="cs"/>
          <w:sz w:val="36"/>
          <w:szCs w:val="36"/>
          <w:rtl/>
        </w:rPr>
        <w:t>كان بعضهم لبعض ظهيرا.</w:t>
      </w:r>
      <w:r w:rsidR="00ED74E3">
        <w:rPr>
          <w:rFonts w:ascii="Traditional Arabic" w:hAnsi="Traditional Arabic" w:cs="Traditional Arabic" w:hint="cs"/>
          <w:sz w:val="36"/>
          <w:szCs w:val="36"/>
          <w:rtl/>
        </w:rPr>
        <w:t xml:space="preserve"> ومن هنا تظهر أهمية علوم البلاغة في لسبر أغوار القرآن العظيم ومعرفة معجزته العظمى، لذا فإن الإمام الشنقيطي أولى علوم البلاغة من معان وبيان وبديع إهتمامه اللازم خلال تفسيره للآيات الكريمات. </w:t>
      </w:r>
    </w:p>
    <w:p w:rsidR="00472897" w:rsidRDefault="008023BC" w:rsidP="00856F65">
      <w:pPr>
        <w:spacing w:before="100" w:beforeAutospacing="1" w:after="100" w:afterAutospacing="1" w:line="240" w:lineRule="auto"/>
        <w:ind w:left="-7" w:firstLine="430"/>
        <w:jc w:val="both"/>
        <w:rPr>
          <w:rFonts w:ascii="Traditional Arabic" w:hAnsi="Traditional Arabic" w:cs="Traditional Arabic"/>
          <w:sz w:val="36"/>
          <w:szCs w:val="36"/>
          <w:rtl/>
        </w:rPr>
      </w:pPr>
      <w:r w:rsidRPr="00A530F9">
        <w:rPr>
          <w:rFonts w:ascii="Traditional Arabic" w:hAnsi="Traditional Arabic" w:cs="Traditional Arabic" w:hint="cs"/>
          <w:sz w:val="36"/>
          <w:szCs w:val="36"/>
          <w:rtl/>
        </w:rPr>
        <w:t>و</w:t>
      </w:r>
      <w:r w:rsidRPr="00A530F9">
        <w:rPr>
          <w:rFonts w:ascii="Traditional Arabic" w:hAnsi="Traditional Arabic" w:cs="Traditional Arabic"/>
          <w:sz w:val="36"/>
          <w:szCs w:val="36"/>
          <w:rtl/>
        </w:rPr>
        <w:t xml:space="preserve">سأقوم </w:t>
      </w:r>
      <w:r w:rsidRPr="00A530F9">
        <w:rPr>
          <w:rFonts w:ascii="Traditional Arabic" w:hAnsi="Traditional Arabic" w:cs="Traditional Arabic" w:hint="cs"/>
          <w:sz w:val="36"/>
          <w:szCs w:val="36"/>
          <w:rtl/>
        </w:rPr>
        <w:t xml:space="preserve">في هذا </w:t>
      </w:r>
      <w:r w:rsidR="008D3753">
        <w:rPr>
          <w:rFonts w:ascii="Traditional Arabic" w:hAnsi="Traditional Arabic" w:cs="Traditional Arabic" w:hint="cs"/>
          <w:sz w:val="36"/>
          <w:szCs w:val="36"/>
          <w:rtl/>
        </w:rPr>
        <w:t>المطلب</w:t>
      </w:r>
      <w:r w:rsidRPr="00A530F9">
        <w:rPr>
          <w:rFonts w:ascii="Traditional Arabic" w:hAnsi="Traditional Arabic" w:cs="Traditional Arabic"/>
          <w:sz w:val="36"/>
          <w:szCs w:val="36"/>
          <w:rtl/>
        </w:rPr>
        <w:t>بتناول منهج</w:t>
      </w:r>
      <w:r w:rsidRPr="00A530F9">
        <w:rPr>
          <w:rFonts w:ascii="Traditional Arabic" w:hAnsi="Traditional Arabic" w:cs="Traditional Arabic" w:hint="cs"/>
          <w:sz w:val="36"/>
          <w:szCs w:val="36"/>
          <w:rtl/>
        </w:rPr>
        <w:t xml:space="preserve"> الإمام الشنقيطي</w:t>
      </w:r>
      <w:r w:rsidRPr="00A530F9">
        <w:rPr>
          <w:rFonts w:ascii="Traditional Arabic" w:hAnsi="Traditional Arabic" w:cs="Traditional Arabic"/>
          <w:sz w:val="36"/>
          <w:szCs w:val="36"/>
          <w:rtl/>
        </w:rPr>
        <w:t xml:space="preserve"> في ذكر </w:t>
      </w:r>
      <w:r w:rsidR="00817100">
        <w:rPr>
          <w:rFonts w:ascii="Traditional Arabic" w:hAnsi="Traditional Arabic" w:cs="Traditional Arabic" w:hint="cs"/>
          <w:sz w:val="36"/>
          <w:szCs w:val="36"/>
          <w:rtl/>
        </w:rPr>
        <w:t>مباحث</w:t>
      </w:r>
      <w:r>
        <w:rPr>
          <w:rFonts w:ascii="Traditional Arabic" w:hAnsi="Traditional Arabic" w:cs="Traditional Arabic" w:hint="cs"/>
          <w:sz w:val="36"/>
          <w:szCs w:val="36"/>
          <w:rtl/>
        </w:rPr>
        <w:t>علوم البلاغة الثلاثة</w:t>
      </w:r>
      <w:r w:rsidR="008D3753">
        <w:rPr>
          <w:rFonts w:ascii="Traditional Arabic" w:hAnsi="Traditional Arabic" w:cs="Traditional Arabic" w:hint="cs"/>
          <w:sz w:val="36"/>
          <w:szCs w:val="36"/>
          <w:rtl/>
        </w:rPr>
        <w:t xml:space="preserve">، </w:t>
      </w:r>
      <w:r w:rsidR="006B14A0">
        <w:rPr>
          <w:rFonts w:ascii="Traditional Arabic" w:hAnsi="Traditional Arabic" w:cs="Traditional Arabic" w:hint="cs"/>
          <w:sz w:val="36"/>
          <w:szCs w:val="36"/>
          <w:rtl/>
        </w:rPr>
        <w:t>وسأذكر مثالاً ل</w:t>
      </w:r>
      <w:r w:rsidR="008D3753">
        <w:rPr>
          <w:rFonts w:ascii="Traditional Arabic" w:hAnsi="Traditional Arabic" w:cs="Traditional Arabic" w:hint="cs"/>
          <w:sz w:val="36"/>
          <w:szCs w:val="36"/>
          <w:rtl/>
        </w:rPr>
        <w:t xml:space="preserve">كل فنٍ منها </w:t>
      </w:r>
      <w:r w:rsidR="00472897">
        <w:rPr>
          <w:rFonts w:ascii="Traditional Arabic" w:hAnsi="Traditional Arabic" w:cs="Traditional Arabic" w:hint="cs"/>
          <w:sz w:val="36"/>
          <w:szCs w:val="36"/>
          <w:rtl/>
        </w:rPr>
        <w:t xml:space="preserve">مبتدأً بفن المعاني ومثنِّياً بفن البيان ومختتماً بفن البديع،ثم أقوم بتحليل منهج الإمام </w:t>
      </w:r>
      <w:r w:rsidR="00A90272">
        <w:rPr>
          <w:rFonts w:ascii="Traditional Arabic" w:hAnsi="Traditional Arabic" w:cs="Traditional Arabic" w:hint="cs"/>
          <w:sz w:val="36"/>
          <w:szCs w:val="36"/>
          <w:rtl/>
        </w:rPr>
        <w:t xml:space="preserve">في إيراده لمباحث علوم البلاغة </w:t>
      </w:r>
      <w:r w:rsidR="00472897">
        <w:rPr>
          <w:rFonts w:ascii="Traditional Arabic" w:hAnsi="Traditional Arabic" w:cs="Traditional Arabic" w:hint="cs"/>
          <w:sz w:val="36"/>
          <w:szCs w:val="36"/>
          <w:rtl/>
        </w:rPr>
        <w:t>من خلال تلك الأمثلة</w:t>
      </w:r>
      <w:r w:rsidR="00A90272">
        <w:rPr>
          <w:rFonts w:ascii="Traditional Arabic" w:hAnsi="Traditional Arabic" w:cs="Traditional Arabic" w:hint="cs"/>
          <w:sz w:val="36"/>
          <w:szCs w:val="36"/>
          <w:rtl/>
        </w:rPr>
        <w:t>،</w:t>
      </w:r>
      <w:r w:rsidR="00472897">
        <w:rPr>
          <w:rFonts w:ascii="Traditional Arabic" w:hAnsi="Traditional Arabic" w:cs="Traditional Arabic" w:hint="cs"/>
          <w:sz w:val="36"/>
          <w:szCs w:val="36"/>
          <w:rtl/>
        </w:rPr>
        <w:t xml:space="preserve"> ثم </w:t>
      </w:r>
      <w:r w:rsidR="00472897" w:rsidRPr="001A2A20">
        <w:rPr>
          <w:rFonts w:ascii="Traditional Arabic" w:hAnsi="Traditional Arabic" w:cs="Traditional Arabic" w:hint="cs"/>
          <w:sz w:val="36"/>
          <w:szCs w:val="36"/>
          <w:rtl/>
        </w:rPr>
        <w:t>أختم بالإحالة إلى مزيد من الأمثلة حول هذه النقطة.</w:t>
      </w:r>
    </w:p>
    <w:p w:rsidR="00196EA9" w:rsidRPr="00614DC9" w:rsidRDefault="00196EA9" w:rsidP="00A12AFF">
      <w:pPr>
        <w:spacing w:before="100" w:beforeAutospacing="1" w:after="100" w:afterAutospacing="1" w:line="240" w:lineRule="auto"/>
        <w:jc w:val="both"/>
        <w:rPr>
          <w:rFonts w:ascii="Traditional Arabic" w:hAnsi="Traditional Arabic" w:cs="Traditional Arabic"/>
          <w:b/>
          <w:bCs/>
          <w:sz w:val="36"/>
          <w:szCs w:val="36"/>
          <w:rtl/>
        </w:rPr>
      </w:pPr>
      <w:r w:rsidRPr="00614DC9">
        <w:rPr>
          <w:rFonts w:ascii="Traditional Arabic" w:hAnsi="Traditional Arabic" w:cs="Traditional Arabic" w:hint="cs"/>
          <w:b/>
          <w:bCs/>
          <w:sz w:val="36"/>
          <w:szCs w:val="36"/>
          <w:rtl/>
        </w:rPr>
        <w:t>أولاً مثال على ذكر الإمام لمباحث فن المعاني:</w:t>
      </w:r>
    </w:p>
    <w:p w:rsidR="00196EA9" w:rsidRPr="00196EA9" w:rsidRDefault="00196EA9" w:rsidP="00BC2C5A">
      <w:pPr>
        <w:spacing w:before="100" w:beforeAutospacing="1" w:after="100" w:afterAutospacing="1" w:line="240" w:lineRule="auto"/>
        <w:ind w:firstLine="353"/>
        <w:rPr>
          <w:rFonts w:ascii="Traditional Arabic" w:hAnsi="Traditional Arabic" w:cs="Traditional Arabic"/>
          <w:sz w:val="36"/>
          <w:szCs w:val="36"/>
        </w:rPr>
      </w:pPr>
      <w:r w:rsidRPr="00196EA9">
        <w:rPr>
          <w:rFonts w:ascii="Traditional Arabic" w:hAnsi="Traditional Arabic" w:cs="Traditional Arabic" w:hint="cs"/>
          <w:sz w:val="36"/>
          <w:szCs w:val="36"/>
          <w:rtl/>
        </w:rPr>
        <w:t xml:space="preserve">مثال ذلك ما ذكره الإمام عند تفسيره لقوله تعالى: </w:t>
      </w:r>
      <w:r w:rsidR="00BC2C5A">
        <w:rPr>
          <w:rFonts w:ascii="Traditional Arabic" w:hAnsi="Traditional Arabic" w:cs="Traditional Arabic"/>
          <w:sz w:val="36"/>
          <w:szCs w:val="36"/>
          <w:rtl/>
        </w:rPr>
        <w:t>﴿</w:t>
      </w:r>
      <w:r w:rsidRPr="00196EA9">
        <w:rPr>
          <w:rFonts w:ascii="Traditional Arabic" w:hAnsi="Traditional Arabic" w:cs="Traditional Arabic" w:hint="cs"/>
          <w:sz w:val="36"/>
          <w:szCs w:val="36"/>
          <w:rtl/>
        </w:rPr>
        <w:t>.. وَأَنَّهُمْ إِلَيْهِ رَاجِعُونَ</w:t>
      </w:r>
      <w:r w:rsidR="00BC2C5A">
        <w:rPr>
          <w:rFonts w:ascii="Traditional Arabic" w:hAnsi="Traditional Arabic" w:cs="Traditional Arabic"/>
          <w:sz w:val="36"/>
          <w:szCs w:val="36"/>
          <w:rtl/>
        </w:rPr>
        <w:t>﴾</w:t>
      </w:r>
      <w:r w:rsidRPr="00196EA9">
        <w:rPr>
          <w:rFonts w:ascii="Traditional Arabic" w:hAnsi="Traditional Arabic" w:cs="Traditional Arabic" w:hint="cs"/>
          <w:sz w:val="36"/>
          <w:szCs w:val="36"/>
          <w:rtl/>
        </w:rPr>
        <w:t xml:space="preserve"> [البقرة: </w:t>
      </w:r>
      <w:r w:rsidR="00450CD8">
        <w:rPr>
          <w:rFonts w:ascii="Traditional Arabic" w:hAnsi="Traditional Arabic" w:cs="Traditional Arabic" w:hint="cs"/>
          <w:sz w:val="36"/>
          <w:szCs w:val="36"/>
          <w:rtl/>
        </w:rPr>
        <w:t>أية</w:t>
      </w:r>
      <w:r w:rsidRPr="00196EA9">
        <w:rPr>
          <w:rFonts w:ascii="Traditional Arabic" w:hAnsi="Traditional Arabic" w:cs="Traditional Arabic" w:hint="cs"/>
          <w:sz w:val="36"/>
          <w:szCs w:val="36"/>
          <w:rtl/>
        </w:rPr>
        <w:t xml:space="preserve"> 46] حيث أشار إلى فائدة بلاغية متعلقة بفنِّ المعاني حول النكتة في تقديم المعمول وهو الجار والمجرور على العامل وهو الفعل، فكان ذلك لأمرين، فقال:</w:t>
      </w:r>
    </w:p>
    <w:p w:rsidR="00196EA9" w:rsidRPr="00614DC9" w:rsidRDefault="00196EA9" w:rsidP="00BC2C5A">
      <w:pPr>
        <w:spacing w:before="100" w:beforeAutospacing="1" w:after="100" w:afterAutospacing="1" w:line="240" w:lineRule="auto"/>
        <w:jc w:val="both"/>
        <w:rPr>
          <w:rFonts w:ascii="Traditional Arabic" w:hAnsi="Traditional Arabic" w:cs="Traditional Arabic"/>
          <w:sz w:val="36"/>
          <w:szCs w:val="36"/>
          <w:rtl/>
        </w:rPr>
      </w:pPr>
      <w:r w:rsidRPr="00614DC9">
        <w:rPr>
          <w:rFonts w:ascii="Traditional Arabic" w:hAnsi="Traditional Arabic" w:cs="Traditional Arabic"/>
          <w:sz w:val="36"/>
          <w:szCs w:val="36"/>
          <w:rtl/>
        </w:rPr>
        <w:lastRenderedPageBreak/>
        <w:t>" أحدهما: المحافظةُ على رؤوسِ الآي، والثاني: الحصرُ، وقد تقررَ في فَنِّ الأصولِ في مبحثِ دليلِ الخطابِ - أعني مفهومَ المخالفةِ</w:t>
      </w:r>
      <w:r w:rsidRPr="00614DC9">
        <w:rPr>
          <w:rStyle w:val="FootnoteReference"/>
          <w:rFonts w:ascii="Traditional Arabic" w:hAnsi="Traditional Arabic" w:cs="Traditional Arabic"/>
          <w:sz w:val="36"/>
          <w:szCs w:val="36"/>
          <w:rtl/>
        </w:rPr>
        <w:footnoteReference w:id="366"/>
      </w:r>
      <w:r w:rsidRPr="00614DC9">
        <w:rPr>
          <w:rFonts w:ascii="Traditional Arabic" w:hAnsi="Traditional Arabic" w:cs="Traditional Arabic"/>
          <w:sz w:val="36"/>
          <w:szCs w:val="36"/>
          <w:rtl/>
        </w:rPr>
        <w:t>-: أن تقديمَ المعمولِ من أدواتِ الحصرِ، وكذلك تَقَرَّرَ في فَنِّ المعاني في مبحثِ القصرِ</w:t>
      </w:r>
      <w:r w:rsidRPr="00614DC9">
        <w:rPr>
          <w:rStyle w:val="FootnoteReference"/>
          <w:rFonts w:ascii="Traditional Arabic" w:hAnsi="Traditional Arabic" w:cs="Traditional Arabic"/>
          <w:sz w:val="36"/>
          <w:szCs w:val="36"/>
          <w:rtl/>
        </w:rPr>
        <w:footnoteReference w:id="367"/>
      </w:r>
      <w:r w:rsidRPr="00614DC9">
        <w:rPr>
          <w:rFonts w:ascii="Traditional Arabic" w:hAnsi="Traditional Arabic" w:cs="Traditional Arabic"/>
          <w:sz w:val="36"/>
          <w:szCs w:val="36"/>
          <w:rtl/>
        </w:rPr>
        <w:t xml:space="preserve"> أن تقديمَ المعمولِ من أدواتِ الحصرِ، وهذا معنى قوله: </w:t>
      </w:r>
      <w:r w:rsidR="00BC2C5A">
        <w:rPr>
          <w:rFonts w:ascii="Traditional Arabic" w:hAnsi="Traditional Arabic" w:cs="Traditional Arabic"/>
          <w:sz w:val="36"/>
          <w:szCs w:val="36"/>
          <w:rtl/>
        </w:rPr>
        <w:t>﴿</w:t>
      </w:r>
      <w:r w:rsidRPr="00614DC9">
        <w:rPr>
          <w:rFonts w:ascii="Traditional Arabic" w:hAnsi="Traditional Arabic" w:cs="Traditional Arabic"/>
          <w:sz w:val="36"/>
          <w:szCs w:val="36"/>
          <w:rtl/>
        </w:rPr>
        <w:t>الَّذِينَ يَظُنُّونَ أَنَّهُمْ مُلاقُو رَبِّهِمْ وَأَنَّهُمْ إِلَيْهِ رَاجِعُونَ</w:t>
      </w:r>
      <w:r w:rsidR="00BC2C5A">
        <w:rPr>
          <w:rFonts w:ascii="Traditional Arabic" w:hAnsi="Traditional Arabic" w:cs="Traditional Arabic"/>
          <w:sz w:val="36"/>
          <w:szCs w:val="36"/>
          <w:rtl/>
        </w:rPr>
        <w:t>﴾</w:t>
      </w:r>
      <w:r w:rsidRPr="00614DC9">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Pr="00614DC9">
        <w:rPr>
          <w:rFonts w:ascii="Traditional Arabic" w:hAnsi="Traditional Arabic" w:cs="Traditional Arabic"/>
          <w:sz w:val="36"/>
          <w:szCs w:val="36"/>
          <w:rtl/>
        </w:rPr>
        <w:t xml:space="preserve"> 46]"</w:t>
      </w:r>
      <w:r w:rsidRPr="00614DC9">
        <w:rPr>
          <w:rStyle w:val="FootnoteReference"/>
          <w:rFonts w:ascii="Traditional Arabic" w:hAnsi="Traditional Arabic" w:cs="Traditional Arabic"/>
          <w:sz w:val="36"/>
          <w:szCs w:val="36"/>
          <w:rtl/>
        </w:rPr>
        <w:footnoteReference w:id="368"/>
      </w:r>
      <w:r w:rsidRPr="00614DC9">
        <w:rPr>
          <w:rFonts w:ascii="Traditional Arabic" w:hAnsi="Traditional Arabic" w:cs="Traditional Arabic"/>
          <w:sz w:val="36"/>
          <w:szCs w:val="36"/>
          <w:rtl/>
        </w:rPr>
        <w:t>.</w:t>
      </w:r>
    </w:p>
    <w:p w:rsidR="00196EA9" w:rsidRPr="00614DC9" w:rsidRDefault="00196EA9" w:rsidP="00A12AFF">
      <w:pPr>
        <w:spacing w:before="100" w:beforeAutospacing="1" w:after="100" w:afterAutospacing="1" w:line="240" w:lineRule="auto"/>
        <w:jc w:val="both"/>
        <w:rPr>
          <w:rFonts w:ascii="Traditional Arabic" w:hAnsi="Traditional Arabic" w:cs="Traditional Arabic"/>
          <w:b/>
          <w:bCs/>
          <w:sz w:val="36"/>
          <w:szCs w:val="36"/>
          <w:rtl/>
        </w:rPr>
      </w:pPr>
      <w:r w:rsidRPr="00614DC9">
        <w:rPr>
          <w:rFonts w:ascii="Traditional Arabic" w:hAnsi="Traditional Arabic" w:cs="Traditional Arabic" w:hint="cs"/>
          <w:b/>
          <w:bCs/>
          <w:sz w:val="36"/>
          <w:szCs w:val="36"/>
          <w:rtl/>
        </w:rPr>
        <w:t>ثانياً مثال على ذكر الإمام لمباحث فن البيان:</w:t>
      </w:r>
    </w:p>
    <w:p w:rsidR="00196EA9" w:rsidRPr="00614DC9" w:rsidRDefault="00196EA9" w:rsidP="00BC2C5A">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614DC9">
        <w:rPr>
          <w:rFonts w:ascii="Traditional Arabic" w:hAnsi="Traditional Arabic" w:cs="Traditional Arabic" w:hint="cs"/>
          <w:sz w:val="36"/>
          <w:szCs w:val="36"/>
          <w:rtl/>
        </w:rPr>
        <w:t xml:space="preserve">مثال ذلك ما ذكره الإمام عند تفسيره لقوله تعالى: </w:t>
      </w:r>
      <w:r w:rsidR="00BC2C5A">
        <w:rPr>
          <w:rFonts w:ascii="Traditional Arabic" w:hAnsi="Traditional Arabic" w:cs="Traditional Arabic"/>
          <w:sz w:val="36"/>
          <w:szCs w:val="36"/>
          <w:rtl/>
        </w:rPr>
        <w:t>﴿</w:t>
      </w:r>
      <w:r w:rsidRPr="00144147">
        <w:rPr>
          <w:rFonts w:ascii="Traditional Arabic" w:hAnsi="Traditional Arabic" w:cs="Traditional Arabic"/>
          <w:sz w:val="36"/>
          <w:szCs w:val="36"/>
          <w:rtl/>
        </w:rPr>
        <w:t>وَمَا نُرْسِلُ الْمُرْسَلِينَ إِلاَّ مُبَشِّرِينَ</w:t>
      </w:r>
      <w:r w:rsidR="00BC2C5A">
        <w:rPr>
          <w:rFonts w:ascii="Traditional Arabic" w:hAnsi="Traditional Arabic" w:cs="Traditional Arabic"/>
          <w:sz w:val="36"/>
          <w:szCs w:val="36"/>
          <w:rtl/>
        </w:rPr>
        <w:t>﴾</w:t>
      </w:r>
      <w:r w:rsidRPr="00614DC9">
        <w:rPr>
          <w:rFonts w:ascii="Traditional Arabic" w:hAnsi="Traditional Arabic" w:cs="Traditional Arabic" w:hint="cs"/>
          <w:sz w:val="36"/>
          <w:szCs w:val="36"/>
          <w:rtl/>
        </w:rPr>
        <w:t xml:space="preserve"> [الأنعام: </w:t>
      </w:r>
      <w:r w:rsidR="00450CD8">
        <w:rPr>
          <w:rFonts w:ascii="Traditional Arabic" w:hAnsi="Traditional Arabic" w:cs="Traditional Arabic" w:hint="cs"/>
          <w:sz w:val="36"/>
          <w:szCs w:val="36"/>
          <w:rtl/>
        </w:rPr>
        <w:t>أية</w:t>
      </w:r>
      <w:r w:rsidRPr="00614DC9">
        <w:rPr>
          <w:rFonts w:ascii="Traditional Arabic" w:hAnsi="Traditional Arabic" w:cs="Traditional Arabic" w:hint="cs"/>
          <w:sz w:val="36"/>
          <w:szCs w:val="36"/>
          <w:rtl/>
        </w:rPr>
        <w:t xml:space="preserve"> 48] حيث قال:</w:t>
      </w:r>
    </w:p>
    <w:p w:rsidR="00196EA9" w:rsidRPr="00614DC9" w:rsidRDefault="00196EA9" w:rsidP="00BC2C5A">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والبشارةُ أغلبُ ما تُطْلَقُ على الإخبارِ بما يَسُرُّ خاصةً، وجاءَ في القرآنِ العظيمِ إطلاقُها على الإخبارِ بما يَسُوءُ كقولِه: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فَبَشِّرْهُم بِعَذَابٍ أَلِيمٍ</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[آل عمران: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21].</w:t>
      </w:r>
    </w:p>
    <w:p w:rsidR="00196EA9" w:rsidRPr="00614DC9" w:rsidRDefault="00196EA9" w:rsidP="00BC2C5A">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 xml:space="preserve">والعلماءُ الذين يقولونَ بالمجازِ في القرآنِ، معلومٌ أنهم يُسَمُّونَ مثلَ قولِه: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فَبَشِّرْهُم بِعَذَابٍ أَلِيمٍ</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يجعلونَ هذا مِنْ نوعِ (الاستعارةِ العناديةِ)، و (الاستعارةُ العناديةُ) عندَهم يُقَسِّمُونَهَا إلى: تهكميةٍ، وتمليحيةٍ، كما هو معلومٌ في فَنِّ البيانِ</w:t>
      </w:r>
      <w:r w:rsidRPr="00614DC9">
        <w:rPr>
          <w:rStyle w:val="FootnoteReference"/>
          <w:rFonts w:ascii="Traditional Arabic" w:hAnsi="Traditional Arabic" w:cs="Traditional Arabic"/>
          <w:color w:val="000000"/>
          <w:sz w:val="36"/>
          <w:szCs w:val="36"/>
          <w:rtl/>
        </w:rPr>
        <w:footnoteReference w:id="369"/>
      </w:r>
      <w:r w:rsidRPr="00614DC9">
        <w:rPr>
          <w:rFonts w:ascii="Traditional Arabic" w:hAnsi="Traditional Arabic" w:cs="Traditional Arabic"/>
          <w:color w:val="000000"/>
          <w:sz w:val="36"/>
          <w:szCs w:val="36"/>
          <w:rtl/>
        </w:rPr>
        <w:t>.</w:t>
      </w:r>
    </w:p>
    <w:p w:rsidR="00196EA9" w:rsidRPr="00614DC9" w:rsidRDefault="00196EA9"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ومن منع المجازِ في القرآنِ من العلماءِ - وهو الذي نَرَى أنه الأصوبُ</w:t>
      </w:r>
      <w:r w:rsidRPr="00614DC9">
        <w:rPr>
          <w:rStyle w:val="FootnoteReference"/>
          <w:rFonts w:ascii="Traditional Arabic" w:hAnsi="Traditional Arabic" w:cs="Traditional Arabic"/>
          <w:color w:val="000000"/>
          <w:sz w:val="36"/>
          <w:szCs w:val="36"/>
          <w:rtl/>
        </w:rPr>
        <w:footnoteReference w:id="370"/>
      </w:r>
      <w:r w:rsidRPr="00614DC9">
        <w:rPr>
          <w:rFonts w:ascii="Traditional Arabic" w:hAnsi="Traditional Arabic" w:cs="Traditional Arabic"/>
          <w:color w:val="000000"/>
          <w:sz w:val="36"/>
          <w:szCs w:val="36"/>
          <w:rtl/>
        </w:rPr>
        <w:t xml:space="preserve"> - يقولُ: هذا أسلوبٌ من أساليبِ اللغةِ العربيةِ، فالعربُ يستعملونَ البشارةَ غالبًا فيما يَسُرُّ، وربما استعملوها فيما يسوءُ، إذا </w:t>
      </w:r>
      <w:r w:rsidRPr="00614DC9">
        <w:rPr>
          <w:rFonts w:ascii="Traditional Arabic" w:hAnsi="Traditional Arabic" w:cs="Traditional Arabic"/>
          <w:color w:val="000000"/>
          <w:sz w:val="36"/>
          <w:szCs w:val="36"/>
          <w:rtl/>
        </w:rPr>
        <w:lastRenderedPageBreak/>
        <w:t>دَلَّتْ على ذلك قرائنُ تُفْهِمُهُ، والكلُّ أسلوبٌ من أساليبِ اللغةِ العربيةِ</w:t>
      </w:r>
      <w:r w:rsidRPr="00614DC9">
        <w:rPr>
          <w:rStyle w:val="FootnoteReference"/>
          <w:rFonts w:ascii="Traditional Arabic" w:hAnsi="Traditional Arabic" w:cs="Traditional Arabic"/>
          <w:color w:val="000000"/>
          <w:sz w:val="36"/>
          <w:szCs w:val="36"/>
          <w:rtl/>
        </w:rPr>
        <w:footnoteReference w:id="371"/>
      </w:r>
      <w:r w:rsidRPr="00614DC9">
        <w:rPr>
          <w:rFonts w:ascii="Traditional Arabic" w:hAnsi="Traditional Arabic" w:cs="Traditional Arabic"/>
          <w:color w:val="000000"/>
          <w:sz w:val="36"/>
          <w:szCs w:val="36"/>
          <w:rtl/>
        </w:rPr>
        <w:t>. ومعلومٌ عن العربِ أنهم يُطْلِقُونَ البشارةَ نادرًا على الخبرِ بما يَسُوءُ، ومن إطلاقِ البشارةِ على الخبرِ السَّيِّئِ قولُ الشاعرِ</w:t>
      </w:r>
      <w:r w:rsidRPr="00614DC9">
        <w:rPr>
          <w:rStyle w:val="FootnoteReference"/>
          <w:rFonts w:ascii="Traditional Arabic" w:hAnsi="Traditional Arabic" w:cs="Traditional Arabic"/>
          <w:color w:val="000000"/>
          <w:sz w:val="36"/>
          <w:szCs w:val="36"/>
          <w:rtl/>
        </w:rPr>
        <w:footnoteReference w:id="372"/>
      </w:r>
      <w:r w:rsidRPr="00614DC9">
        <w:rPr>
          <w:rFonts w:ascii="Traditional Arabic" w:hAnsi="Traditional Arabic" w:cs="Traditional Arabic"/>
          <w:color w:val="000000"/>
          <w:sz w:val="36"/>
          <w:szCs w:val="36"/>
          <w:rtl/>
        </w:rPr>
        <w:t>:</w:t>
      </w:r>
    </w:p>
    <w:p w:rsidR="00196EA9" w:rsidRPr="00614DC9" w:rsidRDefault="00196EA9" w:rsidP="00A12AFF">
      <w:pPr>
        <w:autoSpaceDE w:val="0"/>
        <w:autoSpaceDN w:val="0"/>
        <w:adjustRightInd w:val="0"/>
        <w:spacing w:before="100" w:beforeAutospacing="1" w:after="100" w:afterAutospacing="1" w:line="240" w:lineRule="auto"/>
        <w:ind w:left="368"/>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وبَشَّرْتَنِي يَا سَعْدُ أَنَّ أَحِبَّتِي</w:t>
      </w:r>
      <w:r w:rsidRPr="00614DC9">
        <w:rPr>
          <w:rFonts w:ascii="Traditional Arabic" w:hAnsi="Traditional Arabic" w:cs="Traditional Arabic" w:hint="cs"/>
          <w:color w:val="000000"/>
          <w:sz w:val="36"/>
          <w:szCs w:val="36"/>
          <w:rtl/>
        </w:rPr>
        <w:t xml:space="preserve"> ... </w:t>
      </w:r>
      <w:r w:rsidRPr="00614DC9">
        <w:rPr>
          <w:rFonts w:ascii="Traditional Arabic" w:hAnsi="Traditional Arabic" w:cs="Traditional Arabic"/>
          <w:color w:val="000000"/>
          <w:sz w:val="36"/>
          <w:szCs w:val="36"/>
          <w:rtl/>
        </w:rPr>
        <w:t>جَفَوْنِي وَقَالُوا الْوُدُّ مَوْعِدُهُ الْحَشْرُ</w:t>
      </w:r>
    </w:p>
    <w:p w:rsidR="00196EA9" w:rsidRPr="00614DC9" w:rsidRDefault="00196EA9" w:rsidP="00A12AFF">
      <w:pPr>
        <w:autoSpaceDE w:val="0"/>
        <w:autoSpaceDN w:val="0"/>
        <w:adjustRightInd w:val="0"/>
        <w:spacing w:before="100" w:beforeAutospacing="1" w:after="100" w:afterAutospacing="1" w:line="240" w:lineRule="auto"/>
        <w:ind w:left="368"/>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فجفاءُ الأحبةِ أمرٌ يسوءُ، والبشارةُ به بشارةٌ بسوءٍ، ومنه قولُ الآخَرِ</w:t>
      </w:r>
      <w:r w:rsidRPr="00614DC9">
        <w:rPr>
          <w:rStyle w:val="FootnoteReference"/>
          <w:rFonts w:ascii="Traditional Arabic" w:hAnsi="Traditional Arabic" w:cs="Traditional Arabic"/>
          <w:color w:val="000000"/>
          <w:sz w:val="36"/>
          <w:szCs w:val="36"/>
          <w:rtl/>
        </w:rPr>
        <w:footnoteReference w:id="373"/>
      </w:r>
      <w:r w:rsidRPr="00614DC9">
        <w:rPr>
          <w:rFonts w:ascii="Traditional Arabic" w:hAnsi="Traditional Arabic" w:cs="Traditional Arabic"/>
          <w:color w:val="000000"/>
          <w:sz w:val="36"/>
          <w:szCs w:val="36"/>
          <w:rtl/>
        </w:rPr>
        <w:t>:</w:t>
      </w:r>
    </w:p>
    <w:p w:rsidR="00196EA9" w:rsidRPr="00614DC9" w:rsidRDefault="00196EA9" w:rsidP="00A12AFF">
      <w:pPr>
        <w:autoSpaceDE w:val="0"/>
        <w:autoSpaceDN w:val="0"/>
        <w:adjustRightInd w:val="0"/>
        <w:spacing w:before="100" w:beforeAutospacing="1" w:after="100" w:afterAutospacing="1" w:line="240" w:lineRule="auto"/>
        <w:ind w:left="368"/>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يُبَشِّرُنِي الْغُرَابُ بِبَيْنِ أَهْلِي</w:t>
      </w:r>
      <w:r w:rsidRPr="00614DC9">
        <w:rPr>
          <w:rFonts w:ascii="Traditional Arabic" w:hAnsi="Traditional Arabic" w:cs="Traditional Arabic" w:hint="cs"/>
          <w:color w:val="000000"/>
          <w:sz w:val="36"/>
          <w:szCs w:val="36"/>
          <w:rtl/>
        </w:rPr>
        <w:t xml:space="preserve"> ...</w:t>
      </w:r>
      <w:r w:rsidRPr="00614DC9">
        <w:rPr>
          <w:rFonts w:ascii="Traditional Arabic" w:hAnsi="Traditional Arabic" w:cs="Traditional Arabic"/>
          <w:color w:val="000000"/>
          <w:sz w:val="36"/>
          <w:szCs w:val="36"/>
          <w:rtl/>
        </w:rPr>
        <w:t xml:space="preserve"> فَقُلْتُ لَهُ: ثَكِلْتُكَ مِنْ بَشِيرِ</w:t>
      </w:r>
    </w:p>
    <w:p w:rsidR="00196EA9" w:rsidRPr="00614DC9" w:rsidRDefault="00196EA9" w:rsidP="00A12AFF">
      <w:pPr>
        <w:spacing w:before="100" w:beforeAutospacing="1" w:after="100" w:afterAutospacing="1" w:line="240" w:lineRule="auto"/>
        <w:jc w:val="both"/>
        <w:rPr>
          <w:rFonts w:ascii="Traditional Arabic" w:hAnsi="Traditional Arabic" w:cs="Traditional Arabic"/>
          <w:sz w:val="36"/>
          <w:szCs w:val="36"/>
          <w:rtl/>
        </w:rPr>
      </w:pPr>
      <w:r w:rsidRPr="00614DC9">
        <w:rPr>
          <w:rFonts w:ascii="Traditional Arabic" w:hAnsi="Traditional Arabic" w:cs="Traditional Arabic"/>
          <w:color w:val="000000"/>
          <w:sz w:val="36"/>
          <w:szCs w:val="36"/>
          <w:rtl/>
        </w:rPr>
        <w:t>هذا أسلوبٌ عربيٌّ معروفٌ، وعلماءُ البيانِ يُسَمُّونَهُ نوعًا من أنواعِ المجازِ، ونوعًا من أنواعِ الاستعارةِ، يسمونَه (الاستعارةَ العناديةَ)، كما بَيَّنَّا أقسامَها عندهم.</w:t>
      </w:r>
      <w:r w:rsidRPr="00614DC9">
        <w:rPr>
          <w:rFonts w:ascii="Traditional Arabic" w:hAnsi="Traditional Arabic" w:cs="Traditional Arabic"/>
          <w:sz w:val="36"/>
          <w:szCs w:val="36"/>
          <w:rtl/>
        </w:rPr>
        <w:t>"</w:t>
      </w:r>
      <w:r w:rsidRPr="00614DC9">
        <w:rPr>
          <w:rStyle w:val="FootnoteReference"/>
          <w:rFonts w:ascii="Traditional Arabic" w:hAnsi="Traditional Arabic" w:cs="Traditional Arabic"/>
          <w:sz w:val="36"/>
          <w:szCs w:val="36"/>
          <w:rtl/>
        </w:rPr>
        <w:footnoteReference w:id="374"/>
      </w:r>
      <w:r w:rsidRPr="00614DC9">
        <w:rPr>
          <w:rFonts w:ascii="Traditional Arabic" w:hAnsi="Traditional Arabic" w:cs="Traditional Arabic"/>
          <w:sz w:val="36"/>
          <w:szCs w:val="36"/>
          <w:rtl/>
        </w:rPr>
        <w:t>.</w:t>
      </w:r>
    </w:p>
    <w:p w:rsidR="00196EA9" w:rsidRPr="00614DC9" w:rsidRDefault="00196EA9" w:rsidP="00A12AFF">
      <w:pPr>
        <w:spacing w:before="100" w:beforeAutospacing="1" w:after="100" w:afterAutospacing="1" w:line="240" w:lineRule="auto"/>
        <w:jc w:val="both"/>
        <w:rPr>
          <w:rFonts w:ascii="Traditional Arabic" w:hAnsi="Traditional Arabic" w:cs="Traditional Arabic"/>
          <w:b/>
          <w:bCs/>
          <w:sz w:val="36"/>
          <w:szCs w:val="36"/>
          <w:rtl/>
        </w:rPr>
      </w:pPr>
      <w:r w:rsidRPr="00614DC9">
        <w:rPr>
          <w:rFonts w:ascii="Traditional Arabic" w:hAnsi="Traditional Arabic" w:cs="Traditional Arabic" w:hint="cs"/>
          <w:b/>
          <w:bCs/>
          <w:sz w:val="36"/>
          <w:szCs w:val="36"/>
          <w:rtl/>
        </w:rPr>
        <w:t>ثالثاً مثال على ذكر الإمام لمباحث فن البديع:</w:t>
      </w:r>
    </w:p>
    <w:p w:rsidR="00196EA9" w:rsidRPr="00614DC9" w:rsidRDefault="00196EA9" w:rsidP="00BC2C5A">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sidRPr="00614DC9">
        <w:rPr>
          <w:rFonts w:ascii="Traditional Arabic" w:hAnsi="Traditional Arabic" w:cs="Traditional Arabic" w:hint="cs"/>
          <w:sz w:val="36"/>
          <w:szCs w:val="36"/>
          <w:rtl/>
        </w:rPr>
        <w:t xml:space="preserve">مثال ذلك ما ذكره الإمام عند تفسيره لقوله تعالى: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أَفَأَمِنُواْ مَكْرَ اللَّهِ فَلاَ يَأْمَنُ مَكْرَ اللَّهِ إِلاَّ الْقَوْمُ الْخَاسِرُونَ</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[الأعراف: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99] </w:t>
      </w:r>
      <w:r w:rsidRPr="00614DC9">
        <w:rPr>
          <w:rFonts w:ascii="Traditional Arabic" w:hAnsi="Traditional Arabic" w:cs="Traditional Arabic" w:hint="cs"/>
          <w:sz w:val="36"/>
          <w:szCs w:val="36"/>
          <w:rtl/>
        </w:rPr>
        <w:t>حيث قال:</w:t>
      </w:r>
    </w:p>
    <w:p w:rsidR="00196EA9" w:rsidRPr="00614DC9" w:rsidRDefault="00196EA9"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كان بعض العلماء يقول: إن المكر من الصفات التي لا تطلق إلا على سبيل المشاكلة. وهذه ال</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من سورة الأعراف بيّنت أن المكر يُطلق في غير المشاكلة.</w:t>
      </w:r>
    </w:p>
    <w:p w:rsidR="00196EA9" w:rsidRPr="00614DC9" w:rsidRDefault="00196EA9"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lastRenderedPageBreak/>
        <w:t>والمشاكلة: هذا اللفظ من اصطلاحات علوم البلاغيين، يذكره علماء البلاغة في (البديع المعنوي) يقولون: منه قسم يُسمى (المشاكلة) وبعضهم يقول: إن ما يُسمى (المشاكلة) هو مما يسمونه: بعض علاقات المجاز المرسل.</w:t>
      </w:r>
      <w:r w:rsidRPr="00614DC9">
        <w:rPr>
          <w:rStyle w:val="FootnoteReference"/>
          <w:rFonts w:ascii="Traditional Arabic" w:hAnsi="Traditional Arabic" w:cs="Traditional Arabic"/>
          <w:color w:val="000000"/>
          <w:sz w:val="36"/>
          <w:szCs w:val="36"/>
          <w:rtl/>
        </w:rPr>
        <w:footnoteReference w:id="375"/>
      </w:r>
    </w:p>
    <w:p w:rsidR="00196EA9" w:rsidRPr="00614DC9" w:rsidRDefault="00196EA9"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وهذا الذي يقولون له (المشاكلة) هو: أن يأتي لفظ موضوع في معنى غير معناه، بل موضوع في معنى أجنبي من معناه الأصلي</w:t>
      </w:r>
      <w:r w:rsidRPr="00614DC9">
        <w:rPr>
          <w:rStyle w:val="FootnoteReference"/>
          <w:rFonts w:ascii="Traditional Arabic" w:hAnsi="Traditional Arabic" w:cs="Traditional Arabic"/>
          <w:color w:val="000000"/>
          <w:sz w:val="36"/>
          <w:szCs w:val="36"/>
          <w:rtl/>
        </w:rPr>
        <w:footnoteReference w:id="376"/>
      </w:r>
      <w:r w:rsidRPr="00614DC9">
        <w:rPr>
          <w:rFonts w:ascii="Traditional Arabic" w:hAnsi="Traditional Arabic" w:cs="Traditional Arabic"/>
          <w:color w:val="000000"/>
          <w:sz w:val="36"/>
          <w:szCs w:val="36"/>
          <w:rtl/>
        </w:rPr>
        <w:t>، إلا أنه وُضع فيه لأجل المشاكلة والمقارنة بينه وبين لفظ آخر مذكور معه، ومن أمثلته عندهم قول الشاعر</w:t>
      </w:r>
      <w:r w:rsidRPr="00614DC9">
        <w:rPr>
          <w:rStyle w:val="FootnoteReference"/>
          <w:rFonts w:ascii="Traditional Arabic" w:hAnsi="Traditional Arabic" w:cs="Traditional Arabic"/>
          <w:color w:val="000000"/>
          <w:sz w:val="36"/>
          <w:szCs w:val="36"/>
          <w:rtl/>
        </w:rPr>
        <w:footnoteReference w:id="377"/>
      </w:r>
      <w:r w:rsidRPr="00614DC9">
        <w:rPr>
          <w:rFonts w:ascii="Traditional Arabic" w:hAnsi="Traditional Arabic" w:cs="Traditional Arabic"/>
          <w:color w:val="000000"/>
          <w:sz w:val="36"/>
          <w:szCs w:val="36"/>
          <w:rtl/>
        </w:rPr>
        <w:t>:</w:t>
      </w:r>
    </w:p>
    <w:p w:rsidR="00196EA9" w:rsidRPr="00614DC9" w:rsidRDefault="00196EA9" w:rsidP="00A12AFF">
      <w:pPr>
        <w:autoSpaceDE w:val="0"/>
        <w:autoSpaceDN w:val="0"/>
        <w:adjustRightInd w:val="0"/>
        <w:spacing w:before="100" w:beforeAutospacing="1" w:after="100" w:afterAutospacing="1" w:line="240" w:lineRule="auto"/>
        <w:jc w:val="both"/>
        <w:rPr>
          <w:rFonts w:ascii="Traditional Arabic" w:hAnsi="Traditional Arabic" w:cs="Traditional Arabic"/>
          <w:color w:val="FF0000"/>
          <w:sz w:val="36"/>
          <w:szCs w:val="36"/>
          <w:rtl/>
        </w:rPr>
      </w:pPr>
      <w:r w:rsidRPr="00614DC9">
        <w:rPr>
          <w:rFonts w:ascii="Traditional Arabic" w:hAnsi="Traditional Arabic" w:cs="Traditional Arabic"/>
          <w:color w:val="000000"/>
          <w:sz w:val="36"/>
          <w:szCs w:val="36"/>
          <w:rtl/>
        </w:rPr>
        <w:t xml:space="preserve">قالوا اقترح شيئًا نُجِد لك طبخَه </w:t>
      </w:r>
      <w:r w:rsidRPr="00614DC9">
        <w:rPr>
          <w:rFonts w:ascii="Traditional Arabic" w:hAnsi="Traditional Arabic" w:cs="Traditional Arabic"/>
          <w:color w:val="FF0000"/>
          <w:sz w:val="36"/>
          <w:szCs w:val="36"/>
          <w:rtl/>
        </w:rPr>
        <w:t>...</w:t>
      </w:r>
      <w:r w:rsidRPr="00614DC9">
        <w:rPr>
          <w:rFonts w:ascii="Traditional Arabic" w:hAnsi="Traditional Arabic" w:cs="Traditional Arabic"/>
          <w:color w:val="000000"/>
          <w:sz w:val="36"/>
          <w:szCs w:val="36"/>
          <w:rtl/>
        </w:rPr>
        <w:t xml:space="preserve"> قلتُ اطبخوا لي جُبَّةً وقميصَا</w:t>
      </w:r>
    </w:p>
    <w:p w:rsidR="00196EA9" w:rsidRPr="00614DC9" w:rsidRDefault="00196EA9" w:rsidP="00BC2C5A">
      <w:pPr>
        <w:spacing w:before="100" w:beforeAutospacing="1" w:after="100" w:afterAutospacing="1" w:line="240" w:lineRule="auto"/>
        <w:jc w:val="both"/>
        <w:rPr>
          <w:rFonts w:ascii="Traditional Arabic" w:hAnsi="Traditional Arabic" w:cs="Traditional Arabic"/>
          <w:sz w:val="36"/>
          <w:szCs w:val="36"/>
          <w:rtl/>
        </w:rPr>
      </w:pPr>
      <w:r w:rsidRPr="00614DC9">
        <w:rPr>
          <w:rFonts w:ascii="Traditional Arabic" w:hAnsi="Traditional Arabic" w:cs="Traditional Arabic"/>
          <w:color w:val="000000"/>
          <w:sz w:val="36"/>
          <w:szCs w:val="36"/>
          <w:rtl/>
        </w:rPr>
        <w:t xml:space="preserve">فقوله: «اطبخوا لي جبة» يعني: خيطوا لي جبة، فأطلق الطبخ وأراد الخياطة - والطبخ أجنبي من الخياطة - للمشاكلة بينهما. والتحقيق أنه هنا لا مشاكلة، وأن الله ذكر مكره وحده ولم يذكر مكر عبده كما قال هناك: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وَيَمْكُرُونَ وَيَمْكُرُ اللَّهُ وَاللَّهُ خَيْرُ الْمَاكِرِينَ</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[الأنفال: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30] ذكر مكرهم ومكره، وهنا ذكر مكره وحده. ولذا قال: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أَفَأَمِنُواْ مَكْرَ الله فَلاَ يَأْمَنُ مَكْرَ اللَّهِ إِلاَّ الْقَوْمُ الْخَاسِرُونَ (99)</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[الأعراف: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99].</w:t>
      </w:r>
      <w:r w:rsidRPr="00614DC9">
        <w:rPr>
          <w:rFonts w:ascii="Traditional Arabic" w:hAnsi="Traditional Arabic" w:cs="Traditional Arabic"/>
          <w:sz w:val="36"/>
          <w:szCs w:val="36"/>
          <w:rtl/>
        </w:rPr>
        <w:t>"</w:t>
      </w:r>
      <w:r w:rsidRPr="00614DC9">
        <w:rPr>
          <w:rStyle w:val="FootnoteReference"/>
          <w:rFonts w:ascii="Traditional Arabic" w:hAnsi="Traditional Arabic" w:cs="Traditional Arabic"/>
          <w:sz w:val="36"/>
          <w:szCs w:val="36"/>
          <w:rtl/>
        </w:rPr>
        <w:footnoteReference w:id="378"/>
      </w:r>
      <w:r w:rsidRPr="00614DC9">
        <w:rPr>
          <w:rFonts w:ascii="Traditional Arabic" w:hAnsi="Traditional Arabic" w:cs="Traditional Arabic" w:hint="cs"/>
          <w:sz w:val="36"/>
          <w:szCs w:val="36"/>
          <w:rtl/>
        </w:rPr>
        <w:t>.</w:t>
      </w:r>
    </w:p>
    <w:p w:rsidR="00196EA9" w:rsidRPr="00E327E0" w:rsidRDefault="00196EA9" w:rsidP="00A12AFF">
      <w:pPr>
        <w:spacing w:before="100" w:beforeAutospacing="1" w:after="100" w:afterAutospacing="1" w:line="240" w:lineRule="auto"/>
        <w:jc w:val="both"/>
        <w:rPr>
          <w:rFonts w:ascii="Traditional Arabic" w:hAnsi="Traditional Arabic" w:cs="Traditional Arabic"/>
          <w:sz w:val="36"/>
          <w:szCs w:val="36"/>
          <w:rtl/>
        </w:rPr>
      </w:pPr>
      <w:r w:rsidRPr="00E327E0">
        <w:rPr>
          <w:rFonts w:ascii="Traditional Arabic" w:hAnsi="Traditional Arabic" w:cs="Traditional Arabic" w:hint="cs"/>
          <w:b/>
          <w:bCs/>
          <w:sz w:val="36"/>
          <w:szCs w:val="36"/>
          <w:rtl/>
        </w:rPr>
        <w:t>تحليل لمنهج الإمام الشنقيطي في ذكره لمباحث علوم البلاغة من خلال الأمثلة السابقة:</w:t>
      </w:r>
    </w:p>
    <w:p w:rsidR="00196EA9" w:rsidRPr="00614DC9" w:rsidRDefault="00196EA9" w:rsidP="00AA26D0">
      <w:pPr>
        <w:pStyle w:val="ListParagraph"/>
        <w:numPr>
          <w:ilvl w:val="0"/>
          <w:numId w:val="41"/>
        </w:numPr>
        <w:bidi/>
        <w:spacing w:before="100" w:beforeAutospacing="1" w:after="100" w:afterAutospacing="1"/>
        <w:rPr>
          <w:rFonts w:ascii="Traditional Arabic" w:hAnsi="Traditional Arabic" w:cs="Traditional Arabic"/>
          <w:sz w:val="36"/>
          <w:szCs w:val="36"/>
        </w:rPr>
      </w:pPr>
      <w:r w:rsidRPr="00614DC9">
        <w:rPr>
          <w:rFonts w:ascii="Traditional Arabic" w:hAnsi="Traditional Arabic" w:cs="Traditional Arabic" w:hint="cs"/>
          <w:sz w:val="36"/>
          <w:szCs w:val="36"/>
          <w:rtl/>
        </w:rPr>
        <w:t>ينبه الإمام عند إيراده للمباحث البلاغة عند تفسيره لل</w:t>
      </w:r>
      <w:r w:rsidR="00450CD8">
        <w:rPr>
          <w:rFonts w:ascii="Traditional Arabic" w:hAnsi="Traditional Arabic" w:cs="Traditional Arabic" w:hint="cs"/>
          <w:sz w:val="36"/>
          <w:szCs w:val="36"/>
          <w:rtl/>
        </w:rPr>
        <w:t>أية</w:t>
      </w:r>
      <w:r w:rsidRPr="00614DC9">
        <w:rPr>
          <w:rFonts w:ascii="Traditional Arabic" w:hAnsi="Traditional Arabic" w:cs="Traditional Arabic" w:hint="cs"/>
          <w:sz w:val="36"/>
          <w:szCs w:val="36"/>
          <w:rtl/>
        </w:rPr>
        <w:t xml:space="preserve"> على اسم الفن الذي تندرج تحته والقسم الذي ت</w:t>
      </w:r>
      <w:r>
        <w:rPr>
          <w:rFonts w:ascii="Traditional Arabic" w:hAnsi="Traditional Arabic" w:cs="Traditional Arabic" w:hint="cs"/>
          <w:sz w:val="36"/>
          <w:szCs w:val="36"/>
          <w:rtl/>
        </w:rPr>
        <w:t>ُ</w:t>
      </w:r>
      <w:r w:rsidRPr="00614DC9">
        <w:rPr>
          <w:rFonts w:ascii="Traditional Arabic" w:hAnsi="Traditional Arabic" w:cs="Traditional Arabic" w:hint="cs"/>
          <w:sz w:val="36"/>
          <w:szCs w:val="36"/>
          <w:rtl/>
        </w:rPr>
        <w:t>بحث فيه، ويتضح ذلك في قوله:</w:t>
      </w:r>
    </w:p>
    <w:p w:rsidR="00196EA9" w:rsidRPr="00614DC9" w:rsidRDefault="00196EA9" w:rsidP="00A12AFF">
      <w:pPr>
        <w:pStyle w:val="ListParagraph"/>
        <w:bidi/>
        <w:spacing w:before="100" w:beforeAutospacing="1" w:after="100" w:afterAutospacing="1"/>
        <w:ind w:left="728"/>
        <w:rPr>
          <w:rFonts w:ascii="Traditional Arabic" w:hAnsi="Traditional Arabic" w:cs="Traditional Arabic"/>
          <w:sz w:val="36"/>
          <w:szCs w:val="36"/>
          <w:rtl/>
        </w:rPr>
      </w:pPr>
      <w:r w:rsidRPr="00614DC9">
        <w:rPr>
          <w:rFonts w:ascii="Traditional Arabic" w:hAnsi="Traditional Arabic" w:cs="Traditional Arabic" w:hint="cs"/>
          <w:sz w:val="36"/>
          <w:szCs w:val="36"/>
          <w:rtl/>
        </w:rPr>
        <w:t>"..</w:t>
      </w:r>
      <w:r w:rsidRPr="00614DC9">
        <w:rPr>
          <w:rFonts w:ascii="Traditional Arabic" w:hAnsi="Traditional Arabic" w:cs="Traditional Arabic"/>
          <w:sz w:val="36"/>
          <w:szCs w:val="36"/>
          <w:rtl/>
        </w:rPr>
        <w:t xml:space="preserve"> وكذلك تَقَرَّرَ في فَنِّ المعاني في مبحثِ القصرِ</w:t>
      </w:r>
      <w:r w:rsidRPr="00614DC9">
        <w:rPr>
          <w:rFonts w:ascii="Traditional Arabic" w:hAnsi="Traditional Arabic" w:cs="Traditional Arabic" w:hint="cs"/>
          <w:sz w:val="36"/>
          <w:szCs w:val="36"/>
          <w:rtl/>
        </w:rPr>
        <w:t>.. "، وقوله: "</w:t>
      </w:r>
      <w:r w:rsidRPr="00614DC9">
        <w:rPr>
          <w:rFonts w:ascii="Traditional Arabic" w:hAnsi="Traditional Arabic" w:cs="Traditional Arabic" w:hint="cs"/>
          <w:color w:val="000000"/>
          <w:sz w:val="36"/>
          <w:szCs w:val="36"/>
          <w:rtl/>
        </w:rPr>
        <w:t xml:space="preserve">.. </w:t>
      </w:r>
      <w:r w:rsidRPr="00614DC9">
        <w:rPr>
          <w:rFonts w:ascii="Traditional Arabic" w:hAnsi="Traditional Arabic" w:cs="Traditional Arabic"/>
          <w:color w:val="000000"/>
          <w:sz w:val="36"/>
          <w:szCs w:val="36"/>
          <w:rtl/>
        </w:rPr>
        <w:t>يجعلونَ هذا مِنْ نوعِ (الاستعارةِ العناديةِ)، و (الاستعارةُ العناديةُ) عندَهم يُقَسِّمُونَهَا إلى: تهكميةٍ، وتمليحيةٍ، كما هو معلومٌ في فَنِّ البيانِ</w:t>
      </w:r>
      <w:r w:rsidRPr="00614DC9">
        <w:rPr>
          <w:rFonts w:ascii="Traditional Arabic" w:hAnsi="Traditional Arabic" w:cs="Traditional Arabic" w:hint="cs"/>
          <w:sz w:val="36"/>
          <w:szCs w:val="36"/>
          <w:rtl/>
        </w:rPr>
        <w:t>."، وقوله: "</w:t>
      </w:r>
      <w:r w:rsidRPr="00614DC9">
        <w:rPr>
          <w:rFonts w:ascii="Traditional Arabic" w:hAnsi="Traditional Arabic" w:cs="Traditional Arabic"/>
          <w:color w:val="000000"/>
          <w:sz w:val="36"/>
          <w:szCs w:val="36"/>
          <w:rtl/>
        </w:rPr>
        <w:t xml:space="preserve"> يذكره علماء البلاغة في (البديع المعنوي) يقولون: منه </w:t>
      </w:r>
      <w:r w:rsidRPr="00614DC9">
        <w:rPr>
          <w:rFonts w:ascii="Traditional Arabic" w:hAnsi="Traditional Arabic" w:cs="Traditional Arabic"/>
          <w:color w:val="000000"/>
          <w:sz w:val="36"/>
          <w:szCs w:val="36"/>
          <w:rtl/>
        </w:rPr>
        <w:lastRenderedPageBreak/>
        <w:t>قسم يُسمى (المشاكلة) وبعضهم يقول: إن ما يُسمى (المشاكلة) هو مما يسمونه: بعض علاقات المجاز المرسل</w:t>
      </w:r>
      <w:r w:rsidRPr="00614DC9">
        <w:rPr>
          <w:rFonts w:ascii="Traditional Arabic" w:hAnsi="Traditional Arabic" w:cs="Traditional Arabic" w:hint="cs"/>
          <w:sz w:val="36"/>
          <w:szCs w:val="36"/>
          <w:rtl/>
        </w:rPr>
        <w:t xml:space="preserve">". </w:t>
      </w:r>
    </w:p>
    <w:p w:rsidR="00196EA9" w:rsidRPr="00614DC9" w:rsidRDefault="00196EA9" w:rsidP="00A12AFF">
      <w:pPr>
        <w:pStyle w:val="ListParagraph"/>
        <w:bidi/>
        <w:spacing w:before="100" w:beforeAutospacing="1" w:after="100" w:afterAutospacing="1"/>
        <w:ind w:left="728"/>
        <w:rPr>
          <w:rFonts w:ascii="Traditional Arabic" w:hAnsi="Traditional Arabic" w:cs="Traditional Arabic"/>
          <w:sz w:val="36"/>
          <w:szCs w:val="36"/>
          <w:rtl/>
        </w:rPr>
      </w:pPr>
      <w:r w:rsidRPr="00614DC9">
        <w:rPr>
          <w:rFonts w:ascii="Traditional Arabic" w:hAnsi="Traditional Arabic" w:cs="Traditional Arabic" w:hint="cs"/>
          <w:sz w:val="36"/>
          <w:szCs w:val="36"/>
          <w:rtl/>
        </w:rPr>
        <w:t>وفي هذا كما لا يخفى منهج علمي دقيق في الإحالة إلى مواطن ومظان المسائل في فنونها الأصيلة.</w:t>
      </w:r>
    </w:p>
    <w:p w:rsidR="00196EA9" w:rsidRPr="00614DC9" w:rsidRDefault="00196EA9" w:rsidP="00AA26D0">
      <w:pPr>
        <w:pStyle w:val="ListParagraph"/>
        <w:numPr>
          <w:ilvl w:val="0"/>
          <w:numId w:val="41"/>
        </w:numPr>
        <w:bidi/>
        <w:spacing w:before="100" w:beforeAutospacing="1" w:after="100" w:afterAutospacing="1"/>
        <w:rPr>
          <w:rFonts w:ascii="Traditional Arabic" w:hAnsi="Traditional Arabic" w:cs="Traditional Arabic"/>
          <w:sz w:val="36"/>
          <w:szCs w:val="36"/>
        </w:rPr>
      </w:pPr>
      <w:r w:rsidRPr="00614DC9">
        <w:rPr>
          <w:rFonts w:ascii="Traditional Arabic" w:hAnsi="Traditional Arabic" w:cs="Traditional Arabic" w:hint="cs"/>
          <w:sz w:val="36"/>
          <w:szCs w:val="36"/>
          <w:rtl/>
        </w:rPr>
        <w:t>يحرص الإمام على شرح المسألة البلاغية بما يوضحهها ويقربها للمتلقي، ويتضح ذلك في قوله:</w:t>
      </w:r>
    </w:p>
    <w:p w:rsidR="00924793" w:rsidRDefault="00196EA9" w:rsidP="00924793">
      <w:pPr>
        <w:pStyle w:val="ListParagraph"/>
        <w:bidi/>
        <w:spacing w:before="100" w:beforeAutospacing="1" w:after="100" w:afterAutospacing="1"/>
        <w:ind w:left="728"/>
        <w:rPr>
          <w:rFonts w:ascii="Traditional Arabic" w:hAnsi="Traditional Arabic" w:cs="Traditional Arabic"/>
          <w:sz w:val="36"/>
          <w:szCs w:val="36"/>
          <w:rtl/>
        </w:rPr>
      </w:pPr>
      <w:r w:rsidRPr="00614DC9">
        <w:rPr>
          <w:rFonts w:ascii="Traditional Arabic" w:hAnsi="Traditional Arabic" w:cs="Traditional Arabic" w:hint="cs"/>
          <w:sz w:val="36"/>
          <w:szCs w:val="36"/>
          <w:rtl/>
        </w:rPr>
        <w:t>"..</w:t>
      </w:r>
      <w:r w:rsidRPr="00614DC9">
        <w:rPr>
          <w:rFonts w:ascii="Traditional Arabic" w:hAnsi="Traditional Arabic" w:cs="Traditional Arabic"/>
          <w:sz w:val="36"/>
          <w:szCs w:val="36"/>
          <w:rtl/>
        </w:rPr>
        <w:t xml:space="preserve"> أن تقديمَ المعمولِ من أدواتِ الحصرِ</w:t>
      </w:r>
      <w:r w:rsidRPr="00614DC9">
        <w:rPr>
          <w:rFonts w:ascii="Traditional Arabic" w:hAnsi="Traditional Arabic" w:cs="Traditional Arabic" w:hint="cs"/>
          <w:sz w:val="36"/>
          <w:szCs w:val="36"/>
          <w:rtl/>
        </w:rPr>
        <w:t>."، وقوله: "</w:t>
      </w:r>
      <w:r w:rsidRPr="00614DC9">
        <w:rPr>
          <w:rFonts w:ascii="Traditional Arabic" w:hAnsi="Traditional Arabic" w:cs="Traditional Arabic"/>
          <w:color w:val="000000"/>
          <w:sz w:val="36"/>
          <w:szCs w:val="36"/>
          <w:rtl/>
        </w:rPr>
        <w:t>(المشاكلة) هو: أن يأتي لفظ موضوع في معنى غير معناه، بل موضوع في معنى أجنبي من معناه الأصلي، إلا أنه وُضع فيه لأجل المشاكلة والمقارنة بينه وبين لفظ آخر مذكور معه</w:t>
      </w:r>
      <w:r w:rsidRPr="00614DC9">
        <w:rPr>
          <w:rFonts w:ascii="Traditional Arabic" w:hAnsi="Traditional Arabic" w:cs="Traditional Arabic" w:hint="cs"/>
          <w:sz w:val="36"/>
          <w:szCs w:val="36"/>
          <w:rtl/>
        </w:rPr>
        <w:t xml:space="preserve"> ".</w:t>
      </w:r>
    </w:p>
    <w:p w:rsidR="00196EA9" w:rsidRPr="00196EA9" w:rsidRDefault="00196EA9" w:rsidP="00924793">
      <w:pPr>
        <w:pStyle w:val="ListParagraph"/>
        <w:numPr>
          <w:ilvl w:val="0"/>
          <w:numId w:val="41"/>
        </w:numPr>
        <w:bidi/>
        <w:spacing w:before="100" w:beforeAutospacing="1" w:after="100" w:afterAutospacing="1"/>
        <w:rPr>
          <w:rFonts w:ascii="Traditional Arabic" w:hAnsi="Traditional Arabic" w:cs="Traditional Arabic"/>
          <w:color w:val="000000"/>
          <w:sz w:val="36"/>
          <w:szCs w:val="36"/>
        </w:rPr>
      </w:pPr>
      <w:r w:rsidRPr="00196EA9">
        <w:rPr>
          <w:rFonts w:ascii="Traditional Arabic" w:hAnsi="Traditional Arabic" w:cs="Traditional Arabic" w:hint="cs"/>
          <w:sz w:val="36"/>
          <w:szCs w:val="36"/>
          <w:rtl/>
        </w:rPr>
        <w:t>يستشهد الإمام بكلام العرب في توضيح المسائل، ويتضح ذلك في قوله حول البشارة:</w:t>
      </w:r>
    </w:p>
    <w:p w:rsidR="00196EA9" w:rsidRPr="00196EA9" w:rsidRDefault="00196EA9" w:rsidP="00924793">
      <w:pPr>
        <w:pStyle w:val="ListParagraph"/>
        <w:autoSpaceDE w:val="0"/>
        <w:autoSpaceDN w:val="0"/>
        <w:bidi/>
        <w:adjustRightInd w:val="0"/>
        <w:spacing w:before="100" w:beforeAutospacing="1" w:after="100" w:afterAutospacing="1"/>
        <w:rPr>
          <w:rFonts w:ascii="Traditional Arabic" w:hAnsi="Traditional Arabic" w:cs="Traditional Arabic"/>
          <w:color w:val="000000"/>
          <w:sz w:val="36"/>
          <w:szCs w:val="36"/>
          <w:rtl/>
        </w:rPr>
      </w:pPr>
      <w:r w:rsidRPr="00196EA9">
        <w:rPr>
          <w:rFonts w:ascii="Traditional Arabic" w:hAnsi="Traditional Arabic" w:cs="Traditional Arabic" w:hint="cs"/>
          <w:sz w:val="36"/>
          <w:szCs w:val="36"/>
          <w:rtl/>
        </w:rPr>
        <w:t>"</w:t>
      </w:r>
      <w:r w:rsidRPr="00196EA9">
        <w:rPr>
          <w:rFonts w:ascii="Traditional Arabic" w:hAnsi="Traditional Arabic" w:cs="Traditional Arabic"/>
          <w:color w:val="000000"/>
          <w:sz w:val="36"/>
          <w:szCs w:val="36"/>
          <w:rtl/>
        </w:rPr>
        <w:t xml:space="preserve"> ومعلومٌ عن العربِ أنهم يُطْلِقُونَ البشارةَ نادرًا على الخبرِ بما يَسُوءُ، ومن إطلاقِ البشارةِ على الخبرِ السَّيِّئِ قولُ الشاعرِ</w:t>
      </w:r>
      <w:r w:rsidRPr="00614DC9">
        <w:rPr>
          <w:rStyle w:val="FootnoteReference"/>
          <w:rFonts w:ascii="Traditional Arabic" w:hAnsi="Traditional Arabic" w:cs="Traditional Arabic"/>
          <w:color w:val="000000"/>
          <w:sz w:val="36"/>
          <w:szCs w:val="36"/>
          <w:rtl/>
        </w:rPr>
        <w:footnoteReference w:id="379"/>
      </w:r>
      <w:r w:rsidRPr="00196EA9">
        <w:rPr>
          <w:rFonts w:ascii="Traditional Arabic" w:hAnsi="Traditional Arabic" w:cs="Traditional Arabic"/>
          <w:color w:val="000000"/>
          <w:sz w:val="36"/>
          <w:szCs w:val="36"/>
          <w:rtl/>
        </w:rPr>
        <w:t>:</w:t>
      </w:r>
    </w:p>
    <w:p w:rsidR="00196EA9" w:rsidRPr="00614DC9" w:rsidRDefault="00196EA9" w:rsidP="00AC6205">
      <w:pPr>
        <w:autoSpaceDE w:val="0"/>
        <w:autoSpaceDN w:val="0"/>
        <w:adjustRightInd w:val="0"/>
        <w:spacing w:before="100" w:beforeAutospacing="1" w:after="100" w:afterAutospacing="1" w:line="240" w:lineRule="auto"/>
        <w:ind w:left="368" w:firstLine="352"/>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وبَشَّرْتَنِي يَا سَعْدُ أَنَّ أَحِبَّتِي</w:t>
      </w:r>
      <w:r w:rsidRPr="00614DC9">
        <w:rPr>
          <w:rFonts w:ascii="Traditional Arabic" w:hAnsi="Traditional Arabic" w:cs="Traditional Arabic" w:hint="cs"/>
          <w:color w:val="000000"/>
          <w:sz w:val="36"/>
          <w:szCs w:val="36"/>
          <w:rtl/>
        </w:rPr>
        <w:t xml:space="preserve"> ... </w:t>
      </w:r>
      <w:r w:rsidRPr="00614DC9">
        <w:rPr>
          <w:rFonts w:ascii="Traditional Arabic" w:hAnsi="Traditional Arabic" w:cs="Traditional Arabic"/>
          <w:color w:val="000000"/>
          <w:sz w:val="36"/>
          <w:szCs w:val="36"/>
          <w:rtl/>
        </w:rPr>
        <w:t>جَفَوْنِي وَقَالُوا الْوُدُّ مَوْعِدُهُ الْحَشْرُ</w:t>
      </w:r>
    </w:p>
    <w:p w:rsidR="00196EA9" w:rsidRPr="00614DC9" w:rsidRDefault="00196EA9" w:rsidP="00AC6205">
      <w:pPr>
        <w:autoSpaceDE w:val="0"/>
        <w:autoSpaceDN w:val="0"/>
        <w:adjustRightInd w:val="0"/>
        <w:spacing w:before="100" w:beforeAutospacing="1" w:after="100" w:afterAutospacing="1" w:line="240" w:lineRule="auto"/>
        <w:ind w:left="368" w:firstLine="352"/>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فجفاءُ الأحبةِ أمرٌ يسوءُ، والبشارةُ به بشارةٌ بسوءٍ، ومنه قولُ الآخَرِ</w:t>
      </w:r>
      <w:r w:rsidRPr="00614DC9">
        <w:rPr>
          <w:rStyle w:val="FootnoteReference"/>
          <w:rFonts w:ascii="Traditional Arabic" w:hAnsi="Traditional Arabic" w:cs="Traditional Arabic"/>
          <w:color w:val="000000"/>
          <w:sz w:val="36"/>
          <w:szCs w:val="36"/>
          <w:rtl/>
        </w:rPr>
        <w:footnoteReference w:id="380"/>
      </w:r>
      <w:r w:rsidRPr="00614DC9">
        <w:rPr>
          <w:rFonts w:ascii="Traditional Arabic" w:hAnsi="Traditional Arabic" w:cs="Traditional Arabic"/>
          <w:color w:val="000000"/>
          <w:sz w:val="36"/>
          <w:szCs w:val="36"/>
          <w:rtl/>
        </w:rPr>
        <w:t>:</w:t>
      </w:r>
    </w:p>
    <w:p w:rsidR="00196EA9" w:rsidRPr="00614DC9" w:rsidRDefault="00196EA9" w:rsidP="00AC6205">
      <w:pPr>
        <w:autoSpaceDE w:val="0"/>
        <w:autoSpaceDN w:val="0"/>
        <w:adjustRightInd w:val="0"/>
        <w:spacing w:before="100" w:beforeAutospacing="1" w:after="100" w:afterAutospacing="1" w:line="240" w:lineRule="auto"/>
        <w:ind w:left="720"/>
        <w:jc w:val="both"/>
        <w:rPr>
          <w:rFonts w:ascii="Traditional Arabic" w:hAnsi="Traditional Arabic" w:cs="Traditional Arabic"/>
          <w:color w:val="000000"/>
          <w:sz w:val="36"/>
          <w:szCs w:val="36"/>
          <w:rtl/>
        </w:rPr>
      </w:pPr>
      <w:r w:rsidRPr="00614DC9">
        <w:rPr>
          <w:rFonts w:ascii="Traditional Arabic" w:hAnsi="Traditional Arabic" w:cs="Traditional Arabic"/>
          <w:color w:val="000000"/>
          <w:sz w:val="36"/>
          <w:szCs w:val="36"/>
          <w:rtl/>
        </w:rPr>
        <w:t>يُبَشِّرُنِي الْغُرَابُ بِبَيْنِ أَهْلِي</w:t>
      </w:r>
      <w:r w:rsidRPr="00614DC9">
        <w:rPr>
          <w:rFonts w:ascii="Traditional Arabic" w:hAnsi="Traditional Arabic" w:cs="Traditional Arabic" w:hint="cs"/>
          <w:color w:val="000000"/>
          <w:sz w:val="36"/>
          <w:szCs w:val="36"/>
          <w:rtl/>
        </w:rPr>
        <w:t xml:space="preserve"> ...</w:t>
      </w:r>
      <w:r w:rsidRPr="00614DC9">
        <w:rPr>
          <w:rFonts w:ascii="Traditional Arabic" w:hAnsi="Traditional Arabic" w:cs="Traditional Arabic"/>
          <w:color w:val="000000"/>
          <w:sz w:val="36"/>
          <w:szCs w:val="36"/>
          <w:rtl/>
        </w:rPr>
        <w:t xml:space="preserve"> فَقُلْتُ لَهُ: ثَكِلْتُكَ مِنْ بَشِيرِ</w:t>
      </w:r>
      <w:r w:rsidRPr="00614DC9">
        <w:rPr>
          <w:rFonts w:ascii="Traditional Arabic" w:hAnsi="Traditional Arabic" w:cs="Traditional Arabic" w:hint="cs"/>
          <w:sz w:val="36"/>
          <w:szCs w:val="36"/>
          <w:rtl/>
        </w:rPr>
        <w:t>"، وفي قوله عن المشاكلة:"</w:t>
      </w:r>
      <w:r w:rsidRPr="00614DC9">
        <w:rPr>
          <w:rFonts w:ascii="Traditional Arabic" w:hAnsi="Traditional Arabic" w:cs="Traditional Arabic"/>
          <w:color w:val="000000"/>
          <w:sz w:val="36"/>
          <w:szCs w:val="36"/>
          <w:rtl/>
        </w:rPr>
        <w:t xml:space="preserve"> ومن أمثلته عندهم قول الشاعر</w:t>
      </w:r>
      <w:r w:rsidRPr="00614DC9">
        <w:rPr>
          <w:rStyle w:val="FootnoteReference"/>
          <w:rFonts w:ascii="Traditional Arabic" w:hAnsi="Traditional Arabic" w:cs="Traditional Arabic"/>
          <w:color w:val="000000"/>
          <w:sz w:val="36"/>
          <w:szCs w:val="36"/>
          <w:rtl/>
        </w:rPr>
        <w:footnoteReference w:id="381"/>
      </w:r>
      <w:r w:rsidRPr="00614DC9">
        <w:rPr>
          <w:rFonts w:ascii="Traditional Arabic" w:hAnsi="Traditional Arabic" w:cs="Traditional Arabic"/>
          <w:color w:val="000000"/>
          <w:sz w:val="36"/>
          <w:szCs w:val="36"/>
          <w:rtl/>
        </w:rPr>
        <w:t>:</w:t>
      </w:r>
    </w:p>
    <w:p w:rsidR="00196EA9" w:rsidRPr="00614DC9" w:rsidRDefault="00196EA9" w:rsidP="00AC6205">
      <w:pPr>
        <w:autoSpaceDE w:val="0"/>
        <w:autoSpaceDN w:val="0"/>
        <w:adjustRightInd w:val="0"/>
        <w:spacing w:before="100" w:beforeAutospacing="1" w:after="100" w:afterAutospacing="1" w:line="240" w:lineRule="auto"/>
        <w:ind w:left="368" w:firstLine="352"/>
        <w:jc w:val="both"/>
        <w:rPr>
          <w:rFonts w:ascii="Traditional Arabic" w:hAnsi="Traditional Arabic" w:cs="Traditional Arabic"/>
          <w:color w:val="FF0000"/>
          <w:sz w:val="36"/>
          <w:szCs w:val="36"/>
          <w:rtl/>
        </w:rPr>
      </w:pPr>
      <w:r w:rsidRPr="00614DC9">
        <w:rPr>
          <w:rFonts w:ascii="Traditional Arabic" w:hAnsi="Traditional Arabic" w:cs="Traditional Arabic"/>
          <w:color w:val="000000"/>
          <w:sz w:val="36"/>
          <w:szCs w:val="36"/>
          <w:rtl/>
        </w:rPr>
        <w:t xml:space="preserve">قالوا اقترح شيئًا نُجِد لك طبخَه </w:t>
      </w:r>
      <w:r w:rsidRPr="00614DC9">
        <w:rPr>
          <w:rFonts w:ascii="Traditional Arabic" w:hAnsi="Traditional Arabic" w:cs="Traditional Arabic"/>
          <w:color w:val="FF0000"/>
          <w:sz w:val="36"/>
          <w:szCs w:val="36"/>
          <w:rtl/>
        </w:rPr>
        <w:t>...</w:t>
      </w:r>
      <w:r w:rsidRPr="00614DC9">
        <w:rPr>
          <w:rFonts w:ascii="Traditional Arabic" w:hAnsi="Traditional Arabic" w:cs="Traditional Arabic"/>
          <w:color w:val="000000"/>
          <w:sz w:val="36"/>
          <w:szCs w:val="36"/>
          <w:rtl/>
        </w:rPr>
        <w:t xml:space="preserve"> قلتُ اطبخوا لي جُبَّةً وقميصَا</w:t>
      </w:r>
    </w:p>
    <w:p w:rsidR="00196EA9" w:rsidRPr="00614DC9" w:rsidRDefault="00196EA9" w:rsidP="00AC6205">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614DC9">
        <w:rPr>
          <w:rFonts w:ascii="Traditional Arabic" w:hAnsi="Traditional Arabic" w:cs="Traditional Arabic"/>
          <w:color w:val="000000"/>
          <w:sz w:val="36"/>
          <w:szCs w:val="36"/>
          <w:rtl/>
        </w:rPr>
        <w:t>فقوله: «اطبخوا لي جبة» يعني: خيطوا لي جبة، فأطلق الطبخ وأراد الخياطة - والطبخ أجنبي من الخياطة - للمشاكلة بينهما.</w:t>
      </w:r>
      <w:r w:rsidRPr="00614DC9">
        <w:rPr>
          <w:rFonts w:ascii="Traditional Arabic" w:hAnsi="Traditional Arabic" w:cs="Traditional Arabic" w:hint="cs"/>
          <w:sz w:val="36"/>
          <w:szCs w:val="36"/>
          <w:rtl/>
        </w:rPr>
        <w:t>"</w:t>
      </w:r>
    </w:p>
    <w:p w:rsidR="00196EA9" w:rsidRPr="00614DC9" w:rsidRDefault="00196EA9" w:rsidP="00AA26D0">
      <w:pPr>
        <w:pStyle w:val="ListParagraph"/>
        <w:numPr>
          <w:ilvl w:val="0"/>
          <w:numId w:val="41"/>
        </w:numPr>
        <w:autoSpaceDE w:val="0"/>
        <w:autoSpaceDN w:val="0"/>
        <w:bidi/>
        <w:adjustRightInd w:val="0"/>
        <w:spacing w:before="100" w:beforeAutospacing="1" w:after="100" w:afterAutospacing="1"/>
        <w:rPr>
          <w:rFonts w:ascii="Traditional Arabic" w:hAnsi="Traditional Arabic" w:cs="Traditional Arabic"/>
          <w:sz w:val="36"/>
          <w:szCs w:val="36"/>
        </w:rPr>
      </w:pPr>
      <w:r w:rsidRPr="00614DC9">
        <w:rPr>
          <w:rFonts w:ascii="Traditional Arabic" w:hAnsi="Traditional Arabic" w:cs="Traditional Arabic" w:hint="cs"/>
          <w:sz w:val="36"/>
          <w:szCs w:val="36"/>
          <w:rtl/>
        </w:rPr>
        <w:lastRenderedPageBreak/>
        <w:t>يصرح الإمام برأيه في المسائل البلاغية ويعضدها بالأدلة من كتاب الله ومن كلام العرب، ويتضح ذلك في قوله في مسألة المجاز:</w:t>
      </w:r>
    </w:p>
    <w:p w:rsidR="00196EA9" w:rsidRPr="00614DC9" w:rsidRDefault="00196EA9" w:rsidP="00A12AFF">
      <w:pPr>
        <w:pStyle w:val="ListParagraph"/>
        <w:autoSpaceDE w:val="0"/>
        <w:autoSpaceDN w:val="0"/>
        <w:bidi/>
        <w:adjustRightInd w:val="0"/>
        <w:spacing w:before="100" w:beforeAutospacing="1" w:after="100" w:afterAutospacing="1"/>
        <w:ind w:left="728"/>
        <w:rPr>
          <w:rFonts w:ascii="Traditional Arabic" w:hAnsi="Traditional Arabic" w:cs="Traditional Arabic"/>
          <w:sz w:val="36"/>
          <w:szCs w:val="36"/>
          <w:rtl/>
        </w:rPr>
      </w:pPr>
      <w:r w:rsidRPr="00614DC9">
        <w:rPr>
          <w:rFonts w:ascii="Traditional Arabic" w:hAnsi="Traditional Arabic" w:cs="Traditional Arabic" w:hint="cs"/>
          <w:sz w:val="36"/>
          <w:szCs w:val="36"/>
          <w:rtl/>
        </w:rPr>
        <w:t>"</w:t>
      </w:r>
      <w:r w:rsidRPr="00614DC9">
        <w:rPr>
          <w:rFonts w:ascii="Traditional Arabic" w:hAnsi="Traditional Arabic" w:cs="Traditional Arabic"/>
          <w:color w:val="000000"/>
          <w:sz w:val="36"/>
          <w:szCs w:val="36"/>
          <w:rtl/>
        </w:rPr>
        <w:t xml:space="preserve"> ومن منع المجازِ في القرآنِ من العلماءِ - وهو الذي نَرَى أنه الأصوبُ</w:t>
      </w:r>
      <w:r w:rsidRPr="00614DC9">
        <w:rPr>
          <w:rFonts w:ascii="Traditional Arabic" w:hAnsi="Traditional Arabic" w:cs="Traditional Arabic" w:hint="cs"/>
          <w:sz w:val="36"/>
          <w:szCs w:val="36"/>
          <w:rtl/>
        </w:rPr>
        <w:t>- .. " ثم ساق الأبيات الشعرية التي تبين اطلاق البشارة ناراً على الخبر بما يسوء، وأما في مسألة المشاكلة فقد صرح برأيه فيها فقال:</w:t>
      </w:r>
    </w:p>
    <w:p w:rsidR="00196EA9" w:rsidRPr="00614DC9" w:rsidRDefault="00196EA9" w:rsidP="00BC2C5A">
      <w:pPr>
        <w:pStyle w:val="ListParagraph"/>
        <w:autoSpaceDE w:val="0"/>
        <w:autoSpaceDN w:val="0"/>
        <w:bidi/>
        <w:adjustRightInd w:val="0"/>
        <w:spacing w:before="100" w:beforeAutospacing="1" w:after="100" w:afterAutospacing="1"/>
        <w:ind w:left="728"/>
        <w:rPr>
          <w:rFonts w:ascii="Traditional Arabic" w:hAnsi="Traditional Arabic" w:cs="Traditional Arabic"/>
          <w:sz w:val="36"/>
          <w:szCs w:val="36"/>
        </w:rPr>
      </w:pPr>
      <w:r w:rsidRPr="00614DC9">
        <w:rPr>
          <w:rFonts w:ascii="Traditional Arabic" w:hAnsi="Traditional Arabic" w:cs="Traditional Arabic" w:hint="cs"/>
          <w:sz w:val="36"/>
          <w:szCs w:val="36"/>
          <w:rtl/>
        </w:rPr>
        <w:t>"</w:t>
      </w:r>
      <w:r w:rsidRPr="00614DC9">
        <w:rPr>
          <w:rFonts w:ascii="Traditional Arabic" w:hAnsi="Traditional Arabic" w:cs="Traditional Arabic"/>
          <w:color w:val="000000"/>
          <w:sz w:val="36"/>
          <w:szCs w:val="36"/>
          <w:rtl/>
        </w:rPr>
        <w:t xml:space="preserve"> والتحقيق أنه هنا لا مشاكلة، وأن الله ذكر مكره وحده ولم يذكر مكر عبده كما قال هناك: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وَيَمْكُرُونَ وَيَمْكُرُ اللَّهُ وَاللَّهُ خَيْرُ الْمَاكِرِينَ</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[الأنفال: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30] ذكر مكرهم ومكره، وهنا ذكر مكره وحده. ولذا قال: </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أَفَأَمِنُواْ مَكْرَ الله فَلاَ يَأْمَنُ مَكْرَ اللَّهِ إِلاَّ الْقَوْمُ الْخَاسِرُونَ (99)</w:t>
      </w:r>
      <w:r w:rsidR="00BC2C5A">
        <w:rPr>
          <w:rFonts w:ascii="Traditional Arabic" w:hAnsi="Traditional Arabic" w:cs="Traditional Arabic"/>
          <w:sz w:val="36"/>
          <w:szCs w:val="36"/>
          <w:rtl/>
        </w:rPr>
        <w:t>﴾</w:t>
      </w:r>
      <w:r w:rsidRPr="00614DC9">
        <w:rPr>
          <w:rFonts w:ascii="Traditional Arabic" w:hAnsi="Traditional Arabic" w:cs="Traditional Arabic"/>
          <w:color w:val="000000"/>
          <w:sz w:val="36"/>
          <w:szCs w:val="36"/>
          <w:rtl/>
        </w:rPr>
        <w:t xml:space="preserve"> [الأعراف: </w:t>
      </w:r>
      <w:r w:rsidR="00450CD8">
        <w:rPr>
          <w:rFonts w:ascii="Traditional Arabic" w:hAnsi="Traditional Arabic" w:cs="Traditional Arabic"/>
          <w:color w:val="000000"/>
          <w:sz w:val="36"/>
          <w:szCs w:val="36"/>
          <w:rtl/>
        </w:rPr>
        <w:t>أية</w:t>
      </w:r>
      <w:r w:rsidRPr="00614DC9">
        <w:rPr>
          <w:rFonts w:ascii="Traditional Arabic" w:hAnsi="Traditional Arabic" w:cs="Traditional Arabic"/>
          <w:color w:val="000000"/>
          <w:sz w:val="36"/>
          <w:szCs w:val="36"/>
          <w:rtl/>
        </w:rPr>
        <w:t xml:space="preserve"> 99].</w:t>
      </w:r>
      <w:r w:rsidRPr="00614DC9">
        <w:rPr>
          <w:rFonts w:ascii="Traditional Arabic" w:hAnsi="Traditional Arabic" w:cs="Traditional Arabic" w:hint="cs"/>
          <w:sz w:val="36"/>
          <w:szCs w:val="36"/>
          <w:rtl/>
        </w:rPr>
        <w:t>".</w:t>
      </w:r>
    </w:p>
    <w:p w:rsidR="00736ED3" w:rsidRDefault="00736ED3" w:rsidP="00A12AFF">
      <w:pPr>
        <w:autoSpaceDE w:val="0"/>
        <w:autoSpaceDN w:val="0"/>
        <w:adjustRightInd w:val="0"/>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ولمزيد من الأمثلة حول منهج الإمام في ذكره </w:t>
      </w:r>
      <w:r w:rsidRPr="001A2A20">
        <w:rPr>
          <w:rFonts w:ascii="Traditional Arabic" w:hAnsi="Traditional Arabic" w:cs="Traditional Arabic" w:hint="cs"/>
          <w:sz w:val="36"/>
          <w:szCs w:val="36"/>
          <w:rtl/>
        </w:rPr>
        <w:t xml:space="preserve">لمباحث </w:t>
      </w:r>
      <w:r w:rsidR="00290B3C">
        <w:rPr>
          <w:rFonts w:ascii="Traditional Arabic" w:hAnsi="Traditional Arabic" w:cs="Traditional Arabic" w:hint="cs"/>
          <w:sz w:val="36"/>
          <w:szCs w:val="36"/>
          <w:rtl/>
        </w:rPr>
        <w:t>علوم البلاغة ا</w:t>
      </w:r>
      <w:r>
        <w:rPr>
          <w:rFonts w:ascii="Traditional Arabic" w:hAnsi="Traditional Arabic" w:cs="Traditional Arabic" w:hint="cs"/>
          <w:sz w:val="36"/>
          <w:szCs w:val="36"/>
          <w:rtl/>
        </w:rPr>
        <w:t>نظر على سبيل المثال ما ذكره في المباحث التالية:</w:t>
      </w:r>
    </w:p>
    <w:p w:rsidR="00856F65" w:rsidRDefault="000F7C24" w:rsidP="00856F65">
      <w:pPr>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w:t>
      </w:r>
      <w:r w:rsidRPr="000F7C24">
        <w:rPr>
          <w:rFonts w:ascii="Traditional Arabic" w:hAnsi="Traditional Arabic" w:cs="Traditional Arabic" w:hint="cs"/>
          <w:sz w:val="36"/>
          <w:szCs w:val="36"/>
          <w:rtl/>
        </w:rPr>
        <w:t>تكرار اللفظ لأهمية الأمر</w:t>
      </w:r>
      <w:r>
        <w:rPr>
          <w:rStyle w:val="FootnoteReference"/>
          <w:rFonts w:ascii="Traditional Arabic" w:hAnsi="Traditional Arabic" w:cs="Traditional Arabic"/>
          <w:sz w:val="36"/>
          <w:szCs w:val="36"/>
          <w:rtl/>
        </w:rPr>
        <w:footnoteReference w:id="382"/>
      </w:r>
      <w:r>
        <w:rPr>
          <w:rFonts w:ascii="Traditional Arabic" w:hAnsi="Traditional Arabic" w:cs="Traditional Arabic" w:hint="cs"/>
          <w:sz w:val="36"/>
          <w:szCs w:val="36"/>
          <w:rtl/>
        </w:rPr>
        <w:t xml:space="preserve">، </w:t>
      </w:r>
      <w:r w:rsidR="001C603C">
        <w:rPr>
          <w:rFonts w:ascii="Traditional Arabic" w:hAnsi="Traditional Arabic" w:cs="Traditional Arabic"/>
          <w:color w:val="000000"/>
          <w:sz w:val="36"/>
          <w:szCs w:val="36"/>
          <w:rtl/>
        </w:rPr>
        <w:t>في فن المعانيفي مبحث القصر</w:t>
      </w:r>
      <w:r>
        <w:rPr>
          <w:rFonts w:ascii="Traditional Arabic" w:hAnsi="Traditional Arabic" w:cs="Traditional Arabic" w:hint="cs"/>
          <w:color w:val="000000"/>
          <w:sz w:val="36"/>
          <w:szCs w:val="36"/>
          <w:rtl/>
        </w:rPr>
        <w:t>لفظة</w:t>
      </w:r>
      <w:r w:rsidRPr="00AF0B0E">
        <w:rPr>
          <w:rFonts w:ascii="Traditional Arabic" w:hAnsi="Traditional Arabic" w:cs="Traditional Arabic"/>
          <w:color w:val="000000"/>
          <w:sz w:val="36"/>
          <w:szCs w:val="36"/>
          <w:rtl/>
        </w:rPr>
        <w:t xml:space="preserve"> (</w:t>
      </w:r>
      <w:r w:rsidRPr="000F7C24">
        <w:rPr>
          <w:rFonts w:ascii="Traditional Arabic" w:hAnsi="Traditional Arabic" w:cs="Traditional Arabic"/>
          <w:color w:val="000000"/>
          <w:sz w:val="36"/>
          <w:szCs w:val="36"/>
          <w:rtl/>
        </w:rPr>
        <w:t>إنّما</w:t>
      </w:r>
      <w:r w:rsidRPr="00AF0B0E">
        <w:rPr>
          <w:rFonts w:ascii="Traditional Arabic" w:hAnsi="Traditional Arabic" w:cs="Traditional Arabic"/>
          <w:color w:val="000000"/>
          <w:sz w:val="36"/>
          <w:szCs w:val="36"/>
          <w:rtl/>
        </w:rPr>
        <w:t>) من صيغالحصر</w:t>
      </w:r>
      <w:r>
        <w:rPr>
          <w:rStyle w:val="FootnoteReference"/>
          <w:rFonts w:ascii="Traditional Arabic" w:hAnsi="Traditional Arabic" w:cs="Traditional Arabic"/>
          <w:color w:val="000000"/>
          <w:sz w:val="36"/>
          <w:szCs w:val="36"/>
          <w:rtl/>
        </w:rPr>
        <w:footnoteReference w:id="383"/>
      </w:r>
      <w:r w:rsidRPr="00AF0B0E">
        <w:rPr>
          <w:rFonts w:ascii="Traditional Arabic" w:hAnsi="Traditional Arabic" w:cs="Traditional Arabic"/>
          <w:color w:val="000000"/>
          <w:sz w:val="36"/>
          <w:szCs w:val="36"/>
          <w:rtl/>
        </w:rPr>
        <w:t>، أن فعلَ المشيئةِ إذا رُبِطَ بأداةِ شرطِ يُحْذَفُ مفعولُه دائمًا</w:t>
      </w:r>
      <w:r>
        <w:rPr>
          <w:rStyle w:val="FootnoteReference"/>
          <w:rFonts w:ascii="Traditional Arabic" w:hAnsi="Traditional Arabic" w:cs="Traditional Arabic"/>
          <w:sz w:val="36"/>
          <w:szCs w:val="36"/>
          <w:rtl/>
        </w:rPr>
        <w:footnoteReference w:id="384"/>
      </w:r>
      <w:r>
        <w:rPr>
          <w:rFonts w:ascii="Traditional Arabic" w:hAnsi="Traditional Arabic" w:cs="Traditional Arabic" w:hint="cs"/>
          <w:sz w:val="36"/>
          <w:szCs w:val="36"/>
          <w:rtl/>
        </w:rPr>
        <w:t>،</w:t>
      </w:r>
      <w:r w:rsidR="00172973" w:rsidRPr="00AF0B0E">
        <w:rPr>
          <w:rFonts w:ascii="Traditional Arabic" w:hAnsi="Traditional Arabic" w:cs="Traditional Arabic"/>
          <w:color w:val="000000"/>
          <w:sz w:val="36"/>
          <w:szCs w:val="36"/>
          <w:rtl/>
        </w:rPr>
        <w:t>في مباحثِ الإنشاءِ: أن مِنَ المعانِي التي تأتي لها صيغةُ (افْعَلْ) منها: قصدُ التهديدِ والتخويفِ</w:t>
      </w:r>
      <w:r>
        <w:rPr>
          <w:rStyle w:val="FootnoteReference"/>
          <w:rFonts w:ascii="Traditional Arabic" w:hAnsi="Traditional Arabic" w:cs="Traditional Arabic"/>
          <w:color w:val="000000"/>
          <w:sz w:val="36"/>
          <w:szCs w:val="36"/>
          <w:rtl/>
        </w:rPr>
        <w:footnoteReference w:id="385"/>
      </w:r>
      <w:r>
        <w:rPr>
          <w:rFonts w:ascii="Traditional Arabic" w:hAnsi="Traditional Arabic" w:cs="Traditional Arabic" w:hint="cs"/>
          <w:color w:val="000000"/>
          <w:sz w:val="36"/>
          <w:szCs w:val="36"/>
          <w:rtl/>
        </w:rPr>
        <w:t>،</w:t>
      </w:r>
      <w:r w:rsidR="00434D6F" w:rsidRPr="00AF0B0E">
        <w:rPr>
          <w:rFonts w:ascii="Traditional Arabic" w:hAnsi="Traditional Arabic" w:cs="Traditional Arabic"/>
          <w:color w:val="000000"/>
          <w:sz w:val="36"/>
          <w:szCs w:val="36"/>
          <w:rtl/>
        </w:rPr>
        <w:t>أن تعليقَ فعلِ الشرطِ بجزاءِ الشرطِ بأداةِ الشرطِ التي هي (إِنْ) لا تكونُ إِلاَّ فيما لاَ يُتَحَقَّقُ وقوعُ الشرطِ فيه</w:t>
      </w:r>
      <w:r w:rsidR="001C603C">
        <w:rPr>
          <w:rStyle w:val="FootnoteReference"/>
          <w:rFonts w:ascii="Traditional Arabic" w:hAnsi="Traditional Arabic" w:cs="Traditional Arabic"/>
          <w:sz w:val="36"/>
          <w:szCs w:val="36"/>
          <w:rtl/>
        </w:rPr>
        <w:footnoteReference w:id="386"/>
      </w:r>
      <w:r w:rsidR="001C603C">
        <w:rPr>
          <w:rFonts w:ascii="Traditional Arabic" w:hAnsi="Traditional Arabic" w:cs="Traditional Arabic" w:hint="cs"/>
          <w:sz w:val="36"/>
          <w:szCs w:val="36"/>
          <w:rtl/>
        </w:rPr>
        <w:t>،</w:t>
      </w:r>
      <w:r w:rsidR="001C603C" w:rsidRPr="00AF0B0E">
        <w:rPr>
          <w:rFonts w:ascii="Traditional Arabic" w:hAnsi="Traditional Arabic" w:cs="Traditional Arabic"/>
          <w:color w:val="000000"/>
          <w:sz w:val="36"/>
          <w:szCs w:val="36"/>
          <w:rtl/>
        </w:rPr>
        <w:t xml:space="preserve">في </w:t>
      </w:r>
      <w:r w:rsidR="001C603C">
        <w:rPr>
          <w:rFonts w:ascii="Traditional Arabic" w:hAnsi="Traditional Arabic" w:cs="Traditional Arabic" w:hint="cs"/>
          <w:color w:val="000000"/>
          <w:sz w:val="36"/>
          <w:szCs w:val="36"/>
          <w:rtl/>
        </w:rPr>
        <w:t>ا</w:t>
      </w:r>
      <w:r w:rsidR="001C603C" w:rsidRPr="00AF0B0E">
        <w:rPr>
          <w:rFonts w:ascii="Traditional Arabic" w:hAnsi="Traditional Arabic" w:cs="Traditional Arabic"/>
          <w:color w:val="000000"/>
          <w:sz w:val="36"/>
          <w:szCs w:val="36"/>
          <w:rtl/>
        </w:rPr>
        <w:t xml:space="preserve">لأفعال الماضية </w:t>
      </w:r>
      <w:r w:rsidR="001C603C">
        <w:rPr>
          <w:rFonts w:ascii="Traditional Arabic" w:hAnsi="Traditional Arabic" w:cs="Traditional Arabic" w:hint="cs"/>
          <w:color w:val="000000"/>
          <w:sz w:val="36"/>
          <w:szCs w:val="36"/>
          <w:rtl/>
        </w:rPr>
        <w:t>التي</w:t>
      </w:r>
      <w:r w:rsidR="003F1669">
        <w:rPr>
          <w:rFonts w:ascii="Traditional Arabic" w:hAnsi="Traditional Arabic" w:cs="Traditional Arabic"/>
          <w:color w:val="000000"/>
          <w:sz w:val="36"/>
          <w:szCs w:val="36"/>
          <w:rtl/>
        </w:rPr>
        <w:t>بمعنى المستقبل</w:t>
      </w:r>
      <w:r w:rsidR="001C603C">
        <w:rPr>
          <w:rStyle w:val="FootnoteReference"/>
          <w:rFonts w:ascii="Traditional Arabic" w:hAnsi="Traditional Arabic" w:cs="Traditional Arabic"/>
          <w:color w:val="000000"/>
          <w:sz w:val="36"/>
          <w:szCs w:val="36"/>
          <w:rtl/>
        </w:rPr>
        <w:footnoteReference w:id="387"/>
      </w:r>
      <w:r w:rsidR="001C603C">
        <w:rPr>
          <w:rFonts w:ascii="Traditional Arabic" w:hAnsi="Traditional Arabic" w:cs="Traditional Arabic" w:hint="cs"/>
          <w:sz w:val="36"/>
          <w:szCs w:val="36"/>
          <w:rtl/>
        </w:rPr>
        <w:t>،</w:t>
      </w:r>
      <w:r w:rsidR="00220C5F">
        <w:rPr>
          <w:rFonts w:ascii="Traditional Arabic" w:hAnsi="Traditional Arabic" w:cs="Traditional Arabic" w:hint="cs"/>
          <w:sz w:val="36"/>
          <w:szCs w:val="36"/>
          <w:rtl/>
        </w:rPr>
        <w:t xml:space="preserve"> الأقوال في تعريف حد الكذب</w:t>
      </w:r>
      <w:r w:rsidR="00220C5F">
        <w:rPr>
          <w:rStyle w:val="FootnoteReference"/>
          <w:rFonts w:ascii="Traditional Arabic" w:hAnsi="Traditional Arabic" w:cs="Traditional Arabic"/>
          <w:sz w:val="36"/>
          <w:szCs w:val="36"/>
          <w:rtl/>
        </w:rPr>
        <w:footnoteReference w:id="388"/>
      </w:r>
      <w:r w:rsidR="00220C5F">
        <w:rPr>
          <w:rFonts w:ascii="Traditional Arabic" w:hAnsi="Traditional Arabic" w:cs="Traditional Arabic" w:hint="cs"/>
          <w:sz w:val="36"/>
          <w:szCs w:val="36"/>
          <w:rtl/>
        </w:rPr>
        <w:t>،</w:t>
      </w:r>
      <w:r w:rsidR="00A51176">
        <w:rPr>
          <w:rFonts w:ascii="Traditional Arabic" w:hAnsi="Traditional Arabic" w:cs="Traditional Arabic" w:hint="cs"/>
          <w:sz w:val="36"/>
          <w:szCs w:val="36"/>
          <w:rtl/>
        </w:rPr>
        <w:t xml:space="preserve"> ا</w:t>
      </w:r>
      <w:r w:rsidR="003F1669">
        <w:rPr>
          <w:rFonts w:ascii="Traditional Arabic" w:hAnsi="Traditional Arabic" w:cs="Traditional Arabic" w:hint="cs"/>
          <w:sz w:val="36"/>
          <w:szCs w:val="36"/>
          <w:rtl/>
        </w:rPr>
        <w:t>لا</w:t>
      </w:r>
      <w:r w:rsidR="00A51176">
        <w:rPr>
          <w:rFonts w:ascii="Traditional Arabic" w:hAnsi="Traditional Arabic" w:cs="Traditional Arabic" w:hint="cs"/>
          <w:sz w:val="36"/>
          <w:szCs w:val="36"/>
          <w:rtl/>
        </w:rPr>
        <w:t>ستفهام التقرير</w:t>
      </w:r>
      <w:r w:rsidR="00A51176">
        <w:rPr>
          <w:rStyle w:val="FootnoteReference"/>
          <w:rFonts w:ascii="Traditional Arabic" w:hAnsi="Traditional Arabic" w:cs="Traditional Arabic"/>
          <w:sz w:val="36"/>
          <w:szCs w:val="36"/>
          <w:rtl/>
        </w:rPr>
        <w:footnoteReference w:id="389"/>
      </w:r>
      <w:r w:rsidR="00A51176">
        <w:rPr>
          <w:rFonts w:ascii="Traditional Arabic" w:hAnsi="Traditional Arabic" w:cs="Traditional Arabic" w:hint="cs"/>
          <w:sz w:val="36"/>
          <w:szCs w:val="36"/>
          <w:rtl/>
        </w:rPr>
        <w:t>،</w:t>
      </w:r>
      <w:r w:rsidR="003F74F6">
        <w:rPr>
          <w:rFonts w:ascii="Traditional Arabic" w:hAnsi="Traditional Arabic" w:cs="Traditional Arabic" w:hint="cs"/>
          <w:sz w:val="36"/>
          <w:szCs w:val="36"/>
          <w:rtl/>
        </w:rPr>
        <w:t xml:space="preserve"> القصر الإضافي</w:t>
      </w:r>
      <w:r w:rsidR="003F74F6">
        <w:rPr>
          <w:rStyle w:val="FootnoteReference"/>
          <w:rFonts w:ascii="Traditional Arabic" w:hAnsi="Traditional Arabic" w:cs="Traditional Arabic"/>
          <w:sz w:val="36"/>
          <w:szCs w:val="36"/>
          <w:rtl/>
        </w:rPr>
        <w:footnoteReference w:id="390"/>
      </w:r>
      <w:r w:rsidR="003F74F6">
        <w:rPr>
          <w:rFonts w:ascii="Traditional Arabic" w:hAnsi="Traditional Arabic" w:cs="Traditional Arabic" w:hint="cs"/>
          <w:sz w:val="36"/>
          <w:szCs w:val="36"/>
          <w:rtl/>
        </w:rPr>
        <w:t>،</w:t>
      </w:r>
      <w:r w:rsidR="001E67B5">
        <w:rPr>
          <w:rFonts w:ascii="Traditional Arabic" w:hAnsi="Traditional Arabic" w:cs="Traditional Arabic" w:hint="cs"/>
          <w:sz w:val="36"/>
          <w:szCs w:val="36"/>
          <w:rtl/>
        </w:rPr>
        <w:t xml:space="preserve">الاستعارة </w:t>
      </w:r>
      <w:r w:rsidR="001E67B5">
        <w:rPr>
          <w:rFonts w:ascii="Traditional Arabic" w:hAnsi="Traditional Arabic" w:cs="Traditional Arabic" w:hint="cs"/>
          <w:sz w:val="36"/>
          <w:szCs w:val="36"/>
          <w:rtl/>
        </w:rPr>
        <w:lastRenderedPageBreak/>
        <w:t>العنادية</w:t>
      </w:r>
      <w:r w:rsidR="001E67B5">
        <w:rPr>
          <w:rStyle w:val="FootnoteReference"/>
          <w:rFonts w:ascii="Traditional Arabic" w:hAnsi="Traditional Arabic" w:cs="Traditional Arabic"/>
          <w:sz w:val="36"/>
          <w:szCs w:val="36"/>
          <w:rtl/>
        </w:rPr>
        <w:footnoteReference w:id="391"/>
      </w:r>
      <w:r w:rsidR="001E67B5">
        <w:rPr>
          <w:rFonts w:ascii="Traditional Arabic" w:hAnsi="Traditional Arabic" w:cs="Traditional Arabic" w:hint="cs"/>
          <w:sz w:val="36"/>
          <w:szCs w:val="36"/>
          <w:rtl/>
        </w:rPr>
        <w:t>،</w:t>
      </w:r>
      <w:r w:rsidR="00852DFD">
        <w:rPr>
          <w:rFonts w:ascii="Traditional Arabic" w:hAnsi="Traditional Arabic" w:cs="Traditional Arabic" w:hint="cs"/>
          <w:sz w:val="36"/>
          <w:szCs w:val="36"/>
          <w:rtl/>
        </w:rPr>
        <w:t xml:space="preserve"> الاستعارة التبعية</w:t>
      </w:r>
      <w:r w:rsidR="00852DFD">
        <w:rPr>
          <w:rStyle w:val="FootnoteReference"/>
          <w:rFonts w:ascii="Traditional Arabic" w:hAnsi="Traditional Arabic" w:cs="Traditional Arabic"/>
          <w:sz w:val="36"/>
          <w:szCs w:val="36"/>
          <w:rtl/>
        </w:rPr>
        <w:footnoteReference w:id="392"/>
      </w:r>
      <w:r w:rsidR="00852DFD">
        <w:rPr>
          <w:rFonts w:ascii="Traditional Arabic" w:hAnsi="Traditional Arabic" w:cs="Traditional Arabic" w:hint="cs"/>
          <w:sz w:val="36"/>
          <w:szCs w:val="36"/>
          <w:rtl/>
        </w:rPr>
        <w:t>،</w:t>
      </w:r>
      <w:r w:rsidR="00FA6D4E">
        <w:rPr>
          <w:rFonts w:ascii="Traditional Arabic" w:hAnsi="Traditional Arabic" w:cs="Traditional Arabic" w:hint="cs"/>
          <w:sz w:val="36"/>
          <w:szCs w:val="36"/>
          <w:rtl/>
        </w:rPr>
        <w:t xml:space="preserve"> القلب في المعاني</w:t>
      </w:r>
      <w:r w:rsidR="00FA6D4E">
        <w:rPr>
          <w:rStyle w:val="FootnoteReference"/>
          <w:rFonts w:ascii="Traditional Arabic" w:hAnsi="Traditional Arabic" w:cs="Traditional Arabic"/>
          <w:sz w:val="36"/>
          <w:szCs w:val="36"/>
          <w:rtl/>
        </w:rPr>
        <w:footnoteReference w:id="393"/>
      </w:r>
      <w:r w:rsidR="00FA6D4E">
        <w:rPr>
          <w:rFonts w:ascii="Traditional Arabic" w:hAnsi="Traditional Arabic" w:cs="Traditional Arabic" w:hint="cs"/>
          <w:sz w:val="36"/>
          <w:szCs w:val="36"/>
          <w:rtl/>
        </w:rPr>
        <w:t>،</w:t>
      </w:r>
      <w:r w:rsidR="00105D80">
        <w:rPr>
          <w:rFonts w:ascii="Traditional Arabic" w:hAnsi="Traditional Arabic" w:cs="Traditional Arabic" w:hint="cs"/>
          <w:sz w:val="36"/>
          <w:szCs w:val="36"/>
          <w:rtl/>
        </w:rPr>
        <w:t>التشبيه المقلوب</w:t>
      </w:r>
      <w:r w:rsidR="00105D80">
        <w:rPr>
          <w:rStyle w:val="FootnoteReference"/>
          <w:rFonts w:ascii="Traditional Arabic" w:hAnsi="Traditional Arabic" w:cs="Traditional Arabic"/>
          <w:sz w:val="36"/>
          <w:szCs w:val="36"/>
          <w:rtl/>
        </w:rPr>
        <w:footnoteReference w:id="394"/>
      </w:r>
      <w:r w:rsidR="00105D80">
        <w:rPr>
          <w:rFonts w:ascii="Traditional Arabic" w:hAnsi="Traditional Arabic" w:cs="Traditional Arabic" w:hint="cs"/>
          <w:sz w:val="36"/>
          <w:szCs w:val="36"/>
          <w:rtl/>
        </w:rPr>
        <w:t>،</w:t>
      </w:r>
      <w:r w:rsidR="00852DFD">
        <w:rPr>
          <w:rFonts w:ascii="Traditional Arabic" w:hAnsi="Traditional Arabic" w:cs="Traditional Arabic" w:hint="cs"/>
          <w:sz w:val="36"/>
          <w:szCs w:val="36"/>
          <w:rtl/>
        </w:rPr>
        <w:t xml:space="preserve"> التقرير</w:t>
      </w:r>
      <w:r w:rsidR="00852DFD">
        <w:rPr>
          <w:rStyle w:val="FootnoteReference"/>
          <w:rFonts w:ascii="Traditional Arabic" w:hAnsi="Traditional Arabic" w:cs="Traditional Arabic"/>
          <w:sz w:val="36"/>
          <w:szCs w:val="36"/>
          <w:rtl/>
        </w:rPr>
        <w:footnoteReference w:id="395"/>
      </w:r>
      <w:r w:rsidR="00852DFD">
        <w:rPr>
          <w:rFonts w:ascii="Traditional Arabic" w:hAnsi="Traditional Arabic" w:cs="Traditional Arabic" w:hint="cs"/>
          <w:sz w:val="36"/>
          <w:szCs w:val="36"/>
          <w:rtl/>
        </w:rPr>
        <w:t>،</w:t>
      </w:r>
      <w:r w:rsidR="00164E83">
        <w:rPr>
          <w:rFonts w:ascii="Traditional Arabic" w:hAnsi="Traditional Arabic" w:cs="Traditional Arabic" w:hint="cs"/>
          <w:sz w:val="36"/>
          <w:szCs w:val="36"/>
          <w:rtl/>
        </w:rPr>
        <w:t xml:space="preserve"> الحقيقة والمجاز</w:t>
      </w:r>
      <w:r w:rsidR="00164E83">
        <w:rPr>
          <w:rStyle w:val="FootnoteReference"/>
          <w:rFonts w:ascii="Traditional Arabic" w:hAnsi="Traditional Arabic" w:cs="Traditional Arabic"/>
          <w:sz w:val="36"/>
          <w:szCs w:val="36"/>
          <w:rtl/>
        </w:rPr>
        <w:footnoteReference w:id="396"/>
      </w:r>
      <w:r w:rsidR="00164E83">
        <w:rPr>
          <w:rFonts w:ascii="Traditional Arabic" w:hAnsi="Traditional Arabic" w:cs="Traditional Arabic" w:hint="cs"/>
          <w:sz w:val="36"/>
          <w:szCs w:val="36"/>
          <w:rtl/>
        </w:rPr>
        <w:t>،</w:t>
      </w:r>
      <w:r w:rsidR="00853C2F">
        <w:rPr>
          <w:rFonts w:ascii="Traditional Arabic" w:hAnsi="Traditional Arabic" w:cs="Traditional Arabic"/>
          <w:color w:val="000000"/>
          <w:sz w:val="36"/>
          <w:szCs w:val="36"/>
          <w:rtl/>
        </w:rPr>
        <w:t>اللفّ والنشر المرتب</w:t>
      </w:r>
      <w:r w:rsidR="00853C2F">
        <w:rPr>
          <w:rStyle w:val="FootnoteReference"/>
          <w:rFonts w:ascii="Traditional Arabic" w:hAnsi="Traditional Arabic" w:cs="Traditional Arabic"/>
          <w:color w:val="000000"/>
          <w:sz w:val="36"/>
          <w:szCs w:val="36"/>
          <w:rtl/>
        </w:rPr>
        <w:footnoteReference w:id="397"/>
      </w:r>
      <w:r w:rsidR="00853C2F">
        <w:rPr>
          <w:rFonts w:ascii="Traditional Arabic" w:hAnsi="Traditional Arabic" w:cs="Traditional Arabic" w:hint="cs"/>
          <w:sz w:val="36"/>
          <w:szCs w:val="36"/>
          <w:rtl/>
        </w:rPr>
        <w:t>،</w:t>
      </w:r>
      <w:r w:rsidR="003F1669">
        <w:rPr>
          <w:rFonts w:ascii="Traditional Arabic" w:hAnsi="Traditional Arabic" w:cs="Traditional Arabic"/>
          <w:color w:val="000000"/>
          <w:sz w:val="36"/>
          <w:szCs w:val="36"/>
          <w:rtl/>
        </w:rPr>
        <w:t>الرجوع</w:t>
      </w:r>
      <w:r w:rsidR="003F1669">
        <w:rPr>
          <w:rFonts w:ascii="Traditional Arabic" w:hAnsi="Traditional Arabic" w:cs="Traditional Arabic" w:hint="cs"/>
          <w:color w:val="000000"/>
          <w:sz w:val="36"/>
          <w:szCs w:val="36"/>
          <w:rtl/>
        </w:rPr>
        <w:t xml:space="preserve"> في</w:t>
      </w:r>
      <w:r w:rsidR="003F1669" w:rsidRPr="00AF0B0E">
        <w:rPr>
          <w:rFonts w:ascii="Traditional Arabic" w:hAnsi="Traditional Arabic" w:cs="Traditional Arabic"/>
          <w:color w:val="000000"/>
          <w:sz w:val="36"/>
          <w:szCs w:val="36"/>
          <w:rtl/>
        </w:rPr>
        <w:t xml:space="preserve"> البديعِ المعنويِّ</w:t>
      </w:r>
      <w:r w:rsidR="003F1669">
        <w:rPr>
          <w:rStyle w:val="FootnoteReference"/>
          <w:rFonts w:ascii="Traditional Arabic" w:hAnsi="Traditional Arabic" w:cs="Traditional Arabic"/>
          <w:sz w:val="36"/>
          <w:szCs w:val="36"/>
          <w:rtl/>
        </w:rPr>
        <w:footnoteReference w:id="398"/>
      </w:r>
      <w:r w:rsidR="00F60FB2">
        <w:rPr>
          <w:rFonts w:ascii="Traditional Arabic" w:hAnsi="Traditional Arabic" w:cs="Traditional Arabic" w:hint="cs"/>
          <w:sz w:val="36"/>
          <w:szCs w:val="36"/>
          <w:rtl/>
        </w:rPr>
        <w:t>.</w:t>
      </w:r>
    </w:p>
    <w:p w:rsidR="006A6AF6" w:rsidRPr="00856F65" w:rsidRDefault="00665E67" w:rsidP="00856F65">
      <w:pPr>
        <w:spacing w:before="100" w:beforeAutospacing="1" w:after="100" w:afterAutospacing="1" w:line="240" w:lineRule="auto"/>
        <w:ind w:firstLine="353"/>
        <w:jc w:val="both"/>
        <w:rPr>
          <w:rFonts w:ascii="Traditional Arabic" w:hAnsi="Traditional Arabic" w:cs="Traditional Arabic"/>
          <w:sz w:val="36"/>
          <w:szCs w:val="36"/>
          <w:rtl/>
        </w:rPr>
      </w:pPr>
      <w:r>
        <w:rPr>
          <w:rFonts w:ascii="Traditional Arabic" w:hAnsi="Traditional Arabic" w:cs="Traditional Arabic" w:hint="cs"/>
          <w:b/>
          <w:bCs/>
          <w:sz w:val="36"/>
          <w:szCs w:val="36"/>
          <w:rtl/>
        </w:rPr>
        <w:t>المطلب ال</w:t>
      </w:r>
      <w:r>
        <w:rPr>
          <w:rFonts w:ascii="Traditional Arabic" w:hAnsi="Traditional Arabic" w:cs="Traditional Arabic"/>
          <w:b/>
          <w:bCs/>
          <w:sz w:val="36"/>
          <w:szCs w:val="36"/>
          <w:rtl/>
        </w:rPr>
        <w:t>خامس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مسائل لغوية متفرقة</w:t>
      </w:r>
      <w:r>
        <w:rPr>
          <w:rFonts w:ascii="Traditional Arabic" w:hAnsi="Traditional Arabic" w:cs="Traditional Arabic" w:hint="cs"/>
          <w:b/>
          <w:bCs/>
          <w:sz w:val="36"/>
          <w:szCs w:val="36"/>
          <w:rtl/>
        </w:rPr>
        <w:t>.</w:t>
      </w:r>
    </w:p>
    <w:p w:rsidR="00733EE4" w:rsidRDefault="00860DC5" w:rsidP="00562ED1">
      <w:pPr>
        <w:spacing w:before="100" w:beforeAutospacing="1" w:after="100" w:afterAutospacing="1" w:line="240" w:lineRule="auto"/>
        <w:ind w:firstLine="423"/>
        <w:jc w:val="both"/>
        <w:rPr>
          <w:rFonts w:ascii="Traditional Arabic" w:hAnsi="Traditional Arabic" w:cs="Traditional Arabic"/>
          <w:sz w:val="36"/>
          <w:szCs w:val="36"/>
          <w:rtl/>
        </w:rPr>
      </w:pPr>
      <w:r w:rsidRPr="0008717D">
        <w:rPr>
          <w:rFonts w:ascii="Traditional Arabic" w:hAnsi="Traditional Arabic" w:cs="Traditional Arabic" w:hint="cs"/>
          <w:sz w:val="36"/>
          <w:szCs w:val="36"/>
          <w:rtl/>
        </w:rPr>
        <w:t xml:space="preserve">سأتطرق </w:t>
      </w:r>
      <w:r w:rsidR="001A4D19" w:rsidRPr="0008717D">
        <w:rPr>
          <w:rFonts w:ascii="Traditional Arabic" w:hAnsi="Traditional Arabic" w:cs="Traditional Arabic" w:hint="cs"/>
          <w:sz w:val="36"/>
          <w:szCs w:val="36"/>
          <w:rtl/>
        </w:rPr>
        <w:t xml:space="preserve">في هذا المطلب </w:t>
      </w:r>
      <w:r w:rsidRPr="0008717D">
        <w:rPr>
          <w:rFonts w:ascii="Traditional Arabic" w:hAnsi="Traditional Arabic" w:cs="Traditional Arabic" w:hint="cs"/>
          <w:sz w:val="36"/>
          <w:szCs w:val="36"/>
          <w:rtl/>
        </w:rPr>
        <w:t>لجملة من المسائل اللغوية التي قد تندرج تحت أكثر من علم من علوم اللغة، لذا وجدت من المناسب إفرادها هنا مستقلة دون الحاجة لتكرار</w:t>
      </w:r>
      <w:r w:rsidR="00733EE4">
        <w:rPr>
          <w:rFonts w:ascii="Traditional Arabic" w:hAnsi="Traditional Arabic" w:cs="Traditional Arabic" w:hint="cs"/>
          <w:sz w:val="36"/>
          <w:szCs w:val="36"/>
          <w:rtl/>
        </w:rPr>
        <w:t xml:space="preserve"> تصنيفها ضمن علوم اللغة السابقة، وأيضاً لأبرز كَمَّ الثروة اللغوية بمختلف مباحثها التي أولاها الإمام عنايته البالغة في تفسيره.</w:t>
      </w:r>
    </w:p>
    <w:p w:rsidR="002C7964" w:rsidRDefault="00F97DC7" w:rsidP="00562ED1">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سأشير</w:t>
      </w:r>
      <w:r w:rsidR="00733EE4">
        <w:rPr>
          <w:rFonts w:ascii="Traditional Arabic" w:hAnsi="Traditional Arabic" w:cs="Traditional Arabic" w:hint="cs"/>
          <w:sz w:val="36"/>
          <w:szCs w:val="36"/>
          <w:rtl/>
        </w:rPr>
        <w:t>فيما يلي</w:t>
      </w:r>
      <w:r>
        <w:rPr>
          <w:rFonts w:ascii="Traditional Arabic" w:hAnsi="Traditional Arabic" w:cs="Traditional Arabic" w:hint="cs"/>
          <w:sz w:val="36"/>
          <w:szCs w:val="36"/>
          <w:rtl/>
        </w:rPr>
        <w:t xml:space="preserve"> إلى هذه </w:t>
      </w:r>
      <w:r w:rsidR="00733EE4">
        <w:rPr>
          <w:rFonts w:ascii="Traditional Arabic" w:hAnsi="Traditional Arabic" w:cs="Traditional Arabic" w:hint="cs"/>
          <w:sz w:val="36"/>
          <w:szCs w:val="36"/>
          <w:rtl/>
        </w:rPr>
        <w:t xml:space="preserve">المسائل اللغوية التي يوردها الإمام الشنقيطي خلال تناوله لتفسير الآيات، مع </w:t>
      </w:r>
      <w:r>
        <w:rPr>
          <w:rFonts w:ascii="Traditional Arabic" w:hAnsi="Traditional Arabic" w:cs="Traditional Arabic" w:hint="cs"/>
          <w:sz w:val="36"/>
          <w:szCs w:val="36"/>
          <w:rtl/>
        </w:rPr>
        <w:t>الإحالة</w:t>
      </w:r>
      <w:r w:rsidR="00733EE4">
        <w:rPr>
          <w:rFonts w:ascii="Traditional Arabic" w:hAnsi="Traditional Arabic" w:cs="Traditional Arabic" w:hint="cs"/>
          <w:sz w:val="36"/>
          <w:szCs w:val="36"/>
          <w:rtl/>
        </w:rPr>
        <w:t xml:space="preserve"> إلى مواقعها في التفسير</w:t>
      </w:r>
      <w:r w:rsidR="002958B9">
        <w:rPr>
          <w:rFonts w:ascii="Traditional Arabic" w:hAnsi="Traditional Arabic" w:cs="Traditional Arabic" w:hint="cs"/>
          <w:sz w:val="36"/>
          <w:szCs w:val="36"/>
          <w:rtl/>
        </w:rPr>
        <w:t>؛</w:t>
      </w:r>
      <w:r w:rsidR="00733EE4">
        <w:rPr>
          <w:rFonts w:ascii="Traditional Arabic" w:hAnsi="Traditional Arabic" w:cs="Traditional Arabic" w:hint="cs"/>
          <w:sz w:val="36"/>
          <w:szCs w:val="36"/>
          <w:rtl/>
        </w:rPr>
        <w:t xml:space="preserve"> لقراءة تفاصيل تلك ال</w:t>
      </w:r>
      <w:r w:rsidR="004C0581">
        <w:rPr>
          <w:rFonts w:ascii="Traditional Arabic" w:hAnsi="Traditional Arabic" w:cs="Traditional Arabic" w:hint="cs"/>
          <w:sz w:val="36"/>
          <w:szCs w:val="36"/>
          <w:rtl/>
        </w:rPr>
        <w:t>مسائل كامله مع مناقشاتها، وأما تحليل منهج الإمام</w:t>
      </w:r>
      <w:r w:rsidR="00733EE4">
        <w:rPr>
          <w:rFonts w:ascii="Traditional Arabic" w:hAnsi="Traditional Arabic" w:cs="Traditional Arabic" w:hint="cs"/>
          <w:sz w:val="36"/>
          <w:szCs w:val="36"/>
          <w:rtl/>
        </w:rPr>
        <w:t xml:space="preserve"> في هذه المسائل فينطبق عليه ما ذكرته من تحليل لمنهجه في إيراده </w:t>
      </w:r>
      <w:r w:rsidR="002958B9">
        <w:rPr>
          <w:rFonts w:ascii="Traditional Arabic" w:hAnsi="Traditional Arabic" w:cs="Traditional Arabic" w:hint="cs"/>
          <w:sz w:val="36"/>
          <w:szCs w:val="36"/>
          <w:rtl/>
        </w:rPr>
        <w:t>ل</w:t>
      </w:r>
      <w:r w:rsidR="002958B9">
        <w:rPr>
          <w:rFonts w:ascii="Traditional Arabic" w:hAnsi="Traditional Arabic" w:cs="Traditional Arabic"/>
          <w:sz w:val="36"/>
          <w:szCs w:val="36"/>
          <w:rtl/>
        </w:rPr>
        <w:t>مسائل اللغة وعلومها</w:t>
      </w:r>
      <w:r w:rsidR="004C0581">
        <w:rPr>
          <w:rFonts w:ascii="Traditional Arabic" w:hAnsi="Traditional Arabic" w:cs="Traditional Arabic" w:hint="cs"/>
          <w:sz w:val="36"/>
          <w:szCs w:val="36"/>
          <w:rtl/>
        </w:rPr>
        <w:t>من</w:t>
      </w:r>
      <w:r w:rsidR="002958B9">
        <w:rPr>
          <w:rFonts w:ascii="Traditional Arabic" w:hAnsi="Traditional Arabic" w:cs="Traditional Arabic" w:hint="cs"/>
          <w:sz w:val="36"/>
          <w:szCs w:val="36"/>
          <w:rtl/>
        </w:rPr>
        <w:t xml:space="preserve"> المطلب الأولى إلى الرابع </w:t>
      </w:r>
      <w:r w:rsidR="004C0581">
        <w:rPr>
          <w:rFonts w:ascii="Traditional Arabic" w:hAnsi="Traditional Arabic" w:cs="Traditional Arabic" w:hint="cs"/>
          <w:sz w:val="36"/>
          <w:szCs w:val="36"/>
          <w:rtl/>
        </w:rPr>
        <w:t>في</w:t>
      </w:r>
      <w:r w:rsidR="002958B9">
        <w:rPr>
          <w:rFonts w:ascii="Traditional Arabic" w:hAnsi="Traditional Arabic" w:cs="Traditional Arabic" w:hint="cs"/>
          <w:sz w:val="36"/>
          <w:szCs w:val="36"/>
          <w:rtl/>
        </w:rPr>
        <w:t xml:space="preserve"> هذا المبحث.</w:t>
      </w:r>
    </w:p>
    <w:p w:rsidR="006A6AF6" w:rsidRDefault="006A6AF6"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 xml:space="preserve">مسألة عود الضمير على أحد </w:t>
      </w:r>
      <w:r w:rsidR="009420F8" w:rsidRPr="009420F8">
        <w:rPr>
          <w:rFonts w:ascii="Traditional Arabic" w:hAnsi="Traditional Arabic" w:cs="Traditional Arabic"/>
          <w:sz w:val="36"/>
          <w:szCs w:val="36"/>
          <w:rtl/>
        </w:rPr>
        <w:t>الْمُتَعَاطِفَيْنِبـ (الواو) أو (الفاء) أو (أو)</w:t>
      </w:r>
      <w:r>
        <w:rPr>
          <w:rFonts w:ascii="Traditional Arabic" w:hAnsi="Traditional Arabic" w:cs="Traditional Arabic"/>
          <w:sz w:val="36"/>
          <w:szCs w:val="36"/>
          <w:rtl/>
        </w:rPr>
        <w:t>.</w:t>
      </w:r>
      <w:r w:rsidR="00D51A55">
        <w:rPr>
          <w:rStyle w:val="FootnoteReference"/>
          <w:rFonts w:ascii="Traditional Arabic" w:hAnsi="Traditional Arabic" w:cs="Traditional Arabic"/>
          <w:sz w:val="36"/>
          <w:szCs w:val="36"/>
          <w:rtl/>
        </w:rPr>
        <w:footnoteReference w:id="399"/>
      </w:r>
    </w:p>
    <w:p w:rsidR="006A6AF6" w:rsidRDefault="001E3B37"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مسألة عدم جواز </w:t>
      </w:r>
      <w:r w:rsidR="006A6AF6">
        <w:rPr>
          <w:rFonts w:ascii="Traditional Arabic" w:hAnsi="Traditional Arabic" w:cs="Traditional Arabic"/>
          <w:sz w:val="36"/>
          <w:szCs w:val="36"/>
          <w:rtl/>
        </w:rPr>
        <w:t xml:space="preserve">حمل القرآن على المعاني </w:t>
      </w:r>
      <w:r>
        <w:rPr>
          <w:rFonts w:ascii="Traditional Arabic" w:hAnsi="Traditional Arabic" w:cs="Traditional Arabic"/>
          <w:sz w:val="36"/>
          <w:szCs w:val="36"/>
          <w:rtl/>
        </w:rPr>
        <w:t>غير الظاهرة.</w:t>
      </w:r>
      <w:r>
        <w:rPr>
          <w:rStyle w:val="FootnoteReference"/>
          <w:rFonts w:ascii="Traditional Arabic" w:hAnsi="Traditional Arabic" w:cs="Traditional Arabic"/>
          <w:sz w:val="36"/>
          <w:szCs w:val="36"/>
          <w:rtl/>
        </w:rPr>
        <w:footnoteReference w:id="400"/>
      </w:r>
    </w:p>
    <w:p w:rsidR="006A6AF6" w:rsidRDefault="002F14BF"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قاعدة </w:t>
      </w:r>
      <w:r w:rsidR="006A6AF6">
        <w:rPr>
          <w:rFonts w:ascii="Traditional Arabic" w:hAnsi="Traditional Arabic" w:cs="Traditional Arabic"/>
          <w:sz w:val="36"/>
          <w:szCs w:val="36"/>
          <w:rtl/>
        </w:rPr>
        <w:t>حمل النصوص على معهود الأميين في الخطاب.</w:t>
      </w:r>
      <w:r w:rsidR="00EB5422">
        <w:rPr>
          <w:rStyle w:val="FootnoteReference"/>
          <w:rFonts w:ascii="Traditional Arabic" w:hAnsi="Traditional Arabic" w:cs="Traditional Arabic"/>
          <w:sz w:val="36"/>
          <w:szCs w:val="36"/>
          <w:rtl/>
        </w:rPr>
        <w:footnoteReference w:id="401"/>
      </w:r>
    </w:p>
    <w:p w:rsidR="006A6AF6" w:rsidRDefault="002F14BF"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مسألة </w:t>
      </w:r>
      <w:r w:rsidR="006A6AF6">
        <w:rPr>
          <w:rFonts w:ascii="Traditional Arabic" w:hAnsi="Traditional Arabic" w:cs="Traditional Arabic"/>
          <w:sz w:val="36"/>
          <w:szCs w:val="36"/>
          <w:rtl/>
        </w:rPr>
        <w:t xml:space="preserve">إفراد الضمير </w:t>
      </w:r>
      <w:r w:rsidR="000C339E">
        <w:rPr>
          <w:rFonts w:ascii="Traditional Arabic" w:hAnsi="Traditional Arabic" w:cs="Traditional Arabic" w:hint="cs"/>
          <w:sz w:val="36"/>
          <w:szCs w:val="36"/>
          <w:rtl/>
        </w:rPr>
        <w:t xml:space="preserve">تارة وجمعه تارة، </w:t>
      </w:r>
      <w:r>
        <w:rPr>
          <w:rFonts w:ascii="Traditional Arabic" w:hAnsi="Traditional Arabic" w:cs="Traditional Arabic" w:hint="cs"/>
          <w:sz w:val="36"/>
          <w:szCs w:val="36"/>
          <w:rtl/>
        </w:rPr>
        <w:t>و</w:t>
      </w:r>
      <w:r w:rsidR="000C339E">
        <w:rPr>
          <w:rFonts w:ascii="Traditional Arabic" w:hAnsi="Traditional Arabic" w:cs="Traditional Arabic" w:hint="cs"/>
          <w:sz w:val="36"/>
          <w:szCs w:val="36"/>
          <w:rtl/>
        </w:rPr>
        <w:t>تأنيثه تارة وتذكيرة تارة</w:t>
      </w:r>
      <w:r w:rsidR="006A6AF6">
        <w:rPr>
          <w:rFonts w:ascii="Traditional Arabic" w:hAnsi="Traditional Arabic" w:cs="Traditional Arabic"/>
          <w:sz w:val="36"/>
          <w:szCs w:val="36"/>
          <w:rtl/>
        </w:rPr>
        <w:t xml:space="preserve"> مع أن مرجع هذه الضمائر واحد</w:t>
      </w:r>
      <w:r w:rsidR="000C339E">
        <w:rPr>
          <w:rFonts w:ascii="Traditional Arabic" w:hAnsi="Traditional Arabic" w:cs="Traditional Arabic" w:hint="cs"/>
          <w:sz w:val="36"/>
          <w:szCs w:val="36"/>
          <w:rtl/>
        </w:rPr>
        <w:t>؛ وذلك للنظر إلى اللفظ تارة وإلى المعنى تارة أخرى</w:t>
      </w:r>
      <w:r w:rsidR="000C339E">
        <w:rPr>
          <w:rFonts w:ascii="Traditional Arabic" w:hAnsi="Traditional Arabic" w:cs="Traditional Arabic"/>
          <w:sz w:val="36"/>
          <w:szCs w:val="36"/>
          <w:rtl/>
        </w:rPr>
        <w:t>.</w:t>
      </w:r>
      <w:r w:rsidR="000C339E">
        <w:rPr>
          <w:rStyle w:val="FootnoteReference"/>
          <w:rFonts w:ascii="Traditional Arabic" w:hAnsi="Traditional Arabic" w:cs="Traditional Arabic"/>
          <w:sz w:val="36"/>
          <w:szCs w:val="36"/>
          <w:rtl/>
        </w:rPr>
        <w:footnoteReference w:id="402"/>
      </w:r>
    </w:p>
    <w:p w:rsidR="006A6AF6" w:rsidRDefault="002F14BF"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قاعدة </w:t>
      </w:r>
      <w:r>
        <w:rPr>
          <w:rFonts w:ascii="Traditional Arabic" w:hAnsi="Traditional Arabic" w:cs="Traditional Arabic"/>
          <w:sz w:val="36"/>
          <w:szCs w:val="36"/>
          <w:rtl/>
        </w:rPr>
        <w:t>تأويل الإعراب لصالح المعنى.</w:t>
      </w:r>
      <w:r>
        <w:rPr>
          <w:rStyle w:val="FootnoteReference"/>
          <w:rFonts w:ascii="Traditional Arabic" w:hAnsi="Traditional Arabic" w:cs="Traditional Arabic"/>
          <w:sz w:val="36"/>
          <w:szCs w:val="36"/>
          <w:rtl/>
        </w:rPr>
        <w:footnoteReference w:id="403"/>
      </w:r>
    </w:p>
    <w:p w:rsidR="00FC4C58" w:rsidRDefault="001D4C69"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sidRPr="00FC4C58">
        <w:rPr>
          <w:rFonts w:ascii="Traditional Arabic" w:hAnsi="Traditional Arabic" w:cs="Traditional Arabic" w:hint="cs"/>
          <w:sz w:val="36"/>
          <w:szCs w:val="36"/>
          <w:rtl/>
        </w:rPr>
        <w:t>اهتمام الإمام لل</w:t>
      </w:r>
      <w:r w:rsidRPr="00FC4C58">
        <w:rPr>
          <w:rFonts w:ascii="Traditional Arabic" w:hAnsi="Traditional Arabic" w:cs="Traditional Arabic"/>
          <w:sz w:val="36"/>
          <w:szCs w:val="36"/>
          <w:rtl/>
        </w:rPr>
        <w:t>جمع</w:t>
      </w:r>
      <w:r w:rsidR="006A6AF6" w:rsidRPr="00FC4C58">
        <w:rPr>
          <w:rFonts w:ascii="Traditional Arabic" w:hAnsi="Traditional Arabic" w:cs="Traditional Arabic"/>
          <w:sz w:val="36"/>
          <w:szCs w:val="36"/>
          <w:rtl/>
        </w:rPr>
        <w:t xml:space="preserve"> بين الأقوال اللغوية</w:t>
      </w:r>
      <w:r w:rsidR="00B70378" w:rsidRPr="00FC4C58">
        <w:rPr>
          <w:rFonts w:ascii="Traditional Arabic" w:hAnsi="Traditional Arabic" w:cs="Traditional Arabic" w:hint="cs"/>
          <w:sz w:val="36"/>
          <w:szCs w:val="36"/>
          <w:rtl/>
        </w:rPr>
        <w:t>.</w:t>
      </w:r>
      <w:r w:rsidR="00B70378">
        <w:rPr>
          <w:rStyle w:val="FootnoteReference"/>
          <w:rFonts w:ascii="Traditional Arabic" w:hAnsi="Traditional Arabic" w:cs="Traditional Arabic"/>
          <w:sz w:val="36"/>
          <w:szCs w:val="36"/>
          <w:rtl/>
        </w:rPr>
        <w:footnoteReference w:id="404"/>
      </w:r>
    </w:p>
    <w:p w:rsidR="006826F7" w:rsidRPr="006826F7" w:rsidRDefault="006826F7" w:rsidP="00AA26D0">
      <w:pPr>
        <w:pStyle w:val="ListParagraph"/>
        <w:numPr>
          <w:ilvl w:val="0"/>
          <w:numId w:val="13"/>
        </w:numPr>
        <w:autoSpaceDE w:val="0"/>
        <w:autoSpaceDN w:val="0"/>
        <w:bidi/>
        <w:adjustRightInd w:val="0"/>
        <w:spacing w:before="100" w:beforeAutospacing="1" w:after="100" w:afterAutospacing="1"/>
        <w:rPr>
          <w:rFonts w:ascii="Traditional Arabic" w:hAnsi="Traditional Arabic" w:cs="Traditional Arabic"/>
          <w:sz w:val="36"/>
          <w:szCs w:val="36"/>
          <w:rtl/>
        </w:rPr>
      </w:pPr>
      <w:r w:rsidRPr="006826F7">
        <w:rPr>
          <w:rFonts w:ascii="Traditional Arabic" w:hAnsi="Traditional Arabic" w:cs="Traditional Arabic" w:hint="cs"/>
          <w:sz w:val="36"/>
          <w:szCs w:val="36"/>
          <w:rtl/>
        </w:rPr>
        <w:t xml:space="preserve">قاعدة أنَّ </w:t>
      </w:r>
      <w:r w:rsidRPr="006826F7">
        <w:rPr>
          <w:rFonts w:ascii="Traditional Arabic" w:hAnsi="Traditional Arabic" w:cs="Traditional Arabic"/>
          <w:sz w:val="36"/>
          <w:szCs w:val="36"/>
          <w:rtl/>
        </w:rPr>
        <w:t>الشيءَ الواحدَ إذا وُصِفَ بصفاتٍ مختلفةٍ يجوزُ عَطْفُهُ على نفسِه نظرًا إلى اختلافِ صفاتِه، وتنزيلاً لتغايرِ الصفاتِ منزلةَ تغايرِ الذواتِ</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05"/>
      </w:r>
    </w:p>
    <w:p w:rsidR="006A6AF6" w:rsidRDefault="008827D0" w:rsidP="00AA26D0">
      <w:pPr>
        <w:pStyle w:val="ListParagraph"/>
        <w:numPr>
          <w:ilvl w:val="0"/>
          <w:numId w:val="13"/>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قاعدة أنَّ </w:t>
      </w:r>
      <w:r>
        <w:rPr>
          <w:rFonts w:ascii="Traditional Arabic" w:hAnsi="Traditional Arabic" w:cs="Traditional Arabic"/>
          <w:sz w:val="36"/>
          <w:szCs w:val="36"/>
          <w:rtl/>
        </w:rPr>
        <w:t xml:space="preserve">القراءةالثابتة </w:t>
      </w:r>
      <w:r>
        <w:rPr>
          <w:rFonts w:ascii="Traditional Arabic" w:hAnsi="Traditional Arabic" w:cs="Traditional Arabic" w:hint="cs"/>
          <w:sz w:val="36"/>
          <w:szCs w:val="36"/>
          <w:rtl/>
        </w:rPr>
        <w:t>حَكَمٌ لقبول أو رد</w:t>
      </w:r>
      <w:r w:rsidR="006A6AF6">
        <w:rPr>
          <w:rFonts w:ascii="Traditional Arabic" w:hAnsi="Traditional Arabic" w:cs="Traditional Arabic"/>
          <w:sz w:val="36"/>
          <w:szCs w:val="36"/>
          <w:rtl/>
        </w:rPr>
        <w:t xml:space="preserve"> أقوال علماء اللغة</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406"/>
      </w:r>
    </w:p>
    <w:p w:rsidR="004930E1" w:rsidRPr="004930E1" w:rsidRDefault="004930E1" w:rsidP="00AA26D0">
      <w:pPr>
        <w:pStyle w:val="ListParagraph"/>
        <w:numPr>
          <w:ilvl w:val="0"/>
          <w:numId w:val="13"/>
        </w:numPr>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قاعدة</w:t>
      </w:r>
      <w:r w:rsidRPr="004930E1">
        <w:rPr>
          <w:rFonts w:ascii="Traditional Arabic" w:hAnsi="Traditional Arabic" w:cs="Traditional Arabic"/>
          <w:sz w:val="36"/>
          <w:szCs w:val="36"/>
          <w:rtl/>
        </w:rPr>
        <w:t>أن</w:t>
      </w:r>
      <w:r>
        <w:rPr>
          <w:rFonts w:ascii="Traditional Arabic" w:hAnsi="Traditional Arabic" w:cs="Traditional Arabic" w:hint="cs"/>
          <w:sz w:val="36"/>
          <w:szCs w:val="36"/>
          <w:rtl/>
        </w:rPr>
        <w:t>َّ</w:t>
      </w:r>
      <w:r w:rsidRPr="004930E1">
        <w:rPr>
          <w:rFonts w:ascii="Traditional Arabic" w:hAnsi="Traditional Arabic" w:cs="Traditional Arabic"/>
          <w:sz w:val="36"/>
          <w:szCs w:val="36"/>
          <w:rtl/>
        </w:rPr>
        <w:t xml:space="preserve"> جموعَ القلةِ وجموعَ الكثرةِ لا يكونُ الفرقُ بينها ألبتةَ إلا في التنكيرِ، أما في التعريفِ فإن الأَلِفَ واللامَ تفيدُ العمومَ، والإضافةُ إلى المعارفِ تفيدُ العمومَ</w:t>
      </w:r>
      <w:r w:rsidRPr="004930E1">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07"/>
      </w:r>
    </w:p>
    <w:p w:rsidR="003A639E" w:rsidRDefault="003A639E"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sidRPr="005F246C">
        <w:rPr>
          <w:rFonts w:ascii="Traditional Arabic" w:hAnsi="Traditional Arabic" w:cs="Traditional Arabic" w:hint="cs"/>
          <w:sz w:val="36"/>
          <w:szCs w:val="36"/>
          <w:rtl/>
        </w:rPr>
        <w:t xml:space="preserve">مسألة أنَّ لفظة </w:t>
      </w:r>
      <w:r w:rsidRPr="005F246C">
        <w:rPr>
          <w:rFonts w:ascii="Traditional Arabic" w:hAnsi="Traditional Arabic" w:cs="Traditional Arabic"/>
          <w:sz w:val="36"/>
          <w:szCs w:val="36"/>
          <w:rtl/>
        </w:rPr>
        <w:t>(الزوجة) بالتاء -لامرأة الرجل- أن</w:t>
      </w:r>
      <w:r w:rsidR="005F246C" w:rsidRPr="005F246C">
        <w:rPr>
          <w:rFonts w:ascii="Traditional Arabic" w:hAnsi="Traditional Arabic" w:cs="Traditional Arabic" w:hint="cs"/>
          <w:sz w:val="36"/>
          <w:szCs w:val="36"/>
          <w:rtl/>
        </w:rPr>
        <w:t>َّ</w:t>
      </w:r>
      <w:r w:rsidRPr="005F246C">
        <w:rPr>
          <w:rFonts w:ascii="Traditional Arabic" w:hAnsi="Traditional Arabic" w:cs="Traditional Arabic"/>
          <w:sz w:val="36"/>
          <w:szCs w:val="36"/>
          <w:rtl/>
        </w:rPr>
        <w:t>ها لغة لا لحن، إلاَّ أن اللغة المشهورة الفُصْحى أن تقول لامرأة الرجل: هذه زَوجُه</w:t>
      </w:r>
      <w:r w:rsidR="005F246C">
        <w:rPr>
          <w:rFonts w:ascii="Traditional Arabic" w:hAnsi="Traditional Arabic" w:cs="Traditional Arabic" w:hint="cs"/>
          <w:sz w:val="36"/>
          <w:szCs w:val="36"/>
          <w:rtl/>
        </w:rPr>
        <w:t>.</w:t>
      </w:r>
      <w:r w:rsidR="005F246C">
        <w:rPr>
          <w:rStyle w:val="FootnoteReference"/>
          <w:rFonts w:ascii="Traditional Arabic" w:hAnsi="Traditional Arabic" w:cs="Traditional Arabic"/>
          <w:sz w:val="36"/>
          <w:szCs w:val="36"/>
        </w:rPr>
        <w:footnoteReference w:id="408"/>
      </w:r>
    </w:p>
    <w:p w:rsidR="006A6AF6" w:rsidRDefault="00896CE8"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مسألة أنَّ </w:t>
      </w:r>
      <w:r w:rsidR="00AB6CB0">
        <w:rPr>
          <w:rFonts w:ascii="Traditional Arabic" w:hAnsi="Traditional Arabic" w:cs="Traditional Arabic"/>
          <w:sz w:val="36"/>
          <w:szCs w:val="36"/>
          <w:rtl/>
        </w:rPr>
        <w:t>القرآن</w:t>
      </w:r>
      <w:r w:rsidR="00AB6CB0">
        <w:rPr>
          <w:rFonts w:ascii="Traditional Arabic" w:hAnsi="Traditional Arabic" w:cs="Traditional Arabic" w:hint="cs"/>
          <w:sz w:val="36"/>
          <w:szCs w:val="36"/>
          <w:rtl/>
        </w:rPr>
        <w:t xml:space="preserve"> الكريم </w:t>
      </w:r>
      <w:r w:rsidR="00AB6CB0" w:rsidRPr="00AB6CB0">
        <w:rPr>
          <w:rFonts w:ascii="Traditional Arabic" w:hAnsi="Traditional Arabic" w:cs="Traditional Arabic"/>
          <w:sz w:val="36"/>
          <w:szCs w:val="36"/>
          <w:rtl/>
        </w:rPr>
        <w:t>يلاحظُ المصدرَ تارةً، ويلاحظُ الزمنَ تارةً</w:t>
      </w:r>
      <w:r w:rsidR="00AB6CB0" w:rsidRPr="00AB6CB0">
        <w:rPr>
          <w:rFonts w:ascii="Traditional Arabic" w:hAnsi="Traditional Arabic" w:cs="Traditional Arabic" w:hint="cs"/>
          <w:sz w:val="36"/>
          <w:szCs w:val="36"/>
          <w:rtl/>
        </w:rPr>
        <w:t xml:space="preserve"> في فعلي الأمر والمضارع.</w:t>
      </w:r>
      <w:r w:rsidR="00AB6CB0">
        <w:rPr>
          <w:rStyle w:val="FootnoteReference"/>
          <w:rFonts w:ascii="Traditional Arabic" w:hAnsi="Traditional Arabic" w:cs="Traditional Arabic"/>
          <w:sz w:val="36"/>
          <w:szCs w:val="36"/>
        </w:rPr>
        <w:footnoteReference w:id="409"/>
      </w:r>
    </w:p>
    <w:p w:rsidR="006A6AF6" w:rsidRDefault="006A6AF6"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قاعدة</w:t>
      </w:r>
      <w:r w:rsidR="00896CE8">
        <w:rPr>
          <w:rFonts w:ascii="Traditional Arabic" w:hAnsi="Traditional Arabic" w:cs="Traditional Arabic" w:hint="cs"/>
          <w:sz w:val="36"/>
          <w:szCs w:val="36"/>
          <w:rtl/>
        </w:rPr>
        <w:t xml:space="preserve"> أنَّ</w:t>
      </w:r>
      <w:r w:rsidR="00896CE8">
        <w:rPr>
          <w:rFonts w:ascii="Traditional Arabic" w:hAnsi="Traditional Arabic" w:cs="Traditional Arabic"/>
          <w:sz w:val="36"/>
          <w:szCs w:val="36"/>
          <w:rtl/>
        </w:rPr>
        <w:t xml:space="preserve"> نفي الفعل لا يستلزم إمكانه.</w:t>
      </w:r>
      <w:r w:rsidR="00896CE8">
        <w:rPr>
          <w:rStyle w:val="FootnoteReference"/>
          <w:rFonts w:ascii="Traditional Arabic" w:hAnsi="Traditional Arabic" w:cs="Traditional Arabic"/>
          <w:sz w:val="36"/>
          <w:szCs w:val="36"/>
          <w:rtl/>
        </w:rPr>
        <w:footnoteReference w:id="410"/>
      </w:r>
    </w:p>
    <w:p w:rsidR="006A6AF6" w:rsidRDefault="006A6AF6"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مسألة حذف النعوت لدلالة المقام عليه</w:t>
      </w:r>
      <w:r w:rsidR="002D641E">
        <w:rPr>
          <w:rFonts w:ascii="Traditional Arabic" w:hAnsi="Traditional Arabic" w:cs="Traditional Arabic" w:hint="cs"/>
          <w:sz w:val="36"/>
          <w:szCs w:val="36"/>
          <w:rtl/>
        </w:rPr>
        <w:t>ا.</w:t>
      </w:r>
      <w:r w:rsidR="002D641E">
        <w:rPr>
          <w:rStyle w:val="FootnoteReference"/>
          <w:rFonts w:ascii="Traditional Arabic" w:hAnsi="Traditional Arabic" w:cs="Traditional Arabic"/>
          <w:sz w:val="36"/>
          <w:szCs w:val="36"/>
          <w:rtl/>
        </w:rPr>
        <w:footnoteReference w:id="411"/>
      </w:r>
    </w:p>
    <w:p w:rsidR="006A6AF6" w:rsidRDefault="00037A88"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مسألة</w:t>
      </w:r>
      <w:r w:rsidR="006A6AF6">
        <w:rPr>
          <w:rFonts w:ascii="Traditional Arabic" w:hAnsi="Traditional Arabic" w:cs="Traditional Arabic"/>
          <w:sz w:val="36"/>
          <w:szCs w:val="36"/>
          <w:rtl/>
        </w:rPr>
        <w:t xml:space="preserve"> قول بعض العلماء </w:t>
      </w:r>
      <w:r>
        <w:rPr>
          <w:rFonts w:ascii="Traditional Arabic" w:hAnsi="Traditional Arabic" w:cs="Traditional Arabic" w:hint="cs"/>
          <w:sz w:val="36"/>
          <w:szCs w:val="36"/>
          <w:rtl/>
        </w:rPr>
        <w:t>أنَّ</w:t>
      </w:r>
      <w:r w:rsidR="006A6AF6">
        <w:rPr>
          <w:rFonts w:ascii="Traditional Arabic" w:hAnsi="Traditional Arabic" w:cs="Traditional Arabic"/>
          <w:sz w:val="36"/>
          <w:szCs w:val="36"/>
          <w:rtl/>
        </w:rPr>
        <w:t xml:space="preserve"> معنى</w:t>
      </w:r>
      <w:r w:rsidR="00795FAD" w:rsidRPr="00795FAD">
        <w:rPr>
          <w:rFonts w:ascii="Traditional Arabic" w:hAnsi="Traditional Arabic" w:cs="Traditional Arabic"/>
          <w:sz w:val="36"/>
          <w:szCs w:val="36"/>
          <w:rtl/>
        </w:rPr>
        <w:t>(كَادَ)</w:t>
      </w:r>
      <w:r w:rsidR="009E512F">
        <w:rPr>
          <w:rFonts w:ascii="Traditional Arabic" w:hAnsi="Traditional Arabic" w:cs="Traditional Arabic" w:hint="cs"/>
          <w:sz w:val="36"/>
          <w:szCs w:val="36"/>
          <w:rtl/>
        </w:rPr>
        <w:t>إ</w:t>
      </w:r>
      <w:r w:rsidRPr="00037A88">
        <w:rPr>
          <w:rFonts w:ascii="Traditional Arabic" w:hAnsi="Traditional Arabic" w:cs="Traditional Arabic"/>
          <w:sz w:val="36"/>
          <w:szCs w:val="36"/>
          <w:rtl/>
        </w:rPr>
        <w:t>ذ</w:t>
      </w:r>
      <w:r w:rsidR="009E512F">
        <w:rPr>
          <w:rFonts w:ascii="Traditional Arabic" w:hAnsi="Traditional Arabic" w:cs="Traditional Arabic" w:hint="cs"/>
          <w:sz w:val="36"/>
          <w:szCs w:val="36"/>
          <w:rtl/>
        </w:rPr>
        <w:t>ا</w:t>
      </w:r>
      <w:r w:rsidRPr="00037A88">
        <w:rPr>
          <w:rFonts w:ascii="Traditional Arabic" w:hAnsi="Traditional Arabic" w:cs="Traditional Arabic"/>
          <w:sz w:val="36"/>
          <w:szCs w:val="36"/>
          <w:rtl/>
        </w:rPr>
        <w:t xml:space="preserve"> كانت في الإثباتِ دَلَّتْ على النفيِ، وإذا كانت في النفيِ دَلَّتْ على الإثباتِ</w:t>
      </w:r>
      <w:r w:rsidR="006A6AF6">
        <w:rPr>
          <w:rFonts w:ascii="Traditional Arabic" w:hAnsi="Traditional Arabic" w:cs="Traditional Arabic"/>
          <w:sz w:val="36"/>
          <w:szCs w:val="36"/>
          <w:rtl/>
        </w:rPr>
        <w:t>.</w:t>
      </w:r>
      <w:r>
        <w:rPr>
          <w:rStyle w:val="FootnoteReference"/>
          <w:rFonts w:ascii="Traditional Arabic" w:hAnsi="Traditional Arabic" w:cs="Traditional Arabic"/>
          <w:sz w:val="36"/>
          <w:szCs w:val="36"/>
        </w:rPr>
        <w:footnoteReference w:id="412"/>
      </w:r>
    </w:p>
    <w:p w:rsidR="006A6AF6" w:rsidRDefault="006A6AF6" w:rsidP="00AA26D0">
      <w:pPr>
        <w:pStyle w:val="ListParagraph"/>
        <w:numPr>
          <w:ilvl w:val="0"/>
          <w:numId w:val="13"/>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lastRenderedPageBreak/>
        <w:t>مسألة اسناد الفعل إلى الجميع وهو واقع من البعض.</w:t>
      </w:r>
      <w:r w:rsidR="00745A66">
        <w:rPr>
          <w:rStyle w:val="FootnoteReference"/>
          <w:rFonts w:ascii="Traditional Arabic" w:hAnsi="Traditional Arabic" w:cs="Traditional Arabic"/>
          <w:sz w:val="36"/>
          <w:szCs w:val="36"/>
        </w:rPr>
        <w:footnoteReference w:id="413"/>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rsidR="006A6AF6" w:rsidRDefault="006A6AF6" w:rsidP="00A12AFF">
      <w:pPr>
        <w:spacing w:before="100" w:beforeAutospacing="1" w:after="100" w:afterAutospacing="1" w:line="240" w:lineRule="auto"/>
        <w:ind w:left="-7"/>
        <w:jc w:val="both"/>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المبحث الثاني: منهج الإمام الشنقيطي في ذكر مسائل الفقه وأصوله وقواعده.</w:t>
      </w:r>
    </w:p>
    <w:p w:rsidR="00A71F0C" w:rsidRDefault="00A71F0C" w:rsidP="00A46586">
      <w:pPr>
        <w:spacing w:before="100" w:beforeAutospacing="1" w:after="100" w:afterAutospacing="1" w:line="240" w:lineRule="auto"/>
        <w:ind w:left="-7" w:firstLine="430"/>
        <w:jc w:val="both"/>
        <w:rPr>
          <w:rFonts w:ascii="Traditional Arabic" w:hAnsi="Traditional Arabic" w:cs="Traditional Arabic"/>
          <w:sz w:val="36"/>
          <w:szCs w:val="36"/>
          <w:rtl/>
        </w:rPr>
      </w:pPr>
      <w:r w:rsidRPr="00A71F0C">
        <w:rPr>
          <w:rFonts w:ascii="Traditional Arabic" w:hAnsi="Traditional Arabic" w:cs="Traditional Arabic" w:hint="cs"/>
          <w:sz w:val="36"/>
          <w:szCs w:val="36"/>
          <w:rtl/>
        </w:rPr>
        <w:t>يظهر</w:t>
      </w:r>
      <w:r w:rsidR="003D1C81">
        <w:rPr>
          <w:rFonts w:ascii="Traditional Arabic" w:hAnsi="Traditional Arabic" w:cs="Traditional Arabic" w:hint="cs"/>
          <w:sz w:val="36"/>
          <w:szCs w:val="36"/>
          <w:rtl/>
        </w:rPr>
        <w:t xml:space="preserve"> جلياً </w:t>
      </w:r>
      <w:r>
        <w:rPr>
          <w:rFonts w:ascii="Traditional Arabic" w:hAnsi="Traditional Arabic" w:cs="Traditional Arabic" w:hint="cs"/>
          <w:sz w:val="36"/>
          <w:szCs w:val="36"/>
          <w:rtl/>
        </w:rPr>
        <w:t xml:space="preserve">أنَّ الإمام الشنقيطي قد أولى مسائل الفقه وأصوله وقواعده مكانتها الحقيقة واللائقة بأهميتها خلال تناوله للآيات التي يفسرها، وقد أشار الإمام إلى منهجه </w:t>
      </w:r>
      <w:r>
        <w:rPr>
          <w:rFonts w:ascii="Traditional Arabic" w:hAnsi="Traditional Arabic" w:cs="Traditional Arabic"/>
          <w:sz w:val="36"/>
          <w:szCs w:val="36"/>
          <w:rtl/>
        </w:rPr>
        <w:t>الذي جرت به عادته في سرد مسائل الفقه وبيانها في تفسيره فقال:</w:t>
      </w:r>
    </w:p>
    <w:p w:rsidR="0085035E" w:rsidRDefault="00A71F0C"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sz w:val="36"/>
          <w:szCs w:val="36"/>
          <w:rtl/>
        </w:rPr>
        <w:t>" ونحن عادةً في هذه الدروسِ إذا مَرَرْنَا ب</w:t>
      </w:r>
      <w:r w:rsidR="00450CD8">
        <w:rPr>
          <w:rFonts w:ascii="Traditional Arabic" w:hAnsi="Traditional Arabic" w:cs="Traditional Arabic"/>
          <w:sz w:val="36"/>
          <w:szCs w:val="36"/>
          <w:rtl/>
        </w:rPr>
        <w:t>أية</w:t>
      </w:r>
      <w:r>
        <w:rPr>
          <w:rFonts w:ascii="Traditional Arabic" w:hAnsi="Traditional Arabic" w:cs="Traditional Arabic"/>
          <w:sz w:val="36"/>
          <w:szCs w:val="36"/>
          <w:rtl/>
        </w:rPr>
        <w:t xml:space="preserve"> من كتابِ اللَّهِ هي أصلُ بابٍ من أبوابِ الفقهِ نتعرضُ إلى مسائلِه الكبارِ، ونبينُ عيونَها ومسائلَها التي لها أهميةٌ ..."</w:t>
      </w:r>
      <w:r w:rsidRPr="00392937">
        <w:rPr>
          <w:rStyle w:val="FootnoteReference"/>
          <w:rFonts w:ascii="Traditional Arabic" w:hAnsi="Traditional Arabic" w:cs="Traditional Arabic"/>
          <w:sz w:val="36"/>
          <w:szCs w:val="36"/>
          <w:rtl/>
        </w:rPr>
        <w:footnoteReference w:id="414"/>
      </w:r>
      <w:r>
        <w:rPr>
          <w:rFonts w:ascii="Traditional Arabic" w:hAnsi="Traditional Arabic" w:cs="Traditional Arabic"/>
          <w:sz w:val="36"/>
          <w:szCs w:val="36"/>
          <w:rtl/>
        </w:rPr>
        <w:t>.</w:t>
      </w:r>
    </w:p>
    <w:p w:rsidR="00E06BA5" w:rsidRDefault="00715716" w:rsidP="00A46586">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فلا عجب إذاً إِنْ علمنا أ</w:t>
      </w:r>
      <w:r w:rsidR="00DE454E">
        <w:rPr>
          <w:rFonts w:ascii="Traditional Arabic" w:hAnsi="Traditional Arabic" w:cs="Traditional Arabic" w:hint="cs"/>
          <w:sz w:val="36"/>
          <w:szCs w:val="36"/>
          <w:rtl/>
        </w:rPr>
        <w:t xml:space="preserve">نَّ الإمام أورد في هذا التفسير </w:t>
      </w:r>
      <w:r w:rsidR="00DE454E">
        <w:rPr>
          <w:rFonts w:ascii="Traditional Arabic" w:hAnsi="Traditional Arabic" w:cs="Traditional Arabic"/>
          <w:sz w:val="36"/>
          <w:szCs w:val="36"/>
          <w:rtl/>
        </w:rPr>
        <w:t>–</w:t>
      </w:r>
      <w:r w:rsidR="00DE454E">
        <w:rPr>
          <w:rFonts w:ascii="Traditional Arabic" w:hAnsi="Traditional Arabic" w:cs="Traditional Arabic" w:hint="cs"/>
          <w:sz w:val="36"/>
          <w:szCs w:val="36"/>
          <w:rtl/>
        </w:rPr>
        <w:t xml:space="preserve">رغم قلة ما توفر منه- ما يزيد عن </w:t>
      </w:r>
      <w:r w:rsidR="00DE454E" w:rsidRPr="00DE454E">
        <w:rPr>
          <w:rFonts w:ascii="Traditional Arabic" w:hAnsi="Traditional Arabic" w:cs="Traditional Arabic"/>
          <w:sz w:val="36"/>
          <w:szCs w:val="36"/>
          <w:rtl/>
        </w:rPr>
        <w:t>عشرين ومائة فرع فقهي</w:t>
      </w:r>
      <w:r w:rsidR="00E06BA5">
        <w:rPr>
          <w:rStyle w:val="FootnoteReference"/>
          <w:rFonts w:ascii="Traditional Arabic" w:hAnsi="Traditional Arabic" w:cs="Traditional Arabic"/>
          <w:sz w:val="36"/>
          <w:szCs w:val="36"/>
          <w:rtl/>
        </w:rPr>
        <w:footnoteReference w:id="415"/>
      </w:r>
      <w:r w:rsidR="00DE454E">
        <w:rPr>
          <w:rFonts w:ascii="Traditional Arabic" w:hAnsi="Traditional Arabic" w:cs="Traditional Arabic" w:hint="cs"/>
          <w:sz w:val="36"/>
          <w:szCs w:val="36"/>
          <w:rtl/>
        </w:rPr>
        <w:t xml:space="preserve"> هذا بخلاف المسائل الأصولية والقواعد الفقهية</w:t>
      </w:r>
      <w:r w:rsidR="00E06BA5">
        <w:rPr>
          <w:rFonts w:ascii="Traditional Arabic" w:hAnsi="Traditional Arabic" w:cs="Traditional Arabic" w:hint="cs"/>
          <w:sz w:val="36"/>
          <w:szCs w:val="36"/>
          <w:rtl/>
        </w:rPr>
        <w:t xml:space="preserve"> الل</w:t>
      </w:r>
      <w:r w:rsidR="00CD6195">
        <w:rPr>
          <w:rFonts w:ascii="Traditional Arabic" w:hAnsi="Traditional Arabic" w:cs="Traditional Arabic" w:hint="cs"/>
          <w:sz w:val="36"/>
          <w:szCs w:val="36"/>
          <w:rtl/>
        </w:rPr>
        <w:t>َّ</w:t>
      </w:r>
      <w:r w:rsidR="00E06BA5">
        <w:rPr>
          <w:rFonts w:ascii="Traditional Arabic" w:hAnsi="Traditional Arabic" w:cs="Traditional Arabic" w:hint="cs"/>
          <w:sz w:val="36"/>
          <w:szCs w:val="36"/>
          <w:rtl/>
        </w:rPr>
        <w:t>ت</w:t>
      </w:r>
      <w:r w:rsidR="007C79C8">
        <w:rPr>
          <w:rFonts w:ascii="Traditional Arabic" w:hAnsi="Traditional Arabic" w:cs="Traditional Arabic" w:hint="cs"/>
          <w:sz w:val="36"/>
          <w:szCs w:val="36"/>
          <w:rtl/>
        </w:rPr>
        <w:t>ي</w:t>
      </w:r>
      <w:r w:rsidR="00E06BA5">
        <w:rPr>
          <w:rFonts w:ascii="Traditional Arabic" w:hAnsi="Traditional Arabic" w:cs="Traditional Arabic" w:hint="cs"/>
          <w:sz w:val="36"/>
          <w:szCs w:val="36"/>
          <w:rtl/>
        </w:rPr>
        <w:t xml:space="preserve">ن جرت عادته </w:t>
      </w:r>
      <w:r w:rsidR="00171BEB">
        <w:rPr>
          <w:rFonts w:ascii="Traditional Arabic" w:hAnsi="Traditional Arabic" w:cs="Traditional Arabic" w:hint="cs"/>
          <w:sz w:val="36"/>
          <w:szCs w:val="36"/>
          <w:rtl/>
        </w:rPr>
        <w:t xml:space="preserve">أيضاً </w:t>
      </w:r>
      <w:r w:rsidR="00E06BA5">
        <w:rPr>
          <w:rFonts w:ascii="Traditional Arabic" w:hAnsi="Traditional Arabic" w:cs="Traditional Arabic" w:hint="cs"/>
          <w:sz w:val="36"/>
          <w:szCs w:val="36"/>
          <w:rtl/>
        </w:rPr>
        <w:t xml:space="preserve">أن يتعرض لهما كلما </w:t>
      </w:r>
      <w:r w:rsidR="00CD6195">
        <w:rPr>
          <w:rFonts w:ascii="Traditional Arabic" w:hAnsi="Traditional Arabic" w:cs="Traditional Arabic" w:hint="cs"/>
          <w:sz w:val="36"/>
          <w:szCs w:val="36"/>
          <w:rtl/>
        </w:rPr>
        <w:t>أتت</w:t>
      </w:r>
      <w:r w:rsidR="00E06BA5">
        <w:rPr>
          <w:rFonts w:ascii="Traditional Arabic" w:hAnsi="Traditional Arabic" w:cs="Traditional Arabic" w:hint="cs"/>
          <w:sz w:val="36"/>
          <w:szCs w:val="36"/>
          <w:rtl/>
        </w:rPr>
        <w:t xml:space="preserve"> المناسبة</w:t>
      </w:r>
      <w:r w:rsidR="00171BEB">
        <w:rPr>
          <w:rFonts w:ascii="Traditional Arabic" w:hAnsi="Traditional Arabic" w:cs="Traditional Arabic" w:hint="cs"/>
          <w:sz w:val="36"/>
          <w:szCs w:val="36"/>
          <w:rtl/>
        </w:rPr>
        <w:t xml:space="preserve"> في الآيات التي يفسِّرها</w:t>
      </w:r>
      <w:r w:rsidR="00DE454E">
        <w:rPr>
          <w:rFonts w:ascii="Traditional Arabic" w:hAnsi="Traditional Arabic" w:cs="Traditional Arabic" w:hint="cs"/>
          <w:sz w:val="36"/>
          <w:szCs w:val="36"/>
          <w:rtl/>
        </w:rPr>
        <w:t>.</w:t>
      </w:r>
    </w:p>
    <w:p w:rsidR="00993CB3" w:rsidRDefault="00993CB3" w:rsidP="00A46586">
      <w:pPr>
        <w:spacing w:before="100" w:beforeAutospacing="1" w:after="100" w:afterAutospacing="1" w:line="240" w:lineRule="auto"/>
        <w:ind w:left="-7" w:firstLine="430"/>
        <w:jc w:val="both"/>
        <w:rPr>
          <w:rFonts w:ascii="Traditional Arabic" w:hAnsi="Traditional Arabic" w:cs="Traditional Arabic"/>
          <w:sz w:val="36"/>
          <w:szCs w:val="36"/>
          <w:rtl/>
        </w:rPr>
      </w:pPr>
      <w:r w:rsidRPr="00A530F9">
        <w:rPr>
          <w:rFonts w:ascii="Traditional Arabic" w:hAnsi="Traditional Arabic" w:cs="Traditional Arabic" w:hint="cs"/>
          <w:sz w:val="36"/>
          <w:szCs w:val="36"/>
          <w:rtl/>
        </w:rPr>
        <w:t>و</w:t>
      </w:r>
      <w:r w:rsidRPr="00A530F9">
        <w:rPr>
          <w:rFonts w:ascii="Traditional Arabic" w:hAnsi="Traditional Arabic" w:cs="Traditional Arabic"/>
          <w:sz w:val="36"/>
          <w:szCs w:val="36"/>
          <w:rtl/>
        </w:rPr>
        <w:t xml:space="preserve">سأقوم </w:t>
      </w:r>
      <w:r w:rsidRPr="00A530F9">
        <w:rPr>
          <w:rFonts w:ascii="Traditional Arabic" w:hAnsi="Traditional Arabic" w:cs="Traditional Arabic" w:hint="cs"/>
          <w:sz w:val="36"/>
          <w:szCs w:val="36"/>
          <w:rtl/>
        </w:rPr>
        <w:t xml:space="preserve">في هذا المبحث </w:t>
      </w:r>
      <w:r w:rsidRPr="00A530F9">
        <w:rPr>
          <w:rFonts w:ascii="Traditional Arabic" w:hAnsi="Traditional Arabic" w:cs="Traditional Arabic"/>
          <w:sz w:val="36"/>
          <w:szCs w:val="36"/>
          <w:rtl/>
        </w:rPr>
        <w:t>بتناول منهج</w:t>
      </w:r>
      <w:r w:rsidRPr="00A530F9">
        <w:rPr>
          <w:rFonts w:ascii="Traditional Arabic" w:hAnsi="Traditional Arabic" w:cs="Traditional Arabic" w:hint="cs"/>
          <w:sz w:val="36"/>
          <w:szCs w:val="36"/>
          <w:rtl/>
        </w:rPr>
        <w:t xml:space="preserve"> الإمام الشنقيطي</w:t>
      </w:r>
      <w:r w:rsidRPr="00A530F9">
        <w:rPr>
          <w:rFonts w:ascii="Traditional Arabic" w:hAnsi="Traditional Arabic" w:cs="Traditional Arabic"/>
          <w:sz w:val="36"/>
          <w:szCs w:val="36"/>
          <w:rtl/>
        </w:rPr>
        <w:t xml:space="preserve"> في </w:t>
      </w:r>
      <w:r w:rsidR="00A530F9" w:rsidRPr="00A530F9">
        <w:rPr>
          <w:rFonts w:ascii="Traditional Arabic" w:hAnsi="Traditional Arabic" w:cs="Traditional Arabic"/>
          <w:sz w:val="36"/>
          <w:szCs w:val="36"/>
          <w:rtl/>
        </w:rPr>
        <w:t>ذكر مسائل الفقه وأصوله وقواعده</w:t>
      </w:r>
      <w:r w:rsidRPr="00A530F9">
        <w:rPr>
          <w:rFonts w:ascii="Traditional Arabic" w:hAnsi="Traditional Arabic" w:cs="Traditional Arabic" w:hint="cs"/>
          <w:sz w:val="36"/>
          <w:szCs w:val="36"/>
          <w:rtl/>
        </w:rPr>
        <w:t>، وسأفرد كل</w:t>
      </w:r>
      <w:r w:rsidR="00A530F9" w:rsidRPr="00A530F9">
        <w:rPr>
          <w:rFonts w:ascii="Traditional Arabic" w:hAnsi="Traditional Arabic" w:cs="Traditional Arabic" w:hint="cs"/>
          <w:sz w:val="36"/>
          <w:szCs w:val="36"/>
          <w:rtl/>
        </w:rPr>
        <w:t xml:space="preserve">اً </w:t>
      </w:r>
      <w:r w:rsidRPr="00A530F9">
        <w:rPr>
          <w:rFonts w:ascii="Traditional Arabic" w:hAnsi="Traditional Arabic" w:cs="Traditional Arabic" w:hint="cs"/>
          <w:sz w:val="36"/>
          <w:szCs w:val="36"/>
          <w:rtl/>
        </w:rPr>
        <w:t>منها بمطلب مستقل.</w:t>
      </w:r>
    </w:p>
    <w:p w:rsidR="006A6AF6" w:rsidRDefault="00373AFF"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w:t>
      </w:r>
      <w:r w:rsidR="00EA39D9">
        <w:rPr>
          <w:rFonts w:ascii="Traditional Arabic" w:hAnsi="Traditional Arabic" w:cs="Traditional Arabic" w:hint="cs"/>
          <w:b/>
          <w:bCs/>
          <w:sz w:val="36"/>
          <w:szCs w:val="36"/>
          <w:rtl/>
        </w:rPr>
        <w:t xml:space="preserve">منهج الإمام الشنقيطي في ذكر مسائل </w:t>
      </w:r>
      <w:r>
        <w:rPr>
          <w:rFonts w:ascii="Traditional Arabic" w:hAnsi="Traditional Arabic" w:cs="Traditional Arabic"/>
          <w:b/>
          <w:bCs/>
          <w:sz w:val="36"/>
          <w:szCs w:val="36"/>
          <w:rtl/>
        </w:rPr>
        <w:t>الفقه</w:t>
      </w:r>
      <w:r>
        <w:rPr>
          <w:rFonts w:ascii="Traditional Arabic" w:hAnsi="Traditional Arabic" w:cs="Traditional Arabic" w:hint="cs"/>
          <w:b/>
          <w:bCs/>
          <w:sz w:val="36"/>
          <w:szCs w:val="36"/>
          <w:rtl/>
        </w:rPr>
        <w:t>.</w:t>
      </w:r>
    </w:p>
    <w:p w:rsidR="00071E17" w:rsidRDefault="000031DC" w:rsidP="00286934">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قمت بدراسة ما يزيد عن سبع</w:t>
      </w:r>
      <w:r w:rsidR="00071E17">
        <w:rPr>
          <w:rFonts w:ascii="Traditional Arabic" w:hAnsi="Traditional Arabic" w:cs="Traditional Arabic" w:hint="cs"/>
          <w:sz w:val="36"/>
          <w:szCs w:val="36"/>
          <w:rtl/>
        </w:rPr>
        <w:t xml:space="preserve"> عشر</w:t>
      </w:r>
      <w:r>
        <w:rPr>
          <w:rFonts w:ascii="Traditional Arabic" w:hAnsi="Traditional Arabic" w:cs="Traditional Arabic" w:hint="cs"/>
          <w:sz w:val="36"/>
          <w:szCs w:val="36"/>
          <w:rtl/>
        </w:rPr>
        <w:t>ة</w:t>
      </w:r>
      <w:r w:rsidR="00071E17">
        <w:rPr>
          <w:rFonts w:ascii="Traditional Arabic" w:hAnsi="Traditional Arabic" w:cs="Traditional Arabic" w:hint="cs"/>
          <w:sz w:val="36"/>
          <w:szCs w:val="36"/>
          <w:rtl/>
        </w:rPr>
        <w:t xml:space="preserve"> مسألة فقهية أوردها الإمام الشنقيطي خلال تفسيره للآيات الكريمة </w:t>
      </w:r>
      <w:r w:rsidR="003E6FA7">
        <w:rPr>
          <w:rFonts w:ascii="Traditional Arabic" w:hAnsi="Traditional Arabic" w:cs="Traditional Arabic" w:hint="cs"/>
          <w:sz w:val="36"/>
          <w:szCs w:val="36"/>
          <w:rtl/>
        </w:rPr>
        <w:t>ومن خلال تلك الدراسة سأقدم تحليلاً مفصلاً يتضح من خلاله منهج الإمام الشنقيطي في ذكر المسائل الفقهية، وأنا هنا سأقتصر على مواطن الشواهد التي تبين منهج الإمام دون سرد الأمثلة كاملة</w:t>
      </w:r>
      <w:r>
        <w:rPr>
          <w:rFonts w:ascii="Traditional Arabic" w:hAnsi="Traditional Arabic" w:cs="Traditional Arabic" w:hint="cs"/>
          <w:sz w:val="36"/>
          <w:szCs w:val="36"/>
          <w:rtl/>
        </w:rPr>
        <w:t>؛</w:t>
      </w:r>
      <w:r w:rsidR="003E6FA7">
        <w:rPr>
          <w:rFonts w:ascii="Traditional Arabic" w:hAnsi="Traditional Arabic" w:cs="Traditional Arabic" w:hint="cs"/>
          <w:sz w:val="36"/>
          <w:szCs w:val="36"/>
          <w:rtl/>
        </w:rPr>
        <w:t xml:space="preserve"> لأن المقصود هو التحليل والدراسة لاسيما وأن سرد تلك الأمثلة سيستغرق مساحة من البحث ي</w:t>
      </w:r>
      <w:r w:rsidR="00834BBF">
        <w:rPr>
          <w:rFonts w:ascii="Traditional Arabic" w:hAnsi="Traditional Arabic" w:cs="Traditional Arabic" w:hint="cs"/>
          <w:sz w:val="36"/>
          <w:szCs w:val="36"/>
          <w:rtl/>
        </w:rPr>
        <w:t>مكننا الاستغناء عنها بالإحالة و</w:t>
      </w:r>
      <w:r w:rsidR="003E6FA7">
        <w:rPr>
          <w:rFonts w:ascii="Traditional Arabic" w:hAnsi="Traditional Arabic" w:cs="Traditional Arabic" w:hint="cs"/>
          <w:sz w:val="36"/>
          <w:szCs w:val="36"/>
          <w:rtl/>
        </w:rPr>
        <w:t>الإشارة إلى مواطن تلك المسائل في ت</w:t>
      </w:r>
      <w:r w:rsidR="00FC075F">
        <w:rPr>
          <w:rFonts w:ascii="Traditional Arabic" w:hAnsi="Traditional Arabic" w:cs="Traditional Arabic" w:hint="cs"/>
          <w:sz w:val="36"/>
          <w:szCs w:val="36"/>
          <w:rtl/>
        </w:rPr>
        <w:t>فسير الإمام، وهذا ما فعلته حيث إ</w:t>
      </w:r>
      <w:r w:rsidR="003E6FA7">
        <w:rPr>
          <w:rFonts w:ascii="Traditional Arabic" w:hAnsi="Traditional Arabic" w:cs="Traditional Arabic" w:hint="cs"/>
          <w:sz w:val="36"/>
          <w:szCs w:val="36"/>
          <w:rtl/>
        </w:rPr>
        <w:t xml:space="preserve">نني </w:t>
      </w:r>
      <w:r w:rsidR="00071E17">
        <w:rPr>
          <w:rFonts w:ascii="Traditional Arabic" w:hAnsi="Traditional Arabic" w:cs="Traditional Arabic" w:hint="cs"/>
          <w:sz w:val="36"/>
          <w:szCs w:val="36"/>
          <w:rtl/>
        </w:rPr>
        <w:t xml:space="preserve">أشرت إلى تلك المسائل كاملة في الفقرة التي </w:t>
      </w:r>
      <w:r w:rsidR="00286934">
        <w:rPr>
          <w:rFonts w:ascii="Traditional Arabic" w:hAnsi="Traditional Arabic" w:cs="Traditional Arabic" w:hint="cs"/>
          <w:sz w:val="36"/>
          <w:szCs w:val="36"/>
          <w:rtl/>
        </w:rPr>
        <w:t xml:space="preserve">تحيل إلى مزيد من الأمثلة على منهج الإمام </w:t>
      </w:r>
      <w:r w:rsidR="00834BBF">
        <w:rPr>
          <w:rFonts w:ascii="Traditional Arabic" w:hAnsi="Traditional Arabic" w:cs="Traditional Arabic" w:hint="cs"/>
          <w:sz w:val="36"/>
          <w:szCs w:val="36"/>
          <w:rtl/>
        </w:rPr>
        <w:t>في</w:t>
      </w:r>
      <w:r w:rsidR="00071E17">
        <w:rPr>
          <w:rFonts w:ascii="Traditional Arabic" w:hAnsi="Traditional Arabic" w:cs="Traditional Arabic" w:hint="cs"/>
          <w:sz w:val="36"/>
          <w:szCs w:val="36"/>
          <w:rtl/>
        </w:rPr>
        <w:t xml:space="preserve"> إيراده للمسائل الفقهية</w:t>
      </w:r>
      <w:r w:rsidR="003E6FA7">
        <w:rPr>
          <w:rFonts w:ascii="Traditional Arabic" w:hAnsi="Traditional Arabic" w:cs="Traditional Arabic" w:hint="cs"/>
          <w:sz w:val="36"/>
          <w:szCs w:val="36"/>
          <w:rtl/>
        </w:rPr>
        <w:t xml:space="preserve">. </w:t>
      </w:r>
    </w:p>
    <w:p w:rsidR="00373AFF" w:rsidRPr="00BA0924" w:rsidRDefault="00373AFF" w:rsidP="00A12AFF">
      <w:pPr>
        <w:spacing w:before="100" w:beforeAutospacing="1" w:after="100" w:afterAutospacing="1" w:line="240" w:lineRule="auto"/>
        <w:rPr>
          <w:rFonts w:ascii="Traditional Arabic" w:hAnsi="Traditional Arabic" w:cs="Traditional Arabic"/>
          <w:sz w:val="36"/>
          <w:szCs w:val="36"/>
          <w:rtl/>
        </w:rPr>
      </w:pPr>
      <w:r w:rsidRPr="00BA0924">
        <w:rPr>
          <w:rFonts w:ascii="Traditional Arabic" w:hAnsi="Traditional Arabic" w:cs="Traditional Arabic" w:hint="cs"/>
          <w:b/>
          <w:bCs/>
          <w:sz w:val="36"/>
          <w:szCs w:val="36"/>
          <w:rtl/>
        </w:rPr>
        <w:lastRenderedPageBreak/>
        <w:t xml:space="preserve">تحليل لمنهج الإمام الشنقيطي في ذكره </w:t>
      </w:r>
      <w:r>
        <w:rPr>
          <w:rFonts w:ascii="Traditional Arabic" w:hAnsi="Traditional Arabic" w:cs="Traditional Arabic" w:hint="cs"/>
          <w:b/>
          <w:bCs/>
          <w:sz w:val="36"/>
          <w:szCs w:val="36"/>
          <w:rtl/>
        </w:rPr>
        <w:t>للمسائل الفقهية</w:t>
      </w:r>
      <w:r w:rsidRPr="00BA0924">
        <w:rPr>
          <w:rFonts w:ascii="Traditional Arabic" w:hAnsi="Traditional Arabic" w:cs="Traditional Arabic" w:hint="cs"/>
          <w:b/>
          <w:bCs/>
          <w:sz w:val="36"/>
          <w:szCs w:val="36"/>
          <w:rtl/>
        </w:rPr>
        <w:t xml:space="preserve"> من خلال </w:t>
      </w:r>
      <w:r w:rsidR="00071E17">
        <w:rPr>
          <w:rFonts w:ascii="Traditional Arabic" w:hAnsi="Traditional Arabic" w:cs="Traditional Arabic" w:hint="cs"/>
          <w:b/>
          <w:bCs/>
          <w:sz w:val="36"/>
          <w:szCs w:val="36"/>
          <w:rtl/>
        </w:rPr>
        <w:t>الأمثلة السابقة</w:t>
      </w:r>
      <w:r w:rsidRPr="00BA0924">
        <w:rPr>
          <w:rFonts w:ascii="Traditional Arabic" w:hAnsi="Traditional Arabic" w:cs="Traditional Arabic" w:hint="cs"/>
          <w:b/>
          <w:bCs/>
          <w:sz w:val="36"/>
          <w:szCs w:val="36"/>
          <w:rtl/>
        </w:rPr>
        <w:t>:</w:t>
      </w:r>
    </w:p>
    <w:p w:rsidR="00607073" w:rsidRPr="0053545C" w:rsidRDefault="00607073"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sidRPr="0053545C">
        <w:rPr>
          <w:rFonts w:ascii="Traditional Arabic" w:hAnsi="Traditional Arabic" w:cs="Traditional Arabic"/>
          <w:sz w:val="36"/>
          <w:szCs w:val="36"/>
          <w:rtl/>
        </w:rPr>
        <w:t xml:space="preserve">يحرص الإمام على التمهيد وصناعة المدخل الذي من خلاله </w:t>
      </w:r>
      <w:r w:rsidR="001F209C">
        <w:rPr>
          <w:rFonts w:ascii="Traditional Arabic" w:hAnsi="Traditional Arabic" w:cs="Traditional Arabic"/>
          <w:sz w:val="36"/>
          <w:szCs w:val="36"/>
          <w:rtl/>
        </w:rPr>
        <w:t xml:space="preserve">يدلف إلى بيان المسألة الفقهية </w:t>
      </w:r>
      <w:r w:rsidR="001F209C">
        <w:rPr>
          <w:rFonts w:ascii="Traditional Arabic" w:hAnsi="Traditional Arabic" w:cs="Traditional Arabic" w:hint="cs"/>
          <w:sz w:val="36"/>
          <w:szCs w:val="36"/>
          <w:rtl/>
        </w:rPr>
        <w:t>و</w:t>
      </w:r>
      <w:r w:rsidRPr="0053545C">
        <w:rPr>
          <w:rFonts w:ascii="Traditional Arabic" w:hAnsi="Traditional Arabic" w:cs="Traditional Arabic"/>
          <w:sz w:val="36"/>
          <w:szCs w:val="36"/>
          <w:rtl/>
        </w:rPr>
        <w:t>تفصيل</w:t>
      </w:r>
      <w:r w:rsidR="001F209C">
        <w:rPr>
          <w:rFonts w:ascii="Traditional Arabic" w:hAnsi="Traditional Arabic" w:cs="Traditional Arabic" w:hint="cs"/>
          <w:sz w:val="36"/>
          <w:szCs w:val="36"/>
          <w:rtl/>
        </w:rPr>
        <w:t>ها</w:t>
      </w:r>
      <w:r w:rsidRPr="0053545C">
        <w:rPr>
          <w:rFonts w:ascii="Traditional Arabic" w:hAnsi="Traditional Arabic" w:cs="Traditional Arabic"/>
          <w:sz w:val="36"/>
          <w:szCs w:val="36"/>
          <w:rtl/>
        </w:rPr>
        <w:t xml:space="preserve">، ومن أساليبه في ذلك أن يقول: </w:t>
      </w:r>
    </w:p>
    <w:p w:rsidR="00607073" w:rsidRPr="0053545C" w:rsidRDefault="00607073" w:rsidP="00A12AFF">
      <w:pPr>
        <w:pStyle w:val="ListParagraph"/>
        <w:bidi/>
        <w:spacing w:before="100" w:beforeAutospacing="1" w:after="100" w:afterAutospacing="1"/>
        <w:rPr>
          <w:rFonts w:ascii="Traditional Arabic" w:hAnsi="Traditional Arabic" w:cs="Traditional Arabic"/>
          <w:sz w:val="36"/>
          <w:szCs w:val="36"/>
        </w:rPr>
      </w:pPr>
      <w:r w:rsidRPr="0053545C">
        <w:rPr>
          <w:rFonts w:ascii="Traditional Arabic" w:hAnsi="Traditional Arabic" w:cs="Traditional Arabic"/>
          <w:sz w:val="36"/>
          <w:szCs w:val="36"/>
          <w:rtl/>
        </w:rPr>
        <w:t>" ويؤخذُ من هذه ال</w:t>
      </w:r>
      <w:r w:rsidR="00450CD8">
        <w:rPr>
          <w:rFonts w:ascii="Traditional Arabic" w:hAnsi="Traditional Arabic" w:cs="Traditional Arabic"/>
          <w:sz w:val="36"/>
          <w:szCs w:val="36"/>
          <w:rtl/>
        </w:rPr>
        <w:t>أية</w:t>
      </w:r>
      <w:r w:rsidRPr="0053545C">
        <w:rPr>
          <w:rFonts w:ascii="Traditional Arabic" w:hAnsi="Traditional Arabic" w:cs="Traditional Arabic"/>
          <w:sz w:val="36"/>
          <w:szCs w:val="36"/>
          <w:rtl/>
        </w:rPr>
        <w:t xml:space="preserve"> الكريمةِ جوازُ ..."</w:t>
      </w:r>
      <w:r w:rsidR="00392937">
        <w:rPr>
          <w:rStyle w:val="FootnoteReference"/>
          <w:rFonts w:ascii="Traditional Arabic" w:hAnsi="Traditional Arabic" w:cs="Traditional Arabic"/>
          <w:sz w:val="36"/>
          <w:szCs w:val="36"/>
          <w:rtl/>
        </w:rPr>
        <w:footnoteReference w:id="416"/>
      </w:r>
      <w:r w:rsidRPr="0053545C">
        <w:rPr>
          <w:rFonts w:ascii="Traditional Arabic" w:hAnsi="Traditional Arabic" w:cs="Traditional Arabic"/>
          <w:sz w:val="36"/>
          <w:szCs w:val="36"/>
          <w:rtl/>
        </w:rPr>
        <w:t>، " وزكاة العسل الخلاف معروف فيها بين العلماء</w:t>
      </w:r>
      <w:r w:rsidR="00F6162F">
        <w:rPr>
          <w:rFonts w:ascii="Traditional Arabic" w:hAnsi="Traditional Arabic" w:cs="Traditional Arabic" w:hint="cs"/>
          <w:sz w:val="36"/>
          <w:szCs w:val="36"/>
          <w:rtl/>
        </w:rPr>
        <w:t xml:space="preserve"> ...</w:t>
      </w:r>
      <w:r w:rsidR="00392937">
        <w:rPr>
          <w:rFonts w:ascii="Traditional Arabic" w:hAnsi="Traditional Arabic" w:cs="Traditional Arabic"/>
          <w:sz w:val="36"/>
          <w:szCs w:val="36"/>
          <w:rtl/>
        </w:rPr>
        <w:t>"</w:t>
      </w:r>
      <w:r w:rsidR="00392937">
        <w:rPr>
          <w:rStyle w:val="FootnoteReference"/>
          <w:rFonts w:ascii="Traditional Arabic" w:hAnsi="Traditional Arabic" w:cs="Traditional Arabic"/>
          <w:sz w:val="36"/>
          <w:szCs w:val="36"/>
          <w:rtl/>
        </w:rPr>
        <w:footnoteReference w:id="417"/>
      </w:r>
      <w:r w:rsidRPr="0053545C">
        <w:rPr>
          <w:rFonts w:ascii="Traditional Arabic" w:hAnsi="Traditional Arabic" w:cs="Traditional Arabic"/>
          <w:sz w:val="36"/>
          <w:szCs w:val="36"/>
          <w:rtl/>
        </w:rPr>
        <w:t>،" واختلفَ العلماءُ في عقوبةِ ... "</w:t>
      </w:r>
      <w:r w:rsidR="00392937">
        <w:rPr>
          <w:rStyle w:val="FootnoteReference"/>
          <w:rFonts w:ascii="Traditional Arabic" w:hAnsi="Traditional Arabic" w:cs="Traditional Arabic"/>
          <w:sz w:val="36"/>
          <w:szCs w:val="36"/>
          <w:rtl/>
        </w:rPr>
        <w:footnoteReference w:id="418"/>
      </w:r>
      <w:r w:rsidRPr="0053545C">
        <w:rPr>
          <w:rFonts w:ascii="Traditional Arabic" w:hAnsi="Traditional Arabic" w:cs="Traditional Arabic"/>
          <w:sz w:val="36"/>
          <w:szCs w:val="36"/>
          <w:rtl/>
        </w:rPr>
        <w:t>،</w:t>
      </w:r>
      <w:r w:rsidR="00392937">
        <w:rPr>
          <w:rFonts w:ascii="Traditional Arabic" w:hAnsi="Traditional Arabic" w:cs="Traditional Arabic" w:hint="cs"/>
          <w:sz w:val="36"/>
          <w:szCs w:val="36"/>
          <w:rtl/>
        </w:rPr>
        <w:t xml:space="preserve"> ونحو ذلك من الأساليب الممهدة للتفصيل في المسألة الفقهية.</w:t>
      </w:r>
    </w:p>
    <w:p w:rsidR="00385E93" w:rsidRDefault="00270986"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يهتم الإمام</w:t>
      </w:r>
      <w:r w:rsidR="00385E93">
        <w:rPr>
          <w:rFonts w:ascii="Traditional Arabic" w:hAnsi="Traditional Arabic" w:cs="Traditional Arabic" w:hint="cs"/>
          <w:sz w:val="36"/>
          <w:szCs w:val="36"/>
          <w:rtl/>
        </w:rPr>
        <w:t xml:space="preserve"> بحك</w:t>
      </w:r>
      <w:r w:rsidR="00F6162F">
        <w:rPr>
          <w:rFonts w:ascii="Traditional Arabic" w:hAnsi="Traditional Arabic" w:cs="Traditional Arabic" w:hint="cs"/>
          <w:sz w:val="36"/>
          <w:szCs w:val="36"/>
          <w:rtl/>
        </w:rPr>
        <w:t>ا</w:t>
      </w:r>
      <w:r w:rsidR="00385E93">
        <w:rPr>
          <w:rFonts w:ascii="Traditional Arabic" w:hAnsi="Traditional Arabic" w:cs="Traditional Arabic" w:hint="cs"/>
          <w:sz w:val="36"/>
          <w:szCs w:val="36"/>
          <w:rtl/>
        </w:rPr>
        <w:t>ي</w:t>
      </w:r>
      <w:r w:rsidR="00F6162F">
        <w:rPr>
          <w:rFonts w:ascii="Traditional Arabic" w:hAnsi="Traditional Arabic" w:cs="Traditional Arabic" w:hint="cs"/>
          <w:sz w:val="36"/>
          <w:szCs w:val="36"/>
          <w:rtl/>
        </w:rPr>
        <w:t>ة</w:t>
      </w:r>
      <w:r w:rsidR="00385E93">
        <w:rPr>
          <w:rFonts w:ascii="Traditional Arabic" w:hAnsi="Traditional Arabic" w:cs="Traditional Arabic" w:hint="cs"/>
          <w:sz w:val="36"/>
          <w:szCs w:val="36"/>
          <w:rtl/>
        </w:rPr>
        <w:t xml:space="preserve"> ال</w:t>
      </w:r>
      <w:r w:rsidR="004C7822">
        <w:rPr>
          <w:rFonts w:ascii="Traditional Arabic" w:hAnsi="Traditional Arabic" w:cs="Traditional Arabic" w:hint="cs"/>
          <w:sz w:val="36"/>
          <w:szCs w:val="36"/>
          <w:rtl/>
        </w:rPr>
        <w:t>إ</w:t>
      </w:r>
      <w:r>
        <w:rPr>
          <w:rFonts w:ascii="Traditional Arabic" w:hAnsi="Traditional Arabic" w:cs="Traditional Arabic" w:hint="cs"/>
          <w:sz w:val="36"/>
          <w:szCs w:val="36"/>
          <w:rtl/>
        </w:rPr>
        <w:t xml:space="preserve">جماع في المسألة الفقهية التي يتناولها </w:t>
      </w:r>
      <w:r w:rsidR="004C782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إَنْ </w:t>
      </w:r>
      <w:r w:rsidR="00385E93">
        <w:rPr>
          <w:rFonts w:ascii="Traditional Arabic" w:hAnsi="Traditional Arabic" w:cs="Traditional Arabic" w:hint="cs"/>
          <w:sz w:val="36"/>
          <w:szCs w:val="36"/>
          <w:rtl/>
        </w:rPr>
        <w:t>كان ورد فيها إجماع</w:t>
      </w:r>
      <w:r w:rsidR="004C7822">
        <w:rPr>
          <w:rFonts w:ascii="Traditional Arabic" w:hAnsi="Traditional Arabic" w:cs="Traditional Arabic" w:hint="cs"/>
          <w:sz w:val="36"/>
          <w:szCs w:val="36"/>
          <w:rtl/>
        </w:rPr>
        <w:t>-</w:t>
      </w:r>
      <w:r w:rsidR="00385E93">
        <w:rPr>
          <w:rFonts w:ascii="Traditional Arabic" w:hAnsi="Traditional Arabic" w:cs="Traditional Arabic" w:hint="cs"/>
          <w:sz w:val="36"/>
          <w:szCs w:val="36"/>
          <w:rtl/>
        </w:rPr>
        <w:t xml:space="preserve"> سواء كان هذا ال</w:t>
      </w:r>
      <w:r w:rsidR="00A27C7B">
        <w:rPr>
          <w:rFonts w:ascii="Traditional Arabic" w:hAnsi="Traditional Arabic" w:cs="Traditional Arabic" w:hint="cs"/>
          <w:sz w:val="36"/>
          <w:szCs w:val="36"/>
          <w:rtl/>
        </w:rPr>
        <w:t>إ</w:t>
      </w:r>
      <w:r w:rsidR="00385E93">
        <w:rPr>
          <w:rFonts w:ascii="Traditional Arabic" w:hAnsi="Traditional Arabic" w:cs="Traditional Arabic" w:hint="cs"/>
          <w:sz w:val="36"/>
          <w:szCs w:val="36"/>
          <w:rtl/>
        </w:rPr>
        <w:t xml:space="preserve">جماع هو إجماع العلماء أو إجماع الصحابة أو إجماع الأئمة الأربعة، مع حرصه غالباً على ذكر مَنْ حكى ونقل هذا الإجماع من العلماء، </w:t>
      </w:r>
      <w:r w:rsidR="00506EFA">
        <w:rPr>
          <w:rFonts w:ascii="Traditional Arabic" w:hAnsi="Traditional Arabic" w:cs="Traditional Arabic" w:hint="cs"/>
          <w:sz w:val="36"/>
          <w:szCs w:val="36"/>
          <w:rtl/>
        </w:rPr>
        <w:t>فمثال ذكره لإجماع العلماء</w:t>
      </w:r>
      <w:r w:rsidR="00887C37">
        <w:rPr>
          <w:rFonts w:ascii="Traditional Arabic" w:hAnsi="Traditional Arabic" w:cs="Traditional Arabic" w:hint="cs"/>
          <w:sz w:val="36"/>
          <w:szCs w:val="36"/>
          <w:rtl/>
        </w:rPr>
        <w:t>ما قاله</w:t>
      </w:r>
      <w:r w:rsidR="00385E93">
        <w:rPr>
          <w:rFonts w:ascii="Traditional Arabic" w:hAnsi="Traditional Arabic" w:cs="Traditional Arabic" w:hint="cs"/>
          <w:sz w:val="36"/>
          <w:szCs w:val="36"/>
          <w:rtl/>
        </w:rPr>
        <w:t>:</w:t>
      </w:r>
    </w:p>
    <w:p w:rsidR="00385E93" w:rsidRDefault="00385E93"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009F65DC" w:rsidRPr="009F65DC">
        <w:rPr>
          <w:rFonts w:ascii="Traditional Arabic" w:hAnsi="Traditional Arabic" w:cs="Traditional Arabic"/>
          <w:sz w:val="36"/>
          <w:szCs w:val="36"/>
          <w:rtl/>
        </w:rPr>
        <w:t>وحكى القرطبيُّ إجماعَ العلماءِ على أن الرتقَ عيبٌ يُرَدُّ به</w:t>
      </w:r>
      <w:r w:rsidR="009D2BD8" w:rsidRPr="009D2BD8">
        <w:rPr>
          <w:rFonts w:ascii="Traditional Arabic" w:hAnsi="Traditional Arabic" w:cs="Traditional Arabic"/>
          <w:sz w:val="36"/>
          <w:szCs w:val="36"/>
          <w:rtl/>
        </w:rPr>
        <w:t>، وأن الرجلَ إذا تزوجَ امرأةً فَوَجَدَهَا مسدودةَ الفرجِ بالكليةِ أنه عَيْبٌ يَرُدُّهَا به، ولا يلزمُه شيءٌ من نصفِ الصداقِ</w:t>
      </w:r>
      <w:r w:rsidR="009D2BD8">
        <w:rPr>
          <w:rStyle w:val="FootnoteReference"/>
          <w:rFonts w:ascii="Traditional Arabic" w:hAnsi="Traditional Arabic" w:cs="Traditional Arabic"/>
          <w:sz w:val="36"/>
          <w:szCs w:val="36"/>
          <w:rtl/>
        </w:rPr>
        <w:footnoteReference w:id="419"/>
      </w:r>
      <w:r w:rsidR="009D2BD8" w:rsidRPr="009D2BD8">
        <w:rPr>
          <w:rFonts w:ascii="Traditional Arabic" w:hAnsi="Traditional Arabic" w:cs="Traditional Arabic"/>
          <w:sz w:val="36"/>
          <w:szCs w:val="36"/>
          <w:rtl/>
        </w:rPr>
        <w:t>. وقال الإم</w:t>
      </w:r>
      <w:r w:rsidR="00057281">
        <w:rPr>
          <w:rFonts w:ascii="Traditional Arabic" w:hAnsi="Traditional Arabic" w:cs="Traditional Arabic"/>
          <w:sz w:val="36"/>
          <w:szCs w:val="36"/>
          <w:rtl/>
        </w:rPr>
        <w:t xml:space="preserve">امُ ابنُ عبدِ البرِّ </w:t>
      </w:r>
      <w:r w:rsidR="00057281">
        <w:rPr>
          <w:rFonts w:ascii="Traditional Arabic" w:hAnsi="Traditional Arabic" w:cs="Traditional Arabic" w:hint="cs"/>
          <w:sz w:val="36"/>
          <w:szCs w:val="36"/>
          <w:rtl/>
        </w:rPr>
        <w:t>-</w:t>
      </w:r>
      <w:r w:rsidR="00057281">
        <w:rPr>
          <w:rFonts w:ascii="Traditional Arabic" w:hAnsi="Traditional Arabic" w:cs="Traditional Arabic"/>
          <w:sz w:val="36"/>
          <w:szCs w:val="36"/>
          <w:rtl/>
        </w:rPr>
        <w:t>رحمه الله</w:t>
      </w:r>
      <w:r w:rsidR="00057281">
        <w:rPr>
          <w:rFonts w:ascii="Traditional Arabic" w:hAnsi="Traditional Arabic" w:cs="Traditional Arabic" w:hint="cs"/>
          <w:sz w:val="36"/>
          <w:szCs w:val="36"/>
          <w:rtl/>
        </w:rPr>
        <w:t>-</w:t>
      </w:r>
      <w:r w:rsidR="00000483">
        <w:rPr>
          <w:rStyle w:val="FootnoteReference"/>
          <w:rFonts w:ascii="Traditional Arabic" w:hAnsi="Traditional Arabic" w:cs="Traditional Arabic"/>
          <w:sz w:val="36"/>
          <w:szCs w:val="36"/>
          <w:rtl/>
        </w:rPr>
        <w:footnoteReference w:id="420"/>
      </w:r>
      <w:r w:rsidR="009D2BD8" w:rsidRPr="009D2BD8">
        <w:rPr>
          <w:rFonts w:ascii="Traditional Arabic" w:hAnsi="Traditional Arabic" w:cs="Traditional Arabic"/>
          <w:sz w:val="36"/>
          <w:szCs w:val="36"/>
          <w:rtl/>
        </w:rPr>
        <w:t>: إن عامةَ العلماءِ أَجْمَعُوا على أن الرتقَ عَيْبٌ تُرَدُّ به الرتقاءُ، ولم يُعْلَمْ في ذلك خلافٌ، إلا شيءٌ ضعيفٌ لم يَثْبُتْ</w:t>
      </w:r>
      <w:r w:rsidR="009F65DC">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9F65DC">
        <w:rPr>
          <w:rStyle w:val="FootnoteReference"/>
          <w:rFonts w:ascii="Traditional Arabic" w:hAnsi="Traditional Arabic" w:cs="Traditional Arabic"/>
          <w:sz w:val="36"/>
          <w:szCs w:val="36"/>
          <w:rtl/>
        </w:rPr>
        <w:footnoteReference w:id="421"/>
      </w:r>
      <w:r w:rsidR="00DF3D10">
        <w:rPr>
          <w:rFonts w:ascii="Traditional Arabic" w:hAnsi="Traditional Arabic" w:cs="Traditional Arabic" w:hint="cs"/>
          <w:sz w:val="36"/>
          <w:szCs w:val="36"/>
          <w:rtl/>
        </w:rPr>
        <w:t xml:space="preserve">، </w:t>
      </w:r>
      <w:r w:rsidR="005B2657">
        <w:rPr>
          <w:rFonts w:ascii="Traditional Arabic" w:hAnsi="Traditional Arabic" w:cs="Traditional Arabic" w:hint="cs"/>
          <w:sz w:val="36"/>
          <w:szCs w:val="36"/>
          <w:rtl/>
        </w:rPr>
        <w:t>وفي ذكره لإجماع الصحابة قال عند حديثه عن</w:t>
      </w:r>
      <w:r w:rsidR="00DF3D10">
        <w:rPr>
          <w:rFonts w:ascii="Traditional Arabic" w:hAnsi="Traditional Arabic" w:cs="Traditional Arabic" w:hint="cs"/>
          <w:sz w:val="36"/>
          <w:szCs w:val="36"/>
          <w:rtl/>
        </w:rPr>
        <w:t xml:space="preserve"> عقوبة اللائط والعياذ بالله</w:t>
      </w:r>
      <w:r w:rsidR="00EA7B90">
        <w:rPr>
          <w:rFonts w:ascii="Traditional Arabic" w:hAnsi="Traditional Arabic" w:cs="Traditional Arabic" w:hint="cs"/>
          <w:sz w:val="36"/>
          <w:szCs w:val="36"/>
          <w:rtl/>
        </w:rPr>
        <w:t xml:space="preserve"> تعالى</w:t>
      </w:r>
      <w:r w:rsidR="00DF3D10">
        <w:rPr>
          <w:rFonts w:ascii="Traditional Arabic" w:hAnsi="Traditional Arabic" w:cs="Traditional Arabic" w:hint="cs"/>
          <w:sz w:val="36"/>
          <w:szCs w:val="36"/>
          <w:rtl/>
        </w:rPr>
        <w:t>:</w:t>
      </w:r>
    </w:p>
    <w:p w:rsidR="00DF3D10" w:rsidRDefault="00DF3D10"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00623F1F">
        <w:rPr>
          <w:rFonts w:ascii="Traditional Arabic" w:hAnsi="Traditional Arabic" w:cs="Traditional Arabic" w:hint="cs"/>
          <w:sz w:val="36"/>
          <w:szCs w:val="36"/>
          <w:rtl/>
        </w:rPr>
        <w:t xml:space="preserve">... </w:t>
      </w:r>
      <w:r w:rsidRPr="00623F1F">
        <w:rPr>
          <w:rFonts w:ascii="Traditional Arabic" w:hAnsi="Traditional Arabic" w:cs="Traditional Arabic"/>
          <w:sz w:val="36"/>
          <w:szCs w:val="36"/>
          <w:rtl/>
        </w:rPr>
        <w:t xml:space="preserve">وحكى عليه غيرُ واحدٍ إجماعَ الصحابةِ، </w:t>
      </w:r>
      <w:r w:rsidRPr="00623F1F">
        <w:rPr>
          <w:rFonts w:ascii="Traditional Arabic" w:hAnsi="Traditional Arabic" w:cs="Traditional Arabic" w:hint="cs"/>
          <w:sz w:val="36"/>
          <w:szCs w:val="36"/>
          <w:rtl/>
        </w:rPr>
        <w:t>...</w:t>
      </w:r>
      <w:r w:rsidRPr="00623F1F">
        <w:rPr>
          <w:rFonts w:ascii="Traditional Arabic" w:hAnsi="Traditional Arabic" w:cs="Traditional Arabic"/>
          <w:sz w:val="36"/>
          <w:szCs w:val="36"/>
          <w:rtl/>
        </w:rPr>
        <w:t xml:space="preserve"> أنهما يُقْتَلاَنِالفاعلُ والمفعولُ به يقتلانُ معًا</w:t>
      </w:r>
      <w:r w:rsidR="00C71ECD">
        <w:rPr>
          <w:rStyle w:val="FootnoteReference"/>
          <w:rFonts w:ascii="Traditional Arabic" w:hAnsi="Traditional Arabic" w:cs="Traditional Arabic"/>
          <w:sz w:val="36"/>
          <w:szCs w:val="36"/>
          <w:rtl/>
        </w:rPr>
        <w:footnoteReference w:id="422"/>
      </w:r>
      <w:r>
        <w:rPr>
          <w:rFonts w:ascii="Traditional Arabic" w:hAnsi="Traditional Arabic" w:cs="Traditional Arabic" w:hint="cs"/>
          <w:sz w:val="36"/>
          <w:szCs w:val="36"/>
          <w:rtl/>
        </w:rPr>
        <w:t>"</w:t>
      </w:r>
      <w:r w:rsidR="00623F1F">
        <w:rPr>
          <w:rStyle w:val="FootnoteReference"/>
          <w:rFonts w:ascii="Traditional Arabic" w:hAnsi="Traditional Arabic" w:cs="Traditional Arabic"/>
          <w:sz w:val="36"/>
          <w:szCs w:val="36"/>
          <w:rtl/>
        </w:rPr>
        <w:footnoteReference w:id="423"/>
      </w:r>
      <w:r>
        <w:rPr>
          <w:rFonts w:ascii="Traditional Arabic" w:hAnsi="Traditional Arabic" w:cs="Traditional Arabic" w:hint="cs"/>
          <w:sz w:val="36"/>
          <w:szCs w:val="36"/>
          <w:rtl/>
        </w:rPr>
        <w:t xml:space="preserve">، </w:t>
      </w:r>
      <w:r w:rsidR="00E30FE7">
        <w:rPr>
          <w:rFonts w:ascii="Traditional Arabic" w:hAnsi="Traditional Arabic" w:cs="Traditional Arabic" w:hint="cs"/>
          <w:sz w:val="36"/>
          <w:szCs w:val="36"/>
          <w:rtl/>
        </w:rPr>
        <w:t>وفي ذكره لإجماع الأئمة الأربعة قال</w:t>
      </w:r>
      <w:r>
        <w:rPr>
          <w:rFonts w:ascii="Traditional Arabic" w:hAnsi="Traditional Arabic" w:cs="Traditional Arabic" w:hint="cs"/>
          <w:sz w:val="36"/>
          <w:szCs w:val="36"/>
          <w:rtl/>
        </w:rPr>
        <w:t>:</w:t>
      </w:r>
    </w:p>
    <w:p w:rsidR="00DF3D10" w:rsidRDefault="00DF3D10"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00E30FE7">
        <w:rPr>
          <w:rFonts w:ascii="Traditional Arabic" w:hAnsi="Traditional Arabic" w:cs="Traditional Arabic" w:hint="cs"/>
          <w:sz w:val="36"/>
          <w:szCs w:val="36"/>
          <w:rtl/>
        </w:rPr>
        <w:t xml:space="preserve">... </w:t>
      </w:r>
      <w:r w:rsidR="00E30FE7" w:rsidRPr="00E30FE7">
        <w:rPr>
          <w:rFonts w:ascii="Traditional Arabic" w:hAnsi="Traditional Arabic" w:cs="Traditional Arabic"/>
          <w:sz w:val="36"/>
          <w:szCs w:val="36"/>
          <w:rtl/>
        </w:rPr>
        <w:t>فظهر إجماع الأئمة الأربعة على الاحتجاج بمرسل سعيد هذا</w:t>
      </w:r>
      <w:r w:rsidR="003911AA">
        <w:rPr>
          <w:rStyle w:val="FootnoteReference"/>
          <w:rFonts w:ascii="Traditional Arabic" w:hAnsi="Traditional Arabic" w:cs="Traditional Arabic"/>
          <w:sz w:val="36"/>
          <w:szCs w:val="36"/>
          <w:rtl/>
        </w:rPr>
        <w:footnoteReference w:id="424"/>
      </w:r>
      <w:r w:rsidR="00E30FE7" w:rsidRPr="00E30FE7">
        <w:rPr>
          <w:rFonts w:ascii="Traditional Arabic" w:hAnsi="Traditional Arabic" w:cs="Traditional Arabic"/>
          <w:sz w:val="36"/>
          <w:szCs w:val="36"/>
          <w:rtl/>
        </w:rPr>
        <w:t xml:space="preserve"> في خرص التمر والعنب</w:t>
      </w:r>
      <w:r>
        <w:rPr>
          <w:rFonts w:ascii="Traditional Arabic" w:hAnsi="Traditional Arabic" w:cs="Traditional Arabic" w:hint="cs"/>
          <w:sz w:val="36"/>
          <w:szCs w:val="36"/>
          <w:rtl/>
        </w:rPr>
        <w:t>"</w:t>
      </w:r>
      <w:r w:rsidR="00E30FE7">
        <w:rPr>
          <w:rStyle w:val="FootnoteReference"/>
          <w:rFonts w:ascii="Traditional Arabic" w:hAnsi="Traditional Arabic" w:cs="Traditional Arabic"/>
          <w:sz w:val="36"/>
          <w:szCs w:val="36"/>
          <w:rtl/>
        </w:rPr>
        <w:footnoteReference w:id="425"/>
      </w:r>
      <w:r>
        <w:rPr>
          <w:rFonts w:ascii="Traditional Arabic" w:hAnsi="Traditional Arabic" w:cs="Traditional Arabic" w:hint="cs"/>
          <w:sz w:val="36"/>
          <w:szCs w:val="36"/>
          <w:rtl/>
        </w:rPr>
        <w:t>.</w:t>
      </w:r>
    </w:p>
    <w:p w:rsidR="004F3CC4" w:rsidRPr="007B757D" w:rsidRDefault="004F3CC4" w:rsidP="00AA26D0">
      <w:pPr>
        <w:pStyle w:val="ListParagraph"/>
        <w:numPr>
          <w:ilvl w:val="0"/>
          <w:numId w:val="28"/>
        </w:numPr>
        <w:bidi/>
        <w:spacing w:before="100" w:beforeAutospacing="1" w:after="100" w:afterAutospacing="1"/>
        <w:rPr>
          <w:rFonts w:ascii="Traditional Arabic" w:hAnsi="Traditional Arabic" w:cs="Traditional Arabic"/>
          <w:sz w:val="36"/>
          <w:szCs w:val="36"/>
          <w:rtl/>
        </w:rPr>
      </w:pPr>
      <w:r w:rsidRPr="007B757D">
        <w:rPr>
          <w:rFonts w:ascii="Traditional Arabic" w:hAnsi="Traditional Arabic" w:cs="Traditional Arabic" w:hint="cs"/>
          <w:sz w:val="36"/>
          <w:szCs w:val="36"/>
          <w:rtl/>
        </w:rPr>
        <w:t>إِنْ لم يكن هناك إجماع في المسألة فإن الإمام يحرص</w:t>
      </w:r>
      <w:r w:rsidR="00607073" w:rsidRPr="007B757D">
        <w:rPr>
          <w:rFonts w:ascii="Traditional Arabic" w:hAnsi="Traditional Arabic" w:cs="Traditional Arabic"/>
          <w:sz w:val="36"/>
          <w:szCs w:val="36"/>
          <w:rtl/>
        </w:rPr>
        <w:t xml:space="preserve"> على ذكر قول جمهور العلماء وأح</w:t>
      </w:r>
      <w:r w:rsidR="00081C7A">
        <w:rPr>
          <w:rFonts w:ascii="Traditional Arabic" w:hAnsi="Traditional Arabic" w:cs="Traditional Arabic"/>
          <w:sz w:val="36"/>
          <w:szCs w:val="36"/>
          <w:rtl/>
        </w:rPr>
        <w:t xml:space="preserve">ياناً يستخدم مصلح </w:t>
      </w:r>
      <w:r w:rsidR="00081C7A">
        <w:rPr>
          <w:rFonts w:ascii="Traditional Arabic" w:hAnsi="Traditional Arabic" w:cs="Traditional Arabic" w:hint="cs"/>
          <w:sz w:val="36"/>
          <w:szCs w:val="36"/>
          <w:rtl/>
        </w:rPr>
        <w:t>(</w:t>
      </w:r>
      <w:r w:rsidR="00081C7A">
        <w:rPr>
          <w:rFonts w:ascii="Traditional Arabic" w:hAnsi="Traditional Arabic" w:cs="Traditional Arabic"/>
          <w:sz w:val="36"/>
          <w:szCs w:val="36"/>
          <w:rtl/>
        </w:rPr>
        <w:t>عامة العلماء</w:t>
      </w:r>
      <w:r w:rsidR="00081C7A">
        <w:rPr>
          <w:rFonts w:ascii="Traditional Arabic" w:hAnsi="Traditional Arabic" w:cs="Traditional Arabic" w:hint="cs"/>
          <w:sz w:val="36"/>
          <w:szCs w:val="36"/>
          <w:rtl/>
        </w:rPr>
        <w:t>)</w:t>
      </w:r>
      <w:r w:rsidR="00607073" w:rsidRPr="007B757D">
        <w:rPr>
          <w:rFonts w:ascii="Traditional Arabic" w:hAnsi="Traditional Arabic" w:cs="Traditional Arabic"/>
          <w:sz w:val="36"/>
          <w:szCs w:val="36"/>
          <w:rtl/>
        </w:rPr>
        <w:t>،</w:t>
      </w:r>
      <w:r w:rsidRPr="007B757D">
        <w:rPr>
          <w:rFonts w:ascii="Traditional Arabic" w:hAnsi="Traditional Arabic" w:cs="Traditional Arabic" w:hint="cs"/>
          <w:sz w:val="36"/>
          <w:szCs w:val="36"/>
          <w:rtl/>
        </w:rPr>
        <w:t>مع اهتمامه ب</w:t>
      </w:r>
      <w:r w:rsidR="00607073" w:rsidRPr="007B757D">
        <w:rPr>
          <w:rFonts w:ascii="Traditional Arabic" w:hAnsi="Traditional Arabic" w:cs="Traditional Arabic"/>
          <w:sz w:val="36"/>
          <w:szCs w:val="36"/>
          <w:rtl/>
        </w:rPr>
        <w:t>ذكر من خالف قول الجمهور أو عامة العلماء</w:t>
      </w:r>
      <w:r w:rsidRPr="007B757D">
        <w:rPr>
          <w:rFonts w:ascii="Traditional Arabic" w:hAnsi="Traditional Arabic" w:cs="Traditional Arabic" w:hint="cs"/>
          <w:sz w:val="36"/>
          <w:szCs w:val="36"/>
          <w:rtl/>
        </w:rPr>
        <w:t xml:space="preserve"> من الفقهاء</w:t>
      </w:r>
      <w:r w:rsidR="007B757D" w:rsidRPr="007B757D">
        <w:rPr>
          <w:rFonts w:ascii="Traditional Arabic" w:hAnsi="Traditional Arabic" w:cs="Traditional Arabic" w:hint="cs"/>
          <w:sz w:val="36"/>
          <w:szCs w:val="36"/>
          <w:rtl/>
        </w:rPr>
        <w:t>،</w:t>
      </w:r>
      <w:r w:rsidRPr="007B757D">
        <w:rPr>
          <w:rFonts w:ascii="Traditional Arabic" w:hAnsi="Traditional Arabic" w:cs="Traditional Arabic" w:hint="cs"/>
          <w:sz w:val="36"/>
          <w:szCs w:val="36"/>
          <w:rtl/>
        </w:rPr>
        <w:t xml:space="preserve">مثال ذلك ماذكره الإمام </w:t>
      </w:r>
      <w:r w:rsidR="00263124" w:rsidRPr="007B757D">
        <w:rPr>
          <w:rFonts w:ascii="Traditional Arabic" w:hAnsi="Traditional Arabic" w:cs="Traditional Arabic" w:hint="cs"/>
          <w:sz w:val="36"/>
          <w:szCs w:val="36"/>
          <w:rtl/>
        </w:rPr>
        <w:t xml:space="preserve">عند ذكره لمسألة </w:t>
      </w:r>
      <w:r w:rsidR="007B757D">
        <w:rPr>
          <w:rFonts w:ascii="Traditional Arabic" w:hAnsi="Traditional Arabic" w:cs="Traditional Arabic"/>
          <w:sz w:val="36"/>
          <w:szCs w:val="36"/>
          <w:rtl/>
        </w:rPr>
        <w:t>السَّلَم</w:t>
      </w:r>
      <w:r w:rsidR="00263124" w:rsidRPr="007B757D">
        <w:rPr>
          <w:rFonts w:ascii="Traditional Arabic" w:hAnsi="Traditional Arabic" w:cs="Traditional Arabic" w:hint="cs"/>
          <w:sz w:val="36"/>
          <w:szCs w:val="36"/>
          <w:rtl/>
        </w:rPr>
        <w:t>في الحيونات فقال:</w:t>
      </w:r>
    </w:p>
    <w:p w:rsidR="004F3CC4" w:rsidRDefault="004F3CC4"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00263124">
        <w:rPr>
          <w:rFonts w:ascii="Traditional Arabic" w:hAnsi="Traditional Arabic" w:cs="Traditional Arabic" w:hint="cs"/>
          <w:sz w:val="36"/>
          <w:szCs w:val="36"/>
          <w:rtl/>
        </w:rPr>
        <w:t xml:space="preserve">... </w:t>
      </w:r>
      <w:r w:rsidR="00263124" w:rsidRPr="00263124">
        <w:rPr>
          <w:rFonts w:ascii="Traditional Arabic" w:hAnsi="Traditional Arabic" w:cs="Traditional Arabic"/>
          <w:sz w:val="36"/>
          <w:szCs w:val="36"/>
          <w:rtl/>
        </w:rPr>
        <w:t>وهذا دليلٌ واضحٌ لِمَا ذَهَبَ إليه جمهورُ العلماءِ من السلفِ في الحيواناتِ إذا بُيِّنَتْ صفاتُها؛ لأن الوصفَ يَجْعَلُهَا كالمرئيةِ ويضبُطها. خلافًا للإمامِ أبي حنيفةَ (رحمه الله) الذي مَنَعَ السَّلَمَ في الحيواناتِ ب</w:t>
      </w:r>
      <w:r w:rsidR="00263124">
        <w:rPr>
          <w:rFonts w:ascii="Traditional Arabic" w:hAnsi="Traditional Arabic" w:cs="Traditional Arabic"/>
          <w:sz w:val="36"/>
          <w:szCs w:val="36"/>
          <w:rtl/>
        </w:rPr>
        <w:t>ناءً على أنها لا تنضبطُ صفاتُها</w:t>
      </w:r>
      <w:r>
        <w:rPr>
          <w:rFonts w:ascii="Traditional Arabic" w:hAnsi="Traditional Arabic" w:cs="Traditional Arabic" w:hint="cs"/>
          <w:sz w:val="36"/>
          <w:szCs w:val="36"/>
          <w:rtl/>
        </w:rPr>
        <w:t>"</w:t>
      </w:r>
      <w:r w:rsidR="00263124">
        <w:rPr>
          <w:rStyle w:val="FootnoteReference"/>
          <w:rFonts w:ascii="Traditional Arabic" w:hAnsi="Traditional Arabic" w:cs="Traditional Arabic"/>
          <w:sz w:val="36"/>
          <w:szCs w:val="36"/>
          <w:rtl/>
        </w:rPr>
        <w:footnoteReference w:id="426"/>
      </w:r>
      <w:r>
        <w:rPr>
          <w:rFonts w:ascii="Traditional Arabic" w:hAnsi="Traditional Arabic" w:cs="Traditional Arabic" w:hint="cs"/>
          <w:sz w:val="36"/>
          <w:szCs w:val="36"/>
          <w:rtl/>
        </w:rPr>
        <w:t>،</w:t>
      </w:r>
      <w:r w:rsidR="000344EE">
        <w:rPr>
          <w:rFonts w:ascii="Traditional Arabic" w:hAnsi="Traditional Arabic" w:cs="Traditional Arabic" w:hint="cs"/>
          <w:sz w:val="36"/>
          <w:szCs w:val="36"/>
          <w:rtl/>
        </w:rPr>
        <w:t xml:space="preserve"> وقال في حكم توريث القاتل:</w:t>
      </w:r>
    </w:p>
    <w:p w:rsidR="000344EE" w:rsidRPr="0053545C" w:rsidRDefault="000344EE" w:rsidP="00A12AFF">
      <w:pPr>
        <w:pStyle w:val="ListParagraph"/>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w:t>
      </w:r>
      <w:r w:rsidRPr="000344EE">
        <w:rPr>
          <w:rFonts w:ascii="Traditional Arabic" w:hAnsi="Traditional Arabic" w:cs="Traditional Arabic"/>
          <w:sz w:val="36"/>
          <w:szCs w:val="36"/>
          <w:rtl/>
        </w:rPr>
        <w:t>وعامةُ العلماءِ على أن القاتلَ لا يرثُ، سواء كان القتلُ عمدًا أو خطأً، لا من المالِ ولا من الديةِ. وعن مالكِ بنِ أنسٍ (رحمه الله) التفصيل بين الديةِ والمالِ في خصوصِ القتلِ خطأً</w:t>
      </w:r>
      <w:r>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tl/>
        </w:rPr>
        <w:footnoteReference w:id="427"/>
      </w:r>
      <w:r>
        <w:rPr>
          <w:rFonts w:ascii="Traditional Arabic" w:hAnsi="Traditional Arabic" w:cs="Traditional Arabic" w:hint="cs"/>
          <w:sz w:val="36"/>
          <w:szCs w:val="36"/>
          <w:rtl/>
        </w:rPr>
        <w:t>.</w:t>
      </w:r>
    </w:p>
    <w:p w:rsidR="00607073" w:rsidRDefault="00E711F5"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يط</w:t>
      </w:r>
      <w:r w:rsidR="00081C7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رد في منهج </w:t>
      </w:r>
      <w:r w:rsidR="00607073" w:rsidRPr="0053545C">
        <w:rPr>
          <w:rFonts w:ascii="Traditional Arabic" w:hAnsi="Traditional Arabic" w:cs="Traditional Arabic"/>
          <w:sz w:val="36"/>
          <w:szCs w:val="36"/>
          <w:rtl/>
        </w:rPr>
        <w:t xml:space="preserve"> الإمام </w:t>
      </w:r>
      <w:r>
        <w:rPr>
          <w:rFonts w:ascii="Traditional Arabic" w:hAnsi="Traditional Arabic" w:cs="Traditional Arabic" w:hint="cs"/>
          <w:sz w:val="36"/>
          <w:szCs w:val="36"/>
          <w:rtl/>
        </w:rPr>
        <w:t xml:space="preserve">حرصه </w:t>
      </w:r>
      <w:r w:rsidR="00607073" w:rsidRPr="0053545C">
        <w:rPr>
          <w:rFonts w:ascii="Traditional Arabic" w:hAnsi="Traditional Arabic" w:cs="Traditional Arabic"/>
          <w:sz w:val="36"/>
          <w:szCs w:val="36"/>
          <w:rtl/>
        </w:rPr>
        <w:t xml:space="preserve">على ذكر أقوال أئمة المذاهب الأربعة </w:t>
      </w:r>
      <w:r>
        <w:rPr>
          <w:rFonts w:ascii="Traditional Arabic" w:hAnsi="Traditional Arabic" w:cs="Traditional Arabic" w:hint="cs"/>
          <w:sz w:val="36"/>
          <w:szCs w:val="36"/>
          <w:rtl/>
        </w:rPr>
        <w:t>وقول</w:t>
      </w:r>
      <w:r w:rsidR="00607073" w:rsidRPr="0053545C">
        <w:rPr>
          <w:rFonts w:ascii="Traditional Arabic" w:hAnsi="Traditional Arabic" w:cs="Traditional Arabic"/>
          <w:sz w:val="36"/>
          <w:szCs w:val="36"/>
          <w:rtl/>
        </w:rPr>
        <w:t xml:space="preserve"> الإمام داوود الظاهري </w:t>
      </w:r>
      <w:r>
        <w:rPr>
          <w:rFonts w:ascii="Traditional Arabic" w:hAnsi="Traditional Arabic" w:cs="Traditional Arabic" w:hint="cs"/>
          <w:sz w:val="36"/>
          <w:szCs w:val="36"/>
          <w:rtl/>
        </w:rPr>
        <w:t>-</w:t>
      </w:r>
      <w:r w:rsidRPr="0053545C">
        <w:rPr>
          <w:rFonts w:ascii="Traditional Arabic" w:hAnsi="Traditional Arabic" w:cs="Traditional Arabic"/>
          <w:sz w:val="36"/>
          <w:szCs w:val="36"/>
          <w:rtl/>
        </w:rPr>
        <w:t>رحمة الله على الجميع</w:t>
      </w:r>
      <w:r>
        <w:rPr>
          <w:rFonts w:ascii="Traditional Arabic" w:hAnsi="Traditional Arabic" w:cs="Traditional Arabic" w:hint="cs"/>
          <w:sz w:val="36"/>
          <w:szCs w:val="36"/>
          <w:rtl/>
        </w:rPr>
        <w:t>-</w:t>
      </w:r>
      <w:r>
        <w:rPr>
          <w:rFonts w:ascii="Traditional Arabic" w:hAnsi="Traditional Arabic" w:cs="Traditional Arabic"/>
          <w:sz w:val="36"/>
          <w:szCs w:val="36"/>
          <w:rtl/>
        </w:rPr>
        <w:t>ونسبة كل قول إلى قائله</w:t>
      </w:r>
      <w:r w:rsidR="00607073" w:rsidRPr="0053545C">
        <w:rPr>
          <w:rFonts w:ascii="Traditional Arabic" w:hAnsi="Traditional Arabic" w:cs="Traditional Arabic"/>
          <w:sz w:val="36"/>
          <w:szCs w:val="36"/>
          <w:rtl/>
        </w:rPr>
        <w:t>،</w:t>
      </w:r>
      <w:r>
        <w:rPr>
          <w:rFonts w:ascii="Traditional Arabic" w:hAnsi="Traditional Arabic" w:cs="Traditional Arabic" w:hint="cs"/>
          <w:sz w:val="36"/>
          <w:szCs w:val="36"/>
          <w:rtl/>
        </w:rPr>
        <w:t xml:space="preserve"> مثال ذلك ما ذكره عند حديثه عن حكم زكاة الفواكه والخضروات فقال:</w:t>
      </w:r>
    </w:p>
    <w:p w:rsidR="00E711F5" w:rsidRPr="0053545C" w:rsidRDefault="00E711F5"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E711F5">
        <w:rPr>
          <w:rFonts w:ascii="Traditional Arabic" w:hAnsi="Traditional Arabic" w:cs="Traditional Arabic"/>
          <w:sz w:val="36"/>
          <w:szCs w:val="36"/>
          <w:rtl/>
        </w:rPr>
        <w:t xml:space="preserve"> ومعلوم أن أبا حنيفة يوجب الزكاة في الجميع</w:t>
      </w:r>
      <w:r w:rsidR="00952501">
        <w:rPr>
          <w:rStyle w:val="FootnoteReference"/>
          <w:rFonts w:ascii="Traditional Arabic" w:hAnsi="Traditional Arabic" w:cs="Traditional Arabic"/>
          <w:sz w:val="36"/>
          <w:szCs w:val="36"/>
          <w:rtl/>
        </w:rPr>
        <w:footnoteReference w:id="428"/>
      </w:r>
      <w:r w:rsidR="00236EF8">
        <w:rPr>
          <w:rFonts w:ascii="Traditional Arabic" w:hAnsi="Traditional Arabic" w:cs="Traditional Arabic"/>
          <w:sz w:val="36"/>
          <w:szCs w:val="36"/>
          <w:rtl/>
        </w:rPr>
        <w:t xml:space="preserve"> نظراً لل</w:t>
      </w:r>
      <w:r w:rsidR="00450CD8">
        <w:rPr>
          <w:rFonts w:ascii="Traditional Arabic" w:hAnsi="Traditional Arabic" w:cs="Traditional Arabic" w:hint="cs"/>
          <w:sz w:val="36"/>
          <w:szCs w:val="36"/>
          <w:rtl/>
        </w:rPr>
        <w:t>أية</w:t>
      </w:r>
      <w:r w:rsidRPr="00E711F5">
        <w:rPr>
          <w:rFonts w:ascii="Traditional Arabic" w:hAnsi="Traditional Arabic" w:cs="Traditional Arabic"/>
          <w:sz w:val="36"/>
          <w:szCs w:val="36"/>
          <w:rtl/>
        </w:rPr>
        <w:t xml:space="preserve"> التي ذكرنا.</w:t>
      </w:r>
      <w:r>
        <w:rPr>
          <w:rFonts w:ascii="Traditional Arabic" w:hAnsi="Traditional Arabic" w:cs="Traditional Arabic" w:hint="cs"/>
          <w:sz w:val="36"/>
          <w:szCs w:val="36"/>
          <w:rtl/>
        </w:rPr>
        <w:t xml:space="preserve">.. </w:t>
      </w:r>
      <w:r w:rsidRPr="00E711F5">
        <w:rPr>
          <w:rFonts w:ascii="Traditional Arabic" w:hAnsi="Traditional Arabic" w:cs="Traditional Arabic"/>
          <w:sz w:val="36"/>
          <w:szCs w:val="36"/>
          <w:rtl/>
        </w:rPr>
        <w:t>فبهذا تعلمون أن مالكاً والشافِعِيَّ يُوجِبَان الزكاة في كلِّ مُقتات مُدَّخر</w:t>
      </w:r>
      <w:r w:rsidR="007258DC">
        <w:rPr>
          <w:rStyle w:val="FootnoteReference"/>
          <w:rFonts w:ascii="Traditional Arabic" w:hAnsi="Traditional Arabic" w:cs="Traditional Arabic"/>
          <w:sz w:val="36"/>
          <w:szCs w:val="36"/>
          <w:rtl/>
        </w:rPr>
        <w:footnoteReference w:id="429"/>
      </w:r>
      <w:r w:rsidRPr="00E711F5">
        <w:rPr>
          <w:rFonts w:ascii="Traditional Arabic" w:hAnsi="Traditional Arabic" w:cs="Traditional Arabic"/>
          <w:sz w:val="36"/>
          <w:szCs w:val="36"/>
          <w:rtl/>
        </w:rPr>
        <w:t>، وليس مُقتاتاً عندها من الأشجار إلا التمر والزَّبِيب، وأن الإمام أحمد يوجب الزكاة في كل ما ييبس ويُكالُ ويَبْقَى</w:t>
      </w:r>
      <w:r w:rsidR="00E77B76">
        <w:rPr>
          <w:rStyle w:val="FootnoteReference"/>
          <w:rFonts w:ascii="Traditional Arabic" w:hAnsi="Traditional Arabic" w:cs="Traditional Arabic"/>
          <w:sz w:val="36"/>
          <w:szCs w:val="36"/>
          <w:rtl/>
        </w:rPr>
        <w:footnoteReference w:id="430"/>
      </w:r>
      <w:r w:rsidRPr="00E711F5">
        <w:rPr>
          <w:rFonts w:ascii="Traditional Arabic" w:hAnsi="Traditional Arabic" w:cs="Traditional Arabic"/>
          <w:sz w:val="36"/>
          <w:szCs w:val="36"/>
          <w:rtl/>
        </w:rPr>
        <w:t>.وكان داود بن علي الظاهري يقول: ما تُنْبِتُهُ الأرض إن كان مكيلاً فلا يُزَكَّى حتى يبلغ الخمسة أوسق، وإنْ كَانَ غير مكيل وَجَبَتِ الزكاة في قليلِهِ وكَثِيرِهِ</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31"/>
      </w:r>
      <w:r>
        <w:rPr>
          <w:rFonts w:ascii="Traditional Arabic" w:hAnsi="Traditional Arabic" w:cs="Traditional Arabic" w:hint="cs"/>
          <w:sz w:val="36"/>
          <w:szCs w:val="36"/>
          <w:rtl/>
        </w:rPr>
        <w:t>.</w:t>
      </w:r>
    </w:p>
    <w:p w:rsidR="00231C45" w:rsidRPr="00231C45" w:rsidRDefault="006E1E0D" w:rsidP="00AA26D0">
      <w:pPr>
        <w:pStyle w:val="ListParagraph"/>
        <w:numPr>
          <w:ilvl w:val="0"/>
          <w:numId w:val="28"/>
        </w:numPr>
        <w:autoSpaceDE w:val="0"/>
        <w:autoSpaceDN w:val="0"/>
        <w:bidi/>
        <w:adjustRightInd w:val="0"/>
        <w:spacing w:before="100" w:beforeAutospacing="1" w:after="100" w:afterAutospacing="1"/>
        <w:rPr>
          <w:rFonts w:ascii="Traditional Arabic" w:hAnsi="Traditional Arabic" w:cs="Traditional Arabic"/>
          <w:sz w:val="36"/>
          <w:szCs w:val="36"/>
        </w:rPr>
      </w:pPr>
      <w:r w:rsidRPr="00231C45">
        <w:rPr>
          <w:rFonts w:ascii="Traditional Arabic" w:hAnsi="Traditional Arabic" w:cs="Traditional Arabic" w:hint="cs"/>
          <w:sz w:val="36"/>
          <w:szCs w:val="36"/>
          <w:rtl/>
        </w:rPr>
        <w:t>بعد ذكر الإمام لأقوا</w:t>
      </w:r>
      <w:r w:rsidR="0086618E" w:rsidRPr="00231C45">
        <w:rPr>
          <w:rFonts w:ascii="Traditional Arabic" w:hAnsi="Traditional Arabic" w:cs="Traditional Arabic" w:hint="cs"/>
          <w:sz w:val="36"/>
          <w:szCs w:val="36"/>
          <w:rtl/>
        </w:rPr>
        <w:t>ل</w:t>
      </w:r>
      <w:r w:rsidRPr="00231C45">
        <w:rPr>
          <w:rFonts w:ascii="Traditional Arabic" w:hAnsi="Traditional Arabic" w:cs="Traditional Arabic" w:hint="cs"/>
          <w:sz w:val="36"/>
          <w:szCs w:val="36"/>
          <w:rtl/>
        </w:rPr>
        <w:t xml:space="preserve"> أئمة المذاهب</w:t>
      </w:r>
      <w:r w:rsidR="0086618E" w:rsidRPr="00231C45">
        <w:rPr>
          <w:rFonts w:ascii="Traditional Arabic" w:hAnsi="Traditional Arabic" w:cs="Traditional Arabic" w:hint="cs"/>
          <w:sz w:val="36"/>
          <w:szCs w:val="36"/>
          <w:rtl/>
        </w:rPr>
        <w:t xml:space="preserve"> وجمهور العلماء</w:t>
      </w:r>
      <w:r w:rsidRPr="00231C45">
        <w:rPr>
          <w:rFonts w:ascii="Traditional Arabic" w:hAnsi="Traditional Arabic" w:cs="Traditional Arabic" w:hint="cs"/>
          <w:sz w:val="36"/>
          <w:szCs w:val="36"/>
          <w:rtl/>
        </w:rPr>
        <w:t xml:space="preserve"> فإنه عادة يتبع ذلك ب</w:t>
      </w:r>
      <w:r w:rsidR="00607073" w:rsidRPr="00231C45">
        <w:rPr>
          <w:rFonts w:ascii="Traditional Arabic" w:hAnsi="Traditional Arabic" w:cs="Traditional Arabic"/>
          <w:sz w:val="36"/>
          <w:szCs w:val="36"/>
          <w:rtl/>
        </w:rPr>
        <w:t xml:space="preserve">ذكر أقوال </w:t>
      </w:r>
      <w:r w:rsidRPr="00231C45">
        <w:rPr>
          <w:rFonts w:ascii="Traditional Arabic" w:hAnsi="Traditional Arabic" w:cs="Traditional Arabic" w:hint="cs"/>
          <w:sz w:val="36"/>
          <w:szCs w:val="36"/>
          <w:rtl/>
        </w:rPr>
        <w:t>أُخر ل</w:t>
      </w:r>
      <w:r w:rsidRPr="00231C45">
        <w:rPr>
          <w:rFonts w:ascii="Traditional Arabic" w:hAnsi="Traditional Arabic" w:cs="Traditional Arabic"/>
          <w:sz w:val="36"/>
          <w:szCs w:val="36"/>
          <w:rtl/>
        </w:rPr>
        <w:t xml:space="preserve">بعض العلماء دون </w:t>
      </w:r>
      <w:r w:rsidR="00065ACE">
        <w:rPr>
          <w:rFonts w:ascii="Traditional Arabic" w:hAnsi="Traditional Arabic" w:cs="Traditional Arabic" w:hint="cs"/>
          <w:sz w:val="36"/>
          <w:szCs w:val="36"/>
          <w:rtl/>
        </w:rPr>
        <w:t>التصريح بأسمائهم</w:t>
      </w:r>
      <w:r w:rsidRPr="00231C45">
        <w:rPr>
          <w:rFonts w:ascii="Traditional Arabic" w:hAnsi="Traditional Arabic" w:cs="Traditional Arabic" w:hint="cs"/>
          <w:sz w:val="36"/>
          <w:szCs w:val="36"/>
          <w:rtl/>
        </w:rPr>
        <w:t>، مثال ذلك</w:t>
      </w:r>
      <w:r w:rsidR="00A04C7D" w:rsidRPr="00231C45">
        <w:rPr>
          <w:rFonts w:ascii="Traditional Arabic" w:hAnsi="Traditional Arabic" w:cs="Traditional Arabic" w:hint="cs"/>
          <w:sz w:val="36"/>
          <w:szCs w:val="36"/>
          <w:rtl/>
        </w:rPr>
        <w:t xml:space="preserve"> ما ذكره الإمام </w:t>
      </w:r>
      <w:r w:rsidR="00231C45" w:rsidRPr="00231C45">
        <w:rPr>
          <w:rFonts w:ascii="Traditional Arabic" w:hAnsi="Traditional Arabic" w:cs="Traditional Arabic" w:hint="cs"/>
          <w:sz w:val="36"/>
          <w:szCs w:val="36"/>
          <w:rtl/>
        </w:rPr>
        <w:t xml:space="preserve">عند تفصيله لمسألة قتل النفس بالحق وهي التي </w:t>
      </w:r>
      <w:r w:rsidR="00231C45" w:rsidRPr="00231C45">
        <w:rPr>
          <w:rFonts w:ascii="Traditional Arabic" w:hAnsi="Traditional Arabic" w:cs="Traditional Arabic"/>
          <w:sz w:val="36"/>
          <w:szCs w:val="36"/>
          <w:rtl/>
        </w:rPr>
        <w:t>حصرها النبي - صلى الله عليه وسلم - في حديث ابن مسعود المتَّفَقِ عليه في ثلاث حيث قال: «لَا يَحِلُّ دَمِمْرِئٍ مُسْلِمٍ يَشْهَدُ أَنْ لَا إِلَهَ إِلَّا اللهُ وَأَنِّي رَسُولُ اللهِ إِلَّا بِإِحْدَى ثَلَاثٍ: الثَّيِّبُ الزَّانِي، وَالنَّفْسُ بِالنَّفْسِ، وَالتَّارِكُ لِدِينِهِ المُفَارِقُ لِلْجَمَاعَةِ»</w:t>
      </w:r>
      <w:r w:rsidR="00065ACE">
        <w:rPr>
          <w:rStyle w:val="FootnoteReference"/>
          <w:rFonts w:ascii="Traditional Arabic" w:hAnsi="Traditional Arabic" w:cs="Traditional Arabic"/>
          <w:sz w:val="36"/>
          <w:szCs w:val="36"/>
          <w:rtl/>
        </w:rPr>
        <w:footnoteReference w:id="432"/>
      </w:r>
      <w:r w:rsidR="00231C45" w:rsidRPr="00231C45">
        <w:rPr>
          <w:rFonts w:ascii="Traditional Arabic" w:hAnsi="Traditional Arabic" w:cs="Traditional Arabic" w:hint="cs"/>
          <w:sz w:val="36"/>
          <w:szCs w:val="36"/>
          <w:rtl/>
        </w:rPr>
        <w:t xml:space="preserve">، حيث ذكر الإمام الشنقيطي أن بعض العلماء زاد على هذه الثلاثة </w:t>
      </w:r>
      <w:r w:rsidR="00065ACE">
        <w:rPr>
          <w:rFonts w:ascii="Traditional Arabic" w:hAnsi="Traditional Arabic" w:cs="Traditional Arabic" w:hint="cs"/>
          <w:sz w:val="36"/>
          <w:szCs w:val="36"/>
          <w:rtl/>
        </w:rPr>
        <w:t>فقال</w:t>
      </w:r>
      <w:r w:rsidR="00231C45" w:rsidRPr="00231C45">
        <w:rPr>
          <w:rFonts w:ascii="Traditional Arabic" w:hAnsi="Traditional Arabic" w:cs="Traditional Arabic" w:hint="cs"/>
          <w:sz w:val="36"/>
          <w:szCs w:val="36"/>
          <w:rtl/>
        </w:rPr>
        <w:t>:</w:t>
      </w:r>
    </w:p>
    <w:p w:rsidR="00231C45" w:rsidRPr="00231C45" w:rsidRDefault="00231C45" w:rsidP="00A12AFF">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00065ACE">
        <w:rPr>
          <w:rFonts w:ascii="Traditional Arabic" w:hAnsi="Traditional Arabic" w:cs="Traditional Arabic" w:hint="cs"/>
          <w:sz w:val="36"/>
          <w:szCs w:val="36"/>
          <w:rtl/>
        </w:rPr>
        <w:t xml:space="preserve">... </w:t>
      </w:r>
      <w:r w:rsidRPr="00231C45">
        <w:rPr>
          <w:rFonts w:ascii="Traditional Arabic" w:hAnsi="Traditional Arabic" w:cs="Traditional Arabic"/>
          <w:sz w:val="36"/>
          <w:szCs w:val="36"/>
          <w:rtl/>
        </w:rPr>
        <w:t>وزاد بعض العلماء: مَنْ زنى ببهيمة من البهائم، فإن بعض العلماء يقول: من وَقَعَ على بهيمة من البهائم قُتِلَ هو وقُتِلَتْ هي</w:t>
      </w:r>
      <w:r>
        <w:rPr>
          <w:rFonts w:ascii="Traditional Arabic" w:hAnsi="Traditional Arabic" w:cs="Traditional Arabic" w:hint="cs"/>
          <w:sz w:val="36"/>
          <w:szCs w:val="36"/>
          <w:rtl/>
        </w:rPr>
        <w:t xml:space="preserve"> ..."</w:t>
      </w:r>
      <w:r w:rsidR="00B44F43">
        <w:rPr>
          <w:rStyle w:val="FootnoteReference"/>
          <w:rFonts w:ascii="Traditional Arabic" w:hAnsi="Traditional Arabic" w:cs="Traditional Arabic"/>
          <w:sz w:val="36"/>
          <w:szCs w:val="36"/>
          <w:rtl/>
        </w:rPr>
        <w:footnoteReference w:id="433"/>
      </w:r>
      <w:r>
        <w:rPr>
          <w:rFonts w:ascii="Traditional Arabic" w:hAnsi="Traditional Arabic" w:cs="Traditional Arabic" w:hint="cs"/>
          <w:sz w:val="36"/>
          <w:szCs w:val="36"/>
          <w:rtl/>
        </w:rPr>
        <w:t xml:space="preserve"> ولكنه لم يعزو هذا القول إلى قائليه من العلماء.</w:t>
      </w:r>
    </w:p>
    <w:p w:rsidR="001E5D6B" w:rsidRDefault="00A27C7B"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بعد ذكر</w:t>
      </w:r>
      <w:r>
        <w:rPr>
          <w:rFonts w:ascii="Traditional Arabic" w:hAnsi="Traditional Arabic" w:cs="Traditional Arabic" w:hint="cs"/>
          <w:sz w:val="36"/>
          <w:szCs w:val="36"/>
          <w:rtl/>
        </w:rPr>
        <w:t xml:space="preserve"> الإمام</w:t>
      </w:r>
      <w:r w:rsidRPr="0053545C">
        <w:rPr>
          <w:rFonts w:ascii="Traditional Arabic" w:hAnsi="Traditional Arabic" w:cs="Traditional Arabic"/>
          <w:sz w:val="36"/>
          <w:szCs w:val="36"/>
          <w:rtl/>
        </w:rPr>
        <w:t xml:space="preserve"> للأقوال </w:t>
      </w:r>
      <w:r>
        <w:rPr>
          <w:rFonts w:ascii="Traditional Arabic" w:hAnsi="Traditional Arabic" w:cs="Traditional Arabic" w:hint="cs"/>
          <w:sz w:val="36"/>
          <w:szCs w:val="36"/>
          <w:rtl/>
        </w:rPr>
        <w:t>المشتهرة</w:t>
      </w:r>
      <w:r w:rsidRPr="0053545C">
        <w:rPr>
          <w:rFonts w:ascii="Traditional Arabic" w:hAnsi="Traditional Arabic" w:cs="Traditional Arabic"/>
          <w:sz w:val="36"/>
          <w:szCs w:val="36"/>
          <w:rtl/>
        </w:rPr>
        <w:t xml:space="preserve"> في المسألة </w:t>
      </w:r>
      <w:r>
        <w:rPr>
          <w:rFonts w:ascii="Traditional Arabic" w:hAnsi="Traditional Arabic" w:cs="Traditional Arabic"/>
          <w:sz w:val="36"/>
          <w:szCs w:val="36"/>
          <w:rtl/>
        </w:rPr>
        <w:t>الفقهية</w:t>
      </w:r>
      <w:r>
        <w:rPr>
          <w:rFonts w:ascii="Traditional Arabic" w:hAnsi="Traditional Arabic" w:cs="Traditional Arabic" w:hint="cs"/>
          <w:sz w:val="36"/>
          <w:szCs w:val="36"/>
          <w:rtl/>
        </w:rPr>
        <w:t xml:space="preserve">فإنَّه </w:t>
      </w:r>
      <w:r w:rsidR="00607073" w:rsidRPr="0053545C">
        <w:rPr>
          <w:rFonts w:ascii="Traditional Arabic" w:hAnsi="Traditional Arabic" w:cs="Traditional Arabic"/>
          <w:sz w:val="36"/>
          <w:szCs w:val="36"/>
          <w:rtl/>
        </w:rPr>
        <w:t xml:space="preserve">يذكر </w:t>
      </w:r>
      <w:r w:rsidR="005D6C91">
        <w:rPr>
          <w:rFonts w:ascii="Traditional Arabic" w:hAnsi="Traditional Arabic" w:cs="Traditional Arabic"/>
          <w:sz w:val="36"/>
          <w:szCs w:val="36"/>
          <w:rtl/>
        </w:rPr>
        <w:t>ما شذ من الأقوال فيها</w:t>
      </w:r>
      <w:r w:rsidR="005D6C91">
        <w:rPr>
          <w:rFonts w:ascii="Traditional Arabic" w:hAnsi="Traditional Arabic" w:cs="Traditional Arabic" w:hint="cs"/>
          <w:sz w:val="36"/>
          <w:szCs w:val="36"/>
          <w:rtl/>
        </w:rPr>
        <w:t>، مثال ذلك ماذكره الإمام عند تناوله لمسألة</w:t>
      </w:r>
      <w:r w:rsidR="001E5D6B">
        <w:rPr>
          <w:rFonts w:ascii="Traditional Arabic" w:hAnsi="Traditional Arabic" w:cs="Traditional Arabic" w:hint="cs"/>
          <w:sz w:val="36"/>
          <w:szCs w:val="36"/>
          <w:rtl/>
        </w:rPr>
        <w:t xml:space="preserve"> توريث القاتل فقال:</w:t>
      </w:r>
    </w:p>
    <w:p w:rsidR="001E5D6B" w:rsidRDefault="001E5D6B"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1E5D6B">
        <w:rPr>
          <w:rFonts w:ascii="Traditional Arabic" w:hAnsi="Traditional Arabic" w:cs="Traditional Arabic" w:hint="cs"/>
          <w:sz w:val="36"/>
          <w:szCs w:val="36"/>
          <w:rtl/>
        </w:rPr>
        <w:t xml:space="preserve">... </w:t>
      </w:r>
      <w:r w:rsidRPr="001E5D6B">
        <w:rPr>
          <w:rFonts w:ascii="Traditional Arabic" w:hAnsi="Traditional Arabic" w:cs="Traditional Arabic"/>
          <w:sz w:val="36"/>
          <w:szCs w:val="36"/>
          <w:rtl/>
        </w:rPr>
        <w:t>وشذَّ قومٌ فَوَرَّثُوهُ من المالِ والديةِ في القتلِ خطأً</w:t>
      </w:r>
      <w:r>
        <w:rPr>
          <w:rFonts w:ascii="Traditional Arabic" w:hAnsi="Traditional Arabic" w:cs="Traditional Arabic" w:hint="cs"/>
          <w:sz w:val="36"/>
          <w:szCs w:val="36"/>
          <w:rtl/>
        </w:rPr>
        <w:t xml:space="preserve"> "</w:t>
      </w:r>
      <w:r w:rsidR="00B5490C">
        <w:rPr>
          <w:rStyle w:val="FootnoteReference"/>
          <w:rFonts w:ascii="Traditional Arabic" w:hAnsi="Traditional Arabic" w:cs="Traditional Arabic"/>
          <w:sz w:val="36"/>
          <w:szCs w:val="36"/>
          <w:rtl/>
        </w:rPr>
        <w:footnoteReference w:id="434"/>
      </w:r>
      <w:r>
        <w:rPr>
          <w:rFonts w:ascii="Traditional Arabic" w:hAnsi="Traditional Arabic" w:cs="Traditional Arabic" w:hint="cs"/>
          <w:sz w:val="36"/>
          <w:szCs w:val="36"/>
          <w:rtl/>
        </w:rPr>
        <w:t>.</w:t>
      </w:r>
    </w:p>
    <w:p w:rsidR="00660E96" w:rsidRDefault="00081C7A"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مسألة </w:t>
      </w:r>
      <w:r w:rsidR="005D6C91">
        <w:rPr>
          <w:rFonts w:ascii="Traditional Arabic" w:hAnsi="Traditional Arabic" w:cs="Traditional Arabic" w:hint="cs"/>
          <w:sz w:val="36"/>
          <w:szCs w:val="36"/>
          <w:rtl/>
        </w:rPr>
        <w:t>الخ</w:t>
      </w:r>
      <w:r w:rsidR="002F5358">
        <w:rPr>
          <w:rFonts w:ascii="Traditional Arabic" w:hAnsi="Traditional Arabic" w:cs="Traditional Arabic" w:hint="cs"/>
          <w:sz w:val="36"/>
          <w:szCs w:val="36"/>
          <w:rtl/>
        </w:rPr>
        <w:t>َ</w:t>
      </w:r>
      <w:r w:rsidR="005D6C91">
        <w:rPr>
          <w:rFonts w:ascii="Traditional Arabic" w:hAnsi="Traditional Arabic" w:cs="Traditional Arabic" w:hint="cs"/>
          <w:sz w:val="36"/>
          <w:szCs w:val="36"/>
          <w:rtl/>
        </w:rPr>
        <w:t>ر</w:t>
      </w:r>
      <w:r w:rsidR="002F5358">
        <w:rPr>
          <w:rFonts w:ascii="Traditional Arabic" w:hAnsi="Traditional Arabic" w:cs="Traditional Arabic" w:hint="cs"/>
          <w:sz w:val="36"/>
          <w:szCs w:val="36"/>
          <w:rtl/>
        </w:rPr>
        <w:t>ْ</w:t>
      </w:r>
      <w:r w:rsidR="005D6C91">
        <w:rPr>
          <w:rFonts w:ascii="Traditional Arabic" w:hAnsi="Traditional Arabic" w:cs="Traditional Arabic" w:hint="cs"/>
          <w:sz w:val="36"/>
          <w:szCs w:val="36"/>
          <w:rtl/>
        </w:rPr>
        <w:t xml:space="preserve">ص </w:t>
      </w:r>
      <w:r>
        <w:rPr>
          <w:rFonts w:ascii="Traditional Arabic" w:hAnsi="Traditional Arabic" w:cs="Traditional Arabic" w:hint="cs"/>
          <w:sz w:val="36"/>
          <w:szCs w:val="36"/>
          <w:rtl/>
        </w:rPr>
        <w:t>ذكر</w:t>
      </w:r>
      <w:r w:rsidR="005D6C91">
        <w:rPr>
          <w:rFonts w:ascii="Traditional Arabic" w:hAnsi="Traditional Arabic" w:cs="Traditional Arabic" w:hint="cs"/>
          <w:sz w:val="36"/>
          <w:szCs w:val="36"/>
          <w:rtl/>
        </w:rPr>
        <w:t xml:space="preserve"> قول الجمهور فيها </w:t>
      </w:r>
      <w:r>
        <w:rPr>
          <w:rFonts w:ascii="Traditional Arabic" w:hAnsi="Traditional Arabic" w:cs="Traditional Arabic" w:hint="cs"/>
          <w:sz w:val="36"/>
          <w:szCs w:val="36"/>
          <w:rtl/>
        </w:rPr>
        <w:t xml:space="preserve">ثم </w:t>
      </w:r>
      <w:r w:rsidR="005D6C91">
        <w:rPr>
          <w:rFonts w:ascii="Traditional Arabic" w:hAnsi="Traditional Arabic" w:cs="Traditional Arabic" w:hint="cs"/>
          <w:sz w:val="36"/>
          <w:szCs w:val="36"/>
          <w:rtl/>
        </w:rPr>
        <w:t>بيَّن ما شذ من أقوال</w:t>
      </w:r>
      <w:r>
        <w:rPr>
          <w:rFonts w:ascii="Traditional Arabic" w:hAnsi="Traditional Arabic" w:cs="Traditional Arabic" w:hint="cs"/>
          <w:sz w:val="36"/>
          <w:szCs w:val="36"/>
          <w:rtl/>
        </w:rPr>
        <w:t>،</w:t>
      </w:r>
      <w:r w:rsidR="005D6C91">
        <w:rPr>
          <w:rFonts w:ascii="Traditional Arabic" w:hAnsi="Traditional Arabic" w:cs="Traditional Arabic" w:hint="cs"/>
          <w:sz w:val="36"/>
          <w:szCs w:val="36"/>
          <w:rtl/>
        </w:rPr>
        <w:t xml:space="preserve"> فقال:</w:t>
      </w:r>
    </w:p>
    <w:p w:rsidR="00660E96" w:rsidRDefault="005D6C91"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1E5D6B">
        <w:rPr>
          <w:rFonts w:ascii="Traditional Arabic" w:hAnsi="Traditional Arabic" w:cs="Traditional Arabic"/>
          <w:sz w:val="36"/>
          <w:szCs w:val="36"/>
          <w:rtl/>
        </w:rPr>
        <w:t xml:space="preserve"> وشذّت طائفة من العلماء،فقال الشعبي: الخرص بدعة. وقال سفيان الثوري: لا يجوز الخرص؛ لأنه ظَنٌّ وتَخْمِينٌ، والظنّ أكْذَب الحديث</w:t>
      </w:r>
      <w:r w:rsidR="001E5D6B">
        <w:rPr>
          <w:rFonts w:ascii="Traditional Arabic" w:hAnsi="Traditional Arabic" w:cs="Traditional Arabic" w:hint="cs"/>
          <w:sz w:val="36"/>
          <w:szCs w:val="36"/>
          <w:rtl/>
        </w:rPr>
        <w:t xml:space="preserve"> ...</w:t>
      </w:r>
      <w:r w:rsidRPr="005D6C91">
        <w:rPr>
          <w:rFonts w:ascii="Traditional Arabic" w:hAnsi="Traditional Arabic" w:cs="Traditional Arabic" w:hint="cs"/>
          <w:sz w:val="36"/>
          <w:szCs w:val="36"/>
          <w:rtl/>
        </w:rPr>
        <w:t>"</w:t>
      </w:r>
      <w:r w:rsidR="001E5D6B">
        <w:rPr>
          <w:rStyle w:val="FootnoteReference"/>
          <w:rFonts w:ascii="Traditional Arabic" w:hAnsi="Traditional Arabic" w:cs="Traditional Arabic"/>
          <w:sz w:val="36"/>
          <w:szCs w:val="36"/>
          <w:rtl/>
        </w:rPr>
        <w:footnoteReference w:id="435"/>
      </w:r>
      <w:r w:rsidRPr="005D6C91">
        <w:rPr>
          <w:rFonts w:ascii="Traditional Arabic" w:hAnsi="Traditional Arabic" w:cs="Traditional Arabic" w:hint="cs"/>
          <w:sz w:val="36"/>
          <w:szCs w:val="36"/>
          <w:rtl/>
        </w:rPr>
        <w:t>.</w:t>
      </w:r>
    </w:p>
    <w:p w:rsidR="002F5358" w:rsidRDefault="001E5D6B"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وفي مسألة الفرق بين الغنيمة والفيء</w:t>
      </w:r>
      <w:r w:rsidR="00081C7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w:t>
      </w:r>
    </w:p>
    <w:p w:rsidR="001E5D6B" w:rsidRPr="005D6C91" w:rsidRDefault="001E5D6B" w:rsidP="00A12AFF">
      <w:pPr>
        <w:pStyle w:val="ListParagraph"/>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w:t>
      </w:r>
      <w:r w:rsidRPr="001E5D6B">
        <w:rPr>
          <w:rFonts w:ascii="Traditional Arabic" w:hAnsi="Traditional Arabic" w:cs="Traditional Arabic"/>
          <w:sz w:val="36"/>
          <w:szCs w:val="36"/>
          <w:rtl/>
        </w:rPr>
        <w:t xml:space="preserve"> وشذّ بعض العلماء فقال: إن الفيء والغنيمة سواء.وهذا القولمشهور عن قتادة وطائفة من العلماء</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36"/>
      </w:r>
      <w:r>
        <w:rPr>
          <w:rFonts w:ascii="Traditional Arabic" w:hAnsi="Traditional Arabic" w:cs="Traditional Arabic" w:hint="cs"/>
          <w:sz w:val="36"/>
          <w:szCs w:val="36"/>
          <w:rtl/>
        </w:rPr>
        <w:t>.</w:t>
      </w:r>
    </w:p>
    <w:p w:rsidR="00F67F17" w:rsidRDefault="00F67F17"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sidRPr="00E40A88">
        <w:rPr>
          <w:rFonts w:ascii="Traditional Arabic" w:hAnsi="Traditional Arabic" w:cs="Traditional Arabic" w:hint="cs"/>
          <w:sz w:val="36"/>
          <w:szCs w:val="36"/>
          <w:rtl/>
        </w:rPr>
        <w:t>يتمثل منهج الإمام في إيراده لأقوال مذهب الإمام</w:t>
      </w:r>
      <w:r>
        <w:rPr>
          <w:rFonts w:ascii="Traditional Arabic" w:hAnsi="Traditional Arabic" w:cs="Traditional Arabic" w:hint="cs"/>
          <w:sz w:val="36"/>
          <w:szCs w:val="36"/>
          <w:rtl/>
        </w:rPr>
        <w:t xml:space="preserve"> أبي حنيفة</w:t>
      </w:r>
      <w:r w:rsidR="003F1482">
        <w:rPr>
          <w:rFonts w:ascii="Traditional Arabic" w:hAnsi="Traditional Arabic" w:cs="Traditional Arabic"/>
          <w:sz w:val="36"/>
          <w:szCs w:val="36"/>
          <w:rtl/>
        </w:rPr>
        <w:t>–</w:t>
      </w:r>
      <w:r w:rsidR="003F1482">
        <w:rPr>
          <w:rFonts w:ascii="Traditional Arabic" w:hAnsi="Traditional Arabic" w:cs="Traditional Arabic" w:hint="cs"/>
          <w:sz w:val="36"/>
          <w:szCs w:val="36"/>
          <w:rtl/>
        </w:rPr>
        <w:t>رحمه الله تعالى-</w:t>
      </w:r>
      <w:r w:rsidR="000602BA">
        <w:rPr>
          <w:rFonts w:ascii="Traditional Arabic" w:hAnsi="Traditional Arabic" w:cs="Traditional Arabic" w:hint="cs"/>
          <w:sz w:val="36"/>
          <w:szCs w:val="36"/>
          <w:rtl/>
        </w:rPr>
        <w:t xml:space="preserve"> بأن يذكر إن كان </w:t>
      </w:r>
      <w:r w:rsidR="000602BA" w:rsidRPr="002663F5">
        <w:rPr>
          <w:rFonts w:ascii="Traditional Arabic" w:hAnsi="Traditional Arabic" w:cs="Traditional Arabic" w:hint="cs"/>
          <w:sz w:val="36"/>
          <w:szCs w:val="36"/>
          <w:rtl/>
        </w:rPr>
        <w:t>صاحب</w:t>
      </w:r>
      <w:r w:rsidR="002F5358" w:rsidRPr="002663F5">
        <w:rPr>
          <w:rFonts w:ascii="Traditional Arabic" w:hAnsi="Traditional Arabic" w:cs="Traditional Arabic" w:hint="cs"/>
          <w:sz w:val="36"/>
          <w:szCs w:val="36"/>
          <w:rtl/>
        </w:rPr>
        <w:t>ا</w:t>
      </w:r>
      <w:r w:rsidR="000602BA" w:rsidRPr="002663F5">
        <w:rPr>
          <w:rFonts w:ascii="Traditional Arabic" w:hAnsi="Traditional Arabic" w:cs="Traditional Arabic" w:hint="cs"/>
          <w:sz w:val="36"/>
          <w:szCs w:val="36"/>
          <w:rtl/>
        </w:rPr>
        <w:t>ه</w:t>
      </w:r>
      <w:r w:rsidR="004140B8">
        <w:rPr>
          <w:rFonts w:ascii="Traditional Arabic" w:hAnsi="Traditional Arabic" w:cs="Traditional Arabic" w:hint="cs"/>
          <w:sz w:val="36"/>
          <w:szCs w:val="36"/>
          <w:rtl/>
        </w:rPr>
        <w:t xml:space="preserve"> - وهما محمد بن الحسن</w:t>
      </w:r>
      <w:r w:rsidR="0045053B">
        <w:rPr>
          <w:rStyle w:val="FootnoteReference"/>
          <w:rFonts w:ascii="Traditional Arabic" w:hAnsi="Traditional Arabic" w:cs="Traditional Arabic"/>
          <w:sz w:val="36"/>
          <w:szCs w:val="36"/>
          <w:rtl/>
        </w:rPr>
        <w:footnoteReference w:id="437"/>
      </w:r>
      <w:r w:rsidR="004140B8">
        <w:rPr>
          <w:rFonts w:ascii="Traditional Arabic" w:hAnsi="Traditional Arabic" w:cs="Traditional Arabic" w:hint="cs"/>
          <w:sz w:val="36"/>
          <w:szCs w:val="36"/>
          <w:rtl/>
        </w:rPr>
        <w:t xml:space="preserve"> وأبو يوسف</w:t>
      </w:r>
      <w:r w:rsidR="00751DAD">
        <w:rPr>
          <w:rStyle w:val="FootnoteReference"/>
          <w:rFonts w:ascii="Traditional Arabic" w:hAnsi="Traditional Arabic" w:cs="Traditional Arabic"/>
          <w:sz w:val="36"/>
          <w:szCs w:val="36"/>
          <w:rtl/>
        </w:rPr>
        <w:footnoteReference w:id="438"/>
      </w:r>
      <w:r w:rsidR="004140B8">
        <w:rPr>
          <w:rFonts w:ascii="Traditional Arabic" w:hAnsi="Traditional Arabic" w:cs="Traditional Arabic" w:hint="cs"/>
          <w:sz w:val="36"/>
          <w:szCs w:val="36"/>
          <w:rtl/>
        </w:rPr>
        <w:t>-</w:t>
      </w:r>
      <w:r w:rsidR="000602BA">
        <w:rPr>
          <w:rFonts w:ascii="Traditional Arabic" w:hAnsi="Traditional Arabic" w:cs="Traditional Arabic" w:hint="cs"/>
          <w:sz w:val="36"/>
          <w:szCs w:val="36"/>
          <w:rtl/>
        </w:rPr>
        <w:t xml:space="preserve"> قد خالفاه في قوله، ومثال ذلك ما أورده الإمام في مسألة عقوبة اللائط والعياذ بالله حيث قال:</w:t>
      </w:r>
    </w:p>
    <w:p w:rsidR="000602BA" w:rsidRDefault="000602BA" w:rsidP="006011C5">
      <w:pPr>
        <w:pStyle w:val="ListParagraph"/>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0602BA">
        <w:rPr>
          <w:rFonts w:ascii="Traditional Arabic" w:hAnsi="Traditional Arabic" w:cs="Traditional Arabic"/>
          <w:sz w:val="36"/>
          <w:szCs w:val="36"/>
          <w:rtl/>
        </w:rPr>
        <w:t>المذهب الثالث: أنه لا يقتل ولا يحد حد الزنى، وإنما يعزر بحسب ما يراه الإمام من ضرب أو سجن. وهذا مذهب أبي حنيفة، إلا أن صاحبيه خالفاه فيما ذكر بعضهم أنهما في هذا وافقا الشافعي وغيره في أنه كالزاني.</w:t>
      </w:r>
      <w:r w:rsidR="00483AC6">
        <w:rPr>
          <w:rStyle w:val="FootnoteReference"/>
          <w:rFonts w:ascii="Traditional Arabic" w:hAnsi="Traditional Arabic" w:cs="Traditional Arabic"/>
          <w:sz w:val="36"/>
          <w:szCs w:val="36"/>
          <w:rtl/>
        </w:rPr>
        <w:footnoteReference w:id="439"/>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40"/>
      </w:r>
      <w:r>
        <w:rPr>
          <w:rFonts w:ascii="Traditional Arabic" w:hAnsi="Traditional Arabic" w:cs="Traditional Arabic" w:hint="cs"/>
          <w:sz w:val="36"/>
          <w:szCs w:val="36"/>
          <w:rtl/>
        </w:rPr>
        <w:t>.</w:t>
      </w:r>
    </w:p>
    <w:p w:rsidR="00607073" w:rsidRDefault="00D91B6B"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يتمثل منهج الإمام في إيراده لأقوال </w:t>
      </w:r>
      <w:r w:rsidR="00245054">
        <w:rPr>
          <w:rFonts w:ascii="Traditional Arabic" w:hAnsi="Traditional Arabic" w:cs="Traditional Arabic" w:hint="cs"/>
          <w:sz w:val="36"/>
          <w:szCs w:val="36"/>
          <w:rtl/>
        </w:rPr>
        <w:t>م</w:t>
      </w:r>
      <w:r w:rsidR="00373BD0">
        <w:rPr>
          <w:rFonts w:ascii="Traditional Arabic" w:hAnsi="Traditional Arabic" w:cs="Traditional Arabic" w:hint="cs"/>
          <w:sz w:val="36"/>
          <w:szCs w:val="36"/>
          <w:rtl/>
        </w:rPr>
        <w:t>ذهب الإمام مالك</w:t>
      </w:r>
      <w:r w:rsidR="00FF32B4">
        <w:rPr>
          <w:rFonts w:ascii="Traditional Arabic" w:hAnsi="Traditional Arabic" w:cs="Traditional Arabic"/>
          <w:sz w:val="36"/>
          <w:szCs w:val="36"/>
          <w:rtl/>
        </w:rPr>
        <w:t>–</w:t>
      </w:r>
      <w:r w:rsidR="00FF32B4">
        <w:rPr>
          <w:rFonts w:ascii="Traditional Arabic" w:hAnsi="Traditional Arabic" w:cs="Traditional Arabic" w:hint="cs"/>
          <w:sz w:val="36"/>
          <w:szCs w:val="36"/>
          <w:rtl/>
        </w:rPr>
        <w:t>رحمه الله تعالى-</w:t>
      </w:r>
      <w:r>
        <w:rPr>
          <w:rFonts w:ascii="Traditional Arabic" w:hAnsi="Traditional Arabic" w:cs="Traditional Arabic" w:hint="cs"/>
          <w:sz w:val="36"/>
          <w:szCs w:val="36"/>
          <w:rtl/>
        </w:rPr>
        <w:t>بأن</w:t>
      </w:r>
      <w:r w:rsidR="00373BD0" w:rsidRPr="0053545C">
        <w:rPr>
          <w:rFonts w:ascii="Traditional Arabic" w:hAnsi="Traditional Arabic" w:cs="Traditional Arabic"/>
          <w:sz w:val="36"/>
          <w:szCs w:val="36"/>
          <w:rtl/>
        </w:rPr>
        <w:t xml:space="preserve">يذكر </w:t>
      </w:r>
      <w:r w:rsidR="00607073" w:rsidRPr="0053545C">
        <w:rPr>
          <w:rFonts w:ascii="Traditional Arabic" w:hAnsi="Traditional Arabic" w:cs="Traditional Arabic"/>
          <w:sz w:val="36"/>
          <w:szCs w:val="36"/>
          <w:rtl/>
        </w:rPr>
        <w:t xml:space="preserve">القول المشهور في المذهب </w:t>
      </w:r>
      <w:r w:rsidR="00A27C7B">
        <w:rPr>
          <w:rFonts w:ascii="Traditional Arabic" w:hAnsi="Traditional Arabic" w:cs="Traditional Arabic" w:hint="cs"/>
          <w:sz w:val="36"/>
          <w:szCs w:val="36"/>
          <w:rtl/>
        </w:rPr>
        <w:t xml:space="preserve">ويصرح بشهرته </w:t>
      </w:r>
      <w:r w:rsidR="00FC0E44">
        <w:rPr>
          <w:rFonts w:ascii="Traditional Arabic" w:hAnsi="Traditional Arabic" w:cs="Traditional Arabic"/>
          <w:sz w:val="36"/>
          <w:szCs w:val="36"/>
          <w:rtl/>
        </w:rPr>
        <w:t>مع ذكر من خالفه من أصحاب مالك</w:t>
      </w:r>
      <w:r w:rsidR="00FC0E44">
        <w:rPr>
          <w:rFonts w:ascii="Traditional Arabic" w:hAnsi="Traditional Arabic" w:cs="Traditional Arabic" w:hint="cs"/>
          <w:sz w:val="36"/>
          <w:szCs w:val="36"/>
          <w:rtl/>
        </w:rPr>
        <w:t>، مثال ذلك ما ذكره الإمام</w:t>
      </w:r>
      <w:r w:rsidR="00D352C3">
        <w:rPr>
          <w:rFonts w:ascii="Traditional Arabic" w:hAnsi="Traditional Arabic" w:cs="Traditional Arabic" w:hint="cs"/>
          <w:sz w:val="36"/>
          <w:szCs w:val="36"/>
          <w:rtl/>
        </w:rPr>
        <w:t xml:space="preserve"> في زكاة </w:t>
      </w:r>
      <w:r w:rsidR="00D352C3">
        <w:rPr>
          <w:rFonts w:ascii="Traditional Arabic" w:hAnsi="Traditional Arabic" w:cs="Traditional Arabic"/>
          <w:sz w:val="36"/>
          <w:szCs w:val="36"/>
          <w:rtl/>
        </w:rPr>
        <w:t>الكِرْسِنَّة</w:t>
      </w:r>
      <w:r w:rsidR="00FC0E44">
        <w:rPr>
          <w:rFonts w:ascii="Traditional Arabic" w:hAnsi="Traditional Arabic" w:cs="Traditional Arabic" w:hint="cs"/>
          <w:sz w:val="36"/>
          <w:szCs w:val="36"/>
          <w:rtl/>
        </w:rPr>
        <w:t>بقوله</w:t>
      </w:r>
      <w:r w:rsidR="00D352C3">
        <w:rPr>
          <w:rFonts w:ascii="Traditional Arabic" w:hAnsi="Traditional Arabic" w:cs="Traditional Arabic" w:hint="cs"/>
          <w:sz w:val="36"/>
          <w:szCs w:val="36"/>
          <w:rtl/>
        </w:rPr>
        <w:t>:</w:t>
      </w:r>
    </w:p>
    <w:p w:rsidR="00FC0E44" w:rsidRPr="0053545C" w:rsidRDefault="00FC0E44" w:rsidP="00A12AFF">
      <w:pPr>
        <w:pStyle w:val="ListParagraph"/>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w:t>
      </w:r>
      <w:r w:rsidRPr="00FC0E44">
        <w:rPr>
          <w:rFonts w:ascii="Traditional Arabic" w:hAnsi="Traditional Arabic" w:cs="Traditional Arabic"/>
          <w:sz w:val="36"/>
          <w:szCs w:val="36"/>
          <w:rtl/>
        </w:rPr>
        <w:t xml:space="preserve"> أما الكِرْسِنَّةُ: فالمشهورُ في مذهبِ مالكٍ أنها لا زكاةَ فيها لأنها عَلَفٌ، خلافًا </w:t>
      </w:r>
      <w:r w:rsidRPr="00503F77">
        <w:rPr>
          <w:rFonts w:ascii="Traditional Arabic" w:hAnsi="Traditional Arabic" w:cs="Traditional Arabic"/>
          <w:sz w:val="36"/>
          <w:szCs w:val="36"/>
          <w:rtl/>
        </w:rPr>
        <w:t>لأشهبَ</w:t>
      </w:r>
      <w:r w:rsidR="00503F77">
        <w:rPr>
          <w:rStyle w:val="FootnoteReference"/>
          <w:rFonts w:ascii="Traditional Arabic" w:hAnsi="Traditional Arabic" w:cs="Traditional Arabic"/>
          <w:sz w:val="36"/>
          <w:szCs w:val="36"/>
          <w:rtl/>
        </w:rPr>
        <w:footnoteReference w:id="441"/>
      </w:r>
      <w:r w:rsidRPr="00FC0E44">
        <w:rPr>
          <w:rFonts w:ascii="Traditional Arabic" w:hAnsi="Traditional Arabic" w:cs="Traditional Arabic"/>
          <w:sz w:val="36"/>
          <w:szCs w:val="36"/>
          <w:rtl/>
        </w:rPr>
        <w:t xml:space="preserve"> من أصحابِ مَالِكٍ</w:t>
      </w:r>
      <w:r w:rsidR="00AD3B6E">
        <w:rPr>
          <w:rStyle w:val="FootnoteReference"/>
          <w:rFonts w:ascii="Traditional Arabic" w:hAnsi="Traditional Arabic" w:cs="Traditional Arabic"/>
          <w:sz w:val="36"/>
          <w:szCs w:val="36"/>
          <w:rtl/>
        </w:rPr>
        <w:footnoteReference w:id="442"/>
      </w:r>
      <w:r>
        <w:rPr>
          <w:rFonts w:ascii="Traditional Arabic" w:hAnsi="Traditional Arabic" w:cs="Traditional Arabic" w:hint="cs"/>
          <w:sz w:val="36"/>
          <w:szCs w:val="36"/>
          <w:rtl/>
        </w:rPr>
        <w:t>"</w:t>
      </w:r>
      <w:r w:rsidR="00C2165A">
        <w:rPr>
          <w:rStyle w:val="FootnoteReference"/>
          <w:rFonts w:ascii="Traditional Arabic" w:hAnsi="Traditional Arabic" w:cs="Traditional Arabic"/>
          <w:sz w:val="36"/>
          <w:szCs w:val="36"/>
          <w:rtl/>
        </w:rPr>
        <w:footnoteReference w:id="443"/>
      </w:r>
      <w:r>
        <w:rPr>
          <w:rFonts w:ascii="Traditional Arabic" w:hAnsi="Traditional Arabic" w:cs="Traditional Arabic" w:hint="cs"/>
          <w:sz w:val="36"/>
          <w:szCs w:val="36"/>
          <w:rtl/>
        </w:rPr>
        <w:t>.</w:t>
      </w:r>
    </w:p>
    <w:p w:rsidR="00D71B0A" w:rsidRDefault="0006306D"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sidRPr="00D71B0A">
        <w:rPr>
          <w:rFonts w:ascii="Traditional Arabic" w:hAnsi="Traditional Arabic" w:cs="Traditional Arabic" w:hint="cs"/>
          <w:sz w:val="36"/>
          <w:szCs w:val="36"/>
          <w:rtl/>
        </w:rPr>
        <w:t xml:space="preserve">من المصادر التي يعتمد عليها الإمام في المذهب المالكي مختصر خليل ونظم بن عاصم الغرناطي </w:t>
      </w:r>
      <w:r w:rsidR="003B4FD7" w:rsidRPr="00D71B0A">
        <w:rPr>
          <w:rFonts w:ascii="Traditional Arabic" w:hAnsi="Traditional Arabic" w:cs="Traditional Arabic" w:hint="cs"/>
          <w:sz w:val="36"/>
          <w:szCs w:val="36"/>
          <w:rtl/>
        </w:rPr>
        <w:t xml:space="preserve">حيث </w:t>
      </w:r>
      <w:r w:rsidR="00607073" w:rsidRPr="00D71B0A">
        <w:rPr>
          <w:rFonts w:ascii="Traditional Arabic" w:hAnsi="Traditional Arabic" w:cs="Traditional Arabic"/>
          <w:sz w:val="36"/>
          <w:szCs w:val="36"/>
          <w:rtl/>
        </w:rPr>
        <w:t xml:space="preserve">يورد الإمام </w:t>
      </w:r>
      <w:r w:rsidR="003B4FD7" w:rsidRPr="00D71B0A">
        <w:rPr>
          <w:rFonts w:ascii="Traditional Arabic" w:hAnsi="Traditional Arabic" w:cs="Traditional Arabic" w:hint="cs"/>
          <w:sz w:val="36"/>
          <w:szCs w:val="36"/>
          <w:rtl/>
        </w:rPr>
        <w:t xml:space="preserve">أحياناً </w:t>
      </w:r>
      <w:r w:rsidR="003B4FD7" w:rsidRPr="00D71B0A">
        <w:rPr>
          <w:rFonts w:ascii="Traditional Arabic" w:hAnsi="Traditional Arabic" w:cs="Traditional Arabic"/>
          <w:sz w:val="36"/>
          <w:szCs w:val="36"/>
          <w:rtl/>
        </w:rPr>
        <w:t>نص</w:t>
      </w:r>
      <w:r w:rsidR="003B4FD7" w:rsidRPr="00D71B0A">
        <w:rPr>
          <w:rFonts w:ascii="Traditional Arabic" w:hAnsi="Traditional Arabic" w:cs="Traditional Arabic" w:hint="cs"/>
          <w:sz w:val="36"/>
          <w:szCs w:val="36"/>
          <w:rtl/>
        </w:rPr>
        <w:t>اً</w:t>
      </w:r>
      <w:r w:rsidR="00607073" w:rsidRPr="00D71B0A">
        <w:rPr>
          <w:rFonts w:ascii="Traditional Arabic" w:hAnsi="Traditional Arabic" w:cs="Traditional Arabic"/>
          <w:sz w:val="36"/>
          <w:szCs w:val="36"/>
          <w:rtl/>
        </w:rPr>
        <w:t xml:space="preserve"> من متن مختصر خليل عند مناقشته </w:t>
      </w:r>
      <w:r w:rsidR="00373BD0">
        <w:rPr>
          <w:rFonts w:ascii="Traditional Arabic" w:hAnsi="Traditional Arabic" w:cs="Traditional Arabic"/>
          <w:sz w:val="36"/>
          <w:szCs w:val="36"/>
          <w:rtl/>
        </w:rPr>
        <w:t>لرأي المذهب المالكي في المسألة</w:t>
      </w:r>
      <w:r w:rsidR="003B4FD7" w:rsidRPr="00D71B0A">
        <w:rPr>
          <w:rFonts w:ascii="Traditional Arabic" w:hAnsi="Traditional Arabic" w:cs="Traditional Arabic" w:hint="cs"/>
          <w:sz w:val="36"/>
          <w:szCs w:val="36"/>
          <w:rtl/>
        </w:rPr>
        <w:t xml:space="preserve">، مثال ذلك ما ذكره </w:t>
      </w:r>
      <w:r w:rsidR="00D71B0A">
        <w:rPr>
          <w:rFonts w:ascii="Traditional Arabic" w:hAnsi="Traditional Arabic" w:cs="Traditional Arabic" w:hint="cs"/>
          <w:sz w:val="36"/>
          <w:szCs w:val="36"/>
          <w:rtl/>
        </w:rPr>
        <w:t>عند نقاشه لمسألة هل للمض</w:t>
      </w:r>
      <w:r w:rsidR="00373BD0">
        <w:rPr>
          <w:rFonts w:ascii="Traditional Arabic" w:hAnsi="Traditional Arabic" w:cs="Traditional Arabic" w:hint="cs"/>
          <w:sz w:val="36"/>
          <w:szCs w:val="36"/>
          <w:rtl/>
        </w:rPr>
        <w:t>ط</w:t>
      </w:r>
      <w:r w:rsidR="00D71B0A">
        <w:rPr>
          <w:rFonts w:ascii="Traditional Arabic" w:hAnsi="Traditional Arabic" w:cs="Traditional Arabic" w:hint="cs"/>
          <w:sz w:val="36"/>
          <w:szCs w:val="36"/>
          <w:rtl/>
        </w:rPr>
        <w:t>ر الشبع والتزود من الميتة أم لا، فقال</w:t>
      </w:r>
      <w:r w:rsidR="003B4FD7" w:rsidRPr="00D71B0A">
        <w:rPr>
          <w:rFonts w:ascii="Traditional Arabic" w:hAnsi="Traditional Arabic" w:cs="Traditional Arabic" w:hint="cs"/>
          <w:sz w:val="36"/>
          <w:szCs w:val="36"/>
          <w:rtl/>
        </w:rPr>
        <w:t>:</w:t>
      </w:r>
    </w:p>
    <w:p w:rsidR="00D71B0A" w:rsidRDefault="00D71B0A"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D71B0A">
        <w:rPr>
          <w:rFonts w:ascii="Traditional Arabic" w:hAnsi="Traditional Arabic" w:cs="Traditional Arabic"/>
          <w:sz w:val="36"/>
          <w:szCs w:val="36"/>
          <w:rtl/>
        </w:rPr>
        <w:t xml:space="preserve"> أما قول خليل في مختصره: «وللضَّرُورَةِ ما يَسُدّ» فذلك مشهور مذهب مالك، ولَيْسَ هو المَرْوِي عن مالك، وإنما هو قول لبعض أصحابه</w:t>
      </w:r>
      <w:r>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tl/>
        </w:rPr>
        <w:footnoteReference w:id="444"/>
      </w:r>
      <w:r>
        <w:rPr>
          <w:rFonts w:ascii="Traditional Arabic" w:hAnsi="Traditional Arabic" w:cs="Traditional Arabic" w:hint="cs"/>
          <w:sz w:val="36"/>
          <w:szCs w:val="36"/>
          <w:rtl/>
        </w:rPr>
        <w:t xml:space="preserve">.  </w:t>
      </w:r>
    </w:p>
    <w:p w:rsidR="00D71B0A" w:rsidRDefault="00607073" w:rsidP="00A12AFF">
      <w:pPr>
        <w:pStyle w:val="ListParagraph"/>
        <w:bidi/>
        <w:spacing w:before="100" w:beforeAutospacing="1" w:after="100" w:afterAutospacing="1"/>
        <w:rPr>
          <w:rFonts w:ascii="Traditional Arabic" w:hAnsi="Traditional Arabic" w:cs="Traditional Arabic"/>
          <w:sz w:val="36"/>
          <w:szCs w:val="36"/>
          <w:rtl/>
        </w:rPr>
      </w:pPr>
      <w:r w:rsidRPr="00D71B0A">
        <w:rPr>
          <w:rFonts w:ascii="Traditional Arabic" w:hAnsi="Traditional Arabic" w:cs="Traditional Arabic"/>
          <w:sz w:val="36"/>
          <w:szCs w:val="36"/>
          <w:rtl/>
        </w:rPr>
        <w:t>كما يستشهد بنظم أبي بكر بن عاصم الغرناطي المالكي في نظمه الموسوم</w:t>
      </w:r>
      <w:r w:rsidRPr="0053545C">
        <w:rPr>
          <w:rStyle w:val="FootnoteReference"/>
          <w:rFonts w:ascii="Traditional Arabic" w:hAnsi="Traditional Arabic" w:cs="Traditional Arabic"/>
          <w:sz w:val="36"/>
          <w:szCs w:val="36"/>
          <w:rtl/>
        </w:rPr>
        <w:footnoteReference w:id="445"/>
      </w:r>
      <w:r w:rsidR="00D71B0A">
        <w:rPr>
          <w:rFonts w:ascii="Traditional Arabic" w:hAnsi="Traditional Arabic" w:cs="Traditional Arabic"/>
          <w:sz w:val="36"/>
          <w:szCs w:val="36"/>
          <w:rtl/>
        </w:rPr>
        <w:t xml:space="preserve"> بـ</w:t>
      </w:r>
      <w:r w:rsidRPr="00D71B0A">
        <w:rPr>
          <w:rFonts w:ascii="Traditional Arabic" w:hAnsi="Traditional Arabic" w:cs="Traditional Arabic"/>
          <w:sz w:val="36"/>
          <w:szCs w:val="36"/>
          <w:rtl/>
        </w:rPr>
        <w:t>(تحفة الحكام في نكت العقود والأحكام)</w:t>
      </w:r>
      <w:r w:rsidR="00D71B0A">
        <w:rPr>
          <w:rFonts w:ascii="Traditional Arabic" w:hAnsi="Traditional Arabic" w:cs="Traditional Arabic" w:hint="cs"/>
          <w:sz w:val="36"/>
          <w:szCs w:val="36"/>
          <w:rtl/>
        </w:rPr>
        <w:t xml:space="preserve"> ومثال ذلك ما ذكره عند تبيينه لمذهب </w:t>
      </w:r>
      <w:r w:rsidR="00353F95">
        <w:rPr>
          <w:rFonts w:ascii="Traditional Arabic" w:hAnsi="Traditional Arabic" w:cs="Traditional Arabic" w:hint="cs"/>
          <w:sz w:val="36"/>
          <w:szCs w:val="36"/>
          <w:rtl/>
        </w:rPr>
        <w:t xml:space="preserve">الإمام </w:t>
      </w:r>
      <w:r w:rsidR="00D71B0A">
        <w:rPr>
          <w:rFonts w:ascii="Traditional Arabic" w:hAnsi="Traditional Arabic" w:cs="Traditional Arabic" w:hint="cs"/>
          <w:sz w:val="36"/>
          <w:szCs w:val="36"/>
          <w:rtl/>
        </w:rPr>
        <w:t xml:space="preserve">مالك في </w:t>
      </w:r>
      <w:r w:rsidR="00D71B0A" w:rsidRPr="00D71B0A">
        <w:rPr>
          <w:rFonts w:ascii="Traditional Arabic" w:hAnsi="Traditional Arabic" w:cs="Traditional Arabic"/>
          <w:sz w:val="36"/>
          <w:szCs w:val="36"/>
          <w:rtl/>
        </w:rPr>
        <w:t>السفهِ الذي يُحْجَرُ به على الرجلِ البالغِ ويُولَّى عليه في مالِه</w:t>
      </w:r>
      <w:r w:rsidR="00D71B0A">
        <w:rPr>
          <w:rFonts w:ascii="Traditional Arabic" w:hAnsi="Traditional Arabic" w:cs="Traditional Arabic" w:hint="cs"/>
          <w:sz w:val="36"/>
          <w:szCs w:val="36"/>
          <w:rtl/>
        </w:rPr>
        <w:t>، فقال:</w:t>
      </w:r>
    </w:p>
    <w:p w:rsidR="00D71B0A" w:rsidRPr="00D71B0A" w:rsidRDefault="00D71B0A"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D71B0A">
        <w:rPr>
          <w:rFonts w:ascii="Traditional Arabic" w:hAnsi="Traditional Arabic" w:cs="Traditional Arabic"/>
          <w:sz w:val="36"/>
          <w:szCs w:val="36"/>
          <w:rtl/>
        </w:rPr>
        <w:t>فَمَنْ كان عندَ مالكٍ يحسنُ التصرفَ في المالِ ويحفظُه وَلاَ يُخْدَعُ، بل هو عارفٌ بوجوهِ التصرفاتِ وحفظِ المالِ فمالُه يُدْفَعُ إليه عندَ مالكٍ وأصحابِه، ولا يُسَمَّى سَفِيهًا، ولو كان سِكِّيرًا شِرِّيبًا للخمرِ، مُرْتَكِبًا للمعاصي:</w:t>
      </w:r>
    </w:p>
    <w:p w:rsidR="00607073" w:rsidRPr="00D71B0A" w:rsidRDefault="00D71B0A" w:rsidP="00A12AFF">
      <w:pPr>
        <w:pStyle w:val="ListParagraph"/>
        <w:bidi/>
        <w:spacing w:before="100" w:beforeAutospacing="1" w:after="100" w:afterAutospacing="1"/>
        <w:rPr>
          <w:rFonts w:ascii="Traditional Arabic" w:hAnsi="Traditional Arabic" w:cs="Traditional Arabic"/>
          <w:sz w:val="36"/>
          <w:szCs w:val="36"/>
        </w:rPr>
      </w:pPr>
      <w:r w:rsidRPr="00D71B0A">
        <w:rPr>
          <w:rFonts w:ascii="Traditional Arabic" w:hAnsi="Traditional Arabic" w:cs="Traditional Arabic"/>
          <w:sz w:val="36"/>
          <w:szCs w:val="36"/>
          <w:rtl/>
        </w:rPr>
        <w:t xml:space="preserve">وَشَارِبُ الْخَمْرِ إِذَا مَا ثَمَّرا ... لِمَا يَلِي مِنْ مَالِهِ لَمْ يُحْجَرَا </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46"/>
      </w:r>
      <w:r>
        <w:rPr>
          <w:rFonts w:ascii="Traditional Arabic" w:hAnsi="Traditional Arabic" w:cs="Traditional Arabic" w:hint="cs"/>
          <w:sz w:val="36"/>
          <w:szCs w:val="36"/>
          <w:rtl/>
        </w:rPr>
        <w:t>.</w:t>
      </w:r>
    </w:p>
    <w:p w:rsidR="006B72AC" w:rsidRDefault="00FF32B4"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يتمثل منهج الإمام في إيراده لأقوال مذهب الإمام الشافعي </w:t>
      </w:r>
      <w:r>
        <w:rPr>
          <w:rFonts w:ascii="Traditional Arabic" w:hAnsi="Traditional Arabic" w:cs="Traditional Arabic"/>
          <w:sz w:val="36"/>
          <w:szCs w:val="36"/>
          <w:rtl/>
        </w:rPr>
        <w:t>–</w:t>
      </w:r>
      <w:r>
        <w:rPr>
          <w:rFonts w:ascii="Traditional Arabic" w:hAnsi="Traditional Arabic" w:cs="Traditional Arabic" w:hint="cs"/>
          <w:sz w:val="36"/>
          <w:szCs w:val="36"/>
          <w:rtl/>
        </w:rPr>
        <w:t>رحمه الله تعالى- بأن</w:t>
      </w:r>
      <w:r w:rsidR="00607073" w:rsidRPr="0053545C">
        <w:rPr>
          <w:rFonts w:ascii="Traditional Arabic" w:hAnsi="Traditional Arabic" w:cs="Traditional Arabic"/>
          <w:sz w:val="36"/>
          <w:szCs w:val="36"/>
          <w:rtl/>
        </w:rPr>
        <w:t xml:space="preserve">يذكر قول </w:t>
      </w:r>
      <w:r w:rsidR="00D10502">
        <w:rPr>
          <w:rFonts w:ascii="Traditional Arabic" w:hAnsi="Traditional Arabic" w:cs="Traditional Arabic" w:hint="cs"/>
          <w:sz w:val="36"/>
          <w:szCs w:val="36"/>
          <w:rtl/>
        </w:rPr>
        <w:t xml:space="preserve">الإمام </w:t>
      </w:r>
      <w:r w:rsidR="006B72AC">
        <w:rPr>
          <w:rFonts w:ascii="Traditional Arabic" w:hAnsi="Traditional Arabic" w:cs="Traditional Arabic"/>
          <w:sz w:val="36"/>
          <w:szCs w:val="36"/>
          <w:rtl/>
        </w:rPr>
        <w:t>الشافعي في القديم وفي الجديد</w:t>
      </w:r>
      <w:r w:rsidR="006B72AC">
        <w:rPr>
          <w:rFonts w:ascii="Traditional Arabic" w:hAnsi="Traditional Arabic" w:cs="Traditional Arabic" w:hint="cs"/>
          <w:sz w:val="36"/>
          <w:szCs w:val="36"/>
          <w:rtl/>
        </w:rPr>
        <w:t xml:space="preserve">، مثال ذلك ما ذكره الإمام </w:t>
      </w:r>
      <w:r w:rsidR="00004687">
        <w:rPr>
          <w:rFonts w:ascii="Traditional Arabic" w:hAnsi="Traditional Arabic" w:cs="Traditional Arabic" w:hint="cs"/>
          <w:sz w:val="36"/>
          <w:szCs w:val="36"/>
          <w:rtl/>
        </w:rPr>
        <w:t xml:space="preserve">في حكم زكاة </w:t>
      </w:r>
      <w:r w:rsidR="00450620">
        <w:rPr>
          <w:rFonts w:ascii="Traditional Arabic" w:hAnsi="Traditional Arabic" w:cs="Traditional Arabic" w:hint="cs"/>
          <w:sz w:val="36"/>
          <w:szCs w:val="36"/>
          <w:rtl/>
        </w:rPr>
        <w:t>الزيتون و</w:t>
      </w:r>
      <w:r w:rsidR="00450620">
        <w:rPr>
          <w:rFonts w:ascii="Traditional Arabic" w:hAnsi="Traditional Arabic" w:cs="Traditional Arabic"/>
          <w:sz w:val="36"/>
          <w:szCs w:val="36"/>
          <w:rtl/>
        </w:rPr>
        <w:t>القِرْطُمِ</w:t>
      </w:r>
      <w:r w:rsidR="00004687">
        <w:rPr>
          <w:rFonts w:ascii="Traditional Arabic" w:hAnsi="Traditional Arabic" w:cs="Traditional Arabic" w:hint="cs"/>
          <w:sz w:val="36"/>
          <w:szCs w:val="36"/>
          <w:rtl/>
        </w:rPr>
        <w:t xml:space="preserve"> فقال</w:t>
      </w:r>
      <w:r w:rsidR="006B72AC">
        <w:rPr>
          <w:rFonts w:ascii="Traditional Arabic" w:hAnsi="Traditional Arabic" w:cs="Traditional Arabic" w:hint="cs"/>
          <w:sz w:val="36"/>
          <w:szCs w:val="36"/>
          <w:rtl/>
        </w:rPr>
        <w:t>:</w:t>
      </w:r>
    </w:p>
    <w:p w:rsidR="00607073" w:rsidRDefault="006B72AC"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6B72AC">
        <w:rPr>
          <w:rFonts w:ascii="Traditional Arabic" w:hAnsi="Traditional Arabic" w:cs="Traditional Arabic"/>
          <w:sz w:val="36"/>
          <w:szCs w:val="36"/>
          <w:rtl/>
        </w:rPr>
        <w:t xml:space="preserve"> ومذهبُ الإمامِ الشافع</w:t>
      </w:r>
      <w:r>
        <w:rPr>
          <w:rFonts w:ascii="Traditional Arabic" w:hAnsi="Traditional Arabic" w:cs="Traditional Arabic"/>
          <w:sz w:val="36"/>
          <w:szCs w:val="36"/>
          <w:rtl/>
        </w:rPr>
        <w:t>يِّ مختلفٌ - أيضا - في الزيتونِ</w:t>
      </w:r>
      <w:r w:rsidRPr="006B72AC">
        <w:rPr>
          <w:rFonts w:ascii="Traditional Arabic" w:hAnsi="Traditional Arabic" w:cs="Traditional Arabic"/>
          <w:sz w:val="36"/>
          <w:szCs w:val="36"/>
          <w:rtl/>
        </w:rPr>
        <w:t>، فقال في القديم: إن الزيتونَ فيه زكاةٌ إِنْ صَحَّ أَثَرُ عُمَرَ الذي وَرَدَ فيه. وقد وَرَدَ عَنْ عُمَرَ وَابْنِ عَبَّاسٍ أثرانِ أن في الزيتون زكاةً، والأثرانِ ضعيفانِ لاَ تقومُ حجةٌ بواحدٍ منهما؛ وَلِذَا كانَ مذهبُ الشافعيِّ في الجديدِ: أن الزيتونَ لا زكاةَ فيه</w:t>
      </w:r>
      <w:r>
        <w:rPr>
          <w:rFonts w:ascii="Traditional Arabic" w:hAnsi="Traditional Arabic" w:cs="Traditional Arabic"/>
          <w:sz w:val="36"/>
          <w:szCs w:val="36"/>
          <w:rtl/>
        </w:rPr>
        <w:t>. والخلافُ عندَه في القِرْطُمِ</w:t>
      </w:r>
      <w:r w:rsidRPr="006B72AC">
        <w:rPr>
          <w:rFonts w:ascii="Traditional Arabic" w:hAnsi="Traditional Arabic" w:cs="Traditional Arabic"/>
          <w:sz w:val="36"/>
          <w:szCs w:val="36"/>
          <w:rtl/>
        </w:rPr>
        <w:t>- أيضا - كالخلافِ في الزيتونِ، فيه الزكاةُ في القديمِ، وفي الجديدِ لا زكاةَ فيه، وهذا معروفٌ عِنْدَهُمْ</w:t>
      </w:r>
      <w:r>
        <w:rPr>
          <w:rFonts w:ascii="Traditional Arabic" w:hAnsi="Traditional Arabic" w:cs="Traditional Arabic" w:hint="cs"/>
          <w:sz w:val="36"/>
          <w:szCs w:val="36"/>
          <w:rtl/>
        </w:rPr>
        <w:t>.</w:t>
      </w:r>
      <w:r w:rsidR="008B690A">
        <w:rPr>
          <w:rStyle w:val="FootnoteReference"/>
          <w:rFonts w:ascii="Traditional Arabic" w:hAnsi="Traditional Arabic" w:cs="Traditional Arabic"/>
          <w:sz w:val="36"/>
          <w:szCs w:val="36"/>
          <w:rtl/>
        </w:rPr>
        <w:footnoteReference w:id="447"/>
      </w:r>
      <w:r>
        <w:rPr>
          <w:rFonts w:ascii="Traditional Arabic" w:hAnsi="Traditional Arabic" w:cs="Traditional Arabic" w:hint="cs"/>
          <w:sz w:val="36"/>
          <w:szCs w:val="36"/>
          <w:rtl/>
        </w:rPr>
        <w:t xml:space="preserve"> ".</w:t>
      </w:r>
      <w:r>
        <w:rPr>
          <w:rStyle w:val="FootnoteReference"/>
          <w:rFonts w:ascii="Traditional Arabic" w:hAnsi="Traditional Arabic" w:cs="Traditional Arabic"/>
          <w:sz w:val="36"/>
          <w:szCs w:val="36"/>
        </w:rPr>
        <w:footnoteReference w:id="448"/>
      </w:r>
    </w:p>
    <w:p w:rsidR="004E54B2" w:rsidRDefault="004E54B2" w:rsidP="00A12AFF">
      <w:pPr>
        <w:pStyle w:val="ListParagraph"/>
        <w:bidi/>
        <w:spacing w:before="100" w:beforeAutospacing="1" w:after="100" w:afterAutospacing="1"/>
        <w:ind w:firstLine="720"/>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يهتم الإمام الشنقيطي بذكر </w:t>
      </w:r>
      <w:r>
        <w:rPr>
          <w:rFonts w:ascii="Traditional Arabic" w:hAnsi="Traditional Arabic" w:cs="Traditional Arabic"/>
          <w:sz w:val="36"/>
          <w:szCs w:val="36"/>
          <w:rtl/>
        </w:rPr>
        <w:t xml:space="preserve">القول المشهور في </w:t>
      </w:r>
      <w:r>
        <w:rPr>
          <w:rFonts w:ascii="Traditional Arabic" w:hAnsi="Traditional Arabic" w:cs="Traditional Arabic" w:hint="cs"/>
          <w:sz w:val="36"/>
          <w:szCs w:val="36"/>
          <w:rtl/>
        </w:rPr>
        <w:t>م</w:t>
      </w:r>
      <w:r w:rsidRPr="0053545C">
        <w:rPr>
          <w:rFonts w:ascii="Traditional Arabic" w:hAnsi="Traditional Arabic" w:cs="Traditional Arabic"/>
          <w:sz w:val="36"/>
          <w:szCs w:val="36"/>
          <w:rtl/>
        </w:rPr>
        <w:t>ذهب</w:t>
      </w:r>
      <w:r>
        <w:rPr>
          <w:rFonts w:ascii="Traditional Arabic" w:hAnsi="Traditional Arabic" w:cs="Traditional Arabic" w:hint="cs"/>
          <w:sz w:val="36"/>
          <w:szCs w:val="36"/>
          <w:rtl/>
        </w:rPr>
        <w:t xml:space="preserve"> الإمام الشافعيويصرح بشهرته، مثال ذلك ما ذكره عند مسألة حكم الأكل من الذبيحة لمن ترك التسمية عليها عمداً ونسياناً، فقال:</w:t>
      </w:r>
    </w:p>
    <w:p w:rsidR="004E54B2" w:rsidRDefault="004E54B2"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w:t>
      </w:r>
      <w:r w:rsidRPr="004E54B2">
        <w:rPr>
          <w:rFonts w:ascii="Traditional Arabic" w:hAnsi="Traditional Arabic" w:cs="Traditional Arabic"/>
          <w:sz w:val="36"/>
          <w:szCs w:val="36"/>
          <w:rtl/>
        </w:rPr>
        <w:t xml:space="preserve"> وجمهور العلماءعلى أنه إن ترك التسمية نسيانا فالذبيحة تؤكل؛ لأنه ما تركها إلا نسيانا، والنسيان معفو عنه، وإن تركها عمدا فلا تؤكل عند جماهير العلماء، خلافا للإمام الشافعي وعامة أصحابه في مشهور مذهبه أنه إن ترك التسمية وهو مسلم أكلت ذبيحته مطلقا، سواء تركها عمدا أو نسيانا</w:t>
      </w:r>
      <w:r>
        <w:rPr>
          <w:rFonts w:ascii="Traditional Arabic" w:hAnsi="Traditional Arabic" w:cs="Traditional Arabic" w:hint="cs"/>
          <w:sz w:val="36"/>
          <w:szCs w:val="36"/>
          <w:rtl/>
        </w:rPr>
        <w:t xml:space="preserve"> ...</w:t>
      </w:r>
      <w:r w:rsidR="00220CC6">
        <w:rPr>
          <w:rStyle w:val="FootnoteReference"/>
          <w:rFonts w:ascii="Traditional Arabic" w:hAnsi="Traditional Arabic" w:cs="Traditional Arabic"/>
          <w:sz w:val="36"/>
          <w:szCs w:val="36"/>
          <w:rtl/>
        </w:rPr>
        <w:footnoteReference w:id="449"/>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50"/>
      </w:r>
      <w:r>
        <w:rPr>
          <w:rFonts w:ascii="Traditional Arabic" w:hAnsi="Traditional Arabic" w:cs="Traditional Arabic" w:hint="cs"/>
          <w:sz w:val="36"/>
          <w:szCs w:val="36"/>
          <w:rtl/>
        </w:rPr>
        <w:t>.</w:t>
      </w:r>
    </w:p>
    <w:p w:rsidR="00D42DFC" w:rsidRPr="0053545C" w:rsidRDefault="00D42DFC" w:rsidP="00A12AFF">
      <w:pPr>
        <w:pStyle w:val="ListParagraph"/>
        <w:bidi/>
        <w:spacing w:before="100" w:beforeAutospacing="1" w:after="100" w:afterAutospacing="1"/>
        <w:ind w:firstLine="720"/>
        <w:rPr>
          <w:rFonts w:ascii="Traditional Arabic" w:hAnsi="Traditional Arabic" w:cs="Traditional Arabic"/>
          <w:sz w:val="36"/>
          <w:szCs w:val="36"/>
        </w:rPr>
      </w:pPr>
      <w:r>
        <w:rPr>
          <w:rFonts w:ascii="Traditional Arabic" w:hAnsi="Traditional Arabic" w:cs="Traditional Arabic" w:hint="cs"/>
          <w:sz w:val="36"/>
          <w:szCs w:val="36"/>
          <w:rtl/>
        </w:rPr>
        <w:t>كما يحرص الإمام على ذكر الروايات المتعد</w:t>
      </w:r>
      <w:r w:rsidR="006270BF">
        <w:rPr>
          <w:rFonts w:ascii="Traditional Arabic" w:hAnsi="Traditional Arabic" w:cs="Traditional Arabic" w:hint="cs"/>
          <w:sz w:val="36"/>
          <w:szCs w:val="36"/>
          <w:rtl/>
        </w:rPr>
        <w:t>د</w:t>
      </w:r>
      <w:r>
        <w:rPr>
          <w:rFonts w:ascii="Traditional Arabic" w:hAnsi="Traditional Arabic" w:cs="Traditional Arabic" w:hint="cs"/>
          <w:sz w:val="36"/>
          <w:szCs w:val="36"/>
          <w:rtl/>
        </w:rPr>
        <w:t>ة للإمام الشافعي في المسألة الواحدة، ومثال ذلك ما ذكره الإمام الشنقيطي عند ذكره لأقوال العلماء في عقوبة اللائط والعياذ بالله، حيث ذكر للإمام الشافعي القول بأن</w:t>
      </w:r>
      <w:r w:rsidR="0085593A">
        <w:rPr>
          <w:rFonts w:ascii="Traditional Arabic" w:hAnsi="Traditional Arabic" w:cs="Traditional Arabic" w:hint="cs"/>
          <w:sz w:val="36"/>
          <w:szCs w:val="36"/>
          <w:rtl/>
        </w:rPr>
        <w:t>َّ عقوبته</w:t>
      </w:r>
      <w:r w:rsidR="0085593A" w:rsidRPr="0085593A">
        <w:rPr>
          <w:rFonts w:ascii="Traditional Arabic" w:hAnsi="Traditional Arabic" w:cs="Traditional Arabic" w:hint="cs"/>
          <w:sz w:val="36"/>
          <w:szCs w:val="36"/>
          <w:rtl/>
        </w:rPr>
        <w:t>قتل</w:t>
      </w:r>
      <w:r w:rsidRPr="0085593A">
        <w:rPr>
          <w:rFonts w:ascii="Traditional Arabic" w:hAnsi="Traditional Arabic" w:cs="Traditional Arabic"/>
          <w:sz w:val="36"/>
          <w:szCs w:val="36"/>
          <w:rtl/>
        </w:rPr>
        <w:t xml:space="preserve"> الفاعل والمفعول</w:t>
      </w:r>
      <w:r>
        <w:rPr>
          <w:rFonts w:ascii="Traditional Arabic" w:hAnsi="Traditional Arabic" w:cs="Traditional Arabic" w:hint="cs"/>
          <w:sz w:val="36"/>
          <w:szCs w:val="36"/>
          <w:rtl/>
        </w:rPr>
        <w:t xml:space="preserve"> وذكر له رواية أخرى وهي أن عقوبته كعقوبة الزاني من حيث الإحصان وعدمه</w:t>
      </w:r>
      <w:r w:rsidR="003A6EDD">
        <w:rPr>
          <w:rStyle w:val="FootnoteReference"/>
          <w:rFonts w:ascii="Traditional Arabic" w:hAnsi="Traditional Arabic" w:cs="Traditional Arabic"/>
          <w:sz w:val="36"/>
          <w:szCs w:val="36"/>
          <w:rtl/>
        </w:rPr>
        <w:footnoteReference w:id="451"/>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Pr>
        <w:footnoteReference w:id="452"/>
      </w:r>
    </w:p>
    <w:p w:rsidR="00E40A88" w:rsidRDefault="00A122C9"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sidRPr="00E40A88">
        <w:rPr>
          <w:rFonts w:ascii="Traditional Arabic" w:hAnsi="Traditional Arabic" w:cs="Traditional Arabic" w:hint="cs"/>
          <w:sz w:val="36"/>
          <w:szCs w:val="36"/>
          <w:rtl/>
        </w:rPr>
        <w:lastRenderedPageBreak/>
        <w:t xml:space="preserve">يتمثل منهج الإمام في إيراده لأقوال مذهب الإمام أحمد بن حنبل </w:t>
      </w:r>
      <w:r w:rsidRPr="00E40A88">
        <w:rPr>
          <w:rFonts w:ascii="Traditional Arabic" w:hAnsi="Traditional Arabic" w:cs="Traditional Arabic"/>
          <w:sz w:val="36"/>
          <w:szCs w:val="36"/>
          <w:rtl/>
        </w:rPr>
        <w:t>–</w:t>
      </w:r>
      <w:r w:rsidRPr="00E40A88">
        <w:rPr>
          <w:rFonts w:ascii="Traditional Arabic" w:hAnsi="Traditional Arabic" w:cs="Traditional Arabic" w:hint="cs"/>
          <w:sz w:val="36"/>
          <w:szCs w:val="36"/>
          <w:rtl/>
        </w:rPr>
        <w:t>رحمه الله تعالى- بأن</w:t>
      </w:r>
      <w:r w:rsidRPr="00E40A88">
        <w:rPr>
          <w:rFonts w:ascii="Traditional Arabic" w:hAnsi="Traditional Arabic" w:cs="Traditional Arabic"/>
          <w:sz w:val="36"/>
          <w:szCs w:val="36"/>
          <w:rtl/>
        </w:rPr>
        <w:t xml:space="preserve"> يذكر</w:t>
      </w:r>
      <w:r w:rsidR="00607073" w:rsidRPr="00E40A88">
        <w:rPr>
          <w:rFonts w:ascii="Traditional Arabic" w:hAnsi="Traditional Arabic" w:cs="Traditional Arabic"/>
          <w:sz w:val="36"/>
          <w:szCs w:val="36"/>
          <w:rtl/>
        </w:rPr>
        <w:t>اختلاف الروايات عن الإمام أحمد في المسألة وأحيا</w:t>
      </w:r>
      <w:r w:rsidR="00E40A88" w:rsidRPr="00E40A88">
        <w:rPr>
          <w:rFonts w:ascii="Traditional Arabic" w:hAnsi="Traditional Arabic" w:cs="Traditional Arabic"/>
          <w:sz w:val="36"/>
          <w:szCs w:val="36"/>
          <w:rtl/>
        </w:rPr>
        <w:t>نا يذكر المشهور أو الصحيح منها</w:t>
      </w:r>
      <w:r w:rsidR="00E40A88" w:rsidRPr="00E40A88">
        <w:rPr>
          <w:rFonts w:ascii="Traditional Arabic" w:hAnsi="Traditional Arabic" w:cs="Traditional Arabic" w:hint="cs"/>
          <w:sz w:val="36"/>
          <w:szCs w:val="36"/>
          <w:rtl/>
        </w:rPr>
        <w:t xml:space="preserve">، مثال ذلك ما </w:t>
      </w:r>
      <w:r w:rsidR="00E40A88">
        <w:rPr>
          <w:rFonts w:ascii="Traditional Arabic" w:hAnsi="Traditional Arabic" w:cs="Traditional Arabic" w:hint="cs"/>
          <w:sz w:val="36"/>
          <w:szCs w:val="36"/>
          <w:rtl/>
        </w:rPr>
        <w:t xml:space="preserve">ذكره الإمام عند مسألة زكاة الزيتون حيث </w:t>
      </w:r>
      <w:r w:rsidR="00E40A88" w:rsidRPr="00E40A88">
        <w:rPr>
          <w:rFonts w:ascii="Traditional Arabic" w:hAnsi="Traditional Arabic" w:cs="Traditional Arabic" w:hint="cs"/>
          <w:sz w:val="36"/>
          <w:szCs w:val="36"/>
          <w:rtl/>
        </w:rPr>
        <w:t>قال:</w:t>
      </w:r>
    </w:p>
    <w:p w:rsidR="006F54C9" w:rsidRDefault="00E40A88" w:rsidP="00A12AFF">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F54C9">
        <w:rPr>
          <w:rFonts w:ascii="Traditional Arabic" w:hAnsi="Traditional Arabic" w:cs="Traditional Arabic"/>
          <w:sz w:val="36"/>
          <w:szCs w:val="36"/>
          <w:rtl/>
        </w:rPr>
        <w:t>اختلفت الرواية عن الإمام أحمد في الزيتون، وروى عنه بعض أصحابه أن فيه الزكاة، وروى بعضهم أنه ليس فيه الزكاة.</w:t>
      </w:r>
      <w:r w:rsidR="00957D8F">
        <w:rPr>
          <w:rStyle w:val="FootnoteReference"/>
          <w:rFonts w:ascii="Traditional Arabic" w:hAnsi="Traditional Arabic" w:cs="Traditional Arabic"/>
          <w:sz w:val="36"/>
          <w:szCs w:val="36"/>
          <w:rtl/>
        </w:rPr>
        <w:footnoteReference w:id="453"/>
      </w:r>
      <w:r w:rsidRPr="00E40A88">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54"/>
      </w:r>
      <w:r w:rsidR="006F54C9">
        <w:rPr>
          <w:rFonts w:ascii="Traditional Arabic" w:hAnsi="Traditional Arabic" w:cs="Traditional Arabic" w:hint="cs"/>
          <w:sz w:val="36"/>
          <w:szCs w:val="36"/>
          <w:rtl/>
        </w:rPr>
        <w:t xml:space="preserve">، وفي حكم تارك الصلاة قال: </w:t>
      </w:r>
    </w:p>
    <w:p w:rsidR="00607073" w:rsidRPr="00E40A88" w:rsidRDefault="006F54C9" w:rsidP="00A12AFF">
      <w:pPr>
        <w:autoSpaceDE w:val="0"/>
        <w:autoSpaceDN w:val="0"/>
        <w:adjustRightInd w:val="0"/>
        <w:spacing w:before="100" w:beforeAutospacing="1" w:after="100" w:afterAutospacing="1" w:line="240" w:lineRule="auto"/>
        <w:ind w:left="360" w:firstLine="360"/>
        <w:jc w:val="both"/>
        <w:rPr>
          <w:rFonts w:ascii="Traditional Arabic" w:hAnsi="Traditional Arabic" w:cs="Traditional Arabic"/>
          <w:b/>
          <w:bCs/>
          <w:color w:val="000000"/>
          <w:sz w:val="44"/>
          <w:szCs w:val="44"/>
        </w:rPr>
      </w:pPr>
      <w:r>
        <w:rPr>
          <w:rFonts w:ascii="Traditional Arabic" w:hAnsi="Traditional Arabic" w:cs="Traditional Arabic" w:hint="cs"/>
          <w:sz w:val="36"/>
          <w:szCs w:val="36"/>
          <w:rtl/>
        </w:rPr>
        <w:t>"</w:t>
      </w:r>
      <w:r w:rsidRPr="006F54C9">
        <w:rPr>
          <w:rFonts w:ascii="Traditional Arabic" w:hAnsi="Traditional Arabic" w:cs="Traditional Arabic"/>
          <w:sz w:val="36"/>
          <w:szCs w:val="36"/>
          <w:rtl/>
        </w:rPr>
        <w:t>وكان الإمام أحمد في أصَحِّ الروايتين يرى أنَّ تَارِكَ الصلاة يُقْتَلُ كُفْراً</w:t>
      </w:r>
      <w:r w:rsidR="00AB2B68" w:rsidRPr="000E3E14">
        <w:rPr>
          <w:rStyle w:val="FootnoteReference"/>
          <w:rFonts w:ascii="Traditional Arabic" w:hAnsi="Traditional Arabic" w:cs="Traditional Arabic"/>
          <w:sz w:val="36"/>
          <w:szCs w:val="36"/>
          <w:rtl/>
        </w:rPr>
        <w:footnoteReference w:id="455"/>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56"/>
      </w:r>
      <w:r>
        <w:rPr>
          <w:rFonts w:ascii="Traditional Arabic" w:hAnsi="Traditional Arabic" w:cs="Traditional Arabic"/>
          <w:sz w:val="36"/>
          <w:szCs w:val="36"/>
          <w:rtl/>
        </w:rPr>
        <w:t xml:space="preserve">. </w:t>
      </w:r>
    </w:p>
    <w:p w:rsidR="00607073" w:rsidRDefault="002F5358"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لا يكتفي الإمام بذكر أقوال العلماء والفقهاء في المسألة الفقهية فقط وإنما يبين </w:t>
      </w:r>
      <w:r w:rsidR="00F128FF">
        <w:rPr>
          <w:rFonts w:ascii="Traditional Arabic" w:hAnsi="Traditional Arabic" w:cs="Traditional Arabic" w:hint="cs"/>
          <w:sz w:val="36"/>
          <w:szCs w:val="36"/>
          <w:rtl/>
        </w:rPr>
        <w:t>لكل قول أدلَّته</w:t>
      </w:r>
      <w:r w:rsidR="00607073" w:rsidRPr="0053545C">
        <w:rPr>
          <w:rFonts w:ascii="Traditional Arabic" w:hAnsi="Traditional Arabic" w:cs="Traditional Arabic"/>
          <w:sz w:val="36"/>
          <w:szCs w:val="36"/>
          <w:rtl/>
        </w:rPr>
        <w:t xml:space="preserve"> النقلي</w:t>
      </w:r>
      <w:r w:rsidR="00F128FF">
        <w:rPr>
          <w:rFonts w:ascii="Traditional Arabic" w:hAnsi="Traditional Arabic" w:cs="Traditional Arabic"/>
          <w:sz w:val="36"/>
          <w:szCs w:val="36"/>
          <w:rtl/>
        </w:rPr>
        <w:t>ة والعقلية التي اعتضد</w:t>
      </w:r>
      <w:r w:rsidR="00F128FF">
        <w:rPr>
          <w:rFonts w:ascii="Traditional Arabic" w:hAnsi="Traditional Arabic" w:cs="Traditional Arabic" w:hint="cs"/>
          <w:sz w:val="36"/>
          <w:szCs w:val="36"/>
          <w:rtl/>
        </w:rPr>
        <w:t xml:space="preserve"> بهاوصدر عنها، وهو في كل ذلك يناقش هذه الأدلة، فالنقلية ينظر </w:t>
      </w:r>
      <w:r w:rsidR="004A0274">
        <w:rPr>
          <w:rFonts w:ascii="Traditional Arabic" w:hAnsi="Traditional Arabic" w:cs="Traditional Arabic" w:hint="cs"/>
          <w:sz w:val="36"/>
          <w:szCs w:val="36"/>
          <w:rtl/>
        </w:rPr>
        <w:t xml:space="preserve">فيها </w:t>
      </w:r>
      <w:r w:rsidR="00F128FF">
        <w:rPr>
          <w:rFonts w:ascii="Traditional Arabic" w:hAnsi="Traditional Arabic" w:cs="Traditional Arabic" w:hint="cs"/>
          <w:sz w:val="36"/>
          <w:szCs w:val="36"/>
          <w:rtl/>
        </w:rPr>
        <w:t xml:space="preserve">من ناحية الثبوت أولاً ثم من ناحية الدلالة، والعقلية ينظر </w:t>
      </w:r>
      <w:r w:rsidR="004A0274">
        <w:rPr>
          <w:rFonts w:ascii="Traditional Arabic" w:hAnsi="Traditional Arabic" w:cs="Traditional Arabic" w:hint="cs"/>
          <w:sz w:val="36"/>
          <w:szCs w:val="36"/>
          <w:rtl/>
        </w:rPr>
        <w:t>فيها</w:t>
      </w:r>
      <w:r w:rsidR="00F128FF">
        <w:rPr>
          <w:rFonts w:ascii="Traditional Arabic" w:hAnsi="Traditional Arabic" w:cs="Traditional Arabic" w:hint="cs"/>
          <w:sz w:val="36"/>
          <w:szCs w:val="36"/>
          <w:rtl/>
        </w:rPr>
        <w:t xml:space="preserve"> من ناحية صحتها </w:t>
      </w:r>
      <w:r w:rsidR="004A0274">
        <w:rPr>
          <w:rFonts w:ascii="Traditional Arabic" w:hAnsi="Traditional Arabic" w:cs="Traditional Arabic" w:hint="cs"/>
          <w:sz w:val="36"/>
          <w:szCs w:val="36"/>
          <w:rtl/>
        </w:rPr>
        <w:t>أو</w:t>
      </w:r>
      <w:r w:rsidR="00F128FF">
        <w:rPr>
          <w:rFonts w:ascii="Traditional Arabic" w:hAnsi="Traditional Arabic" w:cs="Traditional Arabic" w:hint="cs"/>
          <w:sz w:val="36"/>
          <w:szCs w:val="36"/>
          <w:rtl/>
        </w:rPr>
        <w:t xml:space="preserve"> فسادها. وهذه الطريقة مطردة في تناوله لأقوال العلماء</w:t>
      </w:r>
      <w:r w:rsidR="004A0274">
        <w:rPr>
          <w:rFonts w:ascii="Traditional Arabic" w:hAnsi="Traditional Arabic" w:cs="Traditional Arabic" w:hint="cs"/>
          <w:sz w:val="36"/>
          <w:szCs w:val="36"/>
          <w:rtl/>
        </w:rPr>
        <w:t xml:space="preserve">، وأرى من المناسب أن </w:t>
      </w:r>
      <w:r w:rsidR="00F128FF">
        <w:rPr>
          <w:rFonts w:ascii="Traditional Arabic" w:hAnsi="Traditional Arabic" w:cs="Traditional Arabic" w:hint="cs"/>
          <w:sz w:val="36"/>
          <w:szCs w:val="36"/>
          <w:rtl/>
        </w:rPr>
        <w:t>أحيل القاريء الكريم إلى نماذج من هذه الطريقة في الأمثلة التي</w:t>
      </w:r>
      <w:r w:rsidR="00C52E2D">
        <w:rPr>
          <w:rFonts w:ascii="Traditional Arabic" w:hAnsi="Traditional Arabic" w:cs="Traditional Arabic" w:hint="cs"/>
          <w:sz w:val="36"/>
          <w:szCs w:val="36"/>
          <w:rtl/>
        </w:rPr>
        <w:t xml:space="preserve"> ستأتي</w:t>
      </w:r>
      <w:r w:rsidR="00F128FF">
        <w:rPr>
          <w:rFonts w:ascii="Traditional Arabic" w:hAnsi="Traditional Arabic" w:cs="Traditional Arabic" w:hint="cs"/>
          <w:sz w:val="36"/>
          <w:szCs w:val="36"/>
          <w:rtl/>
        </w:rPr>
        <w:t xml:space="preserve"> قريباً</w:t>
      </w:r>
      <w:r w:rsidR="004A0274">
        <w:rPr>
          <w:rFonts w:ascii="Traditional Arabic" w:hAnsi="Traditional Arabic" w:cs="Traditional Arabic" w:hint="cs"/>
          <w:sz w:val="36"/>
          <w:szCs w:val="36"/>
          <w:rtl/>
        </w:rPr>
        <w:t xml:space="preserve"> عوضاً عن سردها هنا لأنها تطول جداً.</w:t>
      </w:r>
    </w:p>
    <w:p w:rsidR="0050445D" w:rsidRPr="0053545C" w:rsidRDefault="0050445D" w:rsidP="00AA26D0">
      <w:pPr>
        <w:pStyle w:val="ListParagraph"/>
        <w:numPr>
          <w:ilvl w:val="0"/>
          <w:numId w:val="28"/>
        </w:numPr>
        <w:bidi/>
        <w:spacing w:before="100" w:beforeAutospacing="1" w:after="100" w:afterAutospacing="1"/>
        <w:rPr>
          <w:rFonts w:ascii="Traditional Arabic" w:hAnsi="Traditional Arabic" w:cs="Traditional Arabic"/>
          <w:sz w:val="36"/>
          <w:szCs w:val="36"/>
        </w:rPr>
      </w:pPr>
      <w:r w:rsidRPr="0053545C">
        <w:rPr>
          <w:rFonts w:ascii="Traditional Arabic" w:hAnsi="Traditional Arabic" w:cs="Traditional Arabic"/>
          <w:sz w:val="36"/>
          <w:szCs w:val="36"/>
          <w:rtl/>
        </w:rPr>
        <w:t>يحرص الإمام بعد تمهيده وذكره للأقوال وأدلتها النقلية والعقلية على</w:t>
      </w:r>
      <w:r w:rsidR="00FD3CB9">
        <w:rPr>
          <w:rFonts w:ascii="Traditional Arabic" w:hAnsi="Traditional Arabic" w:cs="Traditional Arabic"/>
          <w:sz w:val="36"/>
          <w:szCs w:val="36"/>
          <w:rtl/>
        </w:rPr>
        <w:t xml:space="preserve"> أن يلخص وأن يعقب على تلك المس</w:t>
      </w:r>
      <w:r w:rsidR="00FD3CB9">
        <w:rPr>
          <w:rFonts w:ascii="Traditional Arabic" w:hAnsi="Traditional Arabic" w:cs="Traditional Arabic" w:hint="cs"/>
          <w:sz w:val="36"/>
          <w:szCs w:val="36"/>
          <w:rtl/>
        </w:rPr>
        <w:t>أ</w:t>
      </w:r>
      <w:r w:rsidRPr="0053545C">
        <w:rPr>
          <w:rFonts w:ascii="Traditional Arabic" w:hAnsi="Traditional Arabic" w:cs="Traditional Arabic"/>
          <w:sz w:val="36"/>
          <w:szCs w:val="36"/>
          <w:rtl/>
        </w:rPr>
        <w:t>لة، ويستخدم لذلك عدة أس</w:t>
      </w:r>
      <w:r w:rsidR="00FD3CB9">
        <w:rPr>
          <w:rFonts w:ascii="Traditional Arabic" w:hAnsi="Traditional Arabic" w:cs="Traditional Arabic" w:hint="cs"/>
          <w:sz w:val="36"/>
          <w:szCs w:val="36"/>
          <w:rtl/>
        </w:rPr>
        <w:t>ا</w:t>
      </w:r>
      <w:r w:rsidRPr="0053545C">
        <w:rPr>
          <w:rFonts w:ascii="Traditional Arabic" w:hAnsi="Traditional Arabic" w:cs="Traditional Arabic"/>
          <w:sz w:val="36"/>
          <w:szCs w:val="36"/>
          <w:rtl/>
        </w:rPr>
        <w:t>ليب منها قوله:</w:t>
      </w:r>
    </w:p>
    <w:p w:rsidR="0050445D" w:rsidRPr="0053545C" w:rsidRDefault="0050445D" w:rsidP="0050445D">
      <w:pPr>
        <w:pStyle w:val="ListParagraph"/>
        <w:bidi/>
        <w:spacing w:before="100" w:beforeAutospacing="1" w:after="100" w:afterAutospacing="1"/>
        <w:rPr>
          <w:rFonts w:ascii="Traditional Arabic" w:hAnsi="Traditional Arabic" w:cs="Traditional Arabic"/>
          <w:sz w:val="36"/>
          <w:szCs w:val="36"/>
        </w:rPr>
      </w:pPr>
      <w:r w:rsidRPr="0053545C">
        <w:rPr>
          <w:rFonts w:ascii="Traditional Arabic" w:hAnsi="Traditional Arabic" w:cs="Traditional Arabic"/>
          <w:sz w:val="36"/>
          <w:szCs w:val="36"/>
          <w:rtl/>
        </w:rPr>
        <w:t>" والتحقيق هو ..."، " والحاصل أنَّ ..."، " هذا هو حاصل كلام العلماء في هذه</w:t>
      </w:r>
      <w:r w:rsidRPr="0053545C">
        <w:rPr>
          <w:rFonts w:ascii="Traditional Arabic" w:hAnsi="Traditional Arabic" w:cs="Traditional Arabic"/>
          <w:b/>
          <w:bCs/>
          <w:color w:val="000000"/>
          <w:sz w:val="36"/>
          <w:szCs w:val="36"/>
          <w:rtl/>
        </w:rPr>
        <w:t xml:space="preserve"> ...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ونحوها من الأساليب التي تجمع وتلخص شتات الأقوال الفقهية في المسألة التي تحدث وناقشها حتى تكون ملخصة موجزة في متناول اليدين.</w:t>
      </w:r>
    </w:p>
    <w:p w:rsidR="00885057" w:rsidRDefault="00F02AEB" w:rsidP="00885057">
      <w:pPr>
        <w:spacing w:before="100" w:beforeAutospacing="1" w:after="100" w:afterAutospacing="1" w:line="240" w:lineRule="auto"/>
        <w:rPr>
          <w:rFonts w:ascii="Traditional Arabic" w:hAnsi="Traditional Arabic" w:cs="Traditional Arabic"/>
          <w:b/>
          <w:bCs/>
          <w:sz w:val="36"/>
          <w:szCs w:val="36"/>
          <w:rtl/>
        </w:rPr>
      </w:pPr>
      <w:r w:rsidRPr="0050445D">
        <w:rPr>
          <w:rFonts w:ascii="Traditional Arabic" w:hAnsi="Traditional Arabic" w:cs="Traditional Arabic" w:hint="cs"/>
          <w:b/>
          <w:bCs/>
          <w:sz w:val="36"/>
          <w:szCs w:val="36"/>
          <w:rtl/>
        </w:rPr>
        <w:t>نماذج من اجتهاد الإمام الشنقيطي وعدم تقيده بمذهب معين ومخالفته أحياناً لأئمة المذاهب:</w:t>
      </w:r>
    </w:p>
    <w:p w:rsidR="00885057" w:rsidRDefault="00A46586" w:rsidP="00FE2846">
      <w:pPr>
        <w:spacing w:before="100" w:beforeAutospacing="1" w:after="100" w:afterAutospacing="1" w:line="240" w:lineRule="auto"/>
        <w:ind w:firstLine="423"/>
        <w:jc w:val="both"/>
        <w:rPr>
          <w:rFonts w:ascii="Traditional Arabic" w:hAnsi="Traditional Arabic" w:cs="Traditional Arabic"/>
          <w:b/>
          <w:bCs/>
          <w:sz w:val="36"/>
          <w:szCs w:val="36"/>
          <w:rtl/>
        </w:rPr>
      </w:pPr>
      <w:r w:rsidRPr="0053545C">
        <w:rPr>
          <w:rFonts w:ascii="Traditional Arabic" w:hAnsi="Traditional Arabic" w:cs="Traditional Arabic"/>
          <w:sz w:val="36"/>
          <w:szCs w:val="36"/>
          <w:rtl/>
        </w:rPr>
        <w:lastRenderedPageBreak/>
        <w:t>لم يقتصر أسلوب الإمام فقط على السرد</w:t>
      </w:r>
      <w:r>
        <w:rPr>
          <w:rFonts w:ascii="Traditional Arabic" w:hAnsi="Traditional Arabic" w:cs="Traditional Arabic"/>
          <w:sz w:val="36"/>
          <w:szCs w:val="36"/>
          <w:rtl/>
        </w:rPr>
        <w:t xml:space="preserve"> للأقوال وأدلتها بل تجاوز ذلك لنقد</w:t>
      </w:r>
      <w:r>
        <w:rPr>
          <w:rFonts w:ascii="Traditional Arabic" w:hAnsi="Traditional Arabic" w:cs="Traditional Arabic" w:hint="cs"/>
          <w:sz w:val="36"/>
          <w:szCs w:val="36"/>
          <w:rtl/>
        </w:rPr>
        <w:t xml:space="preserve"> ما يحتاج للنقدو</w:t>
      </w:r>
      <w:r>
        <w:rPr>
          <w:rFonts w:ascii="Traditional Arabic" w:hAnsi="Traditional Arabic" w:cs="Traditional Arabic"/>
          <w:sz w:val="36"/>
          <w:szCs w:val="36"/>
          <w:rtl/>
        </w:rPr>
        <w:t>تخطئ</w:t>
      </w:r>
      <w:r>
        <w:rPr>
          <w:rFonts w:ascii="Traditional Arabic" w:hAnsi="Traditional Arabic" w:cs="Traditional Arabic" w:hint="cs"/>
          <w:sz w:val="36"/>
          <w:szCs w:val="36"/>
          <w:rtl/>
        </w:rPr>
        <w:t>ة ما يراه خطأبل و</w:t>
      </w:r>
      <w:r w:rsidRPr="0053545C">
        <w:rPr>
          <w:rFonts w:ascii="Traditional Arabic" w:hAnsi="Traditional Arabic" w:cs="Traditional Arabic"/>
          <w:sz w:val="36"/>
          <w:szCs w:val="36"/>
          <w:rtl/>
        </w:rPr>
        <w:t>وصفها أحياناً بالغلط الفاحش و</w:t>
      </w:r>
      <w:r>
        <w:rPr>
          <w:rFonts w:ascii="Traditional Arabic" w:hAnsi="Traditional Arabic" w:cs="Traditional Arabic" w:hint="cs"/>
          <w:sz w:val="36"/>
          <w:szCs w:val="36"/>
          <w:rtl/>
        </w:rPr>
        <w:t xml:space="preserve">كل </w:t>
      </w:r>
      <w:r w:rsidRPr="0053545C">
        <w:rPr>
          <w:rFonts w:ascii="Traditional Arabic" w:hAnsi="Traditional Arabic" w:cs="Traditional Arabic"/>
          <w:sz w:val="36"/>
          <w:szCs w:val="36"/>
          <w:rtl/>
        </w:rPr>
        <w:t>ذلك بناء على الدليل والحجة والبرهان لا بناء على التقليد والتعصب</w:t>
      </w:r>
      <w:r>
        <w:rPr>
          <w:rFonts w:ascii="Traditional Arabic" w:hAnsi="Traditional Arabic" w:cs="Traditional Arabic" w:hint="cs"/>
          <w:sz w:val="36"/>
          <w:szCs w:val="36"/>
          <w:rtl/>
        </w:rPr>
        <w:t xml:space="preserve"> والهوى، وفيما يلي سأذكر أمثلة لمخالفة الإمام الشنقيطي </w:t>
      </w:r>
      <w:r w:rsidR="00573C0E">
        <w:rPr>
          <w:rFonts w:ascii="Traditional Arabic" w:hAnsi="Traditional Arabic" w:cs="Traditional Arabic" w:hint="cs"/>
          <w:sz w:val="36"/>
          <w:szCs w:val="36"/>
          <w:rtl/>
        </w:rPr>
        <w:t xml:space="preserve">أحياناً </w:t>
      </w:r>
      <w:r>
        <w:rPr>
          <w:rFonts w:ascii="Traditional Arabic" w:hAnsi="Traditional Arabic" w:cs="Traditional Arabic" w:hint="cs"/>
          <w:sz w:val="36"/>
          <w:szCs w:val="36"/>
          <w:rtl/>
        </w:rPr>
        <w:t xml:space="preserve">لأئمة المذهب </w:t>
      </w:r>
      <w:r w:rsidR="005C13C7">
        <w:rPr>
          <w:rFonts w:ascii="Traditional Arabic" w:hAnsi="Traditional Arabic" w:cs="Traditional Arabic" w:hint="cs"/>
          <w:sz w:val="36"/>
          <w:szCs w:val="36"/>
          <w:rtl/>
        </w:rPr>
        <w:t>مع بيان حجته ودليله إلى ما ذهب إليه</w:t>
      </w:r>
      <w:r>
        <w:rPr>
          <w:rFonts w:ascii="Traditional Arabic" w:hAnsi="Traditional Arabic" w:cs="Traditional Arabic" w:hint="cs"/>
          <w:sz w:val="36"/>
          <w:szCs w:val="36"/>
          <w:rtl/>
        </w:rPr>
        <w:t>.</w:t>
      </w:r>
    </w:p>
    <w:p w:rsidR="00B25A02" w:rsidRDefault="00B25A02" w:rsidP="00FE2846">
      <w:pPr>
        <w:spacing w:before="100" w:beforeAutospacing="1" w:after="100" w:afterAutospacing="1" w:line="240" w:lineRule="auto"/>
        <w:ind w:firstLine="423"/>
        <w:jc w:val="both"/>
        <w:rPr>
          <w:rFonts w:ascii="Traditional Arabic" w:hAnsi="Traditional Arabic" w:cs="Traditional Arabic"/>
          <w:b/>
          <w:bCs/>
          <w:sz w:val="36"/>
          <w:szCs w:val="36"/>
          <w:rtl/>
        </w:rPr>
      </w:pPr>
    </w:p>
    <w:p w:rsidR="00B25A02" w:rsidRDefault="00B25A02" w:rsidP="00FE2846">
      <w:pPr>
        <w:spacing w:before="100" w:beforeAutospacing="1" w:after="100" w:afterAutospacing="1" w:line="240" w:lineRule="auto"/>
        <w:ind w:firstLine="423"/>
        <w:jc w:val="both"/>
        <w:rPr>
          <w:rFonts w:ascii="Traditional Arabic" w:hAnsi="Traditional Arabic" w:cs="Traditional Arabic"/>
          <w:b/>
          <w:bCs/>
          <w:sz w:val="36"/>
          <w:szCs w:val="36"/>
          <w:rtl/>
        </w:rPr>
      </w:pPr>
    </w:p>
    <w:p w:rsidR="00885057" w:rsidRDefault="00D933DA" w:rsidP="00AA26D0">
      <w:pPr>
        <w:pStyle w:val="ListParagraph"/>
        <w:numPr>
          <w:ilvl w:val="0"/>
          <w:numId w:val="42"/>
        </w:numPr>
        <w:bidi/>
        <w:spacing w:before="100" w:beforeAutospacing="1" w:after="100" w:afterAutospacing="1"/>
        <w:rPr>
          <w:rFonts w:ascii="Traditional Arabic" w:hAnsi="Traditional Arabic" w:cs="Traditional Arabic"/>
          <w:b/>
          <w:bCs/>
          <w:sz w:val="36"/>
          <w:szCs w:val="36"/>
        </w:rPr>
      </w:pPr>
      <w:r w:rsidRPr="00885057">
        <w:rPr>
          <w:rFonts w:ascii="Traditional Arabic" w:hAnsi="Traditional Arabic" w:cs="Traditional Arabic" w:hint="cs"/>
          <w:b/>
          <w:bCs/>
          <w:sz w:val="36"/>
          <w:szCs w:val="36"/>
          <w:rtl/>
        </w:rPr>
        <w:t>في ردِّه على ا</w:t>
      </w:r>
      <w:r w:rsidR="00042075" w:rsidRPr="00885057">
        <w:rPr>
          <w:rFonts w:ascii="Traditional Arabic" w:hAnsi="Traditional Arabic" w:cs="Traditional Arabic" w:hint="cs"/>
          <w:b/>
          <w:bCs/>
          <w:sz w:val="36"/>
          <w:szCs w:val="36"/>
          <w:rtl/>
        </w:rPr>
        <w:t>لإمام أبي حنيفة رحمه الله تعالى.</w:t>
      </w:r>
    </w:p>
    <w:p w:rsidR="00885057" w:rsidRDefault="00FD771B" w:rsidP="00FE2846">
      <w:pPr>
        <w:spacing w:before="100" w:beforeAutospacing="1" w:after="100" w:afterAutospacing="1"/>
        <w:ind w:left="423"/>
        <w:jc w:val="both"/>
        <w:rPr>
          <w:rFonts w:ascii="Traditional Arabic" w:hAnsi="Traditional Arabic" w:cs="Traditional Arabic"/>
          <w:b/>
          <w:bCs/>
          <w:sz w:val="36"/>
          <w:szCs w:val="36"/>
          <w:rtl/>
        </w:rPr>
      </w:pPr>
      <w:r w:rsidRPr="00885057">
        <w:rPr>
          <w:rFonts w:ascii="Traditional Arabic" w:hAnsi="Traditional Arabic" w:cs="Traditional Arabic" w:hint="cs"/>
          <w:sz w:val="36"/>
          <w:szCs w:val="36"/>
          <w:rtl/>
        </w:rPr>
        <w:t xml:space="preserve">قد </w:t>
      </w:r>
      <w:r w:rsidR="002A6C78" w:rsidRPr="00885057">
        <w:rPr>
          <w:rFonts w:ascii="Traditional Arabic" w:hAnsi="Traditional Arabic" w:cs="Traditional Arabic" w:hint="cs"/>
          <w:sz w:val="36"/>
          <w:szCs w:val="36"/>
          <w:rtl/>
        </w:rPr>
        <w:t>يرد</w:t>
      </w:r>
      <w:r w:rsidRPr="00885057">
        <w:rPr>
          <w:rFonts w:ascii="Traditional Arabic" w:hAnsi="Traditional Arabic" w:cs="Traditional Arabic" w:hint="cs"/>
          <w:sz w:val="36"/>
          <w:szCs w:val="36"/>
          <w:rtl/>
        </w:rPr>
        <w:t xml:space="preserve"> الإمام</w:t>
      </w:r>
      <w:r w:rsidR="005A07C1" w:rsidRPr="00885057">
        <w:rPr>
          <w:rFonts w:ascii="Traditional Arabic" w:hAnsi="Traditional Arabic" w:cs="Traditional Arabic" w:hint="cs"/>
          <w:sz w:val="36"/>
          <w:szCs w:val="36"/>
          <w:rtl/>
        </w:rPr>
        <w:t xml:space="preserve"> الشنقيطي</w:t>
      </w:r>
      <w:r w:rsidR="002A6C78" w:rsidRPr="00885057">
        <w:rPr>
          <w:rFonts w:ascii="Traditional Arabic" w:hAnsi="Traditional Arabic" w:cs="Traditional Arabic" w:hint="cs"/>
          <w:sz w:val="36"/>
          <w:szCs w:val="36"/>
          <w:rtl/>
        </w:rPr>
        <w:t xml:space="preserve"> على قول ال</w:t>
      </w:r>
      <w:r w:rsidR="00FE3E6B" w:rsidRPr="00885057">
        <w:rPr>
          <w:rFonts w:ascii="Traditional Arabic" w:hAnsi="Traditional Arabic" w:cs="Traditional Arabic" w:hint="cs"/>
          <w:sz w:val="36"/>
          <w:szCs w:val="36"/>
          <w:rtl/>
        </w:rPr>
        <w:t>إ</w:t>
      </w:r>
      <w:r w:rsidR="002A6C78" w:rsidRPr="00885057">
        <w:rPr>
          <w:rFonts w:ascii="Traditional Arabic" w:hAnsi="Traditional Arabic" w:cs="Traditional Arabic" w:hint="cs"/>
          <w:sz w:val="36"/>
          <w:szCs w:val="36"/>
          <w:rtl/>
        </w:rPr>
        <w:t xml:space="preserve">مام أبي حنيفة </w:t>
      </w:r>
      <w:r w:rsidR="001143EE" w:rsidRPr="00885057">
        <w:rPr>
          <w:rFonts w:ascii="Traditional Arabic" w:hAnsi="Traditional Arabic" w:cs="Traditional Arabic" w:hint="cs"/>
          <w:sz w:val="36"/>
          <w:szCs w:val="36"/>
          <w:rtl/>
        </w:rPr>
        <w:t xml:space="preserve">المرويِّ عنه </w:t>
      </w:r>
      <w:r w:rsidR="002A6C78" w:rsidRPr="00885057">
        <w:rPr>
          <w:rFonts w:ascii="Traditional Arabic" w:hAnsi="Traditional Arabic" w:cs="Traditional Arabic" w:hint="cs"/>
          <w:sz w:val="36"/>
          <w:szCs w:val="36"/>
          <w:rtl/>
        </w:rPr>
        <w:t>كما في رده على قوله</w:t>
      </w:r>
      <w:r w:rsidR="00573C0E" w:rsidRPr="00885057">
        <w:rPr>
          <w:rFonts w:ascii="Traditional Arabic" w:hAnsi="Traditional Arabic" w:cs="Traditional Arabic" w:hint="cs"/>
          <w:sz w:val="36"/>
          <w:szCs w:val="36"/>
          <w:rtl/>
        </w:rPr>
        <w:t>:</w:t>
      </w:r>
      <w:r w:rsidR="002A6C78" w:rsidRPr="00885057">
        <w:rPr>
          <w:rFonts w:ascii="Traditional Arabic" w:hAnsi="Traditional Arabic" w:cs="Traditional Arabic"/>
          <w:sz w:val="36"/>
          <w:szCs w:val="36"/>
          <w:rtl/>
        </w:rPr>
        <w:t>أنه لا مانع من دخول اليهودي والنصراني الذمي - مث</w:t>
      </w:r>
      <w:r w:rsidR="00281E32" w:rsidRPr="00885057">
        <w:rPr>
          <w:rFonts w:ascii="Traditional Arabic" w:hAnsi="Traditional Arabic" w:cs="Traditional Arabic"/>
          <w:sz w:val="36"/>
          <w:szCs w:val="36"/>
          <w:rtl/>
        </w:rPr>
        <w:t>لا - الحرم، بل المسجد</w:t>
      </w:r>
      <w:r w:rsidR="00932EB3">
        <w:rPr>
          <w:rStyle w:val="FootnoteReference"/>
          <w:rFonts w:ascii="Traditional Arabic" w:hAnsi="Traditional Arabic" w:cs="Traditional Arabic"/>
          <w:sz w:val="36"/>
          <w:szCs w:val="36"/>
          <w:rtl/>
        </w:rPr>
        <w:footnoteReference w:id="457"/>
      </w:r>
      <w:r w:rsidR="00281E32" w:rsidRPr="00885057">
        <w:rPr>
          <w:rFonts w:ascii="Traditional Arabic" w:hAnsi="Traditional Arabic" w:cs="Traditional Arabic" w:hint="cs"/>
          <w:sz w:val="36"/>
          <w:szCs w:val="36"/>
          <w:rtl/>
        </w:rPr>
        <w:t xml:space="preserve">؛ </w:t>
      </w:r>
      <w:r w:rsidR="00281E32" w:rsidRPr="00885057">
        <w:rPr>
          <w:rFonts w:ascii="Traditional Arabic" w:hAnsi="Traditional Arabic" w:cs="Traditional Arabic"/>
          <w:sz w:val="36"/>
          <w:szCs w:val="36"/>
          <w:rtl/>
        </w:rPr>
        <w:t>لأن اللَّهَ إنما مَنَعَ منه خصوصَ المشركينَ.وأهلُ الكتابِ ليسوا من المشركينَ</w:t>
      </w:r>
      <w:r w:rsidR="00281E32" w:rsidRPr="00885057">
        <w:rPr>
          <w:rFonts w:ascii="Traditional Arabic" w:hAnsi="Traditional Arabic" w:cs="Traditional Arabic" w:hint="cs"/>
          <w:sz w:val="36"/>
          <w:szCs w:val="36"/>
          <w:rtl/>
        </w:rPr>
        <w:t xml:space="preserve">، فرد الإمام </w:t>
      </w:r>
      <w:r w:rsidR="005A07C1" w:rsidRPr="00885057">
        <w:rPr>
          <w:rFonts w:ascii="Traditional Arabic" w:hAnsi="Traditional Arabic" w:cs="Traditional Arabic" w:hint="cs"/>
          <w:sz w:val="36"/>
          <w:szCs w:val="36"/>
          <w:rtl/>
        </w:rPr>
        <w:t xml:space="preserve">الشنقيطي </w:t>
      </w:r>
      <w:r w:rsidR="00281E32" w:rsidRPr="00885057">
        <w:rPr>
          <w:rFonts w:ascii="Traditional Arabic" w:hAnsi="Traditional Arabic" w:cs="Traditional Arabic" w:hint="cs"/>
          <w:sz w:val="36"/>
          <w:szCs w:val="36"/>
          <w:rtl/>
        </w:rPr>
        <w:t>بقوله:</w:t>
      </w:r>
    </w:p>
    <w:p w:rsidR="00885057" w:rsidRDefault="00281E32" w:rsidP="0083715E">
      <w:pPr>
        <w:spacing w:before="100" w:beforeAutospacing="1" w:after="100" w:afterAutospacing="1"/>
        <w:ind w:left="423"/>
        <w:jc w:val="both"/>
        <w:rPr>
          <w:rFonts w:ascii="Traditional Arabic" w:hAnsi="Traditional Arabic" w:cs="Traditional Arabic"/>
          <w:b/>
          <w:bCs/>
          <w:sz w:val="36"/>
          <w:szCs w:val="36"/>
          <w:rtl/>
        </w:rPr>
      </w:pPr>
      <w:r>
        <w:rPr>
          <w:rFonts w:ascii="Traditional Arabic" w:hAnsi="Traditional Arabic" w:cs="Traditional Arabic" w:hint="cs"/>
          <w:sz w:val="36"/>
          <w:szCs w:val="36"/>
          <w:rtl/>
        </w:rPr>
        <w:t>"</w:t>
      </w:r>
      <w:r w:rsidRPr="00901866">
        <w:rPr>
          <w:rFonts w:ascii="Traditional Arabic" w:hAnsi="Traditional Arabic" w:cs="Traditional Arabic"/>
          <w:sz w:val="36"/>
          <w:szCs w:val="36"/>
          <w:rtl/>
        </w:rPr>
        <w:t>والتحقيقُ الذي لا شكَّ فيه - إِنْ شَاءَ اللَّهُ - أن أهلَ الكتابِ من المشركينَ، وقد نَصَّ اللَّهُ على أنهم من المشركينَ في هذه ال</w:t>
      </w:r>
      <w:r w:rsidR="00450CD8">
        <w:rPr>
          <w:rFonts w:ascii="Traditional Arabic" w:hAnsi="Traditional Arabic" w:cs="Traditional Arabic"/>
          <w:sz w:val="36"/>
          <w:szCs w:val="36"/>
          <w:rtl/>
        </w:rPr>
        <w:t>أية</w:t>
      </w:r>
      <w:r w:rsidRPr="00901866">
        <w:rPr>
          <w:rFonts w:ascii="Traditional Arabic" w:hAnsi="Traditional Arabic" w:cs="Traditional Arabic"/>
          <w:sz w:val="36"/>
          <w:szCs w:val="36"/>
          <w:rtl/>
        </w:rPr>
        <w:t xml:space="preserve"> الكريمةِ من سورةِ براءة؛ لأنه لَمَّا ذَكَرَ أهلَ الكتابِ وقال: </w:t>
      </w:r>
      <w:r w:rsidR="0083715E">
        <w:rPr>
          <w:rFonts w:ascii="Traditional Arabic" w:hAnsi="Traditional Arabic" w:cs="Traditional Arabic"/>
          <w:sz w:val="36"/>
          <w:szCs w:val="36"/>
          <w:rtl/>
        </w:rPr>
        <w:t>﴿</w:t>
      </w:r>
      <w:r w:rsidRPr="00901866">
        <w:rPr>
          <w:rFonts w:ascii="Traditional Arabic" w:hAnsi="Traditional Arabic" w:cs="Traditional Arabic"/>
          <w:sz w:val="36"/>
          <w:szCs w:val="36"/>
          <w:rtl/>
        </w:rPr>
        <w:t>قَاتِلُوا الَّذِينَ لاَ يُؤْمِنُونَ بِاللَّهِ وَلاَ بِالْيَوْمِ الآخِرِ وَلاَ يُحَرِّمُونَ مَا حَرَّمَ اللَّهُوَرَسُولُهُ وَلاَ يَدِينُونَ دِينَ الْحَقِّ مِنَ الَّذِينَ أُوتُوا الْكِتَابَ</w:t>
      </w:r>
      <w:r w:rsidR="0083715E">
        <w:rPr>
          <w:rFonts w:ascii="Traditional Arabic" w:hAnsi="Traditional Arabic" w:cs="Traditional Arabic"/>
          <w:sz w:val="36"/>
          <w:szCs w:val="36"/>
          <w:rtl/>
        </w:rPr>
        <w:t>﴾</w:t>
      </w:r>
      <w:r w:rsidRPr="00901866">
        <w:rPr>
          <w:rFonts w:ascii="Traditional Arabic" w:hAnsi="Traditional Arabic" w:cs="Traditional Arabic"/>
          <w:sz w:val="36"/>
          <w:szCs w:val="36"/>
          <w:rtl/>
        </w:rPr>
        <w:t xml:space="preserve"> [التوبة: </w:t>
      </w:r>
      <w:r w:rsidR="00450CD8">
        <w:rPr>
          <w:rFonts w:ascii="Traditional Arabic" w:hAnsi="Traditional Arabic" w:cs="Traditional Arabic"/>
          <w:sz w:val="36"/>
          <w:szCs w:val="36"/>
          <w:rtl/>
        </w:rPr>
        <w:t>أية</w:t>
      </w:r>
      <w:r w:rsidRPr="00901866">
        <w:rPr>
          <w:rFonts w:ascii="Traditional Arabic" w:hAnsi="Traditional Arabic" w:cs="Traditional Arabic"/>
          <w:sz w:val="36"/>
          <w:szCs w:val="36"/>
          <w:rtl/>
        </w:rPr>
        <w:t xml:space="preserve"> 29] ثم صَرَّحَ بأن أَهْلَ الْكِتَابَيْنِ من المشركينَ في قولِه: </w:t>
      </w:r>
      <w:r w:rsidR="0083715E">
        <w:rPr>
          <w:rFonts w:ascii="Traditional Arabic" w:hAnsi="Traditional Arabic" w:cs="Traditional Arabic"/>
          <w:sz w:val="36"/>
          <w:szCs w:val="36"/>
          <w:rtl/>
        </w:rPr>
        <w:t>﴿</w:t>
      </w:r>
      <w:r w:rsidRPr="00901866">
        <w:rPr>
          <w:rFonts w:ascii="Traditional Arabic" w:hAnsi="Traditional Arabic" w:cs="Traditional Arabic"/>
          <w:sz w:val="36"/>
          <w:szCs w:val="36"/>
          <w:rtl/>
        </w:rPr>
        <w:t>وَقَالَتِ الْيَهُودُ عُزَيْرٌ ابْنُ اللَّهِ وَقَالَتْ النَّصَارَى الْمَسِيحُ ابْنُ اللَّهِ ذَلِكَ قَوْلُهُمْ بِأَفْوَاهِهِمْ يُضَاهِؤُونَ قَوْلَ الَّذِينَ كَفَرُوا مِنْ قَبْلُ قَاتَلَهُمُ اللَّهُ أَنَّى يُؤْفَكُونَ (30) اتَّخَذُوا أَحْبَارَهُمْ وَرُهْبَانَهُمْ أَرْبَابًا مِّنْ دُونِ اللَّهِ وَالْمَسِيحَ ابْنَ مَرْيَمَ وَمَا أُمِرُوا إِلاَّ لِيَعْبُدُوا إِلَهًا وَاحِدًا لاَّ إِلَهَ إِلاَّ هُوَ سُبْحَانَهُ عَمَّا يُشْرِكُونَ (31)</w:t>
      </w:r>
      <w:r w:rsidR="0083715E">
        <w:rPr>
          <w:rFonts w:ascii="Traditional Arabic" w:hAnsi="Traditional Arabic" w:cs="Traditional Arabic"/>
          <w:sz w:val="36"/>
          <w:szCs w:val="36"/>
          <w:rtl/>
        </w:rPr>
        <w:t>﴾</w:t>
      </w:r>
      <w:r w:rsidRPr="00901866">
        <w:rPr>
          <w:rFonts w:ascii="Traditional Arabic" w:hAnsi="Traditional Arabic" w:cs="Traditional Arabic"/>
          <w:sz w:val="36"/>
          <w:szCs w:val="36"/>
          <w:rtl/>
        </w:rPr>
        <w:t xml:space="preserve"> [التوبة: الآيتان 30،31] فَصَرَّحَ بأنهم مشركونَ </w:t>
      </w:r>
      <w:r w:rsidRPr="00901866">
        <w:rPr>
          <w:rFonts w:ascii="Traditional Arabic" w:hAnsi="Traditional Arabic" w:cs="Traditional Arabic"/>
          <w:sz w:val="36"/>
          <w:szCs w:val="36"/>
          <w:rtl/>
        </w:rPr>
        <w:lastRenderedPageBreak/>
        <w:t>بعدَ أن صَرَّحَ بمنعِ المشركينَ من المسجدِ الحرامِ أَتْبَعَهُ بأن الْكِتَابِيِّينَ مننفسِ المشركينَ، وهذا بُرْهَانٌ وَاضِحٌ.</w:t>
      </w:r>
      <w:r w:rsidRPr="00281E32">
        <w:rPr>
          <w:rFonts w:ascii="Traditional Arabic" w:hAnsi="Traditional Arabic" w:cs="Traditional Arabic" w:hint="cs"/>
          <w:sz w:val="36"/>
          <w:szCs w:val="36"/>
          <w:rtl/>
        </w:rPr>
        <w:t>"</w:t>
      </w:r>
      <w:r w:rsidR="00573C0E">
        <w:rPr>
          <w:rStyle w:val="FootnoteReference"/>
          <w:rFonts w:ascii="Traditional Arabic" w:hAnsi="Traditional Arabic" w:cs="Traditional Arabic"/>
          <w:sz w:val="36"/>
          <w:szCs w:val="36"/>
          <w:rtl/>
        </w:rPr>
        <w:footnoteReference w:id="458"/>
      </w:r>
      <w:r w:rsidRPr="00901866">
        <w:rPr>
          <w:rFonts w:ascii="Traditional Arabic" w:hAnsi="Traditional Arabic" w:cs="Traditional Arabic" w:hint="cs"/>
          <w:sz w:val="36"/>
          <w:szCs w:val="36"/>
          <w:rtl/>
        </w:rPr>
        <w:t>.</w:t>
      </w:r>
    </w:p>
    <w:p w:rsidR="00D933DA" w:rsidRPr="00885057" w:rsidRDefault="00D933DA" w:rsidP="00AA26D0">
      <w:pPr>
        <w:pStyle w:val="ListParagraph"/>
        <w:numPr>
          <w:ilvl w:val="0"/>
          <w:numId w:val="42"/>
        </w:numPr>
        <w:bidi/>
        <w:spacing w:before="100" w:beforeAutospacing="1" w:after="100" w:afterAutospacing="1"/>
        <w:rPr>
          <w:rFonts w:ascii="Traditional Arabic" w:hAnsi="Traditional Arabic" w:cs="Traditional Arabic"/>
          <w:b/>
          <w:bCs/>
          <w:sz w:val="36"/>
          <w:szCs w:val="36"/>
        </w:rPr>
      </w:pPr>
      <w:r w:rsidRPr="00885057">
        <w:rPr>
          <w:rFonts w:ascii="Traditional Arabic" w:hAnsi="Traditional Arabic" w:cs="Traditional Arabic" w:hint="cs"/>
          <w:b/>
          <w:bCs/>
          <w:sz w:val="36"/>
          <w:szCs w:val="36"/>
          <w:rtl/>
        </w:rPr>
        <w:t>في ردِّه على</w:t>
      </w:r>
      <w:r w:rsidR="00573C0E" w:rsidRPr="00885057">
        <w:rPr>
          <w:rFonts w:ascii="Traditional Arabic" w:hAnsi="Traditional Arabic" w:cs="Traditional Arabic" w:hint="cs"/>
          <w:b/>
          <w:bCs/>
          <w:sz w:val="36"/>
          <w:szCs w:val="36"/>
          <w:rtl/>
        </w:rPr>
        <w:t xml:space="preserve"> الإمام الشافعي رحمه الله تعالى.</w:t>
      </w:r>
    </w:p>
    <w:p w:rsidR="00B8668B" w:rsidRPr="00885057" w:rsidRDefault="00573C0E" w:rsidP="00FE2846">
      <w:pPr>
        <w:spacing w:before="100" w:beforeAutospacing="1" w:after="100" w:afterAutospacing="1"/>
        <w:ind w:left="423"/>
        <w:jc w:val="both"/>
        <w:rPr>
          <w:rFonts w:ascii="Traditional Arabic" w:hAnsi="Traditional Arabic" w:cs="Traditional Arabic"/>
          <w:sz w:val="36"/>
          <w:szCs w:val="36"/>
        </w:rPr>
      </w:pPr>
      <w:r w:rsidRPr="00885057">
        <w:rPr>
          <w:rFonts w:ascii="Traditional Arabic" w:hAnsi="Traditional Arabic" w:cs="Traditional Arabic" w:hint="cs"/>
          <w:sz w:val="36"/>
          <w:szCs w:val="36"/>
          <w:rtl/>
        </w:rPr>
        <w:t>وأحياناً</w:t>
      </w:r>
      <w:r w:rsidR="00607073" w:rsidRPr="00885057">
        <w:rPr>
          <w:rFonts w:ascii="Traditional Arabic" w:hAnsi="Traditional Arabic" w:cs="Traditional Arabic"/>
          <w:sz w:val="36"/>
          <w:szCs w:val="36"/>
          <w:rtl/>
        </w:rPr>
        <w:t>يرد الإمام</w:t>
      </w:r>
      <w:r w:rsidR="005A07C1" w:rsidRPr="00885057">
        <w:rPr>
          <w:rFonts w:ascii="Traditional Arabic" w:hAnsi="Traditional Arabic" w:cs="Traditional Arabic" w:hint="cs"/>
          <w:sz w:val="36"/>
          <w:szCs w:val="36"/>
          <w:rtl/>
        </w:rPr>
        <w:t xml:space="preserve"> الشنقيطي</w:t>
      </w:r>
      <w:r w:rsidR="00607073" w:rsidRPr="00885057">
        <w:rPr>
          <w:rFonts w:ascii="Traditional Arabic" w:hAnsi="Traditional Arabic" w:cs="Traditional Arabic"/>
          <w:sz w:val="36"/>
          <w:szCs w:val="36"/>
          <w:rtl/>
        </w:rPr>
        <w:t xml:space="preserve"> على قول الإمام الشافعي </w:t>
      </w:r>
      <w:r w:rsidR="00F7082D" w:rsidRPr="00885057">
        <w:rPr>
          <w:rFonts w:ascii="Traditional Arabic" w:hAnsi="Traditional Arabic" w:cs="Traditional Arabic" w:hint="cs"/>
          <w:sz w:val="36"/>
          <w:szCs w:val="36"/>
          <w:rtl/>
        </w:rPr>
        <w:t>كما في رده على قوله</w:t>
      </w:r>
      <w:r w:rsidRPr="00885057">
        <w:rPr>
          <w:rFonts w:ascii="Traditional Arabic" w:hAnsi="Traditional Arabic" w:cs="Traditional Arabic" w:hint="cs"/>
          <w:sz w:val="36"/>
          <w:szCs w:val="36"/>
          <w:rtl/>
        </w:rPr>
        <w:t>:</w:t>
      </w:r>
      <w:r w:rsidR="00B8668B" w:rsidRPr="00885057">
        <w:rPr>
          <w:rFonts w:ascii="Traditional Arabic" w:hAnsi="Traditional Arabic" w:cs="Traditional Arabic" w:hint="cs"/>
          <w:sz w:val="36"/>
          <w:szCs w:val="36"/>
          <w:rtl/>
        </w:rPr>
        <w:t>ب</w:t>
      </w:r>
      <w:r w:rsidR="00607073" w:rsidRPr="00885057">
        <w:rPr>
          <w:rFonts w:ascii="Traditional Arabic" w:hAnsi="Traditional Arabic" w:cs="Traditional Arabic"/>
          <w:sz w:val="36"/>
          <w:szCs w:val="36"/>
          <w:rtl/>
        </w:rPr>
        <w:t>أن</w:t>
      </w:r>
      <w:r w:rsidR="00B8668B" w:rsidRPr="00885057">
        <w:rPr>
          <w:rFonts w:ascii="Traditional Arabic" w:hAnsi="Traditional Arabic" w:cs="Traditional Arabic" w:hint="cs"/>
          <w:sz w:val="36"/>
          <w:szCs w:val="36"/>
          <w:rtl/>
        </w:rPr>
        <w:t>َّ</w:t>
      </w:r>
      <w:r w:rsidR="00E3349C">
        <w:rPr>
          <w:rFonts w:ascii="Traditional Arabic" w:hAnsi="Traditional Arabic" w:cs="Traditional Arabic"/>
          <w:sz w:val="36"/>
          <w:szCs w:val="36"/>
          <w:rtl/>
        </w:rPr>
        <w:t xml:space="preserve"> مكة المكرمة فتحت صل</w:t>
      </w:r>
      <w:r w:rsidR="00607073" w:rsidRPr="00885057">
        <w:rPr>
          <w:rFonts w:ascii="Traditional Arabic" w:hAnsi="Traditional Arabic" w:cs="Traditional Arabic"/>
          <w:sz w:val="36"/>
          <w:szCs w:val="36"/>
          <w:rtl/>
        </w:rPr>
        <w:t>حاً لا عنوة</w:t>
      </w:r>
      <w:r w:rsidR="007112CC">
        <w:rPr>
          <w:rStyle w:val="FootnoteReference"/>
          <w:rFonts w:ascii="Traditional Arabic" w:hAnsi="Traditional Arabic" w:cs="Traditional Arabic"/>
          <w:sz w:val="36"/>
          <w:szCs w:val="36"/>
          <w:rtl/>
        </w:rPr>
        <w:footnoteReference w:id="459"/>
      </w:r>
      <w:r w:rsidR="00B8668B" w:rsidRPr="00885057">
        <w:rPr>
          <w:rFonts w:ascii="Traditional Arabic" w:hAnsi="Traditional Arabic" w:cs="Traditional Arabic" w:hint="cs"/>
          <w:sz w:val="36"/>
          <w:szCs w:val="36"/>
          <w:rtl/>
        </w:rPr>
        <w:t xml:space="preserve"> فقال في</w:t>
      </w:r>
      <w:r w:rsidR="005A07C1" w:rsidRPr="00885057">
        <w:rPr>
          <w:rFonts w:ascii="Traditional Arabic" w:hAnsi="Traditional Arabic" w:cs="Traditional Arabic" w:hint="cs"/>
          <w:sz w:val="36"/>
          <w:szCs w:val="36"/>
          <w:rtl/>
        </w:rPr>
        <w:t xml:space="preserve"> ردِّ</w:t>
      </w:r>
      <w:r w:rsidR="00B8668B" w:rsidRPr="00885057">
        <w:rPr>
          <w:rFonts w:ascii="Traditional Arabic" w:hAnsi="Traditional Arabic" w:cs="Traditional Arabic" w:hint="cs"/>
          <w:sz w:val="36"/>
          <w:szCs w:val="36"/>
          <w:rtl/>
        </w:rPr>
        <w:t xml:space="preserve"> ذلك</w:t>
      </w:r>
      <w:r w:rsidRPr="00885057">
        <w:rPr>
          <w:rFonts w:ascii="Traditional Arabic" w:hAnsi="Traditional Arabic" w:cs="Traditional Arabic" w:hint="cs"/>
          <w:sz w:val="36"/>
          <w:szCs w:val="36"/>
          <w:rtl/>
        </w:rPr>
        <w:t>ما نصه</w:t>
      </w:r>
      <w:r w:rsidR="00B8668B" w:rsidRPr="00885057">
        <w:rPr>
          <w:rFonts w:ascii="Traditional Arabic" w:hAnsi="Traditional Arabic" w:cs="Traditional Arabic" w:hint="cs"/>
          <w:sz w:val="36"/>
          <w:szCs w:val="36"/>
          <w:rtl/>
        </w:rPr>
        <w:t>:</w:t>
      </w:r>
    </w:p>
    <w:p w:rsidR="00A9024E" w:rsidRPr="0053545C" w:rsidRDefault="00B8668B" w:rsidP="00FE2846">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5A07C1" w:rsidRPr="005A07C1">
        <w:rPr>
          <w:rFonts w:ascii="Traditional Arabic" w:hAnsi="Traditional Arabic" w:cs="Traditional Arabic" w:hint="cs"/>
          <w:sz w:val="36"/>
          <w:szCs w:val="36"/>
          <w:rtl/>
        </w:rPr>
        <w:t>...</w:t>
      </w:r>
      <w:r w:rsidR="005A07C1" w:rsidRPr="005A07C1">
        <w:rPr>
          <w:rFonts w:ascii="Traditional Arabic" w:hAnsi="Traditional Arabic" w:cs="Traditional Arabic"/>
          <w:sz w:val="36"/>
          <w:szCs w:val="36"/>
          <w:rtl/>
        </w:rPr>
        <w:t>والتحقيق الذي لا شك فيه: أن مكة -حرسها الله- إنما فُتِحَتْ عنوة وقهراً بالسيف لا صلحاً، وتأمين النبي صلى الله عليه وسلم لبعض الناس لا يقتضي الصلح؛ لأن الصلح أمر عام. والدليل على أنها فتحت عنوة أمور ك</w:t>
      </w:r>
      <w:r w:rsidR="006D3F24">
        <w:rPr>
          <w:rFonts w:ascii="Traditional Arabic" w:hAnsi="Traditional Arabic" w:cs="Traditional Arabic"/>
          <w:sz w:val="36"/>
          <w:szCs w:val="36"/>
          <w:rtl/>
        </w:rPr>
        <w:t>ثيرة وأدِلَّة واضحة لا لبس فيها</w:t>
      </w:r>
      <w:r w:rsidR="005A07C1" w:rsidRPr="005A07C1">
        <w:rPr>
          <w:rFonts w:ascii="Traditional Arabic" w:hAnsi="Traditional Arabic" w:cs="Traditional Arabic"/>
          <w:sz w:val="36"/>
          <w:szCs w:val="36"/>
          <w:rtl/>
        </w:rPr>
        <w:t>،منها:</w:t>
      </w:r>
      <w:r w:rsidR="005A07C1">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A07C1">
        <w:rPr>
          <w:rStyle w:val="FootnoteReference"/>
          <w:rFonts w:ascii="Traditional Arabic" w:hAnsi="Traditional Arabic" w:cs="Traditional Arabic"/>
          <w:sz w:val="36"/>
          <w:szCs w:val="36"/>
          <w:rtl/>
        </w:rPr>
        <w:footnoteReference w:id="460"/>
      </w:r>
      <w:r>
        <w:rPr>
          <w:rFonts w:ascii="Traditional Arabic" w:hAnsi="Traditional Arabic" w:cs="Traditional Arabic" w:hint="cs"/>
          <w:sz w:val="36"/>
          <w:szCs w:val="36"/>
          <w:rtl/>
        </w:rPr>
        <w:t>.</w:t>
      </w:r>
    </w:p>
    <w:p w:rsidR="00A9024E" w:rsidRPr="00573C0E" w:rsidRDefault="00A9024E" w:rsidP="00885057">
      <w:pPr>
        <w:pStyle w:val="ListParagraph"/>
        <w:numPr>
          <w:ilvl w:val="0"/>
          <w:numId w:val="1"/>
        </w:numPr>
        <w:bidi/>
        <w:spacing w:before="100" w:beforeAutospacing="1" w:after="100" w:afterAutospacing="1"/>
        <w:rPr>
          <w:rFonts w:ascii="Traditional Arabic" w:hAnsi="Traditional Arabic" w:cs="Traditional Arabic"/>
          <w:b/>
          <w:bCs/>
          <w:sz w:val="36"/>
          <w:szCs w:val="36"/>
        </w:rPr>
      </w:pPr>
      <w:r w:rsidRPr="00573C0E">
        <w:rPr>
          <w:rFonts w:ascii="Traditional Arabic" w:hAnsi="Traditional Arabic" w:cs="Traditional Arabic" w:hint="cs"/>
          <w:b/>
          <w:bCs/>
          <w:sz w:val="36"/>
          <w:szCs w:val="36"/>
          <w:rtl/>
        </w:rPr>
        <w:t xml:space="preserve">في ردِّه </w:t>
      </w:r>
      <w:r w:rsidR="00573C0E">
        <w:rPr>
          <w:rFonts w:ascii="Traditional Arabic" w:hAnsi="Traditional Arabic" w:cs="Traditional Arabic" w:hint="cs"/>
          <w:b/>
          <w:bCs/>
          <w:sz w:val="36"/>
          <w:szCs w:val="36"/>
          <w:rtl/>
        </w:rPr>
        <w:t>على الإمام أحمد رحمه الله تعالى.</w:t>
      </w:r>
    </w:p>
    <w:p w:rsidR="005A07C1" w:rsidRPr="00FE2846" w:rsidRDefault="00573C0E" w:rsidP="00FE2846">
      <w:pPr>
        <w:autoSpaceDE w:val="0"/>
        <w:autoSpaceDN w:val="0"/>
        <w:adjustRightInd w:val="0"/>
        <w:spacing w:before="100" w:beforeAutospacing="1" w:after="100" w:afterAutospacing="1"/>
        <w:ind w:left="360"/>
        <w:jc w:val="both"/>
        <w:rPr>
          <w:rFonts w:ascii="Traditional Arabic" w:hAnsi="Traditional Arabic" w:cs="Traditional Arabic"/>
          <w:b/>
          <w:bCs/>
          <w:color w:val="000000"/>
          <w:sz w:val="44"/>
          <w:szCs w:val="44"/>
        </w:rPr>
      </w:pPr>
      <w:r w:rsidRPr="00FE2846">
        <w:rPr>
          <w:rFonts w:ascii="Traditional Arabic" w:hAnsi="Traditional Arabic" w:cs="Traditional Arabic" w:hint="cs"/>
          <w:sz w:val="36"/>
          <w:szCs w:val="36"/>
          <w:rtl/>
        </w:rPr>
        <w:t>و</w:t>
      </w:r>
      <w:r w:rsidR="005A07C1" w:rsidRPr="00FE2846">
        <w:rPr>
          <w:rFonts w:ascii="Traditional Arabic" w:hAnsi="Traditional Arabic" w:cs="Traditional Arabic" w:hint="cs"/>
          <w:sz w:val="36"/>
          <w:szCs w:val="36"/>
          <w:rtl/>
        </w:rPr>
        <w:t xml:space="preserve">قد </w:t>
      </w:r>
      <w:r w:rsidR="00607073" w:rsidRPr="00FE2846">
        <w:rPr>
          <w:rFonts w:ascii="Traditional Arabic" w:hAnsi="Traditional Arabic" w:cs="Traditional Arabic"/>
          <w:sz w:val="36"/>
          <w:szCs w:val="36"/>
          <w:rtl/>
        </w:rPr>
        <w:t>يرد الإمام</w:t>
      </w:r>
      <w:r w:rsidR="005A07C1" w:rsidRPr="00FE2846">
        <w:rPr>
          <w:rFonts w:ascii="Traditional Arabic" w:hAnsi="Traditional Arabic" w:cs="Traditional Arabic" w:hint="cs"/>
          <w:sz w:val="36"/>
          <w:szCs w:val="36"/>
          <w:rtl/>
        </w:rPr>
        <w:t xml:space="preserve"> الشنقيطي</w:t>
      </w:r>
      <w:r w:rsidR="00607073" w:rsidRPr="00FE2846">
        <w:rPr>
          <w:rFonts w:ascii="Traditional Arabic" w:hAnsi="Traditional Arabic" w:cs="Traditional Arabic"/>
          <w:sz w:val="36"/>
          <w:szCs w:val="36"/>
          <w:rtl/>
        </w:rPr>
        <w:t xml:space="preserve"> على قول الإمام أحمد </w:t>
      </w:r>
      <w:r w:rsidR="00F7082D" w:rsidRPr="00FE2846">
        <w:rPr>
          <w:rFonts w:ascii="Traditional Arabic" w:hAnsi="Traditional Arabic" w:cs="Traditional Arabic" w:hint="cs"/>
          <w:sz w:val="36"/>
          <w:szCs w:val="36"/>
          <w:rtl/>
        </w:rPr>
        <w:t xml:space="preserve">كما في رده على </w:t>
      </w:r>
      <w:r w:rsidR="007666DB" w:rsidRPr="00FE2846">
        <w:rPr>
          <w:rFonts w:ascii="Traditional Arabic" w:hAnsi="Traditional Arabic" w:cs="Traditional Arabic" w:hint="cs"/>
          <w:sz w:val="36"/>
          <w:szCs w:val="36"/>
          <w:rtl/>
        </w:rPr>
        <w:t xml:space="preserve">أنه </w:t>
      </w:r>
      <w:r w:rsidR="005A07C1" w:rsidRPr="00FE2846">
        <w:rPr>
          <w:rFonts w:ascii="Traditional Arabic" w:hAnsi="Traditional Arabic" w:cs="Traditional Arabic"/>
          <w:sz w:val="36"/>
          <w:szCs w:val="36"/>
          <w:rtl/>
        </w:rPr>
        <w:t xml:space="preserve">يُذْكَرُ </w:t>
      </w:r>
      <w:r w:rsidR="007666DB" w:rsidRPr="00FE2846">
        <w:rPr>
          <w:rFonts w:ascii="Traditional Arabic" w:hAnsi="Traditional Arabic" w:cs="Traditional Arabic"/>
          <w:sz w:val="36"/>
          <w:szCs w:val="36"/>
          <w:rtl/>
        </w:rPr>
        <w:t xml:space="preserve">عنه أنه يرخص في </w:t>
      </w:r>
      <w:r w:rsidR="005A07C1" w:rsidRPr="00FE2846">
        <w:rPr>
          <w:rFonts w:ascii="Traditional Arabic" w:hAnsi="Traditional Arabic" w:cs="Traditional Arabic" w:hint="cs"/>
          <w:sz w:val="36"/>
          <w:szCs w:val="36"/>
          <w:rtl/>
        </w:rPr>
        <w:t>الاستمناء باليد</w:t>
      </w:r>
      <w:r w:rsidR="007666DB" w:rsidRPr="00FE2846">
        <w:rPr>
          <w:rFonts w:ascii="Traditional Arabic" w:hAnsi="Traditional Arabic" w:cs="Traditional Arabic"/>
          <w:sz w:val="36"/>
          <w:szCs w:val="36"/>
          <w:rtl/>
        </w:rPr>
        <w:t xml:space="preserve"> كالترخيص بإخراج الدم بالفصادة إذا خيف منه أذى</w:t>
      </w:r>
      <w:r w:rsidR="000A0B6A">
        <w:rPr>
          <w:rStyle w:val="FootnoteReference"/>
          <w:rFonts w:ascii="Traditional Arabic" w:hAnsi="Traditional Arabic" w:cs="Traditional Arabic"/>
          <w:sz w:val="36"/>
          <w:szCs w:val="36"/>
          <w:rtl/>
        </w:rPr>
        <w:footnoteReference w:id="461"/>
      </w:r>
      <w:r w:rsidR="005A07C1" w:rsidRPr="00FE2846">
        <w:rPr>
          <w:rFonts w:ascii="Traditional Arabic" w:hAnsi="Traditional Arabic" w:cs="Traditional Arabic" w:hint="cs"/>
          <w:b/>
          <w:bCs/>
          <w:color w:val="000000"/>
          <w:sz w:val="44"/>
          <w:szCs w:val="44"/>
          <w:rtl/>
        </w:rPr>
        <w:t>،</w:t>
      </w:r>
      <w:r w:rsidR="005A07C1" w:rsidRPr="00FE2846">
        <w:rPr>
          <w:rFonts w:ascii="Traditional Arabic" w:hAnsi="Traditional Arabic" w:cs="Traditional Arabic" w:hint="cs"/>
          <w:sz w:val="36"/>
          <w:szCs w:val="36"/>
          <w:rtl/>
        </w:rPr>
        <w:t xml:space="preserve"> فقال في ردِّ ذلك القول:</w:t>
      </w:r>
    </w:p>
    <w:p w:rsidR="007666DB" w:rsidRPr="00FE2846" w:rsidRDefault="005A07C1" w:rsidP="00492C7D">
      <w:pPr>
        <w:autoSpaceDE w:val="0"/>
        <w:autoSpaceDN w:val="0"/>
        <w:adjustRightInd w:val="0"/>
        <w:spacing w:before="100" w:beforeAutospacing="1" w:after="100" w:afterAutospacing="1"/>
        <w:ind w:left="360"/>
        <w:jc w:val="both"/>
        <w:rPr>
          <w:rFonts w:ascii="Traditional Arabic" w:hAnsi="Traditional Arabic" w:cs="Traditional Arabic"/>
          <w:sz w:val="36"/>
          <w:szCs w:val="36"/>
          <w:rtl/>
        </w:rPr>
      </w:pPr>
      <w:r w:rsidRPr="00FE2846">
        <w:rPr>
          <w:rFonts w:ascii="Traditional Arabic" w:hAnsi="Traditional Arabic" w:cs="Traditional Arabic" w:hint="cs"/>
          <w:sz w:val="36"/>
          <w:szCs w:val="36"/>
          <w:rtl/>
        </w:rPr>
        <w:t>"</w:t>
      </w:r>
      <w:r w:rsidR="004923F5" w:rsidRPr="00FE2846">
        <w:rPr>
          <w:rFonts w:ascii="Traditional Arabic" w:hAnsi="Traditional Arabic" w:cs="Traditional Arabic" w:hint="cs"/>
          <w:sz w:val="36"/>
          <w:szCs w:val="36"/>
          <w:rtl/>
        </w:rPr>
        <w:t xml:space="preserve">... </w:t>
      </w:r>
      <w:r w:rsidRPr="00FE2846">
        <w:rPr>
          <w:rFonts w:ascii="Traditional Arabic" w:hAnsi="Traditional Arabic" w:cs="Traditional Arabic"/>
          <w:sz w:val="36"/>
          <w:szCs w:val="36"/>
          <w:rtl/>
        </w:rPr>
        <w:t xml:space="preserve">إلا أن التحقيقَ مع الجمهورِ، وأن الاستمناءَ باليدِ المعروفَ بجلدِ عميرةَ المُسَمَّى بالخضخضةِ - قبحَّه الله - أنه حرامٌ، وظاهرُ القرآنِ يدلُّ على أنه حرامٌ ظهورًا بَيِّنًا، ولم يَرِدْ في كتابِ الله ولا في سنةِ رسولِ اللَّهِ شيءٌ يعارضُ ظاهرَ </w:t>
      </w:r>
      <w:r w:rsidR="00450CD8">
        <w:rPr>
          <w:rFonts w:ascii="Traditional Arabic" w:hAnsi="Traditional Arabic" w:cs="Traditional Arabic"/>
          <w:sz w:val="36"/>
          <w:szCs w:val="36"/>
          <w:rtl/>
        </w:rPr>
        <w:t>أية</w:t>
      </w:r>
      <w:r w:rsidRPr="00FE2846">
        <w:rPr>
          <w:rFonts w:ascii="Traditional Arabic" w:hAnsi="Traditional Arabic" w:cs="Traditional Arabic"/>
          <w:sz w:val="36"/>
          <w:szCs w:val="36"/>
          <w:rtl/>
        </w:rPr>
        <w:t xml:space="preserve">: </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قَدْ أَفْلَحَ الْمُؤْمِنُونَ (1)</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الدالةِ على تحريمِ الاستمناءِ باليدِ، وهي قولُه تعالى في: </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قَدْ أَفْلَحَ الْمُؤْمِنُونَ</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و (سَأَلَ سَائِلٌ): </w:t>
      </w:r>
      <w:r w:rsidR="00492C7D">
        <w:rPr>
          <w:rFonts w:ascii="Traditional Arabic" w:hAnsi="Traditional Arabic" w:cs="Traditional Arabic"/>
          <w:sz w:val="36"/>
          <w:szCs w:val="36"/>
          <w:rtl/>
        </w:rPr>
        <w:lastRenderedPageBreak/>
        <w:t>﴿</w:t>
      </w:r>
      <w:r w:rsidRPr="00FE2846">
        <w:rPr>
          <w:rFonts w:ascii="Traditional Arabic" w:hAnsi="Traditional Arabic" w:cs="Traditional Arabic"/>
          <w:sz w:val="36"/>
          <w:szCs w:val="36"/>
          <w:rtl/>
        </w:rPr>
        <w:t>وَالَّذِينَ هُمْ لِفُرُوجِهِمْ حَافِظُونَ (5) إِلاَّ عَلَى أَزْوَاجِهِمْ أوْ مَا مَلَكَتْ أَيْمَانُهُمْ</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[المؤمنون: الآيتان 5، 6] و [المعارج: الآيتان 29، 30] فلم يَسْتَثْنِ اللهُ إلا نوعين وهو قولُه: </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إِلاَّ عَلَى أَزْوَاجِهِمْ أوْ مَا مَلَكَتْ أَيْمَانُهُمْ فَإِنَّهُمْ غَيْرُ مَلُومِينَ (6)</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ثم جاء بِحُكْمٍ عامٍّ شاملٍ قال: </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فَمَنِ ابْتَغَى وَرَاءَ ذَلِكَ فَأُولَئِكَ هُمُ الْعَادُونَ (7)</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[المؤمنون: </w:t>
      </w:r>
      <w:r w:rsidR="00450CD8">
        <w:rPr>
          <w:rFonts w:ascii="Traditional Arabic" w:hAnsi="Traditional Arabic" w:cs="Traditional Arabic"/>
          <w:sz w:val="36"/>
          <w:szCs w:val="36"/>
          <w:rtl/>
        </w:rPr>
        <w:t>أية</w:t>
      </w:r>
      <w:r w:rsidRPr="00FE2846">
        <w:rPr>
          <w:rFonts w:ascii="Traditional Arabic" w:hAnsi="Traditional Arabic" w:cs="Traditional Arabic"/>
          <w:sz w:val="36"/>
          <w:szCs w:val="36"/>
          <w:rtl/>
        </w:rPr>
        <w:t xml:space="preserve"> 7] و [المعارج: </w:t>
      </w:r>
      <w:r w:rsidR="00450CD8">
        <w:rPr>
          <w:rFonts w:ascii="Traditional Arabic" w:hAnsi="Traditional Arabic" w:cs="Traditional Arabic"/>
          <w:sz w:val="36"/>
          <w:szCs w:val="36"/>
          <w:rtl/>
        </w:rPr>
        <w:t>أية</w:t>
      </w:r>
      <w:r w:rsidRPr="00FE2846">
        <w:rPr>
          <w:rFonts w:ascii="Traditional Arabic" w:hAnsi="Traditional Arabic" w:cs="Traditional Arabic"/>
          <w:sz w:val="36"/>
          <w:szCs w:val="36"/>
          <w:rtl/>
        </w:rPr>
        <w:t xml:space="preserve"> 30] ولا شَكَّ أن الناكحَ يدَه مِمَّنِ ابتغَى وراءَ ذلك فهو داخلٌ في قولِه: </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فَأُولَئِكَ هُمُ الْعَادُونَ</w:t>
      </w:r>
      <w:r w:rsidR="00492C7D">
        <w:rPr>
          <w:rFonts w:ascii="Traditional Arabic" w:hAnsi="Traditional Arabic" w:cs="Traditional Arabic"/>
          <w:sz w:val="36"/>
          <w:szCs w:val="36"/>
          <w:rtl/>
        </w:rPr>
        <w:t>﴾</w:t>
      </w:r>
      <w:r w:rsidRPr="00FE2846">
        <w:rPr>
          <w:rFonts w:ascii="Traditional Arabic" w:hAnsi="Traditional Arabic" w:cs="Traditional Arabic"/>
          <w:sz w:val="36"/>
          <w:szCs w:val="36"/>
          <w:rtl/>
        </w:rPr>
        <w:t xml:space="preserve"> خِلاَفًا لمن يجيزُ ذلك.</w:t>
      </w:r>
      <w:r w:rsidRPr="00FE2846">
        <w:rPr>
          <w:rFonts w:ascii="Traditional Arabic" w:hAnsi="Traditional Arabic" w:cs="Traditional Arabic" w:hint="cs"/>
          <w:sz w:val="36"/>
          <w:szCs w:val="36"/>
          <w:rtl/>
        </w:rPr>
        <w:t>"</w:t>
      </w:r>
      <w:r w:rsidR="00F97B48">
        <w:rPr>
          <w:rStyle w:val="FootnoteReference"/>
          <w:rFonts w:ascii="Traditional Arabic" w:hAnsi="Traditional Arabic" w:cs="Traditional Arabic"/>
          <w:sz w:val="36"/>
          <w:szCs w:val="36"/>
          <w:rtl/>
        </w:rPr>
        <w:footnoteReference w:id="462"/>
      </w:r>
      <w:r w:rsidRPr="00FE2846">
        <w:rPr>
          <w:rFonts w:ascii="Traditional Arabic" w:hAnsi="Traditional Arabic" w:cs="Traditional Arabic" w:hint="cs"/>
          <w:sz w:val="36"/>
          <w:szCs w:val="36"/>
          <w:rtl/>
        </w:rPr>
        <w:t>.</w:t>
      </w:r>
    </w:p>
    <w:p w:rsidR="00825FD8" w:rsidRDefault="00825FD8" w:rsidP="00885057">
      <w:pPr>
        <w:pStyle w:val="ListParagraph"/>
        <w:numPr>
          <w:ilvl w:val="0"/>
          <w:numId w:val="1"/>
        </w:numPr>
        <w:tabs>
          <w:tab w:val="left" w:pos="281"/>
        </w:tabs>
        <w:bidi/>
        <w:spacing w:before="100" w:beforeAutospacing="1" w:after="100" w:afterAutospacing="1"/>
        <w:rPr>
          <w:rFonts w:ascii="Traditional Arabic" w:hAnsi="Traditional Arabic" w:cs="Traditional Arabic"/>
          <w:b/>
          <w:bCs/>
          <w:sz w:val="36"/>
          <w:szCs w:val="36"/>
        </w:rPr>
      </w:pPr>
      <w:r w:rsidRPr="008C5E47">
        <w:rPr>
          <w:rFonts w:ascii="Traditional Arabic" w:hAnsi="Traditional Arabic" w:cs="Traditional Arabic" w:hint="cs"/>
          <w:b/>
          <w:bCs/>
          <w:sz w:val="36"/>
          <w:szCs w:val="36"/>
          <w:rtl/>
        </w:rPr>
        <w:t xml:space="preserve"> ردِّه على الإمام ابن حزم رحمه </w:t>
      </w:r>
      <w:r>
        <w:rPr>
          <w:rFonts w:ascii="Traditional Arabic" w:hAnsi="Traditional Arabic" w:cs="Traditional Arabic" w:hint="cs"/>
          <w:b/>
          <w:bCs/>
          <w:sz w:val="36"/>
          <w:szCs w:val="36"/>
          <w:rtl/>
        </w:rPr>
        <w:t>الله تعالى.</w:t>
      </w:r>
    </w:p>
    <w:p w:rsidR="00825FD8" w:rsidRPr="00083029" w:rsidRDefault="00825FD8" w:rsidP="00492C7D">
      <w:pPr>
        <w:pStyle w:val="ListParagraph"/>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يرد الإمام أحياناً في بعض المسائل على مذهب الإمام ابن حزم، ويتضح ذلك  فيما ذكره الإمام عند تفسيره لقوله تعالى </w:t>
      </w:r>
      <w:r w:rsidR="00492C7D">
        <w:rPr>
          <w:rFonts w:ascii="Traditional Arabic" w:hAnsi="Traditional Arabic" w:cs="Traditional Arabic"/>
          <w:sz w:val="36"/>
          <w:szCs w:val="36"/>
          <w:rtl/>
        </w:rPr>
        <w:t>﴿</w:t>
      </w:r>
      <w:r w:rsidRPr="00083029">
        <w:rPr>
          <w:rFonts w:ascii="Traditional Arabic" w:hAnsi="Traditional Arabic" w:cs="Traditional Arabic" w:hint="cs"/>
          <w:sz w:val="36"/>
          <w:szCs w:val="36"/>
          <w:rtl/>
        </w:rPr>
        <w:t>...</w:t>
      </w:r>
      <w:r w:rsidRPr="00083029">
        <w:rPr>
          <w:rFonts w:ascii="Traditional Arabic" w:hAnsi="Traditional Arabic" w:cs="Traditional Arabic"/>
          <w:sz w:val="36"/>
          <w:szCs w:val="36"/>
          <w:rtl/>
        </w:rPr>
        <w:t>وَبِعَهْدِ اللهِ أَوْفُواْ ذَلِكُمْ وَصَّاكُم بِهِ لَعَلَّكُمْ تَذَكَّرُونَ</w:t>
      </w:r>
      <w:r w:rsidR="00492C7D">
        <w:rPr>
          <w:rFonts w:ascii="Traditional Arabic" w:hAnsi="Traditional Arabic" w:cs="Traditional Arabic"/>
          <w:sz w:val="36"/>
          <w:szCs w:val="36"/>
          <w:rtl/>
        </w:rPr>
        <w:t>﴾</w:t>
      </w:r>
      <w:r w:rsidRPr="00083029">
        <w:rPr>
          <w:rFonts w:ascii="Traditional Arabic" w:hAnsi="Traditional Arabic" w:cs="Traditional Arabic"/>
          <w:sz w:val="36"/>
          <w:szCs w:val="36"/>
          <w:rtl/>
        </w:rPr>
        <w:t xml:space="preserve"> [الأنعام: </w:t>
      </w:r>
      <w:r w:rsidR="00450CD8">
        <w:rPr>
          <w:rFonts w:ascii="Traditional Arabic" w:hAnsi="Traditional Arabic" w:cs="Traditional Arabic"/>
          <w:sz w:val="36"/>
          <w:szCs w:val="36"/>
          <w:rtl/>
        </w:rPr>
        <w:t>أية</w:t>
      </w:r>
      <w:r w:rsidRPr="00083029">
        <w:rPr>
          <w:rFonts w:ascii="Traditional Arabic" w:hAnsi="Traditional Arabic" w:cs="Traditional Arabic"/>
          <w:sz w:val="36"/>
          <w:szCs w:val="36"/>
          <w:rtl/>
        </w:rPr>
        <w:t xml:space="preserve"> 152]</w:t>
      </w:r>
      <w:r w:rsidRPr="00083029">
        <w:rPr>
          <w:rFonts w:ascii="Traditional Arabic" w:hAnsi="Traditional Arabic" w:cs="Traditional Arabic" w:hint="cs"/>
          <w:sz w:val="36"/>
          <w:szCs w:val="36"/>
          <w:rtl/>
        </w:rPr>
        <w:t xml:space="preserve"> حيث قال: </w:t>
      </w:r>
    </w:p>
    <w:p w:rsidR="00825FD8" w:rsidRPr="00083029" w:rsidRDefault="00825FD8" w:rsidP="00825FD8">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083029">
        <w:rPr>
          <w:rFonts w:ascii="Traditional Arabic" w:hAnsi="Traditional Arabic" w:cs="Traditional Arabic" w:hint="cs"/>
          <w:sz w:val="36"/>
          <w:szCs w:val="36"/>
          <w:rtl/>
        </w:rPr>
        <w:t>"</w:t>
      </w:r>
      <w:r w:rsidRPr="00083029">
        <w:rPr>
          <w:rFonts w:ascii="Traditional Arabic" w:hAnsi="Traditional Arabic" w:cs="Traditional Arabic"/>
          <w:sz w:val="36"/>
          <w:szCs w:val="36"/>
          <w:rtl/>
        </w:rPr>
        <w:t xml:space="preserve"> وفي هذه ال</w:t>
      </w:r>
      <w:r w:rsidR="00450CD8">
        <w:rPr>
          <w:rFonts w:ascii="Traditional Arabic" w:hAnsi="Traditional Arabic" w:cs="Traditional Arabic"/>
          <w:sz w:val="36"/>
          <w:szCs w:val="36"/>
          <w:rtl/>
        </w:rPr>
        <w:t>أية</w:t>
      </w:r>
      <w:r w:rsidRPr="00083029">
        <w:rPr>
          <w:rFonts w:ascii="Traditional Arabic" w:hAnsi="Traditional Arabic" w:cs="Traditional Arabic"/>
          <w:sz w:val="36"/>
          <w:szCs w:val="36"/>
          <w:rtl/>
        </w:rPr>
        <w:t xml:space="preserve"> تعليم عظيم؛ لأن كثيراً من الفقهاء غلطوا غلطاً فاحشاً في حديث، يرفع ذلك الغلط آيات من كتاب الله، منها هذه الآيات؛ لأن النبي - صلى الله عليه وسلم - جاء عنه في حديث أنه قال: «مَنِ اشْتَرَطَ شَرْطاً لَيْسَ فِي كِتَابِ اللهِ فَهُوَ بَاطِلٌ، وَإِنْ كَانَ مِئَةَ شَرْطٍ»</w:t>
      </w:r>
      <w:r>
        <w:rPr>
          <w:rStyle w:val="FootnoteReference"/>
          <w:rFonts w:ascii="Traditional Arabic" w:hAnsi="Traditional Arabic" w:cs="Traditional Arabic"/>
          <w:sz w:val="36"/>
          <w:szCs w:val="36"/>
          <w:rtl/>
        </w:rPr>
        <w:footnoteReference w:id="463"/>
      </w:r>
      <w:r w:rsidRPr="00083029">
        <w:rPr>
          <w:rFonts w:ascii="Traditional Arabic" w:hAnsi="Traditional Arabic" w:cs="Traditional Arabic"/>
          <w:sz w:val="36"/>
          <w:szCs w:val="36"/>
          <w:rtl/>
        </w:rPr>
        <w:t>، فكان ابن حزم ومَنْ غَرَّهُ كَلَامُه وكثير من الفقهاء الذين لم يتدبروا معاني القرآن يَظُنّون أن كل شرط لم ينص القرآن على عينه أنه باطل</w:t>
      </w:r>
      <w:r w:rsidR="00B86776">
        <w:rPr>
          <w:rStyle w:val="FootnoteReference"/>
          <w:rFonts w:ascii="Traditional Arabic" w:hAnsi="Traditional Arabic" w:cs="Traditional Arabic"/>
          <w:sz w:val="36"/>
          <w:szCs w:val="36"/>
          <w:rtl/>
        </w:rPr>
        <w:footnoteReference w:id="464"/>
      </w:r>
      <w:r w:rsidRPr="00083029">
        <w:rPr>
          <w:rFonts w:ascii="Traditional Arabic" w:hAnsi="Traditional Arabic" w:cs="Traditional Arabic"/>
          <w:sz w:val="36"/>
          <w:szCs w:val="36"/>
          <w:rtl/>
        </w:rPr>
        <w:t>؛ ولذا أبطل بعض العلماء كثيراً من الشروط، كأن تَشْتَرِطَ عَلَى أخِيكَ كَذَا في البيع من أمر مباح، أو تشترط المرأة على الزوج في عقد النكاح أمراً مباحاً، ويقولون: هذه الشروط ليست في كتاب الله، فهي باطلة.</w:t>
      </w:r>
    </w:p>
    <w:p w:rsidR="00825FD8" w:rsidRPr="005A07C1" w:rsidRDefault="00825FD8" w:rsidP="00492C7D">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sidRPr="00083029">
        <w:rPr>
          <w:rFonts w:ascii="Traditional Arabic" w:hAnsi="Traditional Arabic" w:cs="Traditional Arabic"/>
          <w:sz w:val="36"/>
          <w:szCs w:val="36"/>
          <w:rtl/>
        </w:rPr>
        <w:t xml:space="preserve">والتحقيق: أن كل شرط لا يُحل حراماً، ولا يحرِّم حلالاً فهو في كتاب الله؛ لأن الله أمر بالوفاء بالعهد أمراً عامّاً، كقوله هنا: </w:t>
      </w:r>
      <w:r w:rsidR="00492C7D">
        <w:rPr>
          <w:rFonts w:ascii="Traditional Arabic" w:hAnsi="Traditional Arabic" w:cs="Traditional Arabic"/>
          <w:sz w:val="36"/>
          <w:szCs w:val="36"/>
          <w:rtl/>
        </w:rPr>
        <w:t>﴿</w:t>
      </w:r>
      <w:r w:rsidRPr="00083029">
        <w:rPr>
          <w:rFonts w:ascii="Traditional Arabic" w:hAnsi="Traditional Arabic" w:cs="Traditional Arabic"/>
          <w:sz w:val="36"/>
          <w:szCs w:val="36"/>
          <w:rtl/>
        </w:rPr>
        <w:t>وَبِعَهْدِ اللهِ أَوْفُوا</w:t>
      </w:r>
      <w:r w:rsidR="00492C7D">
        <w:rPr>
          <w:rFonts w:ascii="Traditional Arabic" w:hAnsi="Traditional Arabic" w:cs="Traditional Arabic"/>
          <w:sz w:val="36"/>
          <w:szCs w:val="36"/>
          <w:rtl/>
        </w:rPr>
        <w:t>﴾</w:t>
      </w:r>
      <w:r w:rsidRPr="00083029">
        <w:rPr>
          <w:rFonts w:ascii="Traditional Arabic" w:hAnsi="Traditional Arabic" w:cs="Traditional Arabic"/>
          <w:sz w:val="36"/>
          <w:szCs w:val="36"/>
          <w:rtl/>
        </w:rPr>
        <w:t xml:space="preserve"> وقوله: </w:t>
      </w:r>
      <w:r w:rsidR="00492C7D">
        <w:rPr>
          <w:rFonts w:ascii="Traditional Arabic" w:hAnsi="Traditional Arabic" w:cs="Traditional Arabic"/>
          <w:sz w:val="36"/>
          <w:szCs w:val="36"/>
          <w:rtl/>
        </w:rPr>
        <w:t>﴿</w:t>
      </w:r>
      <w:r w:rsidRPr="00083029">
        <w:rPr>
          <w:rFonts w:ascii="Traditional Arabic" w:hAnsi="Traditional Arabic" w:cs="Traditional Arabic"/>
          <w:sz w:val="36"/>
          <w:szCs w:val="36"/>
          <w:rtl/>
        </w:rPr>
        <w:t xml:space="preserve">يَا أَيُّهَا الَّذِينَ آمَنُواْ </w:t>
      </w:r>
      <w:r w:rsidRPr="00083029">
        <w:rPr>
          <w:rFonts w:ascii="Traditional Arabic" w:hAnsi="Traditional Arabic" w:cs="Traditional Arabic"/>
          <w:sz w:val="36"/>
          <w:szCs w:val="36"/>
          <w:rtl/>
        </w:rPr>
        <w:lastRenderedPageBreak/>
        <w:t>أَوْفُواْ بِالْعُقُودِ أُحِلَّتْ لَكُم بَهِيمَةُ الأَنْعَامِ</w:t>
      </w:r>
      <w:r w:rsidR="00492C7D">
        <w:rPr>
          <w:rFonts w:ascii="Traditional Arabic" w:hAnsi="Traditional Arabic" w:cs="Traditional Arabic"/>
          <w:sz w:val="36"/>
          <w:szCs w:val="36"/>
          <w:rtl/>
        </w:rPr>
        <w:t>﴾</w:t>
      </w:r>
      <w:r w:rsidRPr="00083029">
        <w:rPr>
          <w:rFonts w:ascii="Traditional Arabic" w:hAnsi="Traditional Arabic" w:cs="Traditional Arabic"/>
          <w:sz w:val="36"/>
          <w:szCs w:val="36"/>
          <w:rtl/>
        </w:rPr>
        <w:t xml:space="preserve"> [المائدة: </w:t>
      </w:r>
      <w:r w:rsidR="00450CD8">
        <w:rPr>
          <w:rFonts w:ascii="Traditional Arabic" w:hAnsi="Traditional Arabic" w:cs="Traditional Arabic"/>
          <w:sz w:val="36"/>
          <w:szCs w:val="36"/>
          <w:rtl/>
        </w:rPr>
        <w:t>أية</w:t>
      </w:r>
      <w:r w:rsidRPr="00083029">
        <w:rPr>
          <w:rFonts w:ascii="Traditional Arabic" w:hAnsi="Traditional Arabic" w:cs="Traditional Arabic"/>
          <w:sz w:val="36"/>
          <w:szCs w:val="36"/>
          <w:rtl/>
        </w:rPr>
        <w:t xml:space="preserve"> 1] فكل شرط اشترطه مسلم على مسلم، ولم يكن هذا الشرط يبيح حراماً حرّمه الله، أو يحرم حلالاً أحلّه الله، بل كان مشترطاً أمراً جائزاً، فهذا الشرط في كتاب الله</w:t>
      </w:r>
      <w:r>
        <w:rPr>
          <w:rFonts w:ascii="Traditional Arabic" w:hAnsi="Traditional Arabic" w:cs="Traditional Arabic" w:hint="cs"/>
          <w:sz w:val="36"/>
          <w:szCs w:val="36"/>
          <w:rtl/>
        </w:rPr>
        <w:t>...</w:t>
      </w:r>
      <w:r w:rsidRPr="00083029">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465"/>
      </w:r>
      <w:r w:rsidRPr="00083029">
        <w:rPr>
          <w:rFonts w:ascii="Traditional Arabic" w:hAnsi="Traditional Arabic" w:cs="Traditional Arabic" w:hint="cs"/>
          <w:sz w:val="36"/>
          <w:szCs w:val="36"/>
          <w:rtl/>
        </w:rPr>
        <w:t>.</w:t>
      </w:r>
    </w:p>
    <w:p w:rsidR="00A51831" w:rsidRDefault="00A51831" w:rsidP="006541E1">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p>
    <w:p w:rsidR="00DD0162" w:rsidRDefault="00DD0162" w:rsidP="006541E1">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ولمزيد من الأمثلة حول منهج الإمام في ذكره </w:t>
      </w:r>
      <w:r w:rsidR="004D3FD0">
        <w:rPr>
          <w:rFonts w:ascii="Traditional Arabic" w:hAnsi="Traditional Arabic" w:cs="Traditional Arabic" w:hint="cs"/>
          <w:sz w:val="36"/>
          <w:szCs w:val="36"/>
          <w:rtl/>
        </w:rPr>
        <w:t>لمسائل الفقه</w:t>
      </w:r>
      <w:r>
        <w:rPr>
          <w:rFonts w:ascii="Traditional Arabic" w:hAnsi="Traditional Arabic" w:cs="Traditional Arabic" w:hint="cs"/>
          <w:sz w:val="36"/>
          <w:szCs w:val="36"/>
          <w:rtl/>
        </w:rPr>
        <w:t xml:space="preserve"> أنظر على سبيل المثال ما ذكره </w:t>
      </w:r>
      <w:r w:rsidR="00802F70">
        <w:rPr>
          <w:rFonts w:ascii="Traditional Arabic" w:hAnsi="Traditional Arabic" w:cs="Traditional Arabic" w:hint="cs"/>
          <w:sz w:val="36"/>
          <w:szCs w:val="36"/>
          <w:rtl/>
        </w:rPr>
        <w:t>حول</w:t>
      </w:r>
      <w:r w:rsidR="004D3FD0">
        <w:rPr>
          <w:rFonts w:ascii="Traditional Arabic" w:hAnsi="Traditional Arabic" w:cs="Traditional Arabic" w:hint="cs"/>
          <w:sz w:val="36"/>
          <w:szCs w:val="36"/>
          <w:rtl/>
        </w:rPr>
        <w:t xml:space="preserve"> المسائل الفقهية التالية:</w:t>
      </w:r>
    </w:p>
    <w:p w:rsidR="006A6AF6" w:rsidRDefault="00005C05" w:rsidP="00AF7B56">
      <w:pPr>
        <w:spacing w:before="100" w:beforeAutospacing="1" w:after="100" w:afterAutospacing="1" w:line="240" w:lineRule="auto"/>
        <w:jc w:val="both"/>
        <w:rPr>
          <w:rFonts w:ascii="Traditional Arabic" w:hAnsi="Traditional Arabic" w:cs="Traditional Arabic"/>
          <w:sz w:val="36"/>
          <w:szCs w:val="36"/>
          <w:rtl/>
        </w:rPr>
      </w:pPr>
      <w:r w:rsidRPr="00D10CD9">
        <w:rPr>
          <w:rFonts w:ascii="Traditional Arabic" w:hAnsi="Traditional Arabic" w:cs="Traditional Arabic" w:hint="cs"/>
          <w:sz w:val="36"/>
          <w:szCs w:val="36"/>
          <w:rtl/>
        </w:rPr>
        <w:t xml:space="preserve">مسألة </w:t>
      </w:r>
      <w:r w:rsidR="00D10CD9">
        <w:rPr>
          <w:rFonts w:ascii="Traditional Arabic" w:hAnsi="Traditional Arabic" w:cs="Traditional Arabic"/>
          <w:sz w:val="36"/>
          <w:szCs w:val="36"/>
          <w:rtl/>
        </w:rPr>
        <w:t>نسخ وجوب صيام يوم عاشوراء</w:t>
      </w:r>
      <w:r w:rsidR="007E0296">
        <w:rPr>
          <w:rStyle w:val="FootnoteReference"/>
          <w:rFonts w:ascii="Traditional Arabic" w:hAnsi="Traditional Arabic" w:cs="Traditional Arabic"/>
          <w:sz w:val="36"/>
          <w:szCs w:val="36"/>
          <w:rtl/>
        </w:rPr>
        <w:footnoteReference w:id="466"/>
      </w:r>
      <w:r w:rsidR="00D10CD9">
        <w:rPr>
          <w:rFonts w:ascii="Traditional Arabic" w:hAnsi="Traditional Arabic" w:cs="Traditional Arabic" w:hint="cs"/>
          <w:sz w:val="36"/>
          <w:szCs w:val="36"/>
          <w:rtl/>
        </w:rPr>
        <w:t>،</w:t>
      </w:r>
      <w:r w:rsidR="002D2534">
        <w:rPr>
          <w:rFonts w:ascii="Traditional Arabic" w:hAnsi="Traditional Arabic" w:cs="Traditional Arabic" w:hint="cs"/>
          <w:sz w:val="36"/>
          <w:szCs w:val="36"/>
          <w:rtl/>
        </w:rPr>
        <w:t>مسألة</w:t>
      </w:r>
      <w:r w:rsidR="006A6AF6">
        <w:rPr>
          <w:rFonts w:ascii="Traditional Arabic" w:hAnsi="Traditional Arabic" w:cs="Traditional Arabic"/>
          <w:sz w:val="36"/>
          <w:szCs w:val="36"/>
          <w:rtl/>
        </w:rPr>
        <w:t xml:space="preserve"> الس</w:t>
      </w:r>
      <w:r w:rsidR="007E0296">
        <w:rPr>
          <w:rFonts w:ascii="Traditional Arabic" w:hAnsi="Traditional Arabic" w:cs="Traditional Arabic" w:hint="cs"/>
          <w:sz w:val="36"/>
          <w:szCs w:val="36"/>
          <w:rtl/>
        </w:rPr>
        <w:t>َ</w:t>
      </w:r>
      <w:r w:rsidR="006A6AF6">
        <w:rPr>
          <w:rFonts w:ascii="Traditional Arabic" w:hAnsi="Traditional Arabic" w:cs="Traditional Arabic"/>
          <w:sz w:val="36"/>
          <w:szCs w:val="36"/>
          <w:rtl/>
        </w:rPr>
        <w:t>ل</w:t>
      </w:r>
      <w:r w:rsidR="007E0296">
        <w:rPr>
          <w:rFonts w:ascii="Traditional Arabic" w:hAnsi="Traditional Arabic" w:cs="Traditional Arabic" w:hint="cs"/>
          <w:sz w:val="36"/>
          <w:szCs w:val="36"/>
          <w:rtl/>
        </w:rPr>
        <w:t>َ</w:t>
      </w:r>
      <w:r w:rsidR="006A6AF6">
        <w:rPr>
          <w:rFonts w:ascii="Traditional Arabic" w:hAnsi="Traditional Arabic" w:cs="Traditional Arabic"/>
          <w:sz w:val="36"/>
          <w:szCs w:val="36"/>
          <w:rtl/>
        </w:rPr>
        <w:t>م في الحيوانات</w:t>
      </w:r>
      <w:r w:rsidR="007E0296">
        <w:rPr>
          <w:rStyle w:val="FootnoteReference"/>
          <w:rFonts w:ascii="Traditional Arabic" w:hAnsi="Traditional Arabic" w:cs="Traditional Arabic"/>
          <w:sz w:val="36"/>
          <w:szCs w:val="36"/>
          <w:rtl/>
        </w:rPr>
        <w:footnoteReference w:id="467"/>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 xml:space="preserve">مسألةتوريث </w:t>
      </w:r>
      <w:r w:rsidR="006A6AF6">
        <w:rPr>
          <w:rFonts w:ascii="Traditional Arabic" w:hAnsi="Traditional Arabic" w:cs="Traditional Arabic"/>
          <w:sz w:val="36"/>
          <w:szCs w:val="36"/>
          <w:rtl/>
        </w:rPr>
        <w:t>القاتل</w:t>
      </w:r>
      <w:r w:rsidR="007E0296">
        <w:rPr>
          <w:rStyle w:val="FootnoteReference"/>
          <w:rFonts w:ascii="Traditional Arabic" w:hAnsi="Traditional Arabic" w:cs="Traditional Arabic"/>
          <w:sz w:val="36"/>
          <w:szCs w:val="36"/>
          <w:rtl/>
        </w:rPr>
        <w:footnoteReference w:id="468"/>
      </w:r>
      <w:r w:rsidR="00D10CD9">
        <w:rPr>
          <w:rFonts w:ascii="Traditional Arabic" w:hAnsi="Traditional Arabic" w:cs="Traditional Arabic" w:hint="cs"/>
          <w:sz w:val="36"/>
          <w:szCs w:val="36"/>
          <w:rtl/>
        </w:rPr>
        <w:t>،</w:t>
      </w:r>
      <w:r w:rsidR="007E0296">
        <w:rPr>
          <w:rFonts w:ascii="Traditional Arabic" w:hAnsi="Traditional Arabic" w:cs="Traditional Arabic" w:hint="cs"/>
          <w:sz w:val="36"/>
          <w:szCs w:val="36"/>
          <w:rtl/>
        </w:rPr>
        <w:t xml:space="preserve">مسألة </w:t>
      </w:r>
      <w:r w:rsidR="006A6AF6">
        <w:rPr>
          <w:rFonts w:ascii="Traditional Arabic" w:hAnsi="Traditional Arabic" w:cs="Traditional Arabic"/>
          <w:sz w:val="36"/>
          <w:szCs w:val="36"/>
          <w:rtl/>
        </w:rPr>
        <w:t>الق</w:t>
      </w:r>
      <w:r w:rsidR="007E0296">
        <w:rPr>
          <w:rFonts w:ascii="Traditional Arabic" w:hAnsi="Traditional Arabic" w:cs="Traditional Arabic" w:hint="cs"/>
          <w:sz w:val="36"/>
          <w:szCs w:val="36"/>
          <w:rtl/>
        </w:rPr>
        <w:t>َ</w:t>
      </w:r>
      <w:r w:rsidR="006A6AF6">
        <w:rPr>
          <w:rFonts w:ascii="Traditional Arabic" w:hAnsi="Traditional Arabic" w:cs="Traditional Arabic"/>
          <w:sz w:val="36"/>
          <w:szCs w:val="36"/>
          <w:rtl/>
        </w:rPr>
        <w:t>س</w:t>
      </w:r>
      <w:r w:rsidR="007E0296">
        <w:rPr>
          <w:rFonts w:ascii="Traditional Arabic" w:hAnsi="Traditional Arabic" w:cs="Traditional Arabic" w:hint="cs"/>
          <w:sz w:val="36"/>
          <w:szCs w:val="36"/>
          <w:rtl/>
        </w:rPr>
        <w:t>َ</w:t>
      </w:r>
      <w:r w:rsidR="006A6AF6">
        <w:rPr>
          <w:rFonts w:ascii="Traditional Arabic" w:hAnsi="Traditional Arabic" w:cs="Traditional Arabic"/>
          <w:sz w:val="36"/>
          <w:szCs w:val="36"/>
          <w:rtl/>
        </w:rPr>
        <w:t>امة</w:t>
      </w:r>
      <w:r w:rsidR="007E0296">
        <w:rPr>
          <w:rStyle w:val="FootnoteReference"/>
          <w:rFonts w:ascii="Traditional Arabic" w:hAnsi="Traditional Arabic" w:cs="Traditional Arabic"/>
          <w:sz w:val="36"/>
          <w:szCs w:val="36"/>
          <w:rtl/>
        </w:rPr>
        <w:footnoteReference w:id="469"/>
      </w:r>
      <w:r w:rsidR="00D10CD9">
        <w:rPr>
          <w:rFonts w:ascii="Traditional Arabic" w:hAnsi="Traditional Arabic" w:cs="Traditional Arabic" w:hint="cs"/>
          <w:sz w:val="36"/>
          <w:szCs w:val="36"/>
          <w:rtl/>
        </w:rPr>
        <w:t xml:space="preserve">، </w:t>
      </w:r>
      <w:r w:rsidR="002D2534" w:rsidRPr="0079274D">
        <w:rPr>
          <w:rFonts w:ascii="Traditional Arabic" w:hAnsi="Traditional Arabic" w:cs="Traditional Arabic" w:hint="cs"/>
          <w:sz w:val="36"/>
          <w:szCs w:val="36"/>
          <w:rtl/>
        </w:rPr>
        <w:t>مسألة</w:t>
      </w:r>
      <w:r w:rsidR="006A6AF6" w:rsidRPr="0079274D">
        <w:rPr>
          <w:rFonts w:ascii="Traditional Arabic" w:hAnsi="Traditional Arabic" w:cs="Traditional Arabic"/>
          <w:sz w:val="36"/>
          <w:szCs w:val="36"/>
          <w:rtl/>
        </w:rPr>
        <w:t>زكاة الزروع</w:t>
      </w:r>
      <w:r w:rsidR="004D50B6" w:rsidRPr="0079274D">
        <w:rPr>
          <w:rStyle w:val="FootnoteReference"/>
          <w:rFonts w:ascii="Traditional Arabic" w:hAnsi="Traditional Arabic" w:cs="Traditional Arabic"/>
          <w:sz w:val="36"/>
          <w:szCs w:val="36"/>
          <w:rtl/>
        </w:rPr>
        <w:footnoteReference w:id="470"/>
      </w:r>
      <w:r w:rsidR="00D10CD9" w:rsidRPr="0079274D">
        <w:rPr>
          <w:rFonts w:ascii="Traditional Arabic" w:hAnsi="Traditional Arabic" w:cs="Traditional Arabic" w:hint="cs"/>
          <w:sz w:val="36"/>
          <w:szCs w:val="36"/>
          <w:rtl/>
        </w:rPr>
        <w:t xml:space="preserve">، </w:t>
      </w:r>
      <w:r w:rsidR="00D87C2B" w:rsidRPr="0079274D">
        <w:rPr>
          <w:rFonts w:ascii="Traditional Arabic" w:hAnsi="Traditional Arabic" w:cs="Traditional Arabic" w:hint="cs"/>
          <w:sz w:val="36"/>
          <w:szCs w:val="36"/>
          <w:rtl/>
        </w:rPr>
        <w:t>مسألة تقدير</w:t>
      </w:r>
      <w:r w:rsidR="006A6AF6" w:rsidRPr="0079274D">
        <w:rPr>
          <w:rFonts w:ascii="Traditional Arabic" w:hAnsi="Traditional Arabic" w:cs="Traditional Arabic"/>
          <w:sz w:val="36"/>
          <w:szCs w:val="36"/>
          <w:rtl/>
        </w:rPr>
        <w:t>الضرورة الملجئة</w:t>
      </w:r>
      <w:r w:rsidR="00C36FBB" w:rsidRPr="0079274D">
        <w:rPr>
          <w:rStyle w:val="FootnoteReference"/>
          <w:rFonts w:ascii="Traditional Arabic" w:hAnsi="Traditional Arabic" w:cs="Traditional Arabic"/>
          <w:sz w:val="36"/>
          <w:szCs w:val="36"/>
          <w:rtl/>
        </w:rPr>
        <w:footnoteReference w:id="471"/>
      </w:r>
      <w:r w:rsidR="00D10CD9" w:rsidRPr="0079274D">
        <w:rPr>
          <w:rFonts w:ascii="Traditional Arabic" w:hAnsi="Traditional Arabic" w:cs="Traditional Arabic" w:hint="cs"/>
          <w:sz w:val="36"/>
          <w:szCs w:val="36"/>
          <w:rtl/>
        </w:rPr>
        <w:t xml:space="preserve">، </w:t>
      </w:r>
      <w:r w:rsidR="002D2534" w:rsidRPr="0079274D">
        <w:rPr>
          <w:rFonts w:ascii="Traditional Arabic" w:hAnsi="Traditional Arabic" w:cs="Traditional Arabic" w:hint="cs"/>
          <w:sz w:val="36"/>
          <w:szCs w:val="36"/>
          <w:rtl/>
        </w:rPr>
        <w:t>مسألة</w:t>
      </w:r>
      <w:r w:rsidR="00F16A58" w:rsidRPr="0079274D">
        <w:rPr>
          <w:rFonts w:ascii="Traditional Arabic" w:hAnsi="Traditional Arabic" w:cs="Traditional Arabic" w:hint="cs"/>
          <w:sz w:val="36"/>
          <w:szCs w:val="36"/>
          <w:rtl/>
        </w:rPr>
        <w:t>القتل الذي يكون بحق</w:t>
      </w:r>
      <w:r w:rsidR="004D50B6" w:rsidRPr="0079274D">
        <w:rPr>
          <w:rStyle w:val="FootnoteReference"/>
          <w:rFonts w:ascii="Traditional Arabic" w:hAnsi="Traditional Arabic" w:cs="Traditional Arabic"/>
          <w:sz w:val="36"/>
          <w:szCs w:val="36"/>
        </w:rPr>
        <w:footnoteReference w:id="472"/>
      </w:r>
      <w:r w:rsidR="00D10CD9" w:rsidRPr="0079274D">
        <w:rPr>
          <w:rFonts w:ascii="Traditional Arabic" w:hAnsi="Traditional Arabic" w:cs="Traditional Arabic" w:hint="cs"/>
          <w:sz w:val="36"/>
          <w:szCs w:val="36"/>
          <w:rtl/>
        </w:rPr>
        <w:t>، مسألة الشروط في البيوع والعقود</w:t>
      </w:r>
      <w:r w:rsidR="00F163FA" w:rsidRPr="0079274D">
        <w:rPr>
          <w:rStyle w:val="FootnoteReference"/>
          <w:rFonts w:ascii="Traditional Arabic" w:hAnsi="Traditional Arabic" w:cs="Traditional Arabic"/>
          <w:sz w:val="36"/>
          <w:szCs w:val="36"/>
        </w:rPr>
        <w:footnoteReference w:id="473"/>
      </w:r>
      <w:r w:rsidR="00D10CD9" w:rsidRPr="0079274D">
        <w:rPr>
          <w:rFonts w:ascii="Traditional Arabic" w:hAnsi="Traditional Arabic" w:cs="Traditional Arabic" w:hint="cs"/>
          <w:sz w:val="36"/>
          <w:szCs w:val="36"/>
          <w:rtl/>
        </w:rPr>
        <w:t xml:space="preserve">، </w:t>
      </w:r>
      <w:r w:rsidR="002D2534" w:rsidRPr="0079274D">
        <w:rPr>
          <w:rFonts w:ascii="Traditional Arabic" w:hAnsi="Traditional Arabic" w:cs="Traditional Arabic" w:hint="cs"/>
          <w:sz w:val="36"/>
          <w:szCs w:val="36"/>
          <w:rtl/>
        </w:rPr>
        <w:t>مسألة</w:t>
      </w:r>
      <w:r w:rsidR="006A6AF6" w:rsidRPr="0079274D">
        <w:rPr>
          <w:rFonts w:ascii="Traditional Arabic" w:hAnsi="Traditional Arabic" w:cs="Traditional Arabic"/>
          <w:sz w:val="36"/>
          <w:szCs w:val="36"/>
          <w:rtl/>
        </w:rPr>
        <w:t xml:space="preserve">عقوبةِ </w:t>
      </w:r>
      <w:r w:rsidR="00D10CD9" w:rsidRPr="0079274D">
        <w:rPr>
          <w:rFonts w:ascii="Traditional Arabic" w:hAnsi="Traditional Arabic" w:cs="Traditional Arabic"/>
          <w:sz w:val="36"/>
          <w:szCs w:val="36"/>
          <w:rtl/>
        </w:rPr>
        <w:t>اللائط</w:t>
      </w:r>
      <w:r w:rsidR="004D50B6" w:rsidRPr="0079274D">
        <w:rPr>
          <w:rStyle w:val="FootnoteReference"/>
          <w:rFonts w:ascii="Traditional Arabic" w:hAnsi="Traditional Arabic" w:cs="Traditional Arabic"/>
          <w:sz w:val="36"/>
          <w:szCs w:val="36"/>
          <w:rtl/>
        </w:rPr>
        <w:footnoteReference w:id="474"/>
      </w:r>
      <w:r w:rsidR="000458E7" w:rsidRPr="0079274D">
        <w:rPr>
          <w:rFonts w:ascii="Traditional Arabic" w:hAnsi="Traditional Arabic" w:cs="Traditional Arabic" w:hint="cs"/>
          <w:sz w:val="36"/>
          <w:szCs w:val="36"/>
          <w:rtl/>
        </w:rPr>
        <w:t>،</w:t>
      </w:r>
      <w:r w:rsidR="001D3BA1" w:rsidRPr="0079274D">
        <w:rPr>
          <w:rFonts w:ascii="Traditional Arabic" w:hAnsi="Traditional Arabic" w:cs="Traditional Arabic" w:hint="cs"/>
          <w:sz w:val="36"/>
          <w:szCs w:val="36"/>
          <w:rtl/>
        </w:rPr>
        <w:t>مسألة المراد ب</w:t>
      </w:r>
      <w:r w:rsidR="006A6AF6">
        <w:rPr>
          <w:rFonts w:ascii="Traditional Arabic" w:hAnsi="Traditional Arabic" w:cs="Traditional Arabic"/>
          <w:sz w:val="36"/>
          <w:szCs w:val="36"/>
          <w:rtl/>
        </w:rPr>
        <w:t xml:space="preserve">السفه </w:t>
      </w:r>
      <w:r w:rsidR="004D50B6">
        <w:rPr>
          <w:rFonts w:ascii="Traditional Arabic" w:hAnsi="Traditional Arabic" w:cs="Traditional Arabic" w:hint="cs"/>
          <w:sz w:val="36"/>
          <w:szCs w:val="36"/>
          <w:rtl/>
        </w:rPr>
        <w:t>في اصطلاح</w:t>
      </w:r>
      <w:r w:rsidR="004D50B6">
        <w:rPr>
          <w:rFonts w:ascii="Traditional Arabic" w:hAnsi="Traditional Arabic" w:cs="Traditional Arabic"/>
          <w:sz w:val="36"/>
          <w:szCs w:val="36"/>
          <w:rtl/>
        </w:rPr>
        <w:t xml:space="preserve"> الفقهاء</w:t>
      </w:r>
      <w:r w:rsidR="008B5C30">
        <w:rPr>
          <w:rFonts w:ascii="Traditional Arabic" w:hAnsi="Traditional Arabic" w:cs="Traditional Arabic" w:hint="cs"/>
          <w:sz w:val="36"/>
          <w:szCs w:val="36"/>
          <w:rtl/>
        </w:rPr>
        <w:t xml:space="preserve"> الذي يحجر به على البالغ</w:t>
      </w:r>
      <w:r w:rsidR="004D50B6">
        <w:rPr>
          <w:rStyle w:val="FootnoteReference"/>
          <w:rFonts w:ascii="Traditional Arabic" w:hAnsi="Traditional Arabic" w:cs="Traditional Arabic"/>
          <w:sz w:val="36"/>
          <w:szCs w:val="36"/>
          <w:rtl/>
        </w:rPr>
        <w:footnoteReference w:id="475"/>
      </w:r>
      <w:r w:rsidR="00D10CD9">
        <w:rPr>
          <w:rFonts w:ascii="Traditional Arabic" w:hAnsi="Traditional Arabic" w:cs="Traditional Arabic" w:hint="cs"/>
          <w:sz w:val="36"/>
          <w:szCs w:val="36"/>
          <w:rtl/>
        </w:rPr>
        <w:t xml:space="preserve">، </w:t>
      </w:r>
      <w:r w:rsidR="001D3BA1">
        <w:rPr>
          <w:rFonts w:ascii="Traditional Arabic" w:hAnsi="Traditional Arabic" w:cs="Traditional Arabic" w:hint="cs"/>
          <w:sz w:val="36"/>
          <w:szCs w:val="36"/>
          <w:rtl/>
        </w:rPr>
        <w:t>مسألة</w:t>
      </w:r>
      <w:r w:rsidR="0058165F">
        <w:rPr>
          <w:rFonts w:ascii="Traditional Arabic" w:hAnsi="Traditional Arabic" w:cs="Traditional Arabic" w:hint="cs"/>
          <w:sz w:val="36"/>
          <w:szCs w:val="36"/>
          <w:rtl/>
        </w:rPr>
        <w:t>المراد ب</w:t>
      </w:r>
      <w:r w:rsidR="006A6AF6">
        <w:rPr>
          <w:rFonts w:ascii="Traditional Arabic" w:hAnsi="Traditional Arabic" w:cs="Traditional Arabic"/>
          <w:sz w:val="36"/>
          <w:szCs w:val="36"/>
          <w:rtl/>
        </w:rPr>
        <w:t xml:space="preserve">الخبث عند </w:t>
      </w:r>
      <w:r w:rsidR="004D50B6">
        <w:rPr>
          <w:rFonts w:ascii="Traditional Arabic" w:hAnsi="Traditional Arabic" w:cs="Traditional Arabic" w:hint="cs"/>
          <w:sz w:val="36"/>
          <w:szCs w:val="36"/>
          <w:rtl/>
        </w:rPr>
        <w:t>أئمة الفقه</w:t>
      </w:r>
      <w:r w:rsidR="004D50B6">
        <w:rPr>
          <w:rStyle w:val="FootnoteReference"/>
          <w:rFonts w:ascii="Traditional Arabic" w:hAnsi="Traditional Arabic" w:cs="Traditional Arabic"/>
          <w:sz w:val="36"/>
          <w:szCs w:val="36"/>
          <w:rtl/>
        </w:rPr>
        <w:footnoteReference w:id="476"/>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مسألة</w:t>
      </w:r>
      <w:r w:rsidR="00F11C92">
        <w:rPr>
          <w:rFonts w:ascii="Traditional Arabic" w:hAnsi="Traditional Arabic" w:cs="Traditional Arabic" w:hint="cs"/>
          <w:sz w:val="36"/>
          <w:szCs w:val="36"/>
          <w:rtl/>
        </w:rPr>
        <w:t xml:space="preserve">الفرق بين </w:t>
      </w:r>
      <w:r w:rsidR="006A6AF6" w:rsidRPr="004D50B6">
        <w:rPr>
          <w:rFonts w:ascii="Traditional Arabic" w:hAnsi="Traditional Arabic" w:cs="Traditional Arabic"/>
          <w:sz w:val="36"/>
          <w:szCs w:val="36"/>
          <w:rtl/>
        </w:rPr>
        <w:t>الفيء</w:t>
      </w:r>
      <w:r w:rsidR="00F11C92">
        <w:rPr>
          <w:rFonts w:ascii="Traditional Arabic" w:hAnsi="Traditional Arabic" w:cs="Traditional Arabic" w:hint="cs"/>
          <w:sz w:val="36"/>
          <w:szCs w:val="36"/>
          <w:rtl/>
        </w:rPr>
        <w:t xml:space="preserve">والغنيمة </w:t>
      </w:r>
      <w:r w:rsidR="004D50B6">
        <w:rPr>
          <w:rFonts w:ascii="Traditional Arabic" w:hAnsi="Traditional Arabic" w:cs="Traditional Arabic" w:hint="cs"/>
          <w:sz w:val="36"/>
          <w:szCs w:val="36"/>
          <w:rtl/>
        </w:rPr>
        <w:t>وأحكامه</w:t>
      </w:r>
      <w:r w:rsidR="00F11C92">
        <w:rPr>
          <w:rFonts w:ascii="Traditional Arabic" w:hAnsi="Traditional Arabic" w:cs="Traditional Arabic" w:hint="cs"/>
          <w:sz w:val="36"/>
          <w:szCs w:val="36"/>
          <w:rtl/>
        </w:rPr>
        <w:t>ما</w:t>
      </w:r>
      <w:r w:rsidR="004D50B6">
        <w:rPr>
          <w:rStyle w:val="FootnoteReference"/>
          <w:rFonts w:ascii="Traditional Arabic" w:hAnsi="Traditional Arabic" w:cs="Traditional Arabic"/>
          <w:sz w:val="36"/>
          <w:szCs w:val="36"/>
        </w:rPr>
        <w:footnoteReference w:id="477"/>
      </w:r>
      <w:r w:rsidR="00D10CD9">
        <w:rPr>
          <w:rFonts w:ascii="Traditional Arabic" w:hAnsi="Traditional Arabic" w:cs="Traditional Arabic" w:hint="cs"/>
          <w:sz w:val="36"/>
          <w:szCs w:val="36"/>
          <w:rtl/>
        </w:rPr>
        <w:t xml:space="preserve">، </w:t>
      </w:r>
      <w:r w:rsidR="001D3BA1">
        <w:rPr>
          <w:rFonts w:ascii="Traditional Arabic" w:hAnsi="Traditional Arabic" w:cs="Traditional Arabic" w:hint="cs"/>
          <w:sz w:val="36"/>
          <w:szCs w:val="36"/>
          <w:rtl/>
        </w:rPr>
        <w:t>مسألة</w:t>
      </w:r>
      <w:r w:rsidR="007C42AC" w:rsidRPr="007C42AC">
        <w:rPr>
          <w:rFonts w:ascii="Traditional Arabic" w:hAnsi="Traditional Arabic" w:cs="Traditional Arabic"/>
          <w:sz w:val="36"/>
          <w:szCs w:val="36"/>
          <w:rtl/>
        </w:rPr>
        <w:t>المراد ب</w:t>
      </w:r>
      <w:r w:rsidR="007C42AC">
        <w:rPr>
          <w:rFonts w:ascii="Traditional Arabic" w:hAnsi="Traditional Arabic" w:cs="Traditional Arabic" w:hint="cs"/>
          <w:sz w:val="36"/>
          <w:szCs w:val="36"/>
          <w:rtl/>
        </w:rPr>
        <w:t>قوله تعالى:</w:t>
      </w:r>
      <w:r w:rsidR="00A86B4E">
        <w:rPr>
          <w:rFonts w:ascii="Traditional Arabic" w:hAnsi="Traditional Arabic" w:cs="Traditional Arabic"/>
          <w:sz w:val="36"/>
          <w:szCs w:val="36"/>
          <w:rtl/>
        </w:rPr>
        <w:t>﴿</w:t>
      </w:r>
      <w:r w:rsidR="006A6AF6" w:rsidRPr="00113802">
        <w:rPr>
          <w:rFonts w:ascii="Traditional Arabic" w:hAnsi="Traditional Arabic" w:cs="Traditional Arabic"/>
          <w:sz w:val="36"/>
          <w:szCs w:val="36"/>
          <w:rtl/>
        </w:rPr>
        <w:t>وَأُوْلُواْ الأَرْحَامِ</w:t>
      </w:r>
      <w:r w:rsidR="00A86B4E">
        <w:rPr>
          <w:rFonts w:ascii="Traditional Arabic" w:hAnsi="Traditional Arabic" w:cs="Traditional Arabic"/>
          <w:sz w:val="36"/>
          <w:szCs w:val="36"/>
          <w:rtl/>
        </w:rPr>
        <w:t>﴾</w:t>
      </w:r>
      <w:r w:rsidR="00AF7B56" w:rsidRPr="00083029">
        <w:rPr>
          <w:rFonts w:ascii="Traditional Arabic" w:hAnsi="Traditional Arabic" w:cs="Traditional Arabic"/>
          <w:sz w:val="36"/>
          <w:szCs w:val="36"/>
          <w:rtl/>
        </w:rPr>
        <w:t>[</w:t>
      </w:r>
      <w:r w:rsidR="00AF7B56">
        <w:rPr>
          <w:rFonts w:ascii="Traditional Arabic" w:hAnsi="Traditional Arabic" w:cs="Traditional Arabic" w:hint="cs"/>
          <w:sz w:val="36"/>
          <w:szCs w:val="36"/>
          <w:rtl/>
        </w:rPr>
        <w:t>الأنفال</w:t>
      </w:r>
      <w:r w:rsidR="00AF7B56" w:rsidRPr="00083029">
        <w:rPr>
          <w:rFonts w:ascii="Traditional Arabic" w:hAnsi="Traditional Arabic" w:cs="Traditional Arabic"/>
          <w:sz w:val="36"/>
          <w:szCs w:val="36"/>
          <w:rtl/>
        </w:rPr>
        <w:t xml:space="preserve">: </w:t>
      </w:r>
      <w:r w:rsidR="00450CD8">
        <w:rPr>
          <w:rFonts w:ascii="Traditional Arabic" w:hAnsi="Traditional Arabic" w:cs="Traditional Arabic"/>
          <w:sz w:val="36"/>
          <w:szCs w:val="36"/>
          <w:rtl/>
        </w:rPr>
        <w:t>أية</w:t>
      </w:r>
      <w:r w:rsidR="00AF7B56">
        <w:rPr>
          <w:rFonts w:ascii="Traditional Arabic" w:hAnsi="Traditional Arabic" w:cs="Traditional Arabic" w:hint="cs"/>
          <w:sz w:val="36"/>
          <w:szCs w:val="36"/>
          <w:rtl/>
        </w:rPr>
        <w:t>75</w:t>
      </w:r>
      <w:r w:rsidR="00AF7B56" w:rsidRPr="00083029">
        <w:rPr>
          <w:rFonts w:ascii="Traditional Arabic" w:hAnsi="Traditional Arabic" w:cs="Traditional Arabic"/>
          <w:sz w:val="36"/>
          <w:szCs w:val="36"/>
          <w:rtl/>
        </w:rPr>
        <w:t>]</w:t>
      </w:r>
      <w:r w:rsidR="007C42AC">
        <w:rPr>
          <w:rStyle w:val="FootnoteReference"/>
          <w:rFonts w:ascii="Traditional Arabic" w:hAnsi="Traditional Arabic" w:cs="Traditional Arabic"/>
          <w:sz w:val="36"/>
          <w:szCs w:val="36"/>
        </w:rPr>
        <w:footnoteReference w:id="478"/>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مسألة</w:t>
      </w:r>
      <w:r w:rsidR="00D121F8">
        <w:rPr>
          <w:rFonts w:ascii="Traditional Arabic" w:hAnsi="Traditional Arabic" w:cs="Traditional Arabic"/>
          <w:sz w:val="36"/>
          <w:szCs w:val="36"/>
          <w:rtl/>
        </w:rPr>
        <w:t>دخول</w:t>
      </w:r>
      <w:r w:rsidR="006A6AF6" w:rsidRPr="00113802">
        <w:rPr>
          <w:rFonts w:ascii="Traditional Arabic" w:hAnsi="Traditional Arabic" w:cs="Traditional Arabic"/>
          <w:sz w:val="36"/>
          <w:szCs w:val="36"/>
          <w:rtl/>
        </w:rPr>
        <w:t xml:space="preserve"> </w:t>
      </w:r>
      <w:r w:rsidR="006A6AF6" w:rsidRPr="00113802">
        <w:rPr>
          <w:rFonts w:ascii="Traditional Arabic" w:hAnsi="Traditional Arabic" w:cs="Traditional Arabic"/>
          <w:sz w:val="36"/>
          <w:szCs w:val="36"/>
          <w:rtl/>
        </w:rPr>
        <w:lastRenderedPageBreak/>
        <w:t>الكافرِ لمسجدٍ غيرِ المسجدِ الحرامِ</w:t>
      </w:r>
      <w:r w:rsidR="007C42AC">
        <w:rPr>
          <w:rStyle w:val="FootnoteReference"/>
          <w:rFonts w:ascii="Traditional Arabic" w:hAnsi="Traditional Arabic" w:cs="Traditional Arabic"/>
          <w:sz w:val="36"/>
          <w:szCs w:val="36"/>
        </w:rPr>
        <w:footnoteReference w:id="479"/>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مسألة</w:t>
      </w:r>
      <w:r w:rsidR="007C42AC">
        <w:rPr>
          <w:rFonts w:ascii="Traditional Arabic" w:hAnsi="Traditional Arabic" w:cs="Traditional Arabic"/>
          <w:sz w:val="36"/>
          <w:szCs w:val="36"/>
          <w:rtl/>
        </w:rPr>
        <w:t>زكاة الذهب</w:t>
      </w:r>
      <w:r w:rsidR="007C42AC">
        <w:rPr>
          <w:rStyle w:val="FootnoteReference"/>
          <w:rFonts w:ascii="Traditional Arabic" w:hAnsi="Traditional Arabic" w:cs="Traditional Arabic"/>
          <w:sz w:val="36"/>
          <w:szCs w:val="36"/>
          <w:rtl/>
        </w:rPr>
        <w:footnoteReference w:id="480"/>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مسألة</w:t>
      </w:r>
      <w:r w:rsidR="00C70F85">
        <w:rPr>
          <w:rFonts w:ascii="Traditional Arabic" w:hAnsi="Traditional Arabic" w:cs="Traditional Arabic"/>
          <w:sz w:val="36"/>
          <w:szCs w:val="36"/>
          <w:rtl/>
        </w:rPr>
        <w:t>زكاة عروض التجارة</w:t>
      </w:r>
      <w:r w:rsidR="00C70F85">
        <w:rPr>
          <w:rStyle w:val="FootnoteReference"/>
          <w:rFonts w:ascii="Traditional Arabic" w:hAnsi="Traditional Arabic" w:cs="Traditional Arabic"/>
          <w:sz w:val="36"/>
          <w:szCs w:val="36"/>
          <w:rtl/>
        </w:rPr>
        <w:footnoteReference w:id="481"/>
      </w:r>
      <w:r w:rsidR="00D10CD9">
        <w:rPr>
          <w:rFonts w:ascii="Traditional Arabic" w:hAnsi="Traditional Arabic" w:cs="Traditional Arabic" w:hint="cs"/>
          <w:sz w:val="36"/>
          <w:szCs w:val="36"/>
          <w:rtl/>
        </w:rPr>
        <w:t xml:space="preserve">، </w:t>
      </w:r>
      <w:r w:rsidR="002D2534">
        <w:rPr>
          <w:rFonts w:ascii="Traditional Arabic" w:hAnsi="Traditional Arabic" w:cs="Traditional Arabic" w:hint="cs"/>
          <w:sz w:val="36"/>
          <w:szCs w:val="36"/>
          <w:rtl/>
        </w:rPr>
        <w:t>مسألة</w:t>
      </w:r>
      <w:r w:rsidR="00121CC6">
        <w:rPr>
          <w:rFonts w:ascii="Traditional Arabic" w:hAnsi="Traditional Arabic" w:cs="Traditional Arabic" w:hint="cs"/>
          <w:sz w:val="36"/>
          <w:szCs w:val="36"/>
          <w:rtl/>
        </w:rPr>
        <w:t xml:space="preserve">زكاة </w:t>
      </w:r>
      <w:r w:rsidR="00121CC6" w:rsidRPr="00730FCA">
        <w:rPr>
          <w:rFonts w:ascii="Traditional Arabic" w:hAnsi="Traditional Arabic" w:cs="Traditional Arabic"/>
          <w:sz w:val="36"/>
          <w:szCs w:val="36"/>
          <w:rtl/>
        </w:rPr>
        <w:t>الدَّيْنِ</w:t>
      </w:r>
      <w:r w:rsidR="00D10CD9">
        <w:rPr>
          <w:rFonts w:ascii="Traditional Arabic" w:hAnsi="Traditional Arabic" w:cs="Traditional Arabic" w:hint="cs"/>
          <w:sz w:val="36"/>
          <w:szCs w:val="36"/>
          <w:rtl/>
        </w:rPr>
        <w:t xml:space="preserve"> والمعادن</w:t>
      </w:r>
      <w:r w:rsidR="00121CC6">
        <w:rPr>
          <w:rStyle w:val="FootnoteReference"/>
          <w:rFonts w:ascii="Traditional Arabic" w:hAnsi="Traditional Arabic" w:cs="Traditional Arabic"/>
          <w:sz w:val="36"/>
          <w:szCs w:val="36"/>
        </w:rPr>
        <w:footnoteReference w:id="482"/>
      </w:r>
      <w:r w:rsidR="00D10CD9">
        <w:rPr>
          <w:rFonts w:ascii="Traditional Arabic" w:hAnsi="Traditional Arabic" w:cs="Traditional Arabic" w:hint="cs"/>
          <w:sz w:val="36"/>
          <w:szCs w:val="36"/>
          <w:rtl/>
        </w:rPr>
        <w:t>.</w:t>
      </w:r>
    </w:p>
    <w:p w:rsidR="006A6AF6" w:rsidRDefault="00B14818" w:rsidP="00A12AFF">
      <w:pPr>
        <w:spacing w:before="100" w:beforeAutospacing="1" w:after="100" w:afterAutospacing="1" w:line="240" w:lineRule="auto"/>
        <w:ind w:left="-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w:t>
      </w:r>
      <w:r w:rsidR="006A6AF6">
        <w:rPr>
          <w:rFonts w:ascii="Traditional Arabic" w:hAnsi="Traditional Arabic" w:cs="Traditional Arabic"/>
          <w:b/>
          <w:bCs/>
          <w:sz w:val="36"/>
          <w:szCs w:val="36"/>
          <w:rtl/>
        </w:rPr>
        <w:t>ثاني</w:t>
      </w:r>
      <w:r>
        <w:rPr>
          <w:rFonts w:ascii="Traditional Arabic" w:hAnsi="Traditional Arabic" w:cs="Traditional Arabic" w:hint="cs"/>
          <w:b/>
          <w:bCs/>
          <w:sz w:val="36"/>
          <w:szCs w:val="36"/>
          <w:rtl/>
        </w:rPr>
        <w:t>:</w:t>
      </w:r>
      <w:r w:rsidR="00F70F2E">
        <w:rPr>
          <w:rFonts w:ascii="Traditional Arabic" w:hAnsi="Traditional Arabic" w:cs="Traditional Arabic" w:hint="cs"/>
          <w:b/>
          <w:bCs/>
          <w:sz w:val="36"/>
          <w:szCs w:val="36"/>
          <w:rtl/>
        </w:rPr>
        <w:t xml:space="preserve">منهج الإمام الشنقيطي في ذكر مسائل </w:t>
      </w:r>
      <w:r>
        <w:rPr>
          <w:rFonts w:ascii="Traditional Arabic" w:hAnsi="Traditional Arabic" w:cs="Traditional Arabic"/>
          <w:b/>
          <w:bCs/>
          <w:sz w:val="36"/>
          <w:szCs w:val="36"/>
          <w:rtl/>
        </w:rPr>
        <w:t>أصول الفقه</w:t>
      </w:r>
      <w:r>
        <w:rPr>
          <w:rFonts w:ascii="Traditional Arabic" w:hAnsi="Traditional Arabic" w:cs="Traditional Arabic" w:hint="cs"/>
          <w:b/>
          <w:bCs/>
          <w:sz w:val="36"/>
          <w:szCs w:val="36"/>
          <w:rtl/>
        </w:rPr>
        <w:t>.</w:t>
      </w:r>
    </w:p>
    <w:p w:rsidR="00467D60" w:rsidRDefault="00467D60"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يعتمد الإمام كثيراً على ذكر مسائل أصول الفقه وتفصيلها كلما أتت المناسبة إلى ذلك فهو إما أنه يذكر مسائل أصول الفقه في ثنايا شرحه وذكره للأحكام الفقهية حتى يستبين للسامع من أين أخذ العلماء هذه الأحكام و</w:t>
      </w:r>
      <w:r w:rsidR="00FC09E0">
        <w:rPr>
          <w:rFonts w:ascii="Traditional Arabic" w:hAnsi="Traditional Arabic" w:cs="Traditional Arabic" w:hint="cs"/>
          <w:sz w:val="36"/>
          <w:szCs w:val="36"/>
          <w:rtl/>
        </w:rPr>
        <w:t>يعرف على أي أصول قامت استنباطاتهم</w:t>
      </w:r>
      <w:r>
        <w:rPr>
          <w:rFonts w:ascii="Traditional Arabic" w:hAnsi="Traditional Arabic" w:cs="Traditional Arabic" w:hint="cs"/>
          <w:sz w:val="36"/>
          <w:szCs w:val="36"/>
          <w:rtl/>
        </w:rPr>
        <w:t xml:space="preserve">، وإما أنه يذكر مسائل أصول الفقه </w:t>
      </w:r>
      <w:r w:rsidR="0071056B">
        <w:rPr>
          <w:rFonts w:ascii="Traditional Arabic" w:hAnsi="Traditional Arabic" w:cs="Traditional Arabic" w:hint="cs"/>
          <w:sz w:val="36"/>
          <w:szCs w:val="36"/>
          <w:rtl/>
        </w:rPr>
        <w:t>المستنبطة من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التي يفسرها أو التي </w:t>
      </w:r>
      <w:r w:rsidR="0071056B">
        <w:rPr>
          <w:rFonts w:ascii="Traditional Arabic" w:hAnsi="Traditional Arabic" w:cs="Traditional Arabic" w:hint="cs"/>
          <w:sz w:val="36"/>
          <w:szCs w:val="36"/>
          <w:rtl/>
        </w:rPr>
        <w:t>هذه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مثال لها وهكذا </w:t>
      </w:r>
      <w:r w:rsidR="00FC09E0">
        <w:rPr>
          <w:rFonts w:ascii="Traditional Arabic" w:hAnsi="Traditional Arabic" w:cs="Traditional Arabic" w:hint="cs"/>
          <w:sz w:val="36"/>
          <w:szCs w:val="36"/>
          <w:rtl/>
        </w:rPr>
        <w:t>...</w:t>
      </w:r>
    </w:p>
    <w:p w:rsidR="003114A2" w:rsidRDefault="00EA2D2C"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3114A2">
        <w:rPr>
          <w:rFonts w:ascii="Traditional Arabic" w:hAnsi="Traditional Arabic" w:cs="Traditional Arabic" w:hint="cs"/>
          <w:sz w:val="36"/>
          <w:szCs w:val="36"/>
          <w:rtl/>
        </w:rPr>
        <w:t xml:space="preserve">سأذكر </w:t>
      </w:r>
      <w:r w:rsidR="00DF2A20">
        <w:rPr>
          <w:rFonts w:ascii="Traditional Arabic" w:hAnsi="Traditional Arabic" w:cs="Traditional Arabic" w:hint="cs"/>
          <w:sz w:val="36"/>
          <w:szCs w:val="36"/>
          <w:rtl/>
        </w:rPr>
        <w:t xml:space="preserve">فيما يلي </w:t>
      </w:r>
      <w:r w:rsidR="003114A2">
        <w:rPr>
          <w:rFonts w:ascii="Traditional Arabic" w:hAnsi="Traditional Arabic" w:cs="Traditional Arabic" w:hint="cs"/>
          <w:sz w:val="36"/>
          <w:szCs w:val="36"/>
          <w:rtl/>
        </w:rPr>
        <w:t>مثالاً على ذكره لمسائل أصول الفقه، ثم أقوم بتحليل منهجه من خلاله وأختم بالإحالة إلى مزيد من الأمثلة حول هذ</w:t>
      </w:r>
      <w:r w:rsidR="00232526">
        <w:rPr>
          <w:rFonts w:ascii="Traditional Arabic" w:hAnsi="Traditional Arabic" w:cs="Traditional Arabic" w:hint="cs"/>
          <w:sz w:val="36"/>
          <w:szCs w:val="36"/>
          <w:rtl/>
        </w:rPr>
        <w:t>ا المطلب</w:t>
      </w:r>
      <w:r w:rsidR="003114A2">
        <w:rPr>
          <w:rFonts w:ascii="Traditional Arabic" w:hAnsi="Traditional Arabic" w:cs="Traditional Arabic" w:hint="cs"/>
          <w:sz w:val="36"/>
          <w:szCs w:val="36"/>
          <w:rtl/>
        </w:rPr>
        <w:t>.</w:t>
      </w:r>
    </w:p>
    <w:p w:rsidR="008948C3" w:rsidRPr="00146565" w:rsidRDefault="008948C3" w:rsidP="00A86B4E">
      <w:pPr>
        <w:spacing w:before="100" w:beforeAutospacing="1" w:after="100" w:afterAutospacing="1" w:line="240" w:lineRule="auto"/>
        <w:ind w:left="-7" w:firstLine="430"/>
        <w:jc w:val="both"/>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مثال ذلك ما ذكره الإمام عند تفسيره لقوله تعالى: </w:t>
      </w:r>
      <w:r w:rsidR="00A86B4E">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 أَوْ لَحْمَ خِنْزِيرٍ فَإِنَّهُ رِجْسٌ أَوْ فِسْقًا أُهِلَّ لِغَيْرِ اللَّهِ بِهِ</w:t>
      </w:r>
      <w:r w:rsidR="00A86B4E">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[الأنعام: </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145] حيث أنه ردَّ على دَعْوَى ابن حزم (أنه لا يَحْرُم شيءٌ إلا ما نَصّ الله على تحريمه) وعلى تثريبه على العلماء الذين يلحقون </w:t>
      </w:r>
      <w:r w:rsidRPr="00146565">
        <w:rPr>
          <w:rFonts w:ascii="Traditional Arabic" w:hAnsi="Traditional Arabic" w:cs="Traditional Arabic"/>
          <w:color w:val="000000"/>
          <w:sz w:val="36"/>
          <w:szCs w:val="36"/>
          <w:rtl/>
        </w:rPr>
        <w:t>النَّظِير المسكوت عنه بالنظير المنطوق به</w:t>
      </w:r>
      <w:r w:rsidRPr="00146565">
        <w:rPr>
          <w:rFonts w:ascii="Traditional Arabic" w:hAnsi="Traditional Arabic" w:cs="Traditional Arabic"/>
          <w:sz w:val="36"/>
          <w:szCs w:val="36"/>
          <w:rtl/>
        </w:rPr>
        <w:t xml:space="preserve"> أنهم حرموا هذا مِنْ تِلْقَاءِ أنفسهم وشرعوه من غير دليل. وقد ناقش الإمام هذه الدعوى وبيَّن بطلانها خلال تفسيره لل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الكريمة في نحو ثلاث عشرة صفحة</w:t>
      </w:r>
      <w:r w:rsidRPr="00146565">
        <w:rPr>
          <w:rStyle w:val="FootnoteReference"/>
          <w:rFonts w:ascii="Traditional Arabic" w:hAnsi="Traditional Arabic" w:cs="Traditional Arabic"/>
          <w:sz w:val="36"/>
          <w:szCs w:val="36"/>
          <w:rtl/>
        </w:rPr>
        <w:footnoteReference w:id="483"/>
      </w:r>
      <w:r w:rsidRPr="00146565">
        <w:rPr>
          <w:rFonts w:ascii="Traditional Arabic" w:hAnsi="Traditional Arabic" w:cs="Traditional Arabic"/>
          <w:sz w:val="36"/>
          <w:szCs w:val="36"/>
          <w:rtl/>
        </w:rPr>
        <w:t>.</w:t>
      </w:r>
    </w:p>
    <w:p w:rsidR="008948C3" w:rsidRPr="00146565" w:rsidRDefault="008948C3" w:rsidP="008948C3">
      <w:pPr>
        <w:spacing w:before="100" w:beforeAutospacing="1" w:after="100" w:afterAutospacing="1" w:line="240" w:lineRule="auto"/>
        <w:jc w:val="both"/>
        <w:rPr>
          <w:rFonts w:ascii="Traditional Arabic" w:hAnsi="Traditional Arabic" w:cs="Traditional Arabic"/>
          <w:sz w:val="36"/>
          <w:szCs w:val="36"/>
          <w:rtl/>
        </w:rPr>
      </w:pPr>
      <w:r w:rsidRPr="00146565">
        <w:rPr>
          <w:rFonts w:ascii="Traditional Arabic" w:hAnsi="Traditional Arabic" w:cs="Traditional Arabic"/>
          <w:sz w:val="36"/>
          <w:szCs w:val="36"/>
          <w:rtl/>
        </w:rPr>
        <w:t>وفيما يلي تحليل لمنهج الإمام الشنقيطي في ذكره لمسائل أصول الفقه من خلال المثال السابق:</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يشرح الإمام الشنقيطي دعوى ابن حزم (أنه لا يَحْرُم شيءٌ إلا ما نَصّ الله على تحريمه) و يبين وجه تثريبه على العلماء والأئمة، فيقول ما نصه:</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lastRenderedPageBreak/>
        <w:t>".. وزعم أن كل ما لم ينص الله على أنه حرام أنه لا يمكن أن يكون حرامًا، ومن هنا حمل على الأئمة - رضي الله عنهم وأرضاهم- مالك، والشافعي، وأبي حنيفة، وأحمد، وغيرهم من فقهاء الأمصار، وتكلم عليهم كلاماً شديداً شنيعاً غير لائق، وزعم أنهم مشرعون، يشرعون من تلقاء أنفسهم ..</w:t>
      </w:r>
      <w:r w:rsidRPr="00146565">
        <w:rPr>
          <w:rStyle w:val="FootnoteReference"/>
          <w:rFonts w:ascii="Traditional Arabic" w:hAnsi="Traditional Arabic" w:cs="Traditional Arabic"/>
          <w:sz w:val="36"/>
          <w:szCs w:val="36"/>
          <w:rtl/>
        </w:rPr>
        <w:footnoteReference w:id="484"/>
      </w:r>
      <w:r w:rsidRPr="00146565">
        <w:rPr>
          <w:rFonts w:ascii="Traditional Arabic" w:hAnsi="Traditional Arabic" w:cs="Traditional Arabic"/>
          <w:sz w:val="36"/>
          <w:szCs w:val="36"/>
          <w:rtl/>
        </w:rPr>
        <w:t>"</w:t>
      </w:r>
      <w:r w:rsidRPr="00146565">
        <w:rPr>
          <w:rStyle w:val="FootnoteReference"/>
          <w:rFonts w:ascii="Traditional Arabic" w:hAnsi="Traditional Arabic" w:cs="Traditional Arabic"/>
          <w:sz w:val="36"/>
          <w:szCs w:val="36"/>
          <w:rtl/>
        </w:rPr>
        <w:footnoteReference w:id="485"/>
      </w:r>
      <w:r w:rsidRPr="00146565">
        <w:rPr>
          <w:rFonts w:ascii="Traditional Arabic" w:hAnsi="Traditional Arabic" w:cs="Traditional Arabic"/>
          <w:sz w:val="36"/>
          <w:szCs w:val="36"/>
          <w:rtl/>
        </w:rPr>
        <w:t>، وقال عنه الإمام الشنقيطي بشأن دعواه هذه أنه: " .. تَوَسَّع توسعاً شنيعاً اجتنى به على الشرع، مع عِلْمِه وقوة ذهنه .."</w:t>
      </w:r>
      <w:r w:rsidRPr="00146565">
        <w:rPr>
          <w:rStyle w:val="FootnoteReference"/>
          <w:rFonts w:ascii="Traditional Arabic" w:hAnsi="Traditional Arabic" w:cs="Traditional Arabic"/>
          <w:sz w:val="36"/>
          <w:szCs w:val="36"/>
          <w:rtl/>
        </w:rPr>
        <w:footnoteReference w:id="486"/>
      </w:r>
      <w:r w:rsidRPr="00146565">
        <w:rPr>
          <w:rFonts w:ascii="Traditional Arabic" w:hAnsi="Traditional Arabic" w:cs="Traditional Arabic"/>
          <w:sz w:val="36"/>
          <w:szCs w:val="36"/>
          <w:rtl/>
        </w:rPr>
        <w:t xml:space="preserve">. </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كما أن الإمام الشنقيطي قد بيَّن أن ابن حزم كثيراً ما يدعي أن الله تعالى سكت عن أشياء وأن الوحي لم يتعرض لها رغم أن الصحيح خلاف ذلك، فقال ما نصه:</w:t>
      </w:r>
    </w:p>
    <w:p w:rsidR="00F53BAE" w:rsidRDefault="008948C3" w:rsidP="00F53BAE">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 .. وكثيرٌ من الأشياء يَدَّعِي ابْنُ حَزْمٍ أنَّ اللهَ سَكَت عنها، وأن الوحي لم يَتَعَرَّضْ لها، ويستدل بحديث: «إن اللهَ أبَاحَ أشْيَاء، وحَرَّمَ أشْيَاء، وسَكَتَ عَنْ أشْيَاء لا نِسْيَاناً، فَمَا سَكَتَ عَنْهُ فَهُوَ </w:t>
      </w:r>
      <w:r w:rsidRPr="00D10684">
        <w:rPr>
          <w:rFonts w:ascii="Traditional Arabic" w:hAnsi="Traditional Arabic" w:cs="Traditional Arabic"/>
          <w:sz w:val="36"/>
          <w:szCs w:val="36"/>
          <w:rtl/>
        </w:rPr>
        <w:t>عفْوٌ</w:t>
      </w:r>
      <w:r w:rsidRPr="00146565">
        <w:rPr>
          <w:rFonts w:ascii="Traditional Arabic" w:hAnsi="Traditional Arabic" w:cs="Traditional Arabic"/>
          <w:sz w:val="36"/>
          <w:szCs w:val="36"/>
          <w:rtl/>
        </w:rPr>
        <w:t>»</w:t>
      </w:r>
      <w:r w:rsidRPr="00146565">
        <w:rPr>
          <w:rStyle w:val="FootnoteReference"/>
          <w:rFonts w:ascii="Traditional Arabic" w:hAnsi="Traditional Arabic" w:cs="Traditional Arabic"/>
          <w:sz w:val="36"/>
          <w:szCs w:val="36"/>
          <w:rtl/>
        </w:rPr>
        <w:footnoteReference w:id="487"/>
      </w:r>
      <w:r w:rsidRPr="00146565">
        <w:rPr>
          <w:rFonts w:ascii="Traditional Arabic" w:hAnsi="Traditional Arabic" w:cs="Traditional Arabic"/>
          <w:sz w:val="36"/>
          <w:szCs w:val="36"/>
          <w:rtl/>
        </w:rPr>
        <w:t xml:space="preserve"> فيدعي أنه سكت عنه، وهو قد يكون لم يسكت عنه."</w:t>
      </w:r>
      <w:r w:rsidRPr="00146565">
        <w:rPr>
          <w:rStyle w:val="FootnoteReference"/>
          <w:rFonts w:ascii="Traditional Arabic" w:hAnsi="Traditional Arabic" w:cs="Traditional Arabic"/>
          <w:sz w:val="36"/>
          <w:szCs w:val="36"/>
          <w:rtl/>
        </w:rPr>
        <w:footnoteReference w:id="488"/>
      </w:r>
      <w:r w:rsidRPr="00146565">
        <w:rPr>
          <w:rFonts w:ascii="Traditional Arabic" w:hAnsi="Traditional Arabic" w:cs="Traditional Arabic"/>
          <w:sz w:val="36"/>
          <w:szCs w:val="36"/>
          <w:rtl/>
        </w:rPr>
        <w:t>.</w:t>
      </w:r>
    </w:p>
    <w:p w:rsidR="008948C3" w:rsidRPr="00F53BAE" w:rsidRDefault="008948C3" w:rsidP="00AA26D0">
      <w:pPr>
        <w:pStyle w:val="ListParagraph"/>
        <w:numPr>
          <w:ilvl w:val="0"/>
          <w:numId w:val="43"/>
        </w:numPr>
        <w:autoSpaceDE w:val="0"/>
        <w:autoSpaceDN w:val="0"/>
        <w:bidi/>
        <w:adjustRightInd w:val="0"/>
        <w:spacing w:before="100" w:beforeAutospacing="1" w:after="100" w:afterAutospacing="1"/>
        <w:rPr>
          <w:rFonts w:ascii="Traditional Arabic" w:hAnsi="Traditional Arabic" w:cs="Traditional Arabic"/>
          <w:sz w:val="36"/>
          <w:szCs w:val="36"/>
        </w:rPr>
      </w:pPr>
      <w:r w:rsidRPr="00F53BAE">
        <w:rPr>
          <w:rFonts w:ascii="Traditional Arabic" w:hAnsi="Traditional Arabic" w:cs="Traditional Arabic"/>
          <w:sz w:val="36"/>
          <w:szCs w:val="36"/>
          <w:rtl/>
        </w:rPr>
        <w:t>يرد الإمام على ابن حزم بإجماع جميع العلماء على أن المسكوت عنه في (القياس في معنى الأصل) يلحق بالمنصوص إِنْ تحقَّقْنَا وغلب على ظننا أنه لا فرق بينَهُما، فقال ما نصه:</w:t>
      </w:r>
    </w:p>
    <w:p w:rsidR="00F53BAE" w:rsidRDefault="008948C3" w:rsidP="00F53BAE">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 أجمع جميع العلماء على أن المسكوت عنه فيه</w:t>
      </w:r>
      <w:r w:rsidRPr="00146565">
        <w:rPr>
          <w:rStyle w:val="FootnoteReference"/>
          <w:rFonts w:ascii="Traditional Arabic" w:hAnsi="Traditional Arabic" w:cs="Traditional Arabic"/>
          <w:sz w:val="36"/>
          <w:szCs w:val="36"/>
          <w:rtl/>
        </w:rPr>
        <w:footnoteReference w:id="489"/>
      </w:r>
      <w:r w:rsidRPr="00146565">
        <w:rPr>
          <w:rFonts w:ascii="Traditional Arabic" w:hAnsi="Traditional Arabic" w:cs="Traditional Arabic"/>
          <w:sz w:val="36"/>
          <w:szCs w:val="36"/>
          <w:rtl/>
        </w:rPr>
        <w:t xml:space="preserve"> يلحق بالمنصوص؛ لأنه لا فرق بينهما يؤثر.."</w:t>
      </w:r>
      <w:r w:rsidRPr="00146565">
        <w:rPr>
          <w:rStyle w:val="FootnoteReference"/>
          <w:rFonts w:ascii="Traditional Arabic" w:hAnsi="Traditional Arabic" w:cs="Traditional Arabic"/>
          <w:sz w:val="36"/>
          <w:szCs w:val="36"/>
          <w:rtl/>
        </w:rPr>
        <w:footnoteReference w:id="490"/>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يحرص الإمام على بيان أقسام المسكوت عنه الأربعة في (القياس في معنى الأصل) الذي يلحق بالمنصوص، فقال ما نصه:</w:t>
      </w:r>
    </w:p>
    <w:p w:rsidR="008948C3" w:rsidRPr="00146565" w:rsidRDefault="008948C3" w:rsidP="008948C3">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lastRenderedPageBreak/>
        <w:t>" ومعروف أنه</w:t>
      </w:r>
      <w:r w:rsidRPr="00146565">
        <w:rPr>
          <w:rStyle w:val="FootnoteReference"/>
          <w:rFonts w:ascii="Traditional Arabic" w:hAnsi="Traditional Arabic" w:cs="Traditional Arabic"/>
          <w:sz w:val="36"/>
          <w:szCs w:val="36"/>
          <w:rtl/>
        </w:rPr>
        <w:footnoteReference w:id="491"/>
      </w:r>
      <w:r w:rsidRPr="00146565">
        <w:rPr>
          <w:rFonts w:ascii="Traditional Arabic" w:hAnsi="Traditional Arabic" w:cs="Traditional Arabic"/>
          <w:sz w:val="36"/>
          <w:szCs w:val="36"/>
          <w:rtl/>
        </w:rPr>
        <w:t xml:space="preserve"> عند علماء الأصول ينقسم إلى أربعة أقسام</w:t>
      </w:r>
      <w:r w:rsidRPr="00146565">
        <w:rPr>
          <w:rStyle w:val="FootnoteReference"/>
          <w:rFonts w:ascii="Traditional Arabic" w:hAnsi="Traditional Arabic" w:cs="Traditional Arabic"/>
          <w:sz w:val="36"/>
          <w:szCs w:val="36"/>
          <w:rtl/>
        </w:rPr>
        <w:footnoteReference w:id="492"/>
      </w:r>
      <w:r w:rsidRPr="00146565">
        <w:rPr>
          <w:rFonts w:ascii="Traditional Arabic" w:hAnsi="Traditional Arabic" w:cs="Traditional Arabic"/>
          <w:sz w:val="36"/>
          <w:szCs w:val="36"/>
          <w:rtl/>
        </w:rPr>
        <w:t xml:space="preserve">؛ لأن المسكوت عنه: إما أن يكون أولى بالحكم من المنطوق به، وإما </w:t>
      </w:r>
      <w:r w:rsidRPr="00146565">
        <w:rPr>
          <w:rFonts w:ascii="Traditional Arabic" w:hAnsi="Traditional Arabic" w:cs="Traditional Arabic"/>
          <w:color w:val="000000"/>
          <w:sz w:val="36"/>
          <w:szCs w:val="36"/>
          <w:rtl/>
        </w:rPr>
        <w:t>أن يكون مساوياً له، وبكل منهما إما أن يكون وجه الفرق بينهما مُحَقَّقاً يقيناً، وإما أن يكون مظنوناً ظنّاً غالباً مزاحماً لليقين، فالمجموع أربعة، من ضرب اثنين في اثنين.</w:t>
      </w:r>
      <w:r w:rsidRPr="00146565">
        <w:rPr>
          <w:rFonts w:ascii="Traditional Arabic" w:hAnsi="Traditional Arabic" w:cs="Traditional Arabic"/>
          <w:sz w:val="36"/>
          <w:szCs w:val="36"/>
          <w:rtl/>
        </w:rPr>
        <w:t>"</w:t>
      </w:r>
      <w:r w:rsidRPr="00146565">
        <w:rPr>
          <w:rStyle w:val="FootnoteReference"/>
          <w:rFonts w:ascii="Traditional Arabic" w:hAnsi="Traditional Arabic" w:cs="Traditional Arabic"/>
          <w:sz w:val="36"/>
          <w:szCs w:val="36"/>
          <w:rtl/>
        </w:rPr>
        <w:footnoteReference w:id="493"/>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يفصل الإمام البيان في هذه الأقسام الأربعة ويمثل لها من القرآن الكريم والسنة المطهرة الثابتة للدلالة على صحة إلحاق </w:t>
      </w:r>
      <w:r w:rsidRPr="00146565">
        <w:rPr>
          <w:rFonts w:ascii="Traditional Arabic" w:hAnsi="Traditional Arabic" w:cs="Traditional Arabic"/>
          <w:color w:val="000000"/>
          <w:sz w:val="36"/>
          <w:szCs w:val="36"/>
          <w:rtl/>
        </w:rPr>
        <w:t>النَّظِير المسكوت عنه بالنظير المنطوق به</w:t>
      </w:r>
      <w:r w:rsidRPr="00146565">
        <w:rPr>
          <w:rFonts w:ascii="Traditional Arabic" w:hAnsi="Traditional Arabic" w:cs="Traditional Arabic"/>
          <w:sz w:val="36"/>
          <w:szCs w:val="36"/>
          <w:rtl/>
        </w:rPr>
        <w:t>، وفيما يلي سأذكر بإيجاز ما ذكره الإمام عن هذه الأقسام الأربعة.</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أما القسم الأول: ما كان المسكوت عنه أولى بالحكم من المنطوق به، ونفي الفارق بينهما في الحكم مُحَقَّق لا شك فيه. ومَثّل له الإمام بما يلي فقال:</w:t>
      </w:r>
    </w:p>
    <w:p w:rsidR="008948C3" w:rsidRPr="00146565" w:rsidRDefault="008948C3" w:rsidP="00A86B4E">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 ومن أمثلته في القرآن قوله تعالى: </w:t>
      </w:r>
      <w:r w:rsidR="00A86B4E">
        <w:rPr>
          <w:rFonts w:ascii="Traditional Arabic" w:hAnsi="Traditional Arabic" w:cs="Traditional Arabic"/>
          <w:sz w:val="36"/>
          <w:szCs w:val="36"/>
          <w:rtl/>
        </w:rPr>
        <w:t>﴿</w:t>
      </w:r>
      <w:r w:rsidRPr="00146565">
        <w:rPr>
          <w:rFonts w:ascii="Traditional Arabic" w:hAnsi="Traditional Arabic" w:cs="Traditional Arabic"/>
          <w:sz w:val="36"/>
          <w:szCs w:val="36"/>
          <w:rtl/>
        </w:rPr>
        <w:t>فَلاَ تَقُل لَّهُمَا أُفٍّ</w:t>
      </w:r>
      <w:r w:rsidR="00A86B4E">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[الإسراء: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23]، فالمنصوص عنه هنا النهي عن التأفيف أمام الوالدين، والمسكوت عنه ضرب الوالدين، وهذا المسكوت عنه- الذي هو الضرب- أولى بالحكم الذي هو التحريم من هذا المنطوق به الذي هو التأفيف؛ لأن الضرب أشد أذيةً من التأفيف، فابن حزم يقول هنا: إن الضرب مسكوت عنه، ولم يؤخذ حكمه من هذه </w:t>
      </w:r>
      <w:r w:rsidRPr="00F24159">
        <w:rPr>
          <w:rFonts w:ascii="Traditional Arabic" w:hAnsi="Traditional Arabic" w:cs="Traditional Arabic"/>
          <w:sz w:val="36"/>
          <w:szCs w:val="36"/>
          <w:rtl/>
        </w:rPr>
        <w:t>ال</w:t>
      </w:r>
      <w:r w:rsidR="00450CD8">
        <w:rPr>
          <w:rFonts w:ascii="Traditional Arabic" w:hAnsi="Traditional Arabic" w:cs="Traditional Arabic"/>
          <w:sz w:val="36"/>
          <w:szCs w:val="36"/>
          <w:rtl/>
        </w:rPr>
        <w:t>أية</w:t>
      </w:r>
      <w:r>
        <w:rPr>
          <w:rStyle w:val="FootnoteReference"/>
          <w:rFonts w:ascii="Traditional Arabic" w:hAnsi="Traditional Arabic" w:cs="Traditional Arabic"/>
          <w:sz w:val="36"/>
          <w:szCs w:val="36"/>
          <w:rtl/>
        </w:rPr>
        <w:footnoteReference w:id="494"/>
      </w:r>
      <w:r w:rsidRPr="00146565">
        <w:rPr>
          <w:rFonts w:ascii="Traditional Arabic" w:hAnsi="Traditional Arabic" w:cs="Traditional Arabic"/>
          <w:sz w:val="36"/>
          <w:szCs w:val="36"/>
          <w:rtl/>
        </w:rPr>
        <w:t>. ونحن نقول: لا، الضرب ليس مسكوتاً عنه في هذه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بل هو مفهوم من باب أولى من النهي عن [التأفيف]."</w:t>
      </w:r>
      <w:r w:rsidRPr="00146565">
        <w:rPr>
          <w:rStyle w:val="FootnoteReference"/>
          <w:rFonts w:ascii="Traditional Arabic" w:hAnsi="Traditional Arabic" w:cs="Traditional Arabic"/>
          <w:sz w:val="36"/>
          <w:szCs w:val="36"/>
          <w:rtl/>
        </w:rPr>
        <w:footnoteReference w:id="495"/>
      </w:r>
      <w:r w:rsidRPr="00146565">
        <w:rPr>
          <w:rFonts w:ascii="Traditional Arabic" w:hAnsi="Traditional Arabic" w:cs="Traditional Arabic"/>
          <w:sz w:val="36"/>
          <w:szCs w:val="36"/>
          <w:rtl/>
        </w:rPr>
        <w:t>.</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أما القسم الثاني: أن يكون المسْكُوتُ عَنْهُ مُسَاوِياً للمنطوق به في الحكم، ونفي الفارق بينهما مُحقَّق. ومثل له الإمام بما يلي فقال:</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كالتنصيص على لحم الخنزير، والسكوت عن شحمه، ولا فرق بين لحمه وشحمه؛ لأنه كله رجس، وحكم شحمه حكم لحمه."</w:t>
      </w:r>
      <w:r w:rsidRPr="00146565">
        <w:rPr>
          <w:rStyle w:val="FootnoteReference"/>
          <w:rFonts w:ascii="Traditional Arabic" w:hAnsi="Traditional Arabic" w:cs="Traditional Arabic"/>
          <w:sz w:val="36"/>
          <w:szCs w:val="36"/>
          <w:rtl/>
        </w:rPr>
        <w:footnoteReference w:id="496"/>
      </w:r>
      <w:r w:rsidRPr="00146565">
        <w:rPr>
          <w:rFonts w:ascii="Traditional Arabic" w:hAnsi="Traditional Arabic" w:cs="Traditional Arabic"/>
          <w:sz w:val="36"/>
          <w:szCs w:val="36"/>
          <w:rtl/>
        </w:rPr>
        <w:t>.</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lastRenderedPageBreak/>
        <w:t>أما القسم الثالث: أن يكون المسكوت عنه أولى بالحكم من المنطوق به، ولكن نفي الفارق بينهما مظنون ظنّاً قويّاً مزاحماً لليقين. ومثل له الإمام بما يلي فقال:</w:t>
      </w:r>
    </w:p>
    <w:p w:rsidR="008948C3"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 ومن أمثلته في السنة: ما جاء عن النبي - صلى الله عليه وسلم - أنه </w:t>
      </w:r>
      <w:r w:rsidRPr="0003586B">
        <w:rPr>
          <w:rFonts w:ascii="Traditional Arabic" w:hAnsi="Traditional Arabic" w:cs="Traditional Arabic"/>
          <w:sz w:val="36"/>
          <w:szCs w:val="36"/>
          <w:rtl/>
        </w:rPr>
        <w:t>نهى</w:t>
      </w:r>
      <w:r>
        <w:rPr>
          <w:rFonts w:ascii="Traditional Arabic" w:hAnsi="Traditional Arabic" w:cs="Traditional Arabic"/>
          <w:sz w:val="36"/>
          <w:szCs w:val="36"/>
          <w:rtl/>
        </w:rPr>
        <w:t xml:space="preserve"> عن التضحية بالعوراء</w:t>
      </w:r>
      <w:r>
        <w:rPr>
          <w:rStyle w:val="FootnoteReference"/>
          <w:rFonts w:ascii="Traditional Arabic" w:hAnsi="Traditional Arabic" w:cs="Traditional Arabic"/>
          <w:sz w:val="36"/>
          <w:szCs w:val="36"/>
          <w:rtl/>
        </w:rPr>
        <w:footnoteReference w:id="497"/>
      </w:r>
      <w:r w:rsidRPr="00146565">
        <w:rPr>
          <w:rFonts w:ascii="Traditional Arabic" w:hAnsi="Traditional Arabic" w:cs="Traditional Arabic"/>
          <w:sz w:val="36"/>
          <w:szCs w:val="36"/>
          <w:rtl/>
        </w:rPr>
        <w:t>، فالمنطوق به هنا منع التضحية بالعَوْرَاءِ، والمسكوت عنه مَنْع التضحية بالعمياء التي هي عمياء العينين؛ لأنها أولى بالحكم من المنطوق بها؛ لأن العوراء عميت لها عين واحدة، والعمياء عميت عيناها معاً، فالعمياء مسكوت عنها في الحديث، وهي أولى بالحكم من المنطوق به التي هي العوراء، ونفي الفارق هنا مظنون ظنّاً قويّاً مزاحماً لليقين</w:t>
      </w:r>
      <w:r>
        <w:rPr>
          <w:rFonts w:ascii="Traditional Arabic" w:hAnsi="Traditional Arabic" w:cs="Traditional Arabic" w:hint="cs"/>
          <w:sz w:val="36"/>
          <w:szCs w:val="36"/>
          <w:rtl/>
        </w:rPr>
        <w:t xml:space="preserve"> ..</w:t>
      </w:r>
      <w:r w:rsidRPr="00146565">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498"/>
      </w:r>
      <w:r w:rsidRPr="00146565">
        <w:rPr>
          <w:rFonts w:ascii="Traditional Arabic" w:hAnsi="Traditional Arabic" w:cs="Traditional Arabic"/>
          <w:sz w:val="36"/>
          <w:szCs w:val="36"/>
          <w:rtl/>
        </w:rPr>
        <w:t>.</w:t>
      </w:r>
    </w:p>
    <w:p w:rsidR="008948C3" w:rsidRPr="002F3AE8" w:rsidRDefault="008948C3" w:rsidP="008948C3">
      <w:pPr>
        <w:spacing w:before="100" w:beforeAutospacing="1" w:after="100" w:afterAutospacing="1" w:line="240" w:lineRule="auto"/>
        <w:ind w:left="720"/>
        <w:jc w:val="both"/>
        <w:rPr>
          <w:rFonts w:ascii="Traditional Arabic" w:hAnsi="Traditional Arabic" w:cs="Traditional Arabic"/>
          <w:sz w:val="36"/>
          <w:szCs w:val="36"/>
          <w:rtl/>
        </w:rPr>
      </w:pPr>
      <w:r w:rsidRPr="002F3AE8">
        <w:rPr>
          <w:rFonts w:ascii="Traditional Arabic" w:hAnsi="Traditional Arabic" w:cs="Traditional Arabic"/>
          <w:sz w:val="36"/>
          <w:szCs w:val="36"/>
          <w:rtl/>
        </w:rPr>
        <w:t>ملاحظة: يحرص هنا الإمام على بيان سبب كون الفارق ظنياً لاقطعياً بين العمياء المسكوت عنها في الحديث، وهي أولى بالحكم من المنطوق به وهي العوراء فقال ما نصه:</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ذكر غير واحدٍ من علماء الأصول أن نفي الفارق هنا ظَنِّيٌّ، وإنما قالوا: إنه ظني؛ لأنَّ الغالب على الظن غَلبةَ مُزَاحمَةً لليقين أَنَّ عِلَّة منع التضحية بالعوراء أن العَوَرَ عَيْب ناقصٌ لثمنها وقيمتها وذاتها، وهذه العلة موجودة في العَمْيَاءِ بِلَا خِلَاف فهي مثلها، ولكنْ هُنَالِكَ احْتِمَالٌ ضَعِيفٌ مَرْجُوحٌ هو الذي مَنَعَنَا مِنْ أَنْ نَجْزِمَ باليقين أن علة مَنْعِ التَّضْحِيَةِ بالعوراء أن العور مظنة الهزال؛ لأن العوراء لا تَرَى مِنَ المَرْعَى إلا ما يقابل عينها المُبْصِرة، وما يقابل عينها العوراء لا تراه، فناقصة البصر ناقصة الرَّعْي، ونقص الرعي مَظِنة لنقص السّمَن، وعلى أن العلة هذه فلا تشاركها العمياء؛ لأن العمياء يعلفها ذو عينين فيختار لها أحسن العلف وأجوده، فهي مظنة السِّمَن، فلا تكون كالعوراء، إلا أن هذا الاحتمال ضعيف. "</w:t>
      </w:r>
      <w:r w:rsidRPr="00146565">
        <w:rPr>
          <w:rStyle w:val="FootnoteReference"/>
          <w:rFonts w:ascii="Traditional Arabic" w:hAnsi="Traditional Arabic" w:cs="Traditional Arabic"/>
          <w:sz w:val="36"/>
          <w:szCs w:val="36"/>
          <w:rtl/>
        </w:rPr>
        <w:footnoteReference w:id="499"/>
      </w:r>
      <w:r w:rsidRPr="00146565">
        <w:rPr>
          <w:rFonts w:ascii="Traditional Arabic" w:hAnsi="Traditional Arabic" w:cs="Traditional Arabic"/>
          <w:sz w:val="36"/>
          <w:szCs w:val="36"/>
          <w:rtl/>
        </w:rPr>
        <w:t>.</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lastRenderedPageBreak/>
        <w:t>أما القسم الرابع: أن يكون المسكوت عنه مساوياً للمنطوق في الحكم، ولكنه مظنون ظنّاً قويّاً مزاحماً لليقين. ومثل له الإمام بما يلي فقال:</w:t>
      </w:r>
    </w:p>
    <w:p w:rsidR="008948C3" w:rsidRDefault="008948C3" w:rsidP="008948C3">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"ومثاله في السنة: قوله - صلى الله عليه وسلم -: «مَنْ أَعْتَقَ شِرْكاً لَهُ فِي عَبْدٍ قُوِّمَ عَلَيْهِ قِيمَةَ عَبْدٍ فَأَعْطَى شُرَكَاءَهُ حِصَصَهُمْ ... » الحديث </w:t>
      </w:r>
      <w:r w:rsidRPr="009077F8">
        <w:rPr>
          <w:rFonts w:ascii="Traditional Arabic" w:hAnsi="Traditional Arabic" w:cs="Traditional Arabic"/>
          <w:sz w:val="36"/>
          <w:szCs w:val="36"/>
          <w:rtl/>
        </w:rPr>
        <w:t>المشهور</w:t>
      </w:r>
      <w:r>
        <w:rPr>
          <w:rStyle w:val="FootnoteReference"/>
          <w:rFonts w:ascii="Traditional Arabic" w:hAnsi="Traditional Arabic" w:cs="Traditional Arabic"/>
          <w:sz w:val="36"/>
          <w:szCs w:val="36"/>
          <w:rtl/>
        </w:rPr>
        <w:footnoteReference w:id="500"/>
      </w:r>
      <w:r w:rsidRPr="00146565">
        <w:rPr>
          <w:rFonts w:ascii="Traditional Arabic" w:hAnsi="Traditional Arabic" w:cs="Traditional Arabic"/>
          <w:sz w:val="36"/>
          <w:szCs w:val="36"/>
          <w:rtl/>
        </w:rPr>
        <w:t>. أي: إن النبي نصَّ في سراية العتق هنا على العبد الذكر، وسكت عن الأمَة الأنْثَى، ولم يقل: من أعتق شِرْكاً له في أَمَة، فالأَمَة مسكوتٌ عنها هنا، وعامة العلماء على أن العِتق يسري في الأَمَة كما يسري في الذكَر، إلحاقاً للمسكوت عنه بالمنطوق به، ونَفْي الفارق هنا مظنون ظنّاً قويّاً مزاحماً لليقين؛ لأن الذكورة والأنوثة في باب العتق أوصاف طردية، أعني لا يُفرق بينهمافي الأحكام، ولا يُعَلَّلُ بهما أحكام مختلطة في باب العتق".</w:t>
      </w:r>
    </w:p>
    <w:p w:rsidR="008948C3" w:rsidRPr="00146565" w:rsidRDefault="008948C3" w:rsidP="008948C3">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tl/>
        </w:rPr>
      </w:pPr>
      <w:r w:rsidRPr="00146565">
        <w:rPr>
          <w:rFonts w:ascii="Traditional Arabic" w:hAnsi="Traditional Arabic" w:cs="Traditional Arabic"/>
          <w:sz w:val="36"/>
          <w:szCs w:val="36"/>
          <w:rtl/>
        </w:rPr>
        <w:t>ملاحظة: يحرص هنا الإمام على بيان سبب كون الفارق ظنياً لا قطعياً بين العتق في الأَمَة والعتق في الذكر، فقال ما نصه:</w:t>
      </w:r>
    </w:p>
    <w:p w:rsidR="008948C3" w:rsidRPr="00146565" w:rsidRDefault="008948C3" w:rsidP="008948C3">
      <w:pPr>
        <w:autoSpaceDE w:val="0"/>
        <w:autoSpaceDN w:val="0"/>
        <w:adjustRightInd w:val="0"/>
        <w:spacing w:before="100" w:beforeAutospacing="1" w:after="100" w:afterAutospacing="1" w:line="240" w:lineRule="auto"/>
        <w:ind w:left="720"/>
        <w:jc w:val="both"/>
        <w:rPr>
          <w:rFonts w:ascii="Traditional Arabic" w:hAnsi="Traditional Arabic" w:cs="Traditional Arabic"/>
          <w:sz w:val="36"/>
          <w:szCs w:val="36"/>
        </w:rPr>
      </w:pPr>
      <w:r w:rsidRPr="00146565">
        <w:rPr>
          <w:rFonts w:ascii="Traditional Arabic" w:hAnsi="Traditional Arabic" w:cs="Traditional Arabic"/>
          <w:sz w:val="36"/>
          <w:szCs w:val="36"/>
          <w:rtl/>
        </w:rPr>
        <w:t xml:space="preserve">" ..لأن عتق الذكور يحصل به مِنَ الْفَوَائِدِ ما لا يحصل في عتق </w:t>
      </w:r>
      <w:r w:rsidRPr="004427FF">
        <w:rPr>
          <w:rFonts w:ascii="Traditional Arabic" w:hAnsi="Traditional Arabic" w:cs="Traditional Arabic"/>
          <w:sz w:val="36"/>
          <w:szCs w:val="36"/>
          <w:rtl/>
        </w:rPr>
        <w:t>الإناث</w:t>
      </w:r>
      <w:r w:rsidRPr="00146565">
        <w:rPr>
          <w:rFonts w:ascii="Traditional Arabic" w:hAnsi="Traditional Arabic" w:cs="Traditional Arabic"/>
          <w:sz w:val="36"/>
          <w:szCs w:val="36"/>
          <w:rtl/>
        </w:rPr>
        <w:t>؛ لأن الذَّكَرَ إذا عُتِقَ فَهُوَ شهادته شهادة عدل عند من لا يَقْبَل شهادة العبيد، وصار يُزَاوِلُ مَنَاصِبَ الرِّجَالِ؛ كالإمامة، والجهاد، وغير ذلك مما يَخْتَصّ بِمَنَاصِبِ الرِّجَالِ التي لا تَصْلح لها الإناث، ولكن هذا يَبْقَى احْتِمَالاً ضَعِيفاً. "</w:t>
      </w:r>
      <w:r w:rsidRPr="00146565">
        <w:rPr>
          <w:rStyle w:val="FootnoteReference"/>
          <w:rFonts w:ascii="Traditional Arabic" w:hAnsi="Traditional Arabic" w:cs="Traditional Arabic"/>
          <w:sz w:val="36"/>
          <w:szCs w:val="36"/>
          <w:rtl/>
        </w:rPr>
        <w:footnoteReference w:id="501"/>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يبين الإمام الشنقيطي كيف أجاب ابن حزم عندما احتُج عليه بإجماع العلماء على أن شحم الخنزير حرام، والله تعالى لم يذكره في كتابه قياساً على لحْمِهِ الذي نُصَّ على تَحْرِيمِهِ، فقد حاول ابن حزم أن لا يخرج عن دعواه (أنه لا يَحْرُم شيءٌ إلا ما نَصّ الله على تحريمه) وأن دليل تحريم شحم الخنزير هو نص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نفسها، فقال الإمام الشنقيطي في ذلك:</w:t>
      </w:r>
    </w:p>
    <w:p w:rsidR="008948C3" w:rsidRPr="00146565" w:rsidRDefault="008948C3" w:rsidP="00B707C5">
      <w:pPr>
        <w:pStyle w:val="ListParagraph"/>
        <w:bidi/>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lastRenderedPageBreak/>
        <w:t>".. ولما احتُج عليه</w:t>
      </w:r>
      <w:r w:rsidRPr="00146565">
        <w:rPr>
          <w:rStyle w:val="FootnoteReference"/>
          <w:rFonts w:ascii="Traditional Arabic" w:hAnsi="Traditional Arabic" w:cs="Traditional Arabic"/>
          <w:sz w:val="36"/>
          <w:szCs w:val="36"/>
          <w:rtl/>
        </w:rPr>
        <w:footnoteReference w:id="502"/>
      </w:r>
      <w:r w:rsidRPr="00146565">
        <w:rPr>
          <w:rFonts w:ascii="Traditional Arabic" w:hAnsi="Traditional Arabic" w:cs="Traditional Arabic"/>
          <w:sz w:val="36"/>
          <w:szCs w:val="36"/>
          <w:rtl/>
        </w:rPr>
        <w:t xml:space="preserve">بإجماع العلماء على أن شحم الخنزير حرام، والله لم يذكره في كتابه قياساً على لحْمِهِ الذي نُصَّ على تَحْرِيمِهِ، أجاب ابن حزم عن هذا بأن قال: الضمير في 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فَإِنَّهُ رِجْسٌ</w:t>
      </w:r>
      <w:r w:rsidR="00A86B4E">
        <w:rPr>
          <w:rFonts w:ascii="Traditional Arabic" w:hAnsi="Traditional Arabic" w:cs="Traditional Arabic"/>
          <w:sz w:val="36"/>
          <w:szCs w:val="36"/>
          <w:rtl/>
        </w:rPr>
        <w:t>﴾</w:t>
      </w:r>
      <w:r w:rsidR="00942B06" w:rsidRPr="00146565">
        <w:rPr>
          <w:rFonts w:ascii="Traditional Arabic" w:hAnsi="Traditional Arabic" w:cs="Traditional Arabic"/>
          <w:sz w:val="36"/>
          <w:szCs w:val="36"/>
          <w:rtl/>
        </w:rPr>
        <w:t xml:space="preserve">[الأنعام: </w:t>
      </w:r>
      <w:r w:rsidR="00450CD8">
        <w:rPr>
          <w:rFonts w:ascii="Traditional Arabic" w:hAnsi="Traditional Arabic" w:cs="Traditional Arabic"/>
          <w:sz w:val="36"/>
          <w:szCs w:val="36"/>
          <w:rtl/>
        </w:rPr>
        <w:t>أية</w:t>
      </w:r>
      <w:r w:rsidR="00942B06" w:rsidRPr="00146565">
        <w:rPr>
          <w:rFonts w:ascii="Traditional Arabic" w:hAnsi="Traditional Arabic" w:cs="Traditional Arabic"/>
          <w:sz w:val="36"/>
          <w:szCs w:val="36"/>
          <w:rtl/>
        </w:rPr>
        <w:t xml:space="preserve"> 145]</w:t>
      </w:r>
      <w:r w:rsidRPr="00146565">
        <w:rPr>
          <w:rFonts w:ascii="Traditional Arabic" w:hAnsi="Traditional Arabic" w:cs="Traditional Arabic"/>
          <w:sz w:val="36"/>
          <w:szCs w:val="36"/>
          <w:rtl/>
        </w:rPr>
        <w:t xml:space="preserve"> عائد على الخنزير، فيدخل فيه شحمه </w:t>
      </w:r>
      <w:r w:rsidRPr="00975903">
        <w:rPr>
          <w:rFonts w:ascii="Traditional Arabic" w:hAnsi="Traditional Arabic" w:cs="Traditional Arabic"/>
          <w:sz w:val="36"/>
          <w:szCs w:val="36"/>
          <w:rtl/>
        </w:rPr>
        <w:t>ولحمه</w:t>
      </w:r>
      <w:r>
        <w:rPr>
          <w:rStyle w:val="FootnoteReference"/>
          <w:rFonts w:ascii="Traditional Arabic" w:hAnsi="Traditional Arabic" w:cs="Traditional Arabic"/>
          <w:sz w:val="36"/>
          <w:szCs w:val="36"/>
          <w:rtl/>
        </w:rPr>
        <w:footnoteReference w:id="503"/>
      </w:r>
      <w:r w:rsidRPr="00146565">
        <w:rPr>
          <w:rFonts w:ascii="Traditional Arabic" w:hAnsi="Traditional Arabic" w:cs="Traditional Arabic"/>
          <w:sz w:val="36"/>
          <w:szCs w:val="36"/>
          <w:rtl/>
        </w:rPr>
        <w:t>."</w:t>
      </w:r>
      <w:r w:rsidRPr="00146565">
        <w:rPr>
          <w:rStyle w:val="FootnoteReference"/>
          <w:rFonts w:ascii="Traditional Arabic" w:hAnsi="Traditional Arabic" w:cs="Traditional Arabic"/>
          <w:sz w:val="36"/>
          <w:szCs w:val="36"/>
          <w:rtl/>
        </w:rPr>
        <w:footnoteReference w:id="504"/>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الرد على محاولة ابن حزم الإجابة أن دليل تحريم شحم الخنزير هو نص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نفسها عن طريق إعادة الضمير على الخنزير، فقال ما نصه:</w:t>
      </w:r>
    </w:p>
    <w:p w:rsidR="008948C3" w:rsidRPr="00146565" w:rsidRDefault="008948C3" w:rsidP="00B707C5">
      <w:pPr>
        <w:pStyle w:val="ListParagraph"/>
        <w:autoSpaceDE w:val="0"/>
        <w:autoSpaceDN w:val="0"/>
        <w:bidi/>
        <w:adjustRightInd w:val="0"/>
        <w:spacing w:before="100" w:beforeAutospacing="1" w:after="100" w:afterAutospacing="1"/>
        <w:rPr>
          <w:rFonts w:ascii="Traditional Arabic" w:hAnsi="Traditional Arabic" w:cs="Traditional Arabic"/>
          <w:sz w:val="36"/>
          <w:szCs w:val="36"/>
          <w:rtl/>
        </w:rPr>
      </w:pPr>
      <w:r w:rsidRPr="00146565">
        <w:rPr>
          <w:rFonts w:ascii="Traditional Arabic" w:hAnsi="Traditional Arabic" w:cs="Traditional Arabic"/>
          <w:sz w:val="36"/>
          <w:szCs w:val="36"/>
          <w:rtl/>
        </w:rPr>
        <w:t xml:space="preserve">" وخالف في هذا القاعدة العربية المعروفة؛ لأن الضمائر في الأصل إنما تَرْجِعُ للمضاف لا المضاف إليه؛ لأن المضاف هو المُحَدَّث </w:t>
      </w:r>
      <w:r w:rsidRPr="00DF157F">
        <w:rPr>
          <w:rFonts w:ascii="Traditional Arabic" w:hAnsi="Traditional Arabic" w:cs="Traditional Arabic"/>
          <w:sz w:val="36"/>
          <w:szCs w:val="36"/>
          <w:rtl/>
        </w:rPr>
        <w:t>عنه</w:t>
      </w:r>
      <w:r>
        <w:rPr>
          <w:rStyle w:val="FootnoteReference"/>
          <w:rFonts w:ascii="Traditional Arabic" w:hAnsi="Traditional Arabic" w:cs="Traditional Arabic"/>
          <w:sz w:val="36"/>
          <w:szCs w:val="36"/>
          <w:rtl/>
        </w:rPr>
        <w:footnoteReference w:id="505"/>
      </w:r>
      <w:r w:rsidRPr="00146565">
        <w:rPr>
          <w:rFonts w:ascii="Traditional Arabic" w:hAnsi="Traditional Arabic" w:cs="Traditional Arabic"/>
          <w:sz w:val="36"/>
          <w:szCs w:val="36"/>
          <w:rtl/>
        </w:rPr>
        <w:t xml:space="preserve">، فلو قلت: جاءني غلامُ زيدٍ فأكْرَمْتُه، يتبادر أن المُكْرَم هو الغلام لا نفس زيد، وكذلك 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لَحْمَ خِنْزِيرٍ فَإِنَّهُ</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أي: لحم الخنزير؛ لأنه هو المُحَدَّث عنه.وربما رجع الضمير على المضاف إليه </w:t>
      </w:r>
      <w:r w:rsidRPr="00441DEB">
        <w:rPr>
          <w:rFonts w:ascii="Traditional Arabic" w:hAnsi="Traditional Arabic" w:cs="Traditional Arabic"/>
          <w:sz w:val="36"/>
          <w:szCs w:val="36"/>
          <w:rtl/>
        </w:rPr>
        <w:t>نادراً</w:t>
      </w:r>
      <w:r>
        <w:rPr>
          <w:rStyle w:val="FootnoteReference"/>
          <w:rFonts w:ascii="Traditional Arabic" w:hAnsi="Traditional Arabic" w:cs="Traditional Arabic"/>
          <w:sz w:val="36"/>
          <w:szCs w:val="36"/>
          <w:rtl/>
        </w:rPr>
        <w:footnoteReference w:id="506"/>
      </w:r>
      <w:r w:rsidRPr="00146565">
        <w:rPr>
          <w:rFonts w:ascii="Traditional Arabic" w:hAnsi="Traditional Arabic" w:cs="Traditional Arabic"/>
          <w:sz w:val="36"/>
          <w:szCs w:val="36"/>
          <w:rtl/>
        </w:rPr>
        <w:t xml:space="preserve">، وجاء في القرآن رجوع الضمير إلى المضاف إليه لكن مع قرائن تدل على ذلك، كقوله: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لَّعَلِّي أَبْلُغُ الْأَسْبَابَ (36) أَسْبَابَ السَّمَاوَاتِ فَأَطَّلِعَ إِلَى إِلَهِ مُوسَى وَإِنِّي لَأَظُنُّهُ</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[غافر: الآيتان 36، 37] أي: موسى، وهو المضاف إليه هنا، فهذا قد يقع، وجاء في القرآن قليلاً، إلا أن القرينة تُعَيِّنُه، أما الأصل اللغوي العَرَبِي فهو رجوع الضمائر والإشارات إلى المُضَاف لا المضاف إليه، وإتيان الأحوال من المضاف لا المضاف إليه، إلا إذا كان عاملاً فيه، أو جزءاً منه، أو كجزءٍ منه، كما هو معروف في النحو. "</w:t>
      </w:r>
      <w:r w:rsidRPr="00146565">
        <w:rPr>
          <w:rStyle w:val="FootnoteReference"/>
          <w:rFonts w:ascii="Traditional Arabic" w:hAnsi="Traditional Arabic" w:cs="Traditional Arabic"/>
          <w:sz w:val="36"/>
          <w:szCs w:val="36"/>
          <w:rtl/>
        </w:rPr>
        <w:footnoteReference w:id="507"/>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lastRenderedPageBreak/>
        <w:t>ويذكر الإمام مخرجاً لابن حزم لو أنه أجاب به على احتجوا عليه بإجماع العلماء على أن شحم الخنزير حرام، والله تعالى لم يذكره في كتابه قياساً على لحْمِهِ الذي نُصَّ على تَحْرِيمِهِ، فقال ما نصه:</w:t>
      </w:r>
    </w:p>
    <w:p w:rsidR="008948C3" w:rsidRPr="00146565" w:rsidRDefault="008948C3" w:rsidP="008948C3">
      <w:pPr>
        <w:pStyle w:val="ListParagraph"/>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 وقد يُجاب في خصوص </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لحم الخنزير هذه جواب آخر، هو معروفٌ عند العلماء، لكن ابن حزم لم يهتد للاحتجاج به، أن اللحم أعم من الشحم، فإن العرب تقول: اكْتَل لي لحم هذه الشاة. وقد يكون لحمها معه شحم كثير وهو داخل فيه، فهذا الجواب </w:t>
      </w:r>
      <w:r>
        <w:rPr>
          <w:rFonts w:ascii="Traditional Arabic" w:hAnsi="Traditional Arabic" w:cs="Traditional Arabic"/>
          <w:sz w:val="36"/>
          <w:szCs w:val="36"/>
          <w:rtl/>
        </w:rPr>
        <w:t>لو أجاب به ابن حزم لكان مقبولًا</w:t>
      </w:r>
      <w:r>
        <w:rPr>
          <w:rStyle w:val="FootnoteReference"/>
          <w:rFonts w:ascii="Traditional Arabic" w:hAnsi="Traditional Arabic" w:cs="Traditional Arabic"/>
          <w:sz w:val="36"/>
          <w:szCs w:val="36"/>
          <w:rtl/>
        </w:rPr>
        <w:footnoteReference w:id="508"/>
      </w:r>
      <w:r w:rsidRPr="00146565">
        <w:rPr>
          <w:rFonts w:ascii="Traditional Arabic" w:hAnsi="Traditional Arabic" w:cs="Traditional Arabic"/>
          <w:sz w:val="36"/>
          <w:szCs w:val="36"/>
          <w:rtl/>
        </w:rPr>
        <w:t xml:space="preserve">، وهو مذهب مالك -أن [اللحم] أعم من [الشحم] - ولذا لو حلف في مذهب مالك لا يأكل اليوم لحماً فأكل شحماً فإنه يحنث، بخلاف ما لو حلف لا يأكل شحماً وأكل لحماً أحمر غير شحم فإنه لا </w:t>
      </w:r>
      <w:r w:rsidRPr="0087630D">
        <w:rPr>
          <w:rFonts w:ascii="Traditional Arabic" w:hAnsi="Traditional Arabic" w:cs="Traditional Arabic"/>
          <w:sz w:val="36"/>
          <w:szCs w:val="36"/>
          <w:rtl/>
        </w:rPr>
        <w:t>يحنث</w:t>
      </w:r>
      <w:r>
        <w:rPr>
          <w:rStyle w:val="FootnoteReference"/>
          <w:rFonts w:ascii="Traditional Arabic" w:hAnsi="Traditional Arabic" w:cs="Traditional Arabic"/>
          <w:sz w:val="36"/>
          <w:szCs w:val="36"/>
          <w:rtl/>
        </w:rPr>
        <w:footnoteReference w:id="509"/>
      </w:r>
      <w:r w:rsidRPr="00146565">
        <w:rPr>
          <w:rFonts w:ascii="Traditional Arabic" w:hAnsi="Traditional Arabic" w:cs="Traditional Arabic"/>
          <w:sz w:val="36"/>
          <w:szCs w:val="36"/>
          <w:rtl/>
        </w:rPr>
        <w:t xml:space="preserve">؛ لأن وجود الأعم لا يستلزم وجود الأخص، ونفي </w:t>
      </w:r>
      <w:r w:rsidRPr="004427FF">
        <w:rPr>
          <w:rFonts w:ascii="Traditional Arabic" w:hAnsi="Traditional Arabic" w:cs="Traditional Arabic"/>
          <w:sz w:val="36"/>
          <w:szCs w:val="36"/>
          <w:rtl/>
        </w:rPr>
        <w:t>الأخص</w:t>
      </w:r>
      <w:r w:rsidRPr="00146565">
        <w:rPr>
          <w:rFonts w:ascii="Traditional Arabic" w:hAnsi="Traditional Arabic" w:cs="Traditional Arabic"/>
          <w:sz w:val="36"/>
          <w:szCs w:val="36"/>
          <w:rtl/>
        </w:rPr>
        <w:t xml:space="preserve"> لا يستلزم نفي الأعم، كما هو معروف."</w:t>
      </w:r>
      <w:r w:rsidRPr="00146565">
        <w:rPr>
          <w:rStyle w:val="FootnoteReference"/>
          <w:rFonts w:ascii="Traditional Arabic" w:hAnsi="Traditional Arabic" w:cs="Traditional Arabic"/>
          <w:sz w:val="36"/>
          <w:szCs w:val="36"/>
          <w:rtl/>
        </w:rPr>
        <w:footnoteReference w:id="510"/>
      </w:r>
      <w:r w:rsidRPr="00146565">
        <w:rPr>
          <w:rFonts w:ascii="Traditional Arabic" w:hAnsi="Traditional Arabic" w:cs="Traditional Arabic"/>
          <w:sz w:val="36"/>
          <w:szCs w:val="36"/>
          <w:rtl/>
        </w:rPr>
        <w:t>.</w:t>
      </w:r>
    </w:p>
    <w:p w:rsidR="008948C3" w:rsidRPr="00146565" w:rsidRDefault="008948C3" w:rsidP="00AA26D0">
      <w:pPr>
        <w:pStyle w:val="ListParagraph"/>
        <w:numPr>
          <w:ilvl w:val="0"/>
          <w:numId w:val="43"/>
        </w:numPr>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يبين كيف أجاب ابن حزم عندما احتُج عليه بإجماع العلماء على أنه لا فرق بين قذف الذكر للذكر، وقذف الأنثى للأنثى، وقذف الأنثى للذكر، وقذف الذكر للأنثى على الرغم من أن الأية إنما نَصَّتْ عَلَى أن يكون القاذِفُونَ ذكوراً، والمقذوفات إناثاً في قوله تعالى: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إِنَّ الَّذِينَ يَرْمُونَ المُحْصَنَاتِ</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[النور: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23]، فقال ما نصه:</w:t>
      </w:r>
    </w:p>
    <w:p w:rsidR="008948C3" w:rsidRPr="00146565" w:rsidRDefault="008948C3" w:rsidP="00B707C5">
      <w:pPr>
        <w:pStyle w:val="ListParagraph"/>
        <w:bidi/>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 .. 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إِنَّ الَّذِينَ يَرْمُونَ المُحْصَنَاتِ</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[النور: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23] فإن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إنما نَصَّتْ عَلَى أن يكون القاذِفُونَ ذكوراً، والمقذوفات إناثاً؛ لأنه قال: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الَّذِينَ يَرْمُونَ</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بصيغة الذكور، ثم قال: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المُحْصَنَاتِ</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بصيغة الإناث، فمنطوق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أن يكون القاذف ذكراً، والمقذوف أنثى، وقد أجمع العلماء على أنه لا فرق في ذلك بين قذف الذكر للذكر، وقذف الأنثى للأنثى، وقذف الأنثى للذكر، وقذف الذكر للأنثى، فهذا المسكوت مُلْحَقٌ بهذا المنطوق به </w:t>
      </w:r>
      <w:r w:rsidRPr="00B61226">
        <w:rPr>
          <w:rFonts w:ascii="Traditional Arabic" w:hAnsi="Traditional Arabic" w:cs="Traditional Arabic"/>
          <w:sz w:val="36"/>
          <w:szCs w:val="36"/>
          <w:rtl/>
        </w:rPr>
        <w:t>إجماعاً</w:t>
      </w:r>
      <w:r w:rsidRPr="00146565">
        <w:rPr>
          <w:rFonts w:ascii="Traditional Arabic" w:hAnsi="Traditional Arabic" w:cs="Traditional Arabic"/>
          <w:sz w:val="36"/>
          <w:szCs w:val="36"/>
          <w:rtl/>
        </w:rPr>
        <w:t xml:space="preserve"> ، ومحاولة ابن حزم أن يجيب عن هذه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قال: 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وَالَّذِينَ يَرْمُونَ </w:t>
      </w:r>
      <w:r w:rsidRPr="00146565">
        <w:rPr>
          <w:rFonts w:ascii="Traditional Arabic" w:hAnsi="Traditional Arabic" w:cs="Traditional Arabic"/>
          <w:sz w:val="36"/>
          <w:szCs w:val="36"/>
          <w:rtl/>
        </w:rPr>
        <w:lastRenderedPageBreak/>
        <w:t>المُحْصَنَاتِ</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[النور: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23]، أي: يرمون </w:t>
      </w:r>
      <w:r w:rsidRPr="000E1192">
        <w:rPr>
          <w:rFonts w:ascii="Traditional Arabic" w:hAnsi="Traditional Arabic" w:cs="Traditional Arabic"/>
          <w:sz w:val="36"/>
          <w:szCs w:val="36"/>
          <w:rtl/>
        </w:rPr>
        <w:t>الفروج</w:t>
      </w:r>
      <w:r w:rsidRPr="00146565">
        <w:rPr>
          <w:rFonts w:ascii="Traditional Arabic" w:hAnsi="Traditional Arabic" w:cs="Traditional Arabic"/>
          <w:sz w:val="36"/>
          <w:szCs w:val="36"/>
          <w:rtl/>
        </w:rPr>
        <w:t xml:space="preserve"> المحصنات</w:t>
      </w:r>
      <w:r>
        <w:rPr>
          <w:rStyle w:val="FootnoteReference"/>
          <w:rFonts w:ascii="Traditional Arabic" w:hAnsi="Traditional Arabic" w:cs="Traditional Arabic"/>
          <w:sz w:val="36"/>
          <w:szCs w:val="36"/>
          <w:rtl/>
        </w:rPr>
        <w:footnoteReference w:id="511"/>
      </w:r>
      <w:r w:rsidRPr="00146565">
        <w:rPr>
          <w:rFonts w:ascii="Traditional Arabic" w:hAnsi="Traditional Arabic" w:cs="Traditional Arabic"/>
          <w:sz w:val="36"/>
          <w:szCs w:val="36"/>
          <w:rtl/>
        </w:rPr>
        <w:t>، فشمل فروج الرجال والنساء، فلم يكن فيه إلحاق.."</w:t>
      </w:r>
      <w:r w:rsidRPr="00146565">
        <w:rPr>
          <w:rStyle w:val="FootnoteReference"/>
          <w:rFonts w:ascii="Traditional Arabic" w:hAnsi="Traditional Arabic" w:cs="Traditional Arabic"/>
          <w:sz w:val="36"/>
          <w:szCs w:val="36"/>
          <w:rtl/>
        </w:rPr>
        <w:footnoteReference w:id="512"/>
      </w:r>
      <w:r w:rsidRPr="00146565">
        <w:rPr>
          <w:rFonts w:ascii="Traditional Arabic" w:hAnsi="Traditional Arabic" w:cs="Traditional Arabic"/>
          <w:sz w:val="36"/>
          <w:szCs w:val="36"/>
          <w:rtl/>
        </w:rPr>
        <w:t xml:space="preserve">. </w:t>
      </w:r>
    </w:p>
    <w:p w:rsidR="008948C3" w:rsidRPr="00146565" w:rsidRDefault="008948C3" w:rsidP="00AA26D0">
      <w:pPr>
        <w:pStyle w:val="ListParagraph"/>
        <w:numPr>
          <w:ilvl w:val="0"/>
          <w:numId w:val="43"/>
        </w:numPr>
        <w:autoSpaceDE w:val="0"/>
        <w:autoSpaceDN w:val="0"/>
        <w:bidi/>
        <w:adjustRightInd w:val="0"/>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الرد على محاولة ابن حزم الإجابة عن </w:t>
      </w:r>
      <w:r w:rsidR="00450CD8">
        <w:rPr>
          <w:rFonts w:ascii="Traditional Arabic" w:hAnsi="Traditional Arabic" w:cs="Traditional Arabic"/>
          <w:sz w:val="36"/>
          <w:szCs w:val="36"/>
          <w:rtl/>
        </w:rPr>
        <w:t>أية</w:t>
      </w:r>
      <w:r w:rsidR="00B707C5">
        <w:rPr>
          <w:rFonts w:ascii="Traditional Arabic" w:hAnsi="Traditional Arabic" w:cs="Traditional Arabic"/>
          <w:sz w:val="36"/>
          <w:szCs w:val="36"/>
          <w:rtl/>
        </w:rPr>
        <w:t>﴿</w:t>
      </w:r>
      <w:r w:rsidRPr="00146565">
        <w:rPr>
          <w:rFonts w:ascii="Traditional Arabic" w:hAnsi="Traditional Arabic" w:cs="Traditional Arabic"/>
          <w:color w:val="000000"/>
          <w:sz w:val="36"/>
          <w:szCs w:val="36"/>
          <w:rtl/>
        </w:rPr>
        <w:t>وَالَّذِينَ يَرْمُونَ المُحْصَنَاتِ</w:t>
      </w:r>
      <w:r w:rsidR="00B707C5">
        <w:rPr>
          <w:rFonts w:ascii="Traditional Arabic" w:hAnsi="Traditional Arabic" w:cs="Traditional Arabic"/>
          <w:sz w:val="36"/>
          <w:szCs w:val="36"/>
          <w:rtl/>
        </w:rPr>
        <w:t>﴾</w:t>
      </w:r>
      <w:r w:rsidRPr="00146565">
        <w:rPr>
          <w:rFonts w:ascii="Traditional Arabic" w:hAnsi="Traditional Arabic" w:cs="Traditional Arabic"/>
          <w:color w:val="000000"/>
          <w:sz w:val="36"/>
          <w:szCs w:val="36"/>
          <w:rtl/>
        </w:rPr>
        <w:t xml:space="preserve"> [النور: ال</w:t>
      </w:r>
      <w:r w:rsidR="00450CD8">
        <w:rPr>
          <w:rFonts w:ascii="Traditional Arabic" w:hAnsi="Traditional Arabic" w:cs="Traditional Arabic"/>
          <w:color w:val="000000"/>
          <w:sz w:val="36"/>
          <w:szCs w:val="36"/>
          <w:rtl/>
        </w:rPr>
        <w:t>أية</w:t>
      </w:r>
      <w:r w:rsidRPr="00146565">
        <w:rPr>
          <w:rFonts w:ascii="Traditional Arabic" w:hAnsi="Traditional Arabic" w:cs="Traditional Arabic"/>
          <w:color w:val="000000"/>
          <w:sz w:val="36"/>
          <w:szCs w:val="36"/>
          <w:rtl/>
        </w:rPr>
        <w:t xml:space="preserve"> 23]</w:t>
      </w:r>
      <w:r w:rsidRPr="00146565">
        <w:rPr>
          <w:rFonts w:ascii="Traditional Arabic" w:hAnsi="Traditional Arabic" w:cs="Traditional Arabic"/>
          <w:sz w:val="36"/>
          <w:szCs w:val="36"/>
          <w:rtl/>
        </w:rPr>
        <w:t>، فقال الإمام عن جوابه أنه:</w:t>
      </w:r>
    </w:p>
    <w:p w:rsidR="008948C3" w:rsidRPr="00146565" w:rsidRDefault="008948C3" w:rsidP="00B707C5">
      <w:pPr>
        <w:pStyle w:val="ListParagraph"/>
        <w:autoSpaceDE w:val="0"/>
        <w:autoSpaceDN w:val="0"/>
        <w:bidi/>
        <w:adjustRightInd w:val="0"/>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 xml:space="preserve">" مردودٌ؛ لأن المحصنات في لغة القرآن لم تطلق على الفروج قط، وإنما تطلق على النساء، كقوله: </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إِنَّ الَّذِينَ يَرْمُونَ المُحْصَنَاتِ الْغَافِلَاتِ المُؤْمِنَاتِ</w:t>
      </w:r>
      <w:r w:rsidR="00B707C5">
        <w:rPr>
          <w:rFonts w:ascii="Traditional Arabic" w:hAnsi="Traditional Arabic" w:cs="Traditional Arabic"/>
          <w:sz w:val="36"/>
          <w:szCs w:val="36"/>
          <w:rtl/>
        </w:rPr>
        <w:t>﴾</w:t>
      </w:r>
      <w:r w:rsidRPr="00146565">
        <w:rPr>
          <w:rFonts w:ascii="Traditional Arabic" w:hAnsi="Traditional Arabic" w:cs="Traditional Arabic"/>
          <w:sz w:val="36"/>
          <w:szCs w:val="36"/>
          <w:rtl/>
        </w:rPr>
        <w:t xml:space="preserve"> [النور: ال</w:t>
      </w:r>
      <w:r w:rsidR="00450CD8">
        <w:rPr>
          <w:rFonts w:ascii="Traditional Arabic" w:hAnsi="Traditional Arabic" w:cs="Traditional Arabic"/>
          <w:sz w:val="36"/>
          <w:szCs w:val="36"/>
          <w:rtl/>
        </w:rPr>
        <w:t>أية</w:t>
      </w:r>
      <w:r w:rsidRPr="00146565">
        <w:rPr>
          <w:rFonts w:ascii="Traditional Arabic" w:hAnsi="Traditional Arabic" w:cs="Traditional Arabic"/>
          <w:sz w:val="36"/>
          <w:szCs w:val="36"/>
          <w:rtl/>
        </w:rPr>
        <w:t xml:space="preserve"> 23] فهل يمكن قائلاً أن يقول: إن الفروج مؤمنات غافلات؟ هذا مما لا يقوله أحد."</w:t>
      </w:r>
      <w:r w:rsidRPr="00146565">
        <w:rPr>
          <w:rStyle w:val="FootnoteReference"/>
          <w:rFonts w:ascii="Traditional Arabic" w:hAnsi="Traditional Arabic" w:cs="Traditional Arabic"/>
          <w:sz w:val="36"/>
          <w:szCs w:val="36"/>
          <w:rtl/>
        </w:rPr>
        <w:footnoteReference w:id="513"/>
      </w:r>
      <w:r w:rsidRPr="00146565">
        <w:rPr>
          <w:rFonts w:ascii="Traditional Arabic" w:hAnsi="Traditional Arabic" w:cs="Traditional Arabic"/>
          <w:sz w:val="36"/>
          <w:szCs w:val="36"/>
          <w:rtl/>
        </w:rPr>
        <w:t xml:space="preserve">. </w:t>
      </w:r>
    </w:p>
    <w:p w:rsidR="008948C3" w:rsidRPr="00146565" w:rsidRDefault="008948C3" w:rsidP="00AA26D0">
      <w:pPr>
        <w:pStyle w:val="ListParagraph"/>
        <w:numPr>
          <w:ilvl w:val="0"/>
          <w:numId w:val="43"/>
        </w:numPr>
        <w:autoSpaceDE w:val="0"/>
        <w:autoSpaceDN w:val="0"/>
        <w:bidi/>
        <w:adjustRightInd w:val="0"/>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يختم ويلخص الإمام بعد هذا البيان و النقاش المستفيض لهذه المسألة بملخص لها يحدد فيه القول المصيب والقول المخطيء، فقال ما نصه:</w:t>
      </w:r>
    </w:p>
    <w:p w:rsidR="008948C3" w:rsidRPr="00146565" w:rsidRDefault="008948C3" w:rsidP="008948C3">
      <w:pPr>
        <w:pStyle w:val="ListParagraph"/>
        <w:autoSpaceDE w:val="0"/>
        <w:autoSpaceDN w:val="0"/>
        <w:bidi/>
        <w:adjustRightInd w:val="0"/>
        <w:spacing w:before="100" w:beforeAutospacing="1" w:after="100" w:afterAutospacing="1"/>
        <w:rPr>
          <w:rFonts w:ascii="Traditional Arabic" w:hAnsi="Traditional Arabic" w:cs="Traditional Arabic"/>
          <w:sz w:val="36"/>
          <w:szCs w:val="36"/>
        </w:rPr>
      </w:pPr>
      <w:r w:rsidRPr="00146565">
        <w:rPr>
          <w:rFonts w:ascii="Traditional Arabic" w:hAnsi="Traditional Arabic" w:cs="Traditional Arabic"/>
          <w:sz w:val="36"/>
          <w:szCs w:val="36"/>
          <w:rtl/>
        </w:rPr>
        <w:t>"فعُلِمَ أنَّ دَعْوَى ابْنِ حزم على العلماء أنهم حرموا هذا مِنْ تِلْقَاءِ أنفسهم وشرعوه من غير دليل أنه ليس بصحيح، وأن الأئمة -رضي الله عنهم- ما فعلوا إلا شيئاً واقعاً في موقعه؛ لأن هذا المنطوق به والمسكوت عنه لا فرق بينهما البَتَّةَ."</w:t>
      </w:r>
      <w:r w:rsidRPr="00146565">
        <w:rPr>
          <w:rStyle w:val="FootnoteReference"/>
          <w:rFonts w:ascii="Traditional Arabic" w:hAnsi="Traditional Arabic" w:cs="Traditional Arabic"/>
          <w:sz w:val="36"/>
          <w:szCs w:val="36"/>
          <w:rtl/>
        </w:rPr>
        <w:footnoteReference w:id="514"/>
      </w:r>
      <w:r w:rsidRPr="00146565">
        <w:rPr>
          <w:rFonts w:ascii="Traditional Arabic" w:hAnsi="Traditional Arabic" w:cs="Traditional Arabic"/>
          <w:sz w:val="36"/>
          <w:szCs w:val="36"/>
          <w:rtl/>
        </w:rPr>
        <w:t xml:space="preserve">. </w:t>
      </w:r>
    </w:p>
    <w:p w:rsidR="00B910F8" w:rsidRDefault="00B910F8"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p>
    <w:p w:rsidR="00B910F8" w:rsidRDefault="00B910F8"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p>
    <w:p w:rsidR="00AD743E" w:rsidRDefault="00AD743E"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p>
    <w:p w:rsidR="003A6467" w:rsidRDefault="003A6467" w:rsidP="00445D00">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ولمزيد من الأمثلة حول منهج الإمام في ذكره لمسائل أصول الفقه أنظر على سبيل المثال ما ذكره في المسائل الأصولية الفقهية التالية:</w:t>
      </w:r>
    </w:p>
    <w:p w:rsidR="006A6AF6" w:rsidRPr="006B67FF" w:rsidRDefault="006A6AF6" w:rsidP="00A12AFF">
      <w:pPr>
        <w:spacing w:before="100" w:beforeAutospacing="1" w:after="100" w:afterAutospacing="1" w:line="240" w:lineRule="auto"/>
        <w:jc w:val="both"/>
        <w:rPr>
          <w:rFonts w:ascii="Traditional Arabic" w:hAnsi="Traditional Arabic" w:cs="Traditional Arabic"/>
          <w:sz w:val="36"/>
          <w:szCs w:val="36"/>
        </w:rPr>
      </w:pPr>
      <w:r w:rsidRPr="006B67FF">
        <w:rPr>
          <w:rFonts w:ascii="Traditional Arabic" w:hAnsi="Traditional Arabic" w:cs="Traditional Arabic"/>
          <w:sz w:val="36"/>
          <w:szCs w:val="36"/>
          <w:rtl/>
        </w:rPr>
        <w:t xml:space="preserve">مبحث دليل الخطاب </w:t>
      </w:r>
      <w:r w:rsidR="00FE3743"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مفهوم المخالفة</w:t>
      </w:r>
      <w:r w:rsidR="00440400" w:rsidRPr="006B67FF">
        <w:rPr>
          <w:rFonts w:ascii="Traditional Arabic" w:hAnsi="Traditional Arabic" w:cs="Traditional Arabic" w:hint="cs"/>
          <w:sz w:val="36"/>
          <w:szCs w:val="36"/>
          <w:rtl/>
        </w:rPr>
        <w:t>)</w:t>
      </w:r>
      <w:r w:rsidR="00FE3743">
        <w:rPr>
          <w:rStyle w:val="FootnoteReference"/>
          <w:rFonts w:ascii="Traditional Arabic" w:hAnsi="Traditional Arabic" w:cs="Traditional Arabic"/>
          <w:sz w:val="36"/>
          <w:szCs w:val="36"/>
          <w:rtl/>
        </w:rPr>
        <w:footnoteReference w:id="515"/>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صيغ العموم</w:t>
      </w:r>
      <w:r w:rsidR="00FE3743">
        <w:rPr>
          <w:rStyle w:val="FootnoteReference"/>
          <w:rFonts w:ascii="Traditional Arabic" w:hAnsi="Traditional Arabic" w:cs="Traditional Arabic"/>
          <w:sz w:val="36"/>
          <w:szCs w:val="36"/>
          <w:rtl/>
        </w:rPr>
        <w:footnoteReference w:id="516"/>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نكرةٌ في سياقِ النفيِ تَعُمُّ</w:t>
      </w:r>
      <w:r w:rsidR="004149BD">
        <w:rPr>
          <w:rStyle w:val="FootnoteReference"/>
          <w:rFonts w:ascii="Traditional Arabic" w:hAnsi="Traditional Arabic" w:cs="Traditional Arabic"/>
          <w:sz w:val="36"/>
          <w:szCs w:val="36"/>
          <w:rtl/>
        </w:rPr>
        <w:footnoteReference w:id="517"/>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والعبرةُ بعمومِ الألفاظِ لا بخصوصِ الأسبابِ</w:t>
      </w:r>
      <w:r w:rsidR="004149BD">
        <w:rPr>
          <w:rStyle w:val="FootnoteReference"/>
          <w:rFonts w:ascii="Traditional Arabic" w:hAnsi="Traditional Arabic" w:cs="Traditional Arabic"/>
          <w:sz w:val="36"/>
          <w:szCs w:val="36"/>
          <w:rtl/>
        </w:rPr>
        <w:footnoteReference w:id="518"/>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الاستثناءَ المنقطعَ صحيحٌ</w:t>
      </w:r>
      <w:r w:rsidR="004149BD">
        <w:rPr>
          <w:rStyle w:val="FootnoteReference"/>
          <w:rFonts w:ascii="Traditional Arabic" w:hAnsi="Traditional Arabic" w:cs="Traditional Arabic"/>
          <w:sz w:val="36"/>
          <w:szCs w:val="36"/>
          <w:rtl/>
        </w:rPr>
        <w:footnoteReference w:id="519"/>
      </w:r>
      <w:r w:rsidR="00440400" w:rsidRPr="006B67FF">
        <w:rPr>
          <w:rFonts w:ascii="Traditional Arabic" w:hAnsi="Traditional Arabic" w:cs="Traditional Arabic" w:hint="cs"/>
          <w:sz w:val="36"/>
          <w:szCs w:val="36"/>
          <w:rtl/>
        </w:rPr>
        <w:t>،</w:t>
      </w:r>
      <w:r w:rsidR="00917DF4" w:rsidRPr="006B67FF">
        <w:rPr>
          <w:rFonts w:ascii="Traditional Arabic" w:hAnsi="Traditional Arabic" w:cs="Traditional Arabic" w:hint="cs"/>
          <w:sz w:val="36"/>
          <w:szCs w:val="36"/>
          <w:rtl/>
        </w:rPr>
        <w:t>المطلق والمقيد</w:t>
      </w:r>
      <w:r w:rsidR="00917DF4">
        <w:rPr>
          <w:rStyle w:val="FootnoteReference"/>
          <w:rFonts w:ascii="Traditional Arabic" w:hAnsi="Traditional Arabic" w:cs="Traditional Arabic"/>
          <w:sz w:val="36"/>
          <w:szCs w:val="36"/>
          <w:rtl/>
        </w:rPr>
        <w:footnoteReference w:id="520"/>
      </w:r>
      <w:r w:rsidR="00440400" w:rsidRPr="006B67FF">
        <w:rPr>
          <w:rFonts w:ascii="Traditional Arabic" w:hAnsi="Traditional Arabic" w:cs="Traditional Arabic" w:hint="cs"/>
          <w:sz w:val="36"/>
          <w:szCs w:val="36"/>
          <w:rtl/>
        </w:rPr>
        <w:t>،</w:t>
      </w:r>
      <w:r w:rsidR="001A0EC8" w:rsidRPr="006B67FF">
        <w:rPr>
          <w:rFonts w:ascii="Traditional Arabic" w:hAnsi="Traditional Arabic" w:cs="Traditional Arabic"/>
          <w:sz w:val="36"/>
          <w:szCs w:val="36"/>
          <w:rtl/>
        </w:rPr>
        <w:t xml:space="preserve">حالات </w:t>
      </w:r>
      <w:r w:rsidRPr="006B67FF">
        <w:rPr>
          <w:rFonts w:ascii="Traditional Arabic" w:hAnsi="Traditional Arabic" w:cs="Traditional Arabic"/>
          <w:sz w:val="36"/>
          <w:szCs w:val="36"/>
          <w:rtl/>
        </w:rPr>
        <w:t>شرع</w:t>
      </w:r>
      <w:r w:rsidR="001A0EC8" w:rsidRPr="006B67FF">
        <w:rPr>
          <w:rFonts w:ascii="Traditional Arabic" w:hAnsi="Traditional Arabic" w:cs="Traditional Arabic"/>
          <w:sz w:val="36"/>
          <w:szCs w:val="36"/>
          <w:rtl/>
        </w:rPr>
        <w:t xml:space="preserve">َ مَنْ </w:t>
      </w:r>
      <w:r w:rsidR="001A0EC8" w:rsidRPr="006B67FF">
        <w:rPr>
          <w:rFonts w:ascii="Traditional Arabic" w:hAnsi="Traditional Arabic" w:cs="Traditional Arabic"/>
          <w:sz w:val="36"/>
          <w:szCs w:val="36"/>
          <w:rtl/>
        </w:rPr>
        <w:lastRenderedPageBreak/>
        <w:t>قَبْلَنَا</w:t>
      </w:r>
      <w:r w:rsidR="001A0EC8">
        <w:rPr>
          <w:rStyle w:val="FootnoteReference"/>
          <w:rFonts w:ascii="Traditional Arabic" w:hAnsi="Traditional Arabic" w:cs="Traditional Arabic"/>
          <w:sz w:val="36"/>
          <w:szCs w:val="36"/>
          <w:rtl/>
        </w:rPr>
        <w:footnoteReference w:id="521"/>
      </w:r>
      <w:r w:rsidR="00440400" w:rsidRPr="006B67FF">
        <w:rPr>
          <w:rFonts w:ascii="Traditional Arabic" w:hAnsi="Traditional Arabic" w:cs="Traditional Arabic" w:hint="cs"/>
          <w:sz w:val="36"/>
          <w:szCs w:val="36"/>
          <w:rtl/>
        </w:rPr>
        <w:t>،</w:t>
      </w:r>
      <w:r w:rsidR="00CF0925" w:rsidRPr="006B67FF">
        <w:rPr>
          <w:rFonts w:ascii="Traditional Arabic" w:hAnsi="Traditional Arabic" w:cs="Traditional Arabic" w:hint="cs"/>
          <w:sz w:val="36"/>
          <w:szCs w:val="36"/>
          <w:rtl/>
        </w:rPr>
        <w:t>من مس</w:t>
      </w:r>
      <w:r w:rsidR="001A0EC8" w:rsidRPr="006B67FF">
        <w:rPr>
          <w:rFonts w:ascii="Traditional Arabic" w:hAnsi="Traditional Arabic" w:cs="Traditional Arabic" w:hint="cs"/>
          <w:sz w:val="36"/>
          <w:szCs w:val="36"/>
          <w:rtl/>
        </w:rPr>
        <w:t xml:space="preserve">الك العلة: </w:t>
      </w:r>
      <w:r w:rsidR="001A0EC8" w:rsidRPr="006B67FF">
        <w:rPr>
          <w:rFonts w:ascii="Traditional Arabic" w:hAnsi="Traditional Arabic" w:cs="Traditional Arabic"/>
          <w:sz w:val="36"/>
          <w:szCs w:val="36"/>
          <w:rtl/>
        </w:rPr>
        <w:t>السبر والتقسيم</w:t>
      </w:r>
      <w:r w:rsidR="00A74285">
        <w:rPr>
          <w:rStyle w:val="FootnoteReference"/>
          <w:rFonts w:ascii="Traditional Arabic" w:hAnsi="Traditional Arabic" w:cs="Traditional Arabic"/>
          <w:sz w:val="36"/>
          <w:szCs w:val="36"/>
          <w:rtl/>
        </w:rPr>
        <w:footnoteReference w:id="522"/>
      </w:r>
      <w:r w:rsidR="00440400" w:rsidRPr="006B67FF">
        <w:rPr>
          <w:rFonts w:ascii="Traditional Arabic" w:hAnsi="Traditional Arabic" w:cs="Traditional Arabic" w:hint="cs"/>
          <w:sz w:val="36"/>
          <w:szCs w:val="36"/>
          <w:rtl/>
        </w:rPr>
        <w:t>،</w:t>
      </w:r>
      <w:r w:rsidR="0041440A" w:rsidRPr="006B67FF">
        <w:rPr>
          <w:rFonts w:ascii="Traditional Arabic" w:hAnsi="Traditional Arabic" w:cs="Traditional Arabic" w:hint="cs"/>
          <w:sz w:val="36"/>
          <w:szCs w:val="36"/>
          <w:rtl/>
        </w:rPr>
        <w:t xml:space="preserve">أقسام </w:t>
      </w:r>
      <w:r w:rsidR="00440400" w:rsidRPr="006B67FF">
        <w:rPr>
          <w:rFonts w:ascii="Traditional Arabic" w:hAnsi="Traditional Arabic" w:cs="Traditional Arabic"/>
          <w:sz w:val="36"/>
          <w:szCs w:val="36"/>
          <w:rtl/>
        </w:rPr>
        <w:t>المسكوت عنه</w:t>
      </w:r>
      <w:r w:rsidR="0041440A">
        <w:rPr>
          <w:rStyle w:val="FootnoteReference"/>
          <w:rFonts w:ascii="Traditional Arabic" w:hAnsi="Traditional Arabic" w:cs="Traditional Arabic"/>
          <w:sz w:val="36"/>
          <w:szCs w:val="36"/>
          <w:rtl/>
        </w:rPr>
        <w:footnoteReference w:id="523"/>
      </w:r>
      <w:r w:rsidR="00440400" w:rsidRPr="006B67FF">
        <w:rPr>
          <w:rFonts w:ascii="Traditional Arabic" w:hAnsi="Traditional Arabic" w:cs="Traditional Arabic" w:hint="cs"/>
          <w:sz w:val="36"/>
          <w:szCs w:val="36"/>
          <w:rtl/>
        </w:rPr>
        <w:t>،</w:t>
      </w:r>
      <w:r w:rsidR="003E2B21">
        <w:rPr>
          <w:rFonts w:ascii="Traditional Arabic" w:hAnsi="Traditional Arabic" w:cs="Traditional Arabic"/>
          <w:sz w:val="36"/>
          <w:szCs w:val="36"/>
          <w:rtl/>
        </w:rPr>
        <w:t>لاَ يتعارضُ عَامٌّ وَخَاصٌّ</w:t>
      </w:r>
      <w:r w:rsidRPr="006B67FF">
        <w:rPr>
          <w:rFonts w:ascii="Traditional Arabic" w:hAnsi="Traditional Arabic" w:cs="Traditional Arabic"/>
          <w:sz w:val="36"/>
          <w:szCs w:val="36"/>
          <w:rtl/>
        </w:rPr>
        <w:t>بل يُقَدَّمُ الخاصُّ على العامِّ</w:t>
      </w:r>
      <w:r w:rsidR="002F30E2">
        <w:rPr>
          <w:rStyle w:val="FootnoteReference"/>
          <w:rFonts w:ascii="Traditional Arabic" w:hAnsi="Traditional Arabic" w:cs="Traditional Arabic"/>
          <w:sz w:val="36"/>
          <w:szCs w:val="36"/>
          <w:rtl/>
        </w:rPr>
        <w:footnoteReference w:id="524"/>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الحقيقة العرفية مقدمة على الحقيقة اللّغَوية</w:t>
      </w:r>
      <w:r w:rsidR="002F30E2">
        <w:rPr>
          <w:rStyle w:val="FootnoteReference"/>
          <w:rFonts w:ascii="Traditional Arabic" w:hAnsi="Traditional Arabic" w:cs="Traditional Arabic"/>
          <w:sz w:val="36"/>
          <w:szCs w:val="36"/>
          <w:rtl/>
        </w:rPr>
        <w:footnoteReference w:id="525"/>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القياس والرد على ابن حزم</w:t>
      </w:r>
      <w:r w:rsidR="00440400" w:rsidRPr="006B67FF">
        <w:rPr>
          <w:rFonts w:ascii="Traditional Arabic" w:hAnsi="Traditional Arabic" w:cs="Traditional Arabic" w:hint="cs"/>
          <w:sz w:val="36"/>
          <w:szCs w:val="36"/>
          <w:rtl/>
        </w:rPr>
        <w:t xml:space="preserve"> رحمه الله تعالى</w:t>
      </w:r>
      <w:r w:rsidR="002F30E2">
        <w:rPr>
          <w:rStyle w:val="FootnoteReference"/>
          <w:rFonts w:ascii="Traditional Arabic" w:hAnsi="Traditional Arabic" w:cs="Traditional Arabic"/>
          <w:sz w:val="36"/>
          <w:szCs w:val="36"/>
          <w:rtl/>
        </w:rPr>
        <w:footnoteReference w:id="526"/>
      </w:r>
      <w:r w:rsidR="00440400" w:rsidRPr="006B67FF">
        <w:rPr>
          <w:rFonts w:ascii="Traditional Arabic" w:hAnsi="Traditional Arabic" w:cs="Traditional Arabic" w:hint="cs"/>
          <w:sz w:val="36"/>
          <w:szCs w:val="36"/>
          <w:rtl/>
        </w:rPr>
        <w:t>،</w:t>
      </w:r>
      <w:r w:rsidR="002F30E2" w:rsidRPr="006B67FF">
        <w:rPr>
          <w:rFonts w:ascii="Traditional Arabic" w:hAnsi="Traditional Arabic" w:cs="Traditional Arabic"/>
          <w:sz w:val="36"/>
          <w:szCs w:val="36"/>
          <w:rtl/>
        </w:rPr>
        <w:t>صيغة الأمر</w:t>
      </w:r>
      <w:r w:rsidR="002F30E2">
        <w:rPr>
          <w:rStyle w:val="FootnoteReference"/>
          <w:rFonts w:ascii="Traditional Arabic" w:hAnsi="Traditional Arabic" w:cs="Traditional Arabic"/>
          <w:sz w:val="36"/>
          <w:szCs w:val="36"/>
          <w:rtl/>
        </w:rPr>
        <w:footnoteReference w:id="527"/>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مخالفة القياس للنص</w:t>
      </w:r>
      <w:r w:rsidR="002F30E2">
        <w:rPr>
          <w:rStyle w:val="FootnoteReference"/>
          <w:rFonts w:ascii="Traditional Arabic" w:hAnsi="Traditional Arabic" w:cs="Traditional Arabic"/>
          <w:sz w:val="36"/>
          <w:szCs w:val="36"/>
        </w:rPr>
        <w:footnoteReference w:id="528"/>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أن النص من الكتاب والسنة إذا جاء مبيناً للحقيقة الواقعة لا يكون له مفهوم مخالفة</w:t>
      </w:r>
      <w:r w:rsidR="002F30E2">
        <w:rPr>
          <w:rStyle w:val="FootnoteReference"/>
          <w:rFonts w:ascii="Traditional Arabic" w:hAnsi="Traditional Arabic" w:cs="Traditional Arabic"/>
          <w:sz w:val="36"/>
          <w:szCs w:val="36"/>
          <w:rtl/>
        </w:rPr>
        <w:footnoteReference w:id="529"/>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صيغة الأمر تدل على الفور لا على التراخي</w:t>
      </w:r>
      <w:r w:rsidR="002F30E2">
        <w:rPr>
          <w:rStyle w:val="FootnoteReference"/>
          <w:rFonts w:ascii="Traditional Arabic" w:hAnsi="Traditional Arabic" w:cs="Traditional Arabic"/>
          <w:sz w:val="36"/>
          <w:szCs w:val="36"/>
          <w:rtl/>
        </w:rPr>
        <w:footnoteReference w:id="530"/>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 xml:space="preserve">صورة السبب </w:t>
      </w:r>
      <w:r w:rsidR="002F30E2" w:rsidRPr="006B67FF">
        <w:rPr>
          <w:rFonts w:ascii="Traditional Arabic" w:hAnsi="Traditional Arabic" w:cs="Traditional Arabic"/>
          <w:sz w:val="36"/>
          <w:szCs w:val="36"/>
          <w:rtl/>
        </w:rPr>
        <w:t>لا يمكن أن تُخرج من العام بمخصص</w:t>
      </w:r>
      <w:r w:rsidR="002F30E2">
        <w:rPr>
          <w:rStyle w:val="FootnoteReference"/>
          <w:rFonts w:ascii="Traditional Arabic" w:hAnsi="Traditional Arabic" w:cs="Traditional Arabic"/>
          <w:sz w:val="36"/>
          <w:szCs w:val="36"/>
          <w:rtl/>
        </w:rPr>
        <w:footnoteReference w:id="531"/>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وح</w:t>
      </w:r>
      <w:r w:rsidR="002F30E2" w:rsidRPr="006B67FF">
        <w:rPr>
          <w:rFonts w:ascii="Traditional Arabic" w:hAnsi="Traditional Arabic" w:cs="Traditional Arabic"/>
          <w:sz w:val="36"/>
          <w:szCs w:val="36"/>
          <w:rtl/>
        </w:rPr>
        <w:t>مل المشترك على معنييه أو معانيه</w:t>
      </w:r>
      <w:r w:rsidR="002F30E2">
        <w:rPr>
          <w:rStyle w:val="FootnoteReference"/>
          <w:rFonts w:ascii="Traditional Arabic" w:hAnsi="Traditional Arabic" w:cs="Traditional Arabic"/>
          <w:sz w:val="36"/>
          <w:szCs w:val="36"/>
          <w:rtl/>
        </w:rPr>
        <w:footnoteReference w:id="532"/>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لا مانع من كو</w:t>
      </w:r>
      <w:r w:rsidR="00440400" w:rsidRPr="006B67FF">
        <w:rPr>
          <w:rFonts w:ascii="Traditional Arabic" w:hAnsi="Traditional Arabic" w:cs="Traditional Arabic"/>
          <w:sz w:val="36"/>
          <w:szCs w:val="36"/>
          <w:rtl/>
        </w:rPr>
        <w:t>ن الفعل او النص الواحد له سببان</w:t>
      </w:r>
      <w:r w:rsidR="002F30E2">
        <w:rPr>
          <w:rStyle w:val="FootnoteReference"/>
          <w:rFonts w:ascii="Traditional Arabic" w:hAnsi="Traditional Arabic" w:cs="Traditional Arabic"/>
          <w:sz w:val="36"/>
          <w:szCs w:val="36"/>
          <w:rtl/>
        </w:rPr>
        <w:footnoteReference w:id="533"/>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مسألة جواز النسخ قبل التمكين</w:t>
      </w:r>
      <w:r w:rsidR="00697EB2">
        <w:rPr>
          <w:rStyle w:val="FootnoteReference"/>
          <w:rFonts w:ascii="Traditional Arabic" w:hAnsi="Traditional Arabic" w:cs="Traditional Arabic"/>
          <w:sz w:val="36"/>
          <w:szCs w:val="36"/>
          <w:rtl/>
        </w:rPr>
        <w:footnoteReference w:id="534"/>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مبحث الظن</w:t>
      </w:r>
      <w:r w:rsidR="00BD571A">
        <w:rPr>
          <w:rStyle w:val="FootnoteReference"/>
          <w:rFonts w:ascii="Traditional Arabic" w:hAnsi="Traditional Arabic" w:cs="Traditional Arabic"/>
          <w:sz w:val="36"/>
          <w:szCs w:val="36"/>
          <w:rtl/>
        </w:rPr>
        <w:footnoteReference w:id="535"/>
      </w:r>
      <w:r w:rsidR="00440400" w:rsidRPr="006B67FF">
        <w:rPr>
          <w:rFonts w:ascii="Traditional Arabic" w:hAnsi="Traditional Arabic" w:cs="Traditional Arabic" w:hint="cs"/>
          <w:sz w:val="36"/>
          <w:szCs w:val="36"/>
          <w:rtl/>
        </w:rPr>
        <w:t>،</w:t>
      </w:r>
      <w:r w:rsidRPr="006B67FF">
        <w:rPr>
          <w:rFonts w:ascii="Traditional Arabic" w:hAnsi="Traditional Arabic" w:cs="Traditional Arabic"/>
          <w:sz w:val="36"/>
          <w:szCs w:val="36"/>
          <w:rtl/>
        </w:rPr>
        <w:t>أنواع الأعمال أربعة</w:t>
      </w:r>
      <w:r w:rsidR="00BD571A">
        <w:rPr>
          <w:rStyle w:val="FootnoteReference"/>
          <w:rFonts w:ascii="Traditional Arabic" w:hAnsi="Traditional Arabic" w:cs="Traditional Arabic"/>
          <w:sz w:val="36"/>
          <w:szCs w:val="36"/>
          <w:rtl/>
        </w:rPr>
        <w:footnoteReference w:id="536"/>
      </w:r>
      <w:r w:rsidR="00440400" w:rsidRPr="006B67FF">
        <w:rPr>
          <w:rFonts w:ascii="Traditional Arabic" w:hAnsi="Traditional Arabic" w:cs="Traditional Arabic" w:hint="cs"/>
          <w:sz w:val="36"/>
          <w:szCs w:val="36"/>
          <w:rtl/>
        </w:rPr>
        <w:t>.</w:t>
      </w:r>
    </w:p>
    <w:p w:rsidR="00945F2A" w:rsidRDefault="00373AFF" w:rsidP="00A12AFF">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المطلب ال</w:t>
      </w:r>
      <w:r>
        <w:rPr>
          <w:rFonts w:ascii="Traditional Arabic" w:hAnsi="Traditional Arabic" w:cs="Traditional Arabic"/>
          <w:b/>
          <w:bCs/>
          <w:sz w:val="36"/>
          <w:szCs w:val="36"/>
          <w:rtl/>
        </w:rPr>
        <w:t>ثالث</w:t>
      </w:r>
      <w:r w:rsidR="000A76DE">
        <w:rPr>
          <w:rFonts w:ascii="Traditional Arabic" w:hAnsi="Traditional Arabic" w:cs="Traditional Arabic" w:hint="cs"/>
          <w:b/>
          <w:bCs/>
          <w:sz w:val="36"/>
          <w:szCs w:val="36"/>
          <w:rtl/>
        </w:rPr>
        <w:t xml:space="preserve"> </w:t>
      </w:r>
      <w:r w:rsidR="000516FB">
        <w:rPr>
          <w:rFonts w:ascii="Traditional Arabic" w:hAnsi="Traditional Arabic" w:cs="Traditional Arabic" w:hint="cs"/>
          <w:b/>
          <w:bCs/>
          <w:sz w:val="36"/>
          <w:szCs w:val="36"/>
          <w:rtl/>
        </w:rPr>
        <w:t xml:space="preserve">منهج الإمام الشنقيطي في ذكر </w:t>
      </w:r>
      <w:r w:rsidR="006A6AF6" w:rsidRPr="00945F2A">
        <w:rPr>
          <w:rFonts w:ascii="Traditional Arabic" w:hAnsi="Traditional Arabic" w:cs="Traditional Arabic"/>
          <w:b/>
          <w:bCs/>
          <w:sz w:val="36"/>
          <w:szCs w:val="36"/>
          <w:rtl/>
        </w:rPr>
        <w:t>القواعد الفقهية:</w:t>
      </w:r>
    </w:p>
    <w:p w:rsidR="002446EF" w:rsidRPr="00945F2A" w:rsidRDefault="002446EF" w:rsidP="00A12AFF">
      <w:pPr>
        <w:spacing w:before="100" w:beforeAutospacing="1" w:after="100" w:afterAutospacing="1" w:line="240" w:lineRule="auto"/>
        <w:ind w:firstLine="450"/>
        <w:jc w:val="both"/>
        <w:rPr>
          <w:rFonts w:ascii="Traditional Arabic" w:hAnsi="Traditional Arabic" w:cs="Traditional Arabic"/>
          <w:b/>
          <w:bCs/>
          <w:sz w:val="36"/>
          <w:szCs w:val="36"/>
          <w:rtl/>
        </w:rPr>
      </w:pPr>
      <w:r>
        <w:rPr>
          <w:rFonts w:ascii="Traditional Arabic" w:hAnsi="Traditional Arabic" w:cs="Traditional Arabic" w:hint="cs"/>
          <w:sz w:val="36"/>
          <w:szCs w:val="36"/>
          <w:rtl/>
        </w:rPr>
        <w:t>سَخَّر الإمام الشنقيطي علم القواعد الفقه</w:t>
      </w:r>
      <w:r w:rsidR="000D0A87">
        <w:rPr>
          <w:rFonts w:ascii="Traditional Arabic" w:hAnsi="Traditional Arabic" w:cs="Traditional Arabic" w:hint="cs"/>
          <w:sz w:val="36"/>
          <w:szCs w:val="36"/>
          <w:rtl/>
        </w:rPr>
        <w:t>ية في تفسيره، وقد سلك في إيراده للقواعد الفقهية طرقاً وأساليب</w:t>
      </w:r>
      <w:r>
        <w:rPr>
          <w:rFonts w:ascii="Traditional Arabic" w:hAnsi="Traditional Arabic" w:cs="Traditional Arabic" w:hint="cs"/>
          <w:sz w:val="36"/>
          <w:szCs w:val="36"/>
          <w:rtl/>
        </w:rPr>
        <w:t xml:space="preserve"> متنوعة</w:t>
      </w:r>
      <w:r w:rsidR="000D0A87">
        <w:rPr>
          <w:rFonts w:ascii="Traditional Arabic" w:hAnsi="Traditional Arabic" w:cs="Traditional Arabic" w:hint="cs"/>
          <w:sz w:val="36"/>
          <w:szCs w:val="36"/>
          <w:rtl/>
        </w:rPr>
        <w:t xml:space="preserve"> أضفت قوة ومتانة لمباحثة ومسائله المختلفة، ومن تلك الأسال</w:t>
      </w:r>
      <w:r w:rsidR="003114A2">
        <w:rPr>
          <w:rFonts w:ascii="Traditional Arabic" w:hAnsi="Traditional Arabic" w:cs="Traditional Arabic" w:hint="cs"/>
          <w:sz w:val="36"/>
          <w:szCs w:val="36"/>
          <w:rtl/>
        </w:rPr>
        <w:t>ي</w:t>
      </w:r>
      <w:r w:rsidR="000D0A87">
        <w:rPr>
          <w:rFonts w:ascii="Traditional Arabic" w:hAnsi="Traditional Arabic" w:cs="Traditional Arabic" w:hint="cs"/>
          <w:sz w:val="36"/>
          <w:szCs w:val="36"/>
          <w:rtl/>
        </w:rPr>
        <w:t>ب ما يلي:</w:t>
      </w:r>
    </w:p>
    <w:p w:rsidR="000D0A87" w:rsidRDefault="002446EF" w:rsidP="00AA26D0">
      <w:pPr>
        <w:pStyle w:val="ListParagraph"/>
        <w:numPr>
          <w:ilvl w:val="0"/>
          <w:numId w:val="26"/>
        </w:numPr>
        <w:bidi/>
        <w:spacing w:before="100" w:beforeAutospacing="1" w:after="100" w:afterAutospacing="1"/>
        <w:rPr>
          <w:rFonts w:ascii="Traditional Arabic" w:hAnsi="Traditional Arabic" w:cs="Traditional Arabic"/>
          <w:sz w:val="36"/>
          <w:szCs w:val="36"/>
        </w:rPr>
      </w:pPr>
      <w:r w:rsidRPr="000D0A87">
        <w:rPr>
          <w:rFonts w:ascii="Traditional Arabic" w:hAnsi="Traditional Arabic" w:cs="Traditional Arabic" w:hint="cs"/>
          <w:sz w:val="36"/>
          <w:szCs w:val="36"/>
          <w:rtl/>
        </w:rPr>
        <w:t xml:space="preserve">يحرص </w:t>
      </w:r>
      <w:r w:rsidR="000D0A87">
        <w:rPr>
          <w:rFonts w:ascii="Traditional Arabic" w:hAnsi="Traditional Arabic" w:cs="Traditional Arabic" w:hint="cs"/>
          <w:sz w:val="36"/>
          <w:szCs w:val="36"/>
          <w:rtl/>
        </w:rPr>
        <w:t xml:space="preserve">الإمام </w:t>
      </w:r>
      <w:r w:rsidRPr="000D0A87">
        <w:rPr>
          <w:rFonts w:ascii="Traditional Arabic" w:hAnsi="Traditional Arabic" w:cs="Traditional Arabic" w:hint="cs"/>
          <w:sz w:val="36"/>
          <w:szCs w:val="36"/>
          <w:rtl/>
        </w:rPr>
        <w:t>على ردِّ الفروع الفقهية إلى قواعدها الفقهية المندرجة تحتها</w:t>
      </w:r>
      <w:r w:rsidR="000D0A87">
        <w:rPr>
          <w:rFonts w:ascii="Traditional Arabic" w:hAnsi="Traditional Arabic" w:cs="Traditional Arabic" w:hint="cs"/>
          <w:sz w:val="36"/>
          <w:szCs w:val="36"/>
          <w:rtl/>
        </w:rPr>
        <w:t>.</w:t>
      </w:r>
      <w:r w:rsidR="00416B23">
        <w:rPr>
          <w:rStyle w:val="FootnoteReference"/>
          <w:rFonts w:ascii="Traditional Arabic" w:hAnsi="Traditional Arabic" w:cs="Traditional Arabic"/>
          <w:sz w:val="36"/>
          <w:szCs w:val="36"/>
        </w:rPr>
        <w:footnoteReference w:id="537"/>
      </w:r>
    </w:p>
    <w:p w:rsidR="00EF1703" w:rsidRDefault="000D0A87" w:rsidP="00AA26D0">
      <w:pPr>
        <w:pStyle w:val="ListParagraph"/>
        <w:numPr>
          <w:ilvl w:val="0"/>
          <w:numId w:val="26"/>
        </w:numPr>
        <w:bidi/>
        <w:spacing w:before="100" w:beforeAutospacing="1" w:after="100" w:afterAutospacing="1"/>
        <w:rPr>
          <w:rFonts w:ascii="Traditional Arabic" w:hAnsi="Traditional Arabic" w:cs="Traditional Arabic"/>
          <w:sz w:val="36"/>
          <w:szCs w:val="36"/>
        </w:rPr>
      </w:pPr>
      <w:r w:rsidRPr="000D0A87">
        <w:rPr>
          <w:rFonts w:ascii="Traditional Arabic" w:hAnsi="Traditional Arabic" w:cs="Traditional Arabic" w:hint="cs"/>
          <w:sz w:val="36"/>
          <w:szCs w:val="36"/>
          <w:rtl/>
        </w:rPr>
        <w:t xml:space="preserve">يحرص </w:t>
      </w:r>
      <w:r>
        <w:rPr>
          <w:rFonts w:ascii="Traditional Arabic" w:hAnsi="Traditional Arabic" w:cs="Traditional Arabic" w:hint="cs"/>
          <w:sz w:val="36"/>
          <w:szCs w:val="36"/>
          <w:rtl/>
        </w:rPr>
        <w:t xml:space="preserve">الإمام </w:t>
      </w:r>
      <w:r w:rsidRPr="000D0A87">
        <w:rPr>
          <w:rFonts w:ascii="Traditional Arabic" w:hAnsi="Traditional Arabic" w:cs="Traditional Arabic" w:hint="cs"/>
          <w:sz w:val="36"/>
          <w:szCs w:val="36"/>
          <w:rtl/>
        </w:rPr>
        <w:t xml:space="preserve">على </w:t>
      </w:r>
      <w:r w:rsidR="002446EF" w:rsidRPr="000D0A87">
        <w:rPr>
          <w:rFonts w:ascii="Traditional Arabic" w:hAnsi="Traditional Arabic" w:cs="Traditional Arabic" w:hint="cs"/>
          <w:sz w:val="36"/>
          <w:szCs w:val="36"/>
          <w:rtl/>
        </w:rPr>
        <w:t>الاستلال بال</w:t>
      </w:r>
      <w:r w:rsidR="00450CD8">
        <w:rPr>
          <w:rFonts w:ascii="Traditional Arabic" w:hAnsi="Traditional Arabic" w:cs="Traditional Arabic" w:hint="cs"/>
          <w:sz w:val="36"/>
          <w:szCs w:val="36"/>
          <w:rtl/>
        </w:rPr>
        <w:t>أية</w:t>
      </w:r>
      <w:r w:rsidR="002446EF" w:rsidRPr="000D0A87">
        <w:rPr>
          <w:rFonts w:ascii="Traditional Arabic" w:hAnsi="Traditional Arabic" w:cs="Traditional Arabic" w:hint="cs"/>
          <w:sz w:val="36"/>
          <w:szCs w:val="36"/>
          <w:rtl/>
        </w:rPr>
        <w:t xml:space="preserve"> الكريمة على القواعد الفقهية</w:t>
      </w:r>
      <w:r w:rsidR="00EF1703">
        <w:rPr>
          <w:rFonts w:ascii="Traditional Arabic" w:hAnsi="Traditional Arabic" w:cs="Traditional Arabic" w:hint="cs"/>
          <w:sz w:val="36"/>
          <w:szCs w:val="36"/>
          <w:rtl/>
        </w:rPr>
        <w:t>.</w:t>
      </w:r>
      <w:r w:rsidR="00416B23">
        <w:rPr>
          <w:rStyle w:val="FootnoteReference"/>
          <w:rFonts w:ascii="Traditional Arabic" w:hAnsi="Traditional Arabic" w:cs="Traditional Arabic"/>
          <w:sz w:val="36"/>
          <w:szCs w:val="36"/>
        </w:rPr>
        <w:footnoteReference w:id="538"/>
      </w:r>
    </w:p>
    <w:p w:rsidR="002446EF" w:rsidRPr="000D0A87" w:rsidRDefault="00EF1703" w:rsidP="00AA26D0">
      <w:pPr>
        <w:pStyle w:val="ListParagraph"/>
        <w:numPr>
          <w:ilvl w:val="0"/>
          <w:numId w:val="26"/>
        </w:numPr>
        <w:bidi/>
        <w:spacing w:before="100" w:beforeAutospacing="1" w:after="100" w:afterAutospacing="1"/>
        <w:rPr>
          <w:rFonts w:ascii="Traditional Arabic" w:hAnsi="Traditional Arabic" w:cs="Traditional Arabic"/>
          <w:sz w:val="36"/>
          <w:szCs w:val="36"/>
          <w:rtl/>
        </w:rPr>
      </w:pPr>
      <w:r w:rsidRPr="000D0A87">
        <w:rPr>
          <w:rFonts w:ascii="Traditional Arabic" w:hAnsi="Traditional Arabic" w:cs="Traditional Arabic" w:hint="cs"/>
          <w:sz w:val="36"/>
          <w:szCs w:val="36"/>
          <w:rtl/>
        </w:rPr>
        <w:t xml:space="preserve">يحرص </w:t>
      </w:r>
      <w:r>
        <w:rPr>
          <w:rFonts w:ascii="Traditional Arabic" w:hAnsi="Traditional Arabic" w:cs="Traditional Arabic" w:hint="cs"/>
          <w:sz w:val="36"/>
          <w:szCs w:val="36"/>
          <w:rtl/>
        </w:rPr>
        <w:t xml:space="preserve">الإمام </w:t>
      </w:r>
      <w:r w:rsidRPr="000D0A87">
        <w:rPr>
          <w:rFonts w:ascii="Traditional Arabic" w:hAnsi="Traditional Arabic" w:cs="Traditional Arabic" w:hint="cs"/>
          <w:sz w:val="36"/>
          <w:szCs w:val="36"/>
          <w:rtl/>
        </w:rPr>
        <w:t xml:space="preserve">على </w:t>
      </w:r>
      <w:r w:rsidR="002446EF" w:rsidRPr="000D0A87">
        <w:rPr>
          <w:rFonts w:ascii="Traditional Arabic" w:hAnsi="Traditional Arabic" w:cs="Traditional Arabic" w:hint="cs"/>
          <w:sz w:val="36"/>
          <w:szCs w:val="36"/>
          <w:rtl/>
        </w:rPr>
        <w:t>الاستدلال بالقواعد الفقهية في إطار النقاش والتحليل للمسائل.</w:t>
      </w:r>
      <w:r w:rsidR="00416B23">
        <w:rPr>
          <w:rStyle w:val="FootnoteReference"/>
          <w:rFonts w:ascii="Traditional Arabic" w:hAnsi="Traditional Arabic" w:cs="Traditional Arabic"/>
          <w:sz w:val="36"/>
          <w:szCs w:val="36"/>
          <w:rtl/>
        </w:rPr>
        <w:footnoteReference w:id="539"/>
      </w:r>
    </w:p>
    <w:p w:rsidR="00467FE0" w:rsidRDefault="00467FE0" w:rsidP="00051200">
      <w:pPr>
        <w:autoSpaceDE w:val="0"/>
        <w:autoSpaceDN w:val="0"/>
        <w:adjustRightInd w:val="0"/>
        <w:spacing w:before="100" w:beforeAutospacing="1" w:after="100" w:afterAutospacing="1" w:line="240" w:lineRule="auto"/>
        <w:ind w:firstLine="45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وفيما يلي سأتناول منهج الإمام في ذكره للقواعد الفقهية والتي أوردها عند تفسيره لقوله تعالى: </w:t>
      </w:r>
      <w:r w:rsidR="00051200">
        <w:rPr>
          <w:rFonts w:ascii="Traditional Arabic" w:hAnsi="Traditional Arabic" w:cs="Traditional Arabic"/>
          <w:sz w:val="36"/>
          <w:szCs w:val="36"/>
          <w:rtl/>
        </w:rPr>
        <w:t>﴿</w:t>
      </w:r>
      <w:r w:rsidRPr="004E2F53">
        <w:rPr>
          <w:rFonts w:ascii="Traditional Arabic" w:hAnsi="Traditional Arabic" w:cs="Traditional Arabic"/>
          <w:sz w:val="36"/>
          <w:szCs w:val="36"/>
          <w:rtl/>
        </w:rPr>
        <w:t xml:space="preserve">خُذِ الْعَفْوَ وَأْمُرْ بِالْعُرْفِ وَأَعْرِضْ عَنِ الْجَاهِلِينَ </w:t>
      </w:r>
      <w:r w:rsidR="00B707C5">
        <w:rPr>
          <w:rFonts w:ascii="Traditional Arabic" w:hAnsi="Traditional Arabic" w:cs="Traditional Arabic"/>
          <w:sz w:val="36"/>
          <w:szCs w:val="36"/>
          <w:rtl/>
        </w:rPr>
        <w:t>﴾</w:t>
      </w:r>
      <w:r w:rsidRPr="004E2F53">
        <w:rPr>
          <w:rFonts w:ascii="Traditional Arabic" w:hAnsi="Traditional Arabic" w:cs="Traditional Arabic"/>
          <w:sz w:val="36"/>
          <w:szCs w:val="36"/>
          <w:rtl/>
        </w:rPr>
        <w:t xml:space="preserve"> [الأعراف: 199].</w:t>
      </w:r>
    </w:p>
    <w:p w:rsidR="00945F2A" w:rsidRDefault="00945F2A"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t xml:space="preserve">تحليل لمنهج الإمام الشنقيطي في </w:t>
      </w:r>
      <w:r>
        <w:rPr>
          <w:rFonts w:ascii="Traditional Arabic" w:hAnsi="Traditional Arabic" w:cs="Traditional Arabic" w:hint="cs"/>
          <w:b/>
          <w:bCs/>
          <w:sz w:val="36"/>
          <w:szCs w:val="36"/>
          <w:rtl/>
        </w:rPr>
        <w:t>ذكره للقواعد الفقهية</w:t>
      </w:r>
      <w:r w:rsidRPr="00BD3036">
        <w:rPr>
          <w:rFonts w:ascii="Traditional Arabic" w:hAnsi="Traditional Arabic" w:cs="Traditional Arabic" w:hint="cs"/>
          <w:b/>
          <w:bCs/>
          <w:sz w:val="36"/>
          <w:szCs w:val="36"/>
          <w:rtl/>
        </w:rPr>
        <w:t xml:space="preserve"> من خلال </w:t>
      </w:r>
      <w:r w:rsidR="005511ED">
        <w:rPr>
          <w:rFonts w:ascii="Traditional Arabic" w:hAnsi="Traditional Arabic" w:cs="Traditional Arabic" w:hint="cs"/>
          <w:b/>
          <w:bCs/>
          <w:sz w:val="36"/>
          <w:szCs w:val="36"/>
          <w:rtl/>
        </w:rPr>
        <w:t>ال</w:t>
      </w:r>
      <w:r w:rsidR="00450CD8">
        <w:rPr>
          <w:rFonts w:ascii="Traditional Arabic" w:hAnsi="Traditional Arabic" w:cs="Traditional Arabic" w:hint="cs"/>
          <w:b/>
          <w:bCs/>
          <w:sz w:val="36"/>
          <w:szCs w:val="36"/>
          <w:rtl/>
        </w:rPr>
        <w:t>أية</w:t>
      </w:r>
      <w:r w:rsidR="005511ED">
        <w:rPr>
          <w:rFonts w:ascii="Traditional Arabic" w:hAnsi="Traditional Arabic" w:cs="Traditional Arabic" w:hint="cs"/>
          <w:b/>
          <w:bCs/>
          <w:sz w:val="36"/>
          <w:szCs w:val="36"/>
          <w:rtl/>
        </w:rPr>
        <w:t xml:space="preserve"> السابقة</w:t>
      </w:r>
      <w:r w:rsidRPr="00BD3036">
        <w:rPr>
          <w:rFonts w:ascii="Traditional Arabic" w:hAnsi="Traditional Arabic" w:cs="Traditional Arabic" w:hint="cs"/>
          <w:b/>
          <w:bCs/>
          <w:sz w:val="36"/>
          <w:szCs w:val="36"/>
          <w:rtl/>
        </w:rPr>
        <w:t>:</w:t>
      </w:r>
    </w:p>
    <w:p w:rsidR="00467FE0" w:rsidRPr="004E2F53" w:rsidRDefault="00467FE0" w:rsidP="00AA26D0">
      <w:pPr>
        <w:pStyle w:val="ListParagraph"/>
        <w:numPr>
          <w:ilvl w:val="0"/>
          <w:numId w:val="27"/>
        </w:numPr>
        <w:bidi/>
        <w:spacing w:before="100" w:beforeAutospacing="1" w:after="100" w:afterAutospacing="1"/>
        <w:rPr>
          <w:rFonts w:ascii="Traditional Arabic" w:hAnsi="Traditional Arabic" w:cs="Traditional Arabic"/>
          <w:sz w:val="36"/>
          <w:szCs w:val="36"/>
        </w:rPr>
      </w:pPr>
      <w:r w:rsidRPr="004E2F53">
        <w:rPr>
          <w:rFonts w:ascii="Traditional Arabic" w:hAnsi="Traditional Arabic" w:cs="Traditional Arabic" w:hint="cs"/>
          <w:sz w:val="36"/>
          <w:szCs w:val="36"/>
          <w:rtl/>
        </w:rPr>
        <w:t>يحرص الإمام - إِنْ كانت ال</w:t>
      </w:r>
      <w:r w:rsidR="00450CD8">
        <w:rPr>
          <w:rFonts w:ascii="Traditional Arabic" w:hAnsi="Traditional Arabic" w:cs="Traditional Arabic" w:hint="cs"/>
          <w:sz w:val="36"/>
          <w:szCs w:val="36"/>
          <w:rtl/>
        </w:rPr>
        <w:t>أية</w:t>
      </w:r>
      <w:r w:rsidRPr="004E2F53">
        <w:rPr>
          <w:rFonts w:ascii="Traditional Arabic" w:hAnsi="Traditional Arabic" w:cs="Traditional Arabic" w:hint="cs"/>
          <w:sz w:val="36"/>
          <w:szCs w:val="36"/>
          <w:rtl/>
        </w:rPr>
        <w:t xml:space="preserve"> التي يفسرها تُعتبر دليلاً على القاعدة الفقهية- على ذكر ذلك وتبيينه، ويتضح ذلك في قوله:</w:t>
      </w:r>
    </w:p>
    <w:p w:rsidR="00516723" w:rsidRDefault="00516723" w:rsidP="00A12AFF">
      <w:pPr>
        <w:spacing w:before="100" w:beforeAutospacing="1" w:after="100" w:afterAutospacing="1" w:line="240" w:lineRule="auto"/>
        <w:ind w:left="720"/>
        <w:jc w:val="both"/>
        <w:rPr>
          <w:rFonts w:ascii="Traditional Arabic" w:hAnsi="Traditional Arabic" w:cs="Traditional Arabic"/>
          <w:sz w:val="36"/>
          <w:szCs w:val="36"/>
          <w:rtl/>
        </w:rPr>
      </w:pPr>
    </w:p>
    <w:p w:rsidR="004225F1" w:rsidRDefault="00467FE0" w:rsidP="00A12AFF">
      <w:pPr>
        <w:spacing w:before="100" w:beforeAutospacing="1" w:after="100" w:afterAutospacing="1" w:line="240" w:lineRule="auto"/>
        <w:ind w:left="720"/>
        <w:jc w:val="both"/>
        <w:rPr>
          <w:rFonts w:ascii="Traditional Arabic" w:hAnsi="Traditional Arabic" w:cs="Traditional Arabic"/>
          <w:sz w:val="36"/>
          <w:szCs w:val="36"/>
          <w:rtl/>
        </w:rPr>
      </w:pPr>
      <w:r w:rsidRPr="00061458">
        <w:rPr>
          <w:rFonts w:ascii="Traditional Arabic" w:hAnsi="Traditional Arabic" w:cs="Traditional Arabic" w:hint="cs"/>
          <w:sz w:val="36"/>
          <w:szCs w:val="36"/>
          <w:rtl/>
        </w:rPr>
        <w:t>" ...</w:t>
      </w:r>
      <w:r w:rsidRPr="00061458">
        <w:rPr>
          <w:rFonts w:ascii="Traditional Arabic" w:hAnsi="Traditional Arabic" w:cs="Traditional Arabic"/>
          <w:sz w:val="36"/>
          <w:szCs w:val="36"/>
          <w:rtl/>
        </w:rPr>
        <w:t xml:space="preserve"> ومن هذا كان بعض علماء الأصول يقول: هذه المسألة التي دخلت في عموم هذه ال</w:t>
      </w:r>
      <w:r w:rsidR="00450CD8">
        <w:rPr>
          <w:rFonts w:ascii="Traditional Arabic" w:hAnsi="Traditional Arabic" w:cs="Traditional Arabic"/>
          <w:sz w:val="36"/>
          <w:szCs w:val="36"/>
          <w:rtl/>
        </w:rPr>
        <w:t>أية</w:t>
      </w:r>
      <w:r w:rsidRPr="00061458">
        <w:rPr>
          <w:rFonts w:ascii="Traditional Arabic" w:hAnsi="Traditional Arabic" w:cs="Traditional Arabic"/>
          <w:sz w:val="36"/>
          <w:szCs w:val="36"/>
          <w:rtl/>
        </w:rPr>
        <w:t xml:space="preserve"> إحدى القواعد الخمس التي أُسس عليها الفقه الإسلامي</w:t>
      </w:r>
      <w:r w:rsidRPr="00061458">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40"/>
      </w:r>
      <w:r w:rsidRPr="00061458">
        <w:rPr>
          <w:rFonts w:ascii="Traditional Arabic" w:hAnsi="Traditional Arabic" w:cs="Traditional Arabic" w:hint="cs"/>
          <w:sz w:val="36"/>
          <w:szCs w:val="36"/>
          <w:rtl/>
        </w:rPr>
        <w:t xml:space="preserve">. </w:t>
      </w:r>
    </w:p>
    <w:p w:rsidR="00467FE0" w:rsidRPr="004225F1" w:rsidRDefault="00467FE0" w:rsidP="00AA26D0">
      <w:pPr>
        <w:pStyle w:val="ListParagraph"/>
        <w:numPr>
          <w:ilvl w:val="0"/>
          <w:numId w:val="27"/>
        </w:numPr>
        <w:bidi/>
        <w:spacing w:before="100" w:beforeAutospacing="1" w:after="100" w:afterAutospacing="1"/>
        <w:rPr>
          <w:rFonts w:ascii="Traditional Arabic" w:hAnsi="Traditional Arabic" w:cs="Traditional Arabic"/>
          <w:sz w:val="36"/>
          <w:szCs w:val="36"/>
        </w:rPr>
      </w:pPr>
      <w:r w:rsidRPr="004225F1">
        <w:rPr>
          <w:rFonts w:ascii="Traditional Arabic" w:hAnsi="Traditional Arabic" w:cs="Traditional Arabic" w:hint="cs"/>
          <w:sz w:val="36"/>
          <w:szCs w:val="36"/>
          <w:rtl/>
        </w:rPr>
        <w:t>يحرص الإمام على ذكر الخلاف في عدد القواعد</w:t>
      </w:r>
      <w:r w:rsidRPr="004225F1">
        <w:rPr>
          <w:rFonts w:ascii="Traditional Arabic" w:hAnsi="Traditional Arabic" w:cs="Traditional Arabic"/>
          <w:sz w:val="36"/>
          <w:szCs w:val="36"/>
          <w:rtl/>
        </w:rPr>
        <w:t xml:space="preserve"> التي أُسس عليها الفقه الإسلامي</w:t>
      </w:r>
      <w:r w:rsidRPr="004225F1">
        <w:rPr>
          <w:rFonts w:ascii="Traditional Arabic" w:hAnsi="Traditional Arabic" w:cs="Traditional Arabic" w:hint="cs"/>
          <w:sz w:val="36"/>
          <w:szCs w:val="36"/>
          <w:rtl/>
        </w:rPr>
        <w:t>، ويتضح ذلك في قوله:</w:t>
      </w:r>
    </w:p>
    <w:p w:rsidR="00467FE0" w:rsidRDefault="00467FE0" w:rsidP="00A12AFF">
      <w:pPr>
        <w:pStyle w:val="ListParagraph"/>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4F14A4">
        <w:rPr>
          <w:rFonts w:ascii="Traditional Arabic" w:hAnsi="Traditional Arabic" w:cs="Traditional Arabic"/>
          <w:sz w:val="36"/>
          <w:szCs w:val="36"/>
          <w:rtl/>
        </w:rPr>
        <w:t xml:space="preserve"> وبعضهم يقول: أصلها أربعة، زاد بعض الأصوليي</w:t>
      </w:r>
      <w:r>
        <w:rPr>
          <w:rFonts w:ascii="Traditional Arabic" w:hAnsi="Traditional Arabic" w:cs="Traditional Arabic"/>
          <w:sz w:val="36"/>
          <w:szCs w:val="36"/>
          <w:rtl/>
        </w:rPr>
        <w:t>ن فيها خامسة</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41"/>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42"/>
      </w:r>
    </w:p>
    <w:p w:rsidR="00467FE0" w:rsidRDefault="00467FE0" w:rsidP="00AA26D0">
      <w:pPr>
        <w:pStyle w:val="ListParagraph"/>
        <w:numPr>
          <w:ilvl w:val="0"/>
          <w:numId w:val="27"/>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سرد هذه القواعد كاملة مع ذكر الدليل الذي هو أصل لهذه القواعد، بالإضافة إلى ذكر بعض فروع تلك القواعد المتفرعة عنها، ويتضح ذلك في قوله:</w:t>
      </w:r>
    </w:p>
    <w:p w:rsidR="00467FE0" w:rsidRPr="004F14A4" w:rsidRDefault="00467FE0" w:rsidP="00A12AFF">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4F14A4">
        <w:rPr>
          <w:rFonts w:ascii="Traditional Arabic" w:hAnsi="Traditional Arabic" w:cs="Traditional Arabic"/>
          <w:sz w:val="36"/>
          <w:szCs w:val="36"/>
          <w:rtl/>
        </w:rPr>
        <w:t xml:space="preserve"> أولها: (الضرر يُزال) هذه قاعدة عظيمة من قواعد التشريع الإسلامي (إزالة الضرر)، ويشهد لها حديث: «لاَ ضَرَرَ وَلاَ ضِرَارَ»</w:t>
      </w:r>
      <w:r>
        <w:rPr>
          <w:rStyle w:val="FootnoteReference"/>
          <w:rFonts w:ascii="Traditional Arabic" w:hAnsi="Traditional Arabic" w:cs="Traditional Arabic"/>
          <w:sz w:val="36"/>
          <w:szCs w:val="36"/>
          <w:rtl/>
        </w:rPr>
        <w:footnoteReference w:id="543"/>
      </w:r>
      <w:r w:rsidRPr="004F14A4">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544"/>
      </w:r>
    </w:p>
    <w:p w:rsidR="005C1F55" w:rsidRDefault="00467FE0" w:rsidP="00A12AFF">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4F14A4">
        <w:rPr>
          <w:rFonts w:ascii="Traditional Arabic" w:hAnsi="Traditional Arabic" w:cs="Traditional Arabic"/>
          <w:sz w:val="36"/>
          <w:szCs w:val="36"/>
          <w:rtl/>
        </w:rPr>
        <w:t>الثانية: (المشقة تجلب التيسير) هذه من قواعد الفقه الإسلامي التي أُسس عليها، ومن فروع هذه القاعدة: التسهيلات والرخص، كقصر المسافر للصلاة، وفطره في رمضان، وغير ذلك من الرخص والتسهيلات المنتشرة في الشرع.</w:t>
      </w:r>
      <w:r>
        <w:rPr>
          <w:rStyle w:val="FootnoteReference"/>
          <w:rFonts w:ascii="Traditional Arabic" w:hAnsi="Traditional Arabic" w:cs="Traditional Arabic"/>
          <w:sz w:val="36"/>
          <w:szCs w:val="36"/>
          <w:rtl/>
        </w:rPr>
        <w:footnoteReference w:id="545"/>
      </w:r>
    </w:p>
    <w:p w:rsidR="005C1F55" w:rsidRDefault="00467FE0" w:rsidP="00A12AFF">
      <w:pPr>
        <w:autoSpaceDE w:val="0"/>
        <w:autoSpaceDN w:val="0"/>
        <w:adjustRightInd w:val="0"/>
        <w:spacing w:before="100" w:beforeAutospacing="1" w:after="100" w:afterAutospacing="1" w:line="240" w:lineRule="auto"/>
        <w:ind w:left="360"/>
        <w:jc w:val="both"/>
        <w:rPr>
          <w:rFonts w:ascii="Traditional Arabic" w:hAnsi="Traditional Arabic" w:cs="Traditional Arabic"/>
          <w:sz w:val="36"/>
          <w:szCs w:val="36"/>
          <w:rtl/>
        </w:rPr>
      </w:pPr>
      <w:r w:rsidRPr="004F14A4">
        <w:rPr>
          <w:rFonts w:ascii="Traditional Arabic" w:hAnsi="Traditional Arabic" w:cs="Traditional Arabic"/>
          <w:sz w:val="36"/>
          <w:szCs w:val="36"/>
          <w:rtl/>
        </w:rPr>
        <w:t>الثالثة: (لا يرتفع يقين بشك) وهذه من أمثلتها: أن الذمةتُحمل على براءتها حتى يُتحقق بالبينة شغلها. وكذلك إذا ثبت أن الذمة شُغِلَتْ بدَيْنٍ وجب استصحاب ذلك الشغل حتى تقوم البيّنة على أنه قضاه. وهكذا في مسائل كثيرة.</w:t>
      </w:r>
      <w:r>
        <w:rPr>
          <w:rStyle w:val="FootnoteReference"/>
          <w:rFonts w:ascii="Traditional Arabic" w:hAnsi="Traditional Arabic" w:cs="Traditional Arabic"/>
          <w:sz w:val="36"/>
          <w:szCs w:val="36"/>
          <w:rtl/>
        </w:rPr>
        <w:footnoteReference w:id="546"/>
      </w:r>
    </w:p>
    <w:p w:rsidR="005C1F55" w:rsidRDefault="00467FE0" w:rsidP="00A12AFF">
      <w:pPr>
        <w:spacing w:before="100" w:beforeAutospacing="1" w:after="100" w:afterAutospacing="1" w:line="240" w:lineRule="auto"/>
        <w:ind w:left="360"/>
        <w:jc w:val="both"/>
        <w:rPr>
          <w:rFonts w:ascii="Traditional Arabic" w:hAnsi="Traditional Arabic" w:cs="Traditional Arabic"/>
          <w:sz w:val="36"/>
          <w:szCs w:val="36"/>
          <w:rtl/>
        </w:rPr>
      </w:pPr>
      <w:r w:rsidRPr="004F14A4">
        <w:rPr>
          <w:rFonts w:ascii="Traditional Arabic" w:hAnsi="Traditional Arabic" w:cs="Traditional Arabic"/>
          <w:sz w:val="36"/>
          <w:szCs w:val="36"/>
          <w:rtl/>
        </w:rPr>
        <w:t>الرابعة: قولهم (العُرفُ مُحَكَّم) وهو أن الناس في معاملاتها وما يجري بينها في بيوعها ونكاحها وإجاراتها وطلاقها وغير ذلك من العقود أنها يُرجع بها إلى عرفها وما تعتاده في مخاطبتها وتقصده، ولا تُحمَّل بمطلق ألفاظ اللغة التي يخالفها عرفها.</w:t>
      </w:r>
      <w:r>
        <w:rPr>
          <w:rStyle w:val="FootnoteReference"/>
          <w:rFonts w:ascii="Traditional Arabic" w:hAnsi="Traditional Arabic" w:cs="Traditional Arabic"/>
          <w:sz w:val="36"/>
          <w:szCs w:val="36"/>
          <w:rtl/>
        </w:rPr>
        <w:footnoteReference w:id="547"/>
      </w:r>
    </w:p>
    <w:p w:rsidR="00467FE0" w:rsidRDefault="00467FE0" w:rsidP="00A12AFF">
      <w:pPr>
        <w:spacing w:before="100" w:beforeAutospacing="1" w:after="100" w:afterAutospacing="1" w:line="240" w:lineRule="auto"/>
        <w:ind w:left="360"/>
        <w:jc w:val="both"/>
        <w:rPr>
          <w:rFonts w:ascii="Traditional Arabic" w:hAnsi="Traditional Arabic" w:cs="Traditional Arabic"/>
          <w:sz w:val="36"/>
          <w:szCs w:val="36"/>
          <w:rtl/>
        </w:rPr>
      </w:pPr>
      <w:r w:rsidRPr="004F14A4">
        <w:rPr>
          <w:rFonts w:ascii="Traditional Arabic" w:hAnsi="Traditional Arabic" w:cs="Traditional Arabic"/>
          <w:sz w:val="36"/>
          <w:szCs w:val="36"/>
          <w:rtl/>
        </w:rPr>
        <w:t xml:space="preserve">القاعدة الخامسة: (الأمور تبع المقاصد) وهذه قاعدة عظيمة يشير إليها قوله صلى الله عليه وسلم: «إِنَّمَا الأَعْمَالُ بِالنِّيَّاتِ، وَإِنَّمَا </w:t>
      </w:r>
      <w:r>
        <w:rPr>
          <w:rFonts w:ascii="Traditional Arabic" w:hAnsi="Traditional Arabic" w:cs="Traditional Arabic"/>
          <w:sz w:val="36"/>
          <w:szCs w:val="36"/>
          <w:rtl/>
        </w:rPr>
        <w:t>لِكُلِّ امْرِئٍ مَا نَوَى»</w:t>
      </w:r>
      <w:r>
        <w:rPr>
          <w:rStyle w:val="FootnoteReference"/>
          <w:rFonts w:ascii="Traditional Arabic" w:hAnsi="Traditional Arabic" w:cs="Traditional Arabic"/>
          <w:sz w:val="36"/>
          <w:szCs w:val="36"/>
          <w:rtl/>
        </w:rPr>
        <w:footnoteReference w:id="548"/>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49"/>
      </w:r>
      <w:r w:rsidRPr="004F14A4">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0"/>
      </w:r>
      <w:r w:rsidRPr="004F14A4">
        <w:rPr>
          <w:rFonts w:ascii="Traditional Arabic" w:hAnsi="Traditional Arabic" w:cs="Traditional Arabic" w:hint="cs"/>
          <w:sz w:val="36"/>
          <w:szCs w:val="36"/>
          <w:rtl/>
        </w:rPr>
        <w:t xml:space="preserve">. </w:t>
      </w:r>
    </w:p>
    <w:p w:rsidR="00467FE0" w:rsidRPr="008C51AB" w:rsidRDefault="00467FE0" w:rsidP="00AA26D0">
      <w:pPr>
        <w:pStyle w:val="ListParagraph"/>
        <w:numPr>
          <w:ilvl w:val="0"/>
          <w:numId w:val="27"/>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lastRenderedPageBreak/>
        <w:t>نلاحظ بأن الإمام لم يذكر دليل القاعدة الثانية والثالثة وأما القاعدة الرابعة فمن أدلتها هذه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التي معنا حيث تدخل في عموم معناها</w:t>
      </w:r>
      <w:r w:rsidR="002025C6">
        <w:rPr>
          <w:rFonts w:ascii="Traditional Arabic" w:hAnsi="Traditional Arabic" w:cs="Traditional Arabic" w:hint="cs"/>
          <w:sz w:val="36"/>
          <w:szCs w:val="36"/>
          <w:rtl/>
        </w:rPr>
        <w:t xml:space="preserve"> كما أشار إلى ذلك الإمام</w:t>
      </w:r>
      <w:r>
        <w:rPr>
          <w:rFonts w:ascii="Traditional Arabic" w:hAnsi="Traditional Arabic" w:cs="Traditional Arabic" w:hint="cs"/>
          <w:sz w:val="36"/>
          <w:szCs w:val="36"/>
          <w:rtl/>
        </w:rPr>
        <w:t>. كما نلاحظ أن الإمام لم يُمثل للقاعدة الأولى والخامسة</w:t>
      </w:r>
      <w:r w:rsidR="002025C6">
        <w:rPr>
          <w:rFonts w:ascii="Traditional Arabic" w:hAnsi="Traditional Arabic" w:cs="Traditional Arabic" w:hint="cs"/>
          <w:sz w:val="36"/>
          <w:szCs w:val="36"/>
          <w:rtl/>
        </w:rPr>
        <w:t xml:space="preserve"> وإنما اقتصر على ذكر دليليهما</w:t>
      </w:r>
      <w:r>
        <w:rPr>
          <w:rFonts w:ascii="Traditional Arabic" w:hAnsi="Traditional Arabic" w:cs="Traditional Arabic" w:hint="cs"/>
          <w:sz w:val="36"/>
          <w:szCs w:val="36"/>
          <w:rtl/>
        </w:rPr>
        <w:t>.</w:t>
      </w:r>
    </w:p>
    <w:p w:rsidR="00A87EF4" w:rsidRDefault="00A87EF4">
      <w:pPr>
        <w:bidi w:val="0"/>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rsidR="006A6AF6" w:rsidRDefault="006A6AF6" w:rsidP="0079274D">
      <w:pPr>
        <w:spacing w:before="100" w:beforeAutospacing="1" w:after="100" w:afterAutospacing="1"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المبحث الثالث: منهج الإمام الشنقيطي في ذكر مسائل العقيدة.</w:t>
      </w:r>
    </w:p>
    <w:p w:rsidR="0050302D" w:rsidRDefault="0050302D" w:rsidP="00F92636">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المباحث والمسائل العقدية من ضمن ما حرص الإمام الشنقيطي على ذكرها وتفصيلها وتبيين الحق فيها ونصرة مذهب أهل السنة والجماعة فيها بالدليل والحجة والبرهان، وفي المقابل يرد </w:t>
      </w:r>
      <w:r w:rsidR="00B336E6">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قول الفرق الضالة </w:t>
      </w:r>
      <w:r w:rsidR="00B336E6">
        <w:rPr>
          <w:rFonts w:ascii="Traditional Arabic" w:hAnsi="Traditional Arabic" w:cs="Traditional Arabic" w:hint="cs"/>
          <w:sz w:val="36"/>
          <w:szCs w:val="36"/>
          <w:rtl/>
        </w:rPr>
        <w:t xml:space="preserve">ويفندها أيضاً </w:t>
      </w:r>
      <w:r w:rsidR="00F460F1">
        <w:rPr>
          <w:rFonts w:ascii="Traditional Arabic" w:hAnsi="Traditional Arabic" w:cs="Traditional Arabic" w:hint="cs"/>
          <w:sz w:val="36"/>
          <w:szCs w:val="36"/>
          <w:rtl/>
        </w:rPr>
        <w:t>بالدليل</w:t>
      </w:r>
      <w:r w:rsidR="00B336E6">
        <w:rPr>
          <w:rFonts w:ascii="Traditional Arabic" w:hAnsi="Traditional Arabic" w:cs="Traditional Arabic" w:hint="cs"/>
          <w:sz w:val="36"/>
          <w:szCs w:val="36"/>
          <w:rtl/>
        </w:rPr>
        <w:t xml:space="preserve"> والحجة والبرهان، وقد يطيل النفس في بيان بعض المسائل العقدية كما في بيانه لأقوال العلماء في حكم أهل الفترة</w:t>
      </w:r>
      <w:r w:rsidR="00B336E6">
        <w:rPr>
          <w:rStyle w:val="FootnoteReference"/>
          <w:rFonts w:ascii="Traditional Arabic" w:hAnsi="Traditional Arabic" w:cs="Traditional Arabic"/>
          <w:sz w:val="36"/>
          <w:szCs w:val="36"/>
          <w:rtl/>
        </w:rPr>
        <w:footnoteReference w:id="551"/>
      </w:r>
      <w:r w:rsidR="00B336E6">
        <w:rPr>
          <w:rFonts w:ascii="Traditional Arabic" w:hAnsi="Traditional Arabic" w:cs="Traditional Arabic" w:hint="cs"/>
          <w:sz w:val="36"/>
          <w:szCs w:val="36"/>
          <w:rtl/>
        </w:rPr>
        <w:t>، وأحيان</w:t>
      </w:r>
      <w:r w:rsidR="00CE0978">
        <w:rPr>
          <w:rFonts w:ascii="Traditional Arabic" w:hAnsi="Traditional Arabic" w:cs="Traditional Arabic" w:hint="cs"/>
          <w:sz w:val="36"/>
          <w:szCs w:val="36"/>
          <w:rtl/>
        </w:rPr>
        <w:t>اً</w:t>
      </w:r>
      <w:r w:rsidR="00B336E6">
        <w:rPr>
          <w:rFonts w:ascii="Traditional Arabic" w:hAnsi="Traditional Arabic" w:cs="Traditional Arabic" w:hint="cs"/>
          <w:sz w:val="36"/>
          <w:szCs w:val="36"/>
          <w:rtl/>
        </w:rPr>
        <w:t xml:space="preserve"> يضرب عنها الذكر صفحاً ولا يخوض فيها كما في حديثه حول </w:t>
      </w:r>
      <w:r w:rsidR="00B336E6" w:rsidRPr="002F11AB">
        <w:rPr>
          <w:rFonts w:ascii="Traditional Arabic" w:hAnsi="Traditional Arabic" w:cs="Traditional Arabic" w:hint="cs"/>
          <w:sz w:val="36"/>
          <w:szCs w:val="36"/>
          <w:rtl/>
        </w:rPr>
        <w:t>قول المعتزلة</w:t>
      </w:r>
      <w:r w:rsidR="0058453F">
        <w:rPr>
          <w:rFonts w:ascii="Traditional Arabic" w:hAnsi="Traditional Arabic" w:cs="Traditional Arabic" w:hint="cs"/>
          <w:sz w:val="36"/>
          <w:szCs w:val="36"/>
          <w:rtl/>
        </w:rPr>
        <w:t>:</w:t>
      </w:r>
      <w:r w:rsidR="00B336E6" w:rsidRPr="002F11AB">
        <w:rPr>
          <w:rFonts w:ascii="Traditional Arabic" w:hAnsi="Traditional Arabic" w:cs="Traditional Arabic" w:hint="cs"/>
          <w:sz w:val="36"/>
          <w:szCs w:val="36"/>
          <w:rtl/>
        </w:rPr>
        <w:t xml:space="preserve"> أن</w:t>
      </w:r>
      <w:r w:rsidR="00CE0978">
        <w:rPr>
          <w:rFonts w:ascii="Traditional Arabic" w:hAnsi="Traditional Arabic" w:cs="Traditional Arabic" w:hint="cs"/>
          <w:sz w:val="36"/>
          <w:szCs w:val="36"/>
          <w:rtl/>
        </w:rPr>
        <w:t>َّ</w:t>
      </w:r>
      <w:r w:rsidR="00B336E6" w:rsidRPr="002F11AB">
        <w:rPr>
          <w:rFonts w:ascii="Traditional Arabic" w:hAnsi="Traditional Arabic" w:cs="Traditional Arabic" w:hint="cs"/>
          <w:sz w:val="36"/>
          <w:szCs w:val="36"/>
          <w:rtl/>
        </w:rPr>
        <w:t xml:space="preserve"> الملائكة أفضل</w:t>
      </w:r>
      <w:r w:rsidR="00B336E6">
        <w:rPr>
          <w:rFonts w:ascii="Traditional Arabic" w:hAnsi="Traditional Arabic" w:cs="Traditional Arabic" w:hint="cs"/>
          <w:sz w:val="36"/>
          <w:szCs w:val="36"/>
          <w:rtl/>
        </w:rPr>
        <w:t xml:space="preserve"> من الآدميين</w:t>
      </w:r>
      <w:r w:rsidR="00693D61">
        <w:rPr>
          <w:rFonts w:ascii="Traditional Arabic" w:hAnsi="Traditional Arabic" w:cs="Traditional Arabic" w:hint="cs"/>
          <w:sz w:val="36"/>
          <w:szCs w:val="36"/>
          <w:rtl/>
        </w:rPr>
        <w:t>،</w:t>
      </w:r>
      <w:r w:rsidR="00BF4A4F">
        <w:rPr>
          <w:rFonts w:ascii="Traditional Arabic" w:hAnsi="Traditional Arabic" w:cs="Traditional Arabic" w:hint="cs"/>
          <w:sz w:val="36"/>
          <w:szCs w:val="36"/>
          <w:rtl/>
        </w:rPr>
        <w:t xml:space="preserve">خلافاً لأكثر </w:t>
      </w:r>
      <w:r w:rsidR="00B336E6">
        <w:rPr>
          <w:rFonts w:ascii="Traditional Arabic" w:hAnsi="Traditional Arabic" w:cs="Traditional Arabic" w:hint="cs"/>
          <w:sz w:val="36"/>
          <w:szCs w:val="36"/>
          <w:rtl/>
        </w:rPr>
        <w:t>العلماء</w:t>
      </w:r>
      <w:r w:rsidR="00BF4A4F">
        <w:rPr>
          <w:rFonts w:ascii="Traditional Arabic" w:hAnsi="Traditional Arabic" w:cs="Traditional Arabic" w:hint="cs"/>
          <w:sz w:val="36"/>
          <w:szCs w:val="36"/>
          <w:rtl/>
        </w:rPr>
        <w:t xml:space="preserve"> الذين فصّلوا في المسألة،</w:t>
      </w:r>
      <w:r w:rsidR="00B336E6">
        <w:rPr>
          <w:rFonts w:ascii="Traditional Arabic" w:hAnsi="Traditional Arabic" w:cs="Traditional Arabic" w:hint="cs"/>
          <w:sz w:val="36"/>
          <w:szCs w:val="36"/>
          <w:rtl/>
        </w:rPr>
        <w:t xml:space="preserve"> حيث قال:</w:t>
      </w:r>
    </w:p>
    <w:p w:rsidR="00B336E6" w:rsidRDefault="00B336E6" w:rsidP="00A12AFF">
      <w:pPr>
        <w:spacing w:before="100" w:beforeAutospacing="1" w:after="100" w:afterAutospacing="1" w:line="240" w:lineRule="auto"/>
        <w:ind w:left="-7"/>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B336E6">
        <w:rPr>
          <w:rFonts w:ascii="Traditional Arabic" w:hAnsi="Traditional Arabic" w:cs="Traditional Arabic"/>
          <w:sz w:val="36"/>
          <w:szCs w:val="36"/>
          <w:rtl/>
        </w:rPr>
        <w:t xml:space="preserve"> وهذا النوعُ من الخلافِ والبحثِ مِمَّا فِيهِ: «مِنْ حُسْنِ إِسْلاَمِ الْمَرْءِ تَرْكُهُ مَا لاَ يَعْنِيهِ»</w:t>
      </w:r>
      <w:r w:rsidR="00CE0978">
        <w:rPr>
          <w:rStyle w:val="FootnoteReference"/>
          <w:rFonts w:ascii="Traditional Arabic" w:hAnsi="Traditional Arabic" w:cs="Traditional Arabic"/>
          <w:sz w:val="36"/>
          <w:szCs w:val="36"/>
          <w:rtl/>
        </w:rPr>
        <w:footnoteReference w:id="552"/>
      </w:r>
      <w:r w:rsidRPr="00B336E6">
        <w:rPr>
          <w:rFonts w:ascii="Traditional Arabic" w:hAnsi="Traditional Arabic" w:cs="Traditional Arabic"/>
          <w:sz w:val="36"/>
          <w:szCs w:val="36"/>
          <w:rtl/>
        </w:rPr>
        <w:t>؛ لأننا لم نُؤْمَرْ به، ولم نُكَلَّفْ به، والخوضُ فيه لا حاجةَ لنا فيه، ولا لنا من ورائِه نَفْعٌ</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3"/>
      </w:r>
      <w:r>
        <w:rPr>
          <w:rFonts w:ascii="Traditional Arabic" w:hAnsi="Traditional Arabic" w:cs="Traditional Arabic" w:hint="cs"/>
          <w:sz w:val="36"/>
          <w:szCs w:val="36"/>
          <w:rtl/>
        </w:rPr>
        <w:t>.</w:t>
      </w:r>
    </w:p>
    <w:p w:rsidR="00D663F6" w:rsidRDefault="00C6047C" w:rsidP="00051200">
      <w:pPr>
        <w:spacing w:before="100" w:beforeAutospacing="1" w:after="100" w:afterAutospacing="1" w:line="240" w:lineRule="auto"/>
        <w:ind w:left="-7" w:firstLine="430"/>
        <w:jc w:val="both"/>
        <w:rPr>
          <w:rFonts w:ascii="Traditional Arabic" w:hAnsi="Traditional Arabic" w:cs="Traditional Arabic"/>
          <w:sz w:val="36"/>
          <w:szCs w:val="36"/>
          <w:rtl/>
        </w:rPr>
      </w:pPr>
      <w:r>
        <w:rPr>
          <w:rFonts w:ascii="Traditional Arabic" w:hAnsi="Traditional Arabic" w:cs="Traditional Arabic" w:hint="cs"/>
          <w:sz w:val="36"/>
          <w:szCs w:val="36"/>
          <w:rtl/>
        </w:rPr>
        <w:t>وفيما يلي</w:t>
      </w:r>
      <w:r w:rsidR="00D663F6">
        <w:rPr>
          <w:rFonts w:ascii="Traditional Arabic" w:hAnsi="Traditional Arabic" w:cs="Traditional Arabic" w:hint="cs"/>
          <w:sz w:val="36"/>
          <w:szCs w:val="36"/>
          <w:rtl/>
        </w:rPr>
        <w:t xml:space="preserve"> سأتناول منهج الإمام في ذكره لمسألة </w:t>
      </w:r>
      <w:r w:rsidR="00D242FF" w:rsidRPr="00D242FF">
        <w:rPr>
          <w:rFonts w:ascii="Traditional Arabic" w:hAnsi="Traditional Arabic" w:cs="Traditional Arabic"/>
          <w:sz w:val="36"/>
          <w:szCs w:val="36"/>
          <w:rtl/>
        </w:rPr>
        <w:t>أن</w:t>
      </w:r>
      <w:r w:rsidR="00CE0978">
        <w:rPr>
          <w:rFonts w:ascii="Traditional Arabic" w:hAnsi="Traditional Arabic" w:cs="Traditional Arabic" w:hint="cs"/>
          <w:sz w:val="36"/>
          <w:szCs w:val="36"/>
          <w:rtl/>
        </w:rPr>
        <w:t>َّ</w:t>
      </w:r>
      <w:r w:rsidR="00D242FF" w:rsidRPr="00D242FF">
        <w:rPr>
          <w:rFonts w:ascii="Traditional Arabic" w:hAnsi="Traditional Arabic" w:cs="Traditional Arabic"/>
          <w:sz w:val="36"/>
          <w:szCs w:val="36"/>
          <w:rtl/>
        </w:rPr>
        <w:t>ه لا يقعُ شيءٌ إلا بمشيئةِ اللَّهِ</w:t>
      </w:r>
      <w:r w:rsidR="009F53D4">
        <w:rPr>
          <w:rFonts w:ascii="Traditional Arabic" w:hAnsi="Traditional Arabic" w:cs="Traditional Arabic" w:hint="cs"/>
          <w:sz w:val="36"/>
          <w:szCs w:val="36"/>
          <w:rtl/>
        </w:rPr>
        <w:t xml:space="preserve"> ورد شبهة</w:t>
      </w:r>
      <w:r w:rsidR="009F53D4">
        <w:rPr>
          <w:rFonts w:ascii="Traditional Arabic" w:hAnsi="Traditional Arabic" w:cs="Traditional Arabic"/>
          <w:sz w:val="36"/>
          <w:szCs w:val="36"/>
          <w:rtl/>
        </w:rPr>
        <w:t>الجبرِ والقدرِ</w:t>
      </w:r>
      <w:r w:rsidR="00D663F6">
        <w:rPr>
          <w:rFonts w:ascii="Traditional Arabic" w:hAnsi="Traditional Arabic" w:cs="Traditional Arabic" w:hint="cs"/>
          <w:sz w:val="36"/>
          <w:szCs w:val="36"/>
          <w:rtl/>
        </w:rPr>
        <w:t xml:space="preserve">، وهي التي أوردها الإمامعند تفسيره لقوله تعالى: </w:t>
      </w:r>
      <w:r w:rsidR="00051200">
        <w:rPr>
          <w:rFonts w:ascii="Traditional Arabic" w:hAnsi="Traditional Arabic" w:cs="Traditional Arabic"/>
          <w:sz w:val="36"/>
          <w:szCs w:val="36"/>
          <w:rtl/>
        </w:rPr>
        <w:t>﴿</w:t>
      </w:r>
      <w:r w:rsidR="00D242FF" w:rsidRPr="00D242FF">
        <w:rPr>
          <w:rFonts w:ascii="Traditional Arabic" w:hAnsi="Traditional Arabic" w:cs="Traditional Arabic"/>
          <w:sz w:val="36"/>
          <w:szCs w:val="36"/>
          <w:rtl/>
        </w:rPr>
        <w:t xml:space="preserve">وَلَوْ شَاءَ اللَّهُ مَا أَشْرَكُوا وَمَا جَعَلْنَاكَ عَلَيْهِمْ حَفِيظًا </w:t>
      </w:r>
      <w:r w:rsidR="00CE0978">
        <w:rPr>
          <w:rFonts w:ascii="Traditional Arabic" w:hAnsi="Traditional Arabic" w:cs="Traditional Arabic"/>
          <w:sz w:val="36"/>
          <w:szCs w:val="36"/>
          <w:rtl/>
        </w:rPr>
        <w:t>وَمَا أَنتَ عَلَيْهِم بِوَكِيلٍ</w:t>
      </w:r>
      <w:r w:rsidR="00051200">
        <w:rPr>
          <w:rFonts w:ascii="Traditional Arabic" w:hAnsi="Traditional Arabic" w:cs="Traditional Arabic"/>
          <w:sz w:val="36"/>
          <w:szCs w:val="36"/>
          <w:rtl/>
        </w:rPr>
        <w:t>﴾</w:t>
      </w:r>
      <w:r w:rsidR="00D242FF" w:rsidRPr="00D242FF">
        <w:rPr>
          <w:rFonts w:ascii="Traditional Arabic" w:hAnsi="Traditional Arabic" w:cs="Traditional Arabic"/>
          <w:sz w:val="36"/>
          <w:szCs w:val="36"/>
          <w:rtl/>
        </w:rPr>
        <w:t xml:space="preserve"> [الأنعام: </w:t>
      </w:r>
      <w:r w:rsidR="00450CD8">
        <w:rPr>
          <w:rFonts w:ascii="Traditional Arabic" w:hAnsi="Traditional Arabic" w:cs="Traditional Arabic"/>
          <w:sz w:val="36"/>
          <w:szCs w:val="36"/>
          <w:rtl/>
        </w:rPr>
        <w:t>أية</w:t>
      </w:r>
      <w:r w:rsidR="00D242FF" w:rsidRPr="00D242FF">
        <w:rPr>
          <w:rFonts w:ascii="Traditional Arabic" w:hAnsi="Traditional Arabic" w:cs="Traditional Arabic"/>
          <w:sz w:val="36"/>
          <w:szCs w:val="36"/>
          <w:rtl/>
        </w:rPr>
        <w:t xml:space="preserve"> 107]</w:t>
      </w:r>
      <w:r w:rsidR="007A6406">
        <w:rPr>
          <w:rFonts w:ascii="Traditional Arabic" w:hAnsi="Traditional Arabic" w:cs="Traditional Arabic" w:hint="cs"/>
          <w:sz w:val="36"/>
          <w:szCs w:val="36"/>
          <w:rtl/>
        </w:rPr>
        <w:t xml:space="preserve"> و</w:t>
      </w:r>
      <w:r w:rsidR="00D663F6">
        <w:rPr>
          <w:rFonts w:ascii="Traditional Arabic" w:hAnsi="Traditional Arabic" w:cs="Traditional Arabic" w:hint="cs"/>
          <w:sz w:val="36"/>
          <w:szCs w:val="36"/>
          <w:rtl/>
        </w:rPr>
        <w:t>أطال النفس في تبيينها وشرحها</w:t>
      </w:r>
      <w:r w:rsidR="00B1493E" w:rsidRPr="00D242FF">
        <w:rPr>
          <w:rtl/>
        </w:rPr>
        <w:footnoteReference w:id="554"/>
      </w:r>
      <w:r w:rsidR="00D663F6">
        <w:rPr>
          <w:rFonts w:ascii="Traditional Arabic" w:hAnsi="Traditional Arabic" w:cs="Traditional Arabic" w:hint="cs"/>
          <w:sz w:val="36"/>
          <w:szCs w:val="36"/>
          <w:rtl/>
        </w:rPr>
        <w:t xml:space="preserve"> وكرر ذكرها كلما أتت المناسبة لذلك</w:t>
      </w:r>
      <w:r w:rsidR="00D663F6" w:rsidRPr="00D242FF">
        <w:rPr>
          <w:rtl/>
        </w:rPr>
        <w:footnoteReference w:id="555"/>
      </w:r>
      <w:r w:rsidR="00D663F6">
        <w:rPr>
          <w:rFonts w:ascii="Traditional Arabic" w:hAnsi="Traditional Arabic" w:cs="Traditional Arabic" w:hint="cs"/>
          <w:sz w:val="36"/>
          <w:szCs w:val="36"/>
          <w:rtl/>
        </w:rPr>
        <w:t>،</w:t>
      </w:r>
      <w:r w:rsidR="00A9589D">
        <w:rPr>
          <w:rFonts w:ascii="Traditional Arabic" w:hAnsi="Traditional Arabic" w:cs="Traditional Arabic" w:hint="cs"/>
          <w:sz w:val="36"/>
          <w:szCs w:val="36"/>
          <w:rtl/>
        </w:rPr>
        <w:t xml:space="preserve"> وقد ذكر الإمام العلة في تكرار </w:t>
      </w:r>
      <w:r w:rsidR="009F53D4">
        <w:rPr>
          <w:rFonts w:ascii="Traditional Arabic" w:hAnsi="Traditional Arabic" w:cs="Traditional Arabic" w:hint="cs"/>
          <w:sz w:val="36"/>
          <w:szCs w:val="36"/>
          <w:rtl/>
        </w:rPr>
        <w:t xml:space="preserve">تبيينهوتفصيله لها </w:t>
      </w:r>
      <w:r w:rsidR="00A9589D">
        <w:rPr>
          <w:rFonts w:ascii="Traditional Arabic" w:hAnsi="Traditional Arabic" w:cs="Traditional Arabic" w:hint="cs"/>
          <w:sz w:val="36"/>
          <w:szCs w:val="36"/>
          <w:rtl/>
        </w:rPr>
        <w:t>بقوله: "</w:t>
      </w:r>
      <w:r w:rsidR="00A9589D" w:rsidRPr="00A9589D">
        <w:rPr>
          <w:rFonts w:ascii="Traditional Arabic" w:hAnsi="Traditional Arabic" w:cs="Traditional Arabic"/>
          <w:sz w:val="36"/>
          <w:szCs w:val="36"/>
          <w:rtl/>
        </w:rPr>
        <w:t xml:space="preserve"> وهذه الشبهةُ - التي هي شبهةُ الجبرِ والقدرِ - هي أعظمُ الشُّبَهِ التي في دِينِ الإسلامِ، وَكَثِيرٌ من ضعفاءِ العلمِ يصعبُ عليهم أن يَنْفَكُّوا عنها وَيَتَخَلَّصُوا منها، ونحنُ في هذه الدروسِ دائمًا نُبَي</w:t>
      </w:r>
      <w:r w:rsidR="009F53D4">
        <w:rPr>
          <w:rFonts w:ascii="Traditional Arabic" w:hAnsi="Traditional Arabic" w:cs="Traditional Arabic"/>
          <w:sz w:val="36"/>
          <w:szCs w:val="36"/>
          <w:rtl/>
        </w:rPr>
        <w:t>ِّنُ كيفيةَ رَدِّ هذه الشُّبَهِ</w:t>
      </w:r>
      <w:r w:rsidR="00A9589D" w:rsidRPr="00A9589D">
        <w:rPr>
          <w:rFonts w:ascii="Traditional Arabic" w:hAnsi="Traditional Arabic" w:cs="Traditional Arabic"/>
          <w:sz w:val="36"/>
          <w:szCs w:val="36"/>
          <w:rtl/>
        </w:rPr>
        <w:t>، وخلوصُ مذهبِ أهلِ السنةِ والجماعةِ بَيْنَ مذهبِ القدريةِ والجبريةِ كخلوصِ اللبنِ مِنْ بَيْنِ الفرثِ والدمِ س</w:t>
      </w:r>
      <w:r w:rsidR="009F53D4">
        <w:rPr>
          <w:rFonts w:ascii="Traditional Arabic" w:hAnsi="Traditional Arabic" w:cs="Traditional Arabic"/>
          <w:sz w:val="36"/>
          <w:szCs w:val="36"/>
          <w:rtl/>
        </w:rPr>
        <w:t>َائِغًا خَالِصًا لِلشَّارِبِينَ</w:t>
      </w:r>
      <w:r w:rsidR="00A9589D">
        <w:rPr>
          <w:rFonts w:ascii="Traditional Arabic" w:hAnsi="Traditional Arabic" w:cs="Traditional Arabic" w:hint="cs"/>
          <w:sz w:val="36"/>
          <w:szCs w:val="36"/>
          <w:rtl/>
        </w:rPr>
        <w:t>"</w:t>
      </w:r>
      <w:r w:rsidR="009F53D4">
        <w:rPr>
          <w:rStyle w:val="FootnoteReference"/>
          <w:rFonts w:ascii="Traditional Arabic" w:hAnsi="Traditional Arabic" w:cs="Traditional Arabic"/>
          <w:sz w:val="36"/>
          <w:szCs w:val="36"/>
          <w:rtl/>
        </w:rPr>
        <w:footnoteReference w:id="556"/>
      </w:r>
      <w:r w:rsidR="00A9589D">
        <w:rPr>
          <w:rFonts w:ascii="Traditional Arabic" w:hAnsi="Traditional Arabic" w:cs="Traditional Arabic" w:hint="cs"/>
          <w:sz w:val="36"/>
          <w:szCs w:val="36"/>
          <w:rtl/>
        </w:rPr>
        <w:t>.</w:t>
      </w:r>
      <w:r w:rsidR="00D663F6">
        <w:rPr>
          <w:rFonts w:ascii="Traditional Arabic" w:hAnsi="Traditional Arabic" w:cs="Traditional Arabic" w:hint="cs"/>
          <w:sz w:val="36"/>
          <w:szCs w:val="36"/>
          <w:rtl/>
        </w:rPr>
        <w:t xml:space="preserve"> وسأقتصر هنا على ذكر الشواهد من كلام </w:t>
      </w:r>
      <w:r w:rsidR="00D663F6">
        <w:rPr>
          <w:rFonts w:ascii="Traditional Arabic" w:hAnsi="Traditional Arabic" w:cs="Traditional Arabic" w:hint="cs"/>
          <w:sz w:val="36"/>
          <w:szCs w:val="36"/>
          <w:rtl/>
        </w:rPr>
        <w:lastRenderedPageBreak/>
        <w:t xml:space="preserve">الإمام في تبييني لمنهجه دون أن أذكر متن كلامه كاملاً وذلك لطوله ولضيق مساحة البحث المتاحة </w:t>
      </w:r>
      <w:r w:rsidR="00FD26F5">
        <w:rPr>
          <w:rFonts w:ascii="Traditional Arabic" w:hAnsi="Traditional Arabic" w:cs="Traditional Arabic" w:hint="cs"/>
          <w:sz w:val="36"/>
          <w:szCs w:val="36"/>
          <w:rtl/>
        </w:rPr>
        <w:t>لي</w:t>
      </w:r>
      <w:r w:rsidR="00D663F6">
        <w:rPr>
          <w:rFonts w:ascii="Traditional Arabic" w:hAnsi="Traditional Arabic" w:cs="Traditional Arabic" w:hint="cs"/>
          <w:sz w:val="36"/>
          <w:szCs w:val="36"/>
          <w:rtl/>
        </w:rPr>
        <w:t xml:space="preserve"> هنا. </w:t>
      </w:r>
    </w:p>
    <w:p w:rsidR="002F11AB" w:rsidRDefault="00D663F6" w:rsidP="00A12AFF">
      <w:pPr>
        <w:spacing w:before="100" w:beforeAutospacing="1" w:after="100" w:afterAutospacing="1" w:line="240" w:lineRule="auto"/>
        <w:ind w:left="-7"/>
        <w:jc w:val="both"/>
        <w:rPr>
          <w:rFonts w:ascii="Traditional Arabic" w:hAnsi="Traditional Arabic" w:cs="Traditional Arabic"/>
          <w:sz w:val="36"/>
          <w:szCs w:val="36"/>
          <w:rtl/>
        </w:rPr>
      </w:pPr>
      <w:r w:rsidRPr="00BD3036">
        <w:rPr>
          <w:rFonts w:ascii="Traditional Arabic" w:hAnsi="Traditional Arabic" w:cs="Traditional Arabic" w:hint="cs"/>
          <w:b/>
          <w:bCs/>
          <w:sz w:val="36"/>
          <w:szCs w:val="36"/>
          <w:rtl/>
        </w:rPr>
        <w:t xml:space="preserve">تحليل لمنهج الإمام الشنقيطي في </w:t>
      </w:r>
      <w:r>
        <w:rPr>
          <w:rFonts w:ascii="Traditional Arabic" w:hAnsi="Traditional Arabic" w:cs="Traditional Arabic" w:hint="cs"/>
          <w:b/>
          <w:bCs/>
          <w:sz w:val="36"/>
          <w:szCs w:val="36"/>
          <w:rtl/>
        </w:rPr>
        <w:t>ذكره لمسائل العقيدة</w:t>
      </w:r>
      <w:r w:rsidRPr="00BD3036">
        <w:rPr>
          <w:rFonts w:ascii="Traditional Arabic" w:hAnsi="Traditional Arabic" w:cs="Traditional Arabic" w:hint="cs"/>
          <w:b/>
          <w:bCs/>
          <w:sz w:val="36"/>
          <w:szCs w:val="36"/>
          <w:rtl/>
        </w:rPr>
        <w:t xml:space="preserve"> من خلال </w:t>
      </w:r>
      <w:r>
        <w:rPr>
          <w:rFonts w:ascii="Traditional Arabic" w:hAnsi="Traditional Arabic" w:cs="Traditional Arabic" w:hint="cs"/>
          <w:b/>
          <w:bCs/>
          <w:sz w:val="36"/>
          <w:szCs w:val="36"/>
          <w:rtl/>
        </w:rPr>
        <w:t>المثال السابق</w:t>
      </w:r>
      <w:r w:rsidRPr="00BD3036">
        <w:rPr>
          <w:rFonts w:ascii="Traditional Arabic" w:hAnsi="Traditional Arabic" w:cs="Traditional Arabic" w:hint="cs"/>
          <w:b/>
          <w:bCs/>
          <w:sz w:val="36"/>
          <w:szCs w:val="36"/>
          <w:rtl/>
        </w:rPr>
        <w:t>:</w:t>
      </w:r>
    </w:p>
    <w:p w:rsidR="000E7B6B" w:rsidRDefault="000E7B6B" w:rsidP="00AA26D0">
      <w:pPr>
        <w:pStyle w:val="ListParagraph"/>
        <w:numPr>
          <w:ilvl w:val="3"/>
          <w:numId w:val="14"/>
        </w:numPr>
        <w:bidi/>
        <w:spacing w:before="100" w:beforeAutospacing="1" w:after="100" w:afterAutospacing="1"/>
        <w:ind w:left="706"/>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تبيين المسائل العقدية في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التي يتناولها ويحرص على أن يأكِّدها بآيات أخرى من القرآن القريم، وهذا يتضح في قوله: "</w:t>
      </w:r>
      <w:r w:rsidRPr="00742C40">
        <w:rPr>
          <w:rFonts w:ascii="Traditional Arabic" w:hAnsi="Traditional Arabic" w:cs="Traditional Arabic"/>
          <w:sz w:val="36"/>
          <w:szCs w:val="36"/>
          <w:rtl/>
        </w:rPr>
        <w:t xml:space="preserve"> وهذه ال</w:t>
      </w:r>
      <w:r w:rsidR="00450CD8">
        <w:rPr>
          <w:rFonts w:ascii="Traditional Arabic" w:hAnsi="Traditional Arabic" w:cs="Traditional Arabic"/>
          <w:sz w:val="36"/>
          <w:szCs w:val="36"/>
          <w:rtl/>
        </w:rPr>
        <w:t>أية</w:t>
      </w:r>
      <w:r w:rsidRPr="00742C40">
        <w:rPr>
          <w:rFonts w:ascii="Traditional Arabic" w:hAnsi="Traditional Arabic" w:cs="Traditional Arabic"/>
          <w:sz w:val="36"/>
          <w:szCs w:val="36"/>
          <w:rtl/>
        </w:rPr>
        <w:t xml:space="preserve"> الكريمةُ تُبَيِّنُ أنه لا يقعُ شيءٌ إلا بمشيئةِ اللَّهِ، وأنه لو شَاءَ عدمَ إشراكِ الكفارِ لم يُشْرِكُوا. وقد دَلَّتْ على هذا آيَاتٌ كثيرةٌ كقولِه: </w:t>
      </w:r>
      <w:r w:rsidR="00051200">
        <w:rPr>
          <w:rFonts w:ascii="Traditional Arabic" w:hAnsi="Traditional Arabic" w:cs="Traditional Arabic"/>
          <w:sz w:val="36"/>
          <w:szCs w:val="36"/>
          <w:rtl/>
        </w:rPr>
        <w:t>﴿</w:t>
      </w:r>
      <w:r w:rsidRPr="00742C40">
        <w:rPr>
          <w:rFonts w:ascii="Traditional Arabic" w:hAnsi="Traditional Arabic" w:cs="Traditional Arabic"/>
          <w:sz w:val="36"/>
          <w:szCs w:val="36"/>
          <w:rtl/>
        </w:rPr>
        <w:t>وَلَوْ شَاءَ اللَّهُ لَجَمَعَهُمْ عَلَى الْهُدَى</w:t>
      </w:r>
      <w:r w:rsidR="00051200">
        <w:rPr>
          <w:rFonts w:ascii="Traditional Arabic" w:hAnsi="Traditional Arabic" w:cs="Traditional Arabic"/>
          <w:sz w:val="36"/>
          <w:szCs w:val="36"/>
          <w:rtl/>
        </w:rPr>
        <w:t>﴾</w:t>
      </w:r>
      <w:r w:rsidRPr="00742C40">
        <w:rPr>
          <w:rFonts w:ascii="Traditional Arabic" w:hAnsi="Traditional Arabic" w:cs="Traditional Arabic"/>
          <w:sz w:val="36"/>
          <w:szCs w:val="36"/>
          <w:rtl/>
        </w:rPr>
        <w:t xml:space="preserve"> [الأنعام: </w:t>
      </w:r>
      <w:r w:rsidR="00450CD8">
        <w:rPr>
          <w:rFonts w:ascii="Traditional Arabic" w:hAnsi="Traditional Arabic" w:cs="Traditional Arabic"/>
          <w:sz w:val="36"/>
          <w:szCs w:val="36"/>
          <w:rtl/>
        </w:rPr>
        <w:t>أية</w:t>
      </w:r>
      <w:r w:rsidRPr="00742C40">
        <w:rPr>
          <w:rFonts w:ascii="Traditional Arabic" w:hAnsi="Traditional Arabic" w:cs="Traditional Arabic"/>
          <w:sz w:val="36"/>
          <w:szCs w:val="36"/>
          <w:rtl/>
        </w:rPr>
        <w:t xml:space="preserve"> 35] </w:t>
      </w:r>
      <w:r w:rsidR="00051200">
        <w:rPr>
          <w:rFonts w:ascii="Traditional Arabic" w:hAnsi="Traditional Arabic" w:cs="Traditional Arabic"/>
          <w:sz w:val="36"/>
          <w:szCs w:val="36"/>
          <w:rtl/>
        </w:rPr>
        <w:t>﴿</w:t>
      </w:r>
      <w:r w:rsidRPr="00742C40">
        <w:rPr>
          <w:rFonts w:ascii="Traditional Arabic" w:hAnsi="Traditional Arabic" w:cs="Traditional Arabic"/>
          <w:sz w:val="36"/>
          <w:szCs w:val="36"/>
          <w:rtl/>
        </w:rPr>
        <w:t>وَلَوْ شِئْنَا لَآتَيْنَا كُلَّ نَفْسٍ هُدَاهَا</w:t>
      </w:r>
      <w:r w:rsidR="00051200">
        <w:rPr>
          <w:rFonts w:ascii="Traditional Arabic" w:hAnsi="Traditional Arabic" w:cs="Traditional Arabic"/>
          <w:sz w:val="36"/>
          <w:szCs w:val="36"/>
          <w:rtl/>
        </w:rPr>
        <w:t>﴾</w:t>
      </w:r>
      <w:r w:rsidRPr="00742C40">
        <w:rPr>
          <w:rFonts w:ascii="Traditional Arabic" w:hAnsi="Traditional Arabic" w:cs="Traditional Arabic"/>
          <w:sz w:val="36"/>
          <w:szCs w:val="36"/>
          <w:rtl/>
        </w:rPr>
        <w:t xml:space="preserve"> [السجدة: </w:t>
      </w:r>
      <w:r w:rsidR="00450CD8">
        <w:rPr>
          <w:rFonts w:ascii="Traditional Arabic" w:hAnsi="Traditional Arabic" w:cs="Traditional Arabic"/>
          <w:sz w:val="36"/>
          <w:szCs w:val="36"/>
          <w:rtl/>
        </w:rPr>
        <w:t>أية</w:t>
      </w:r>
      <w:r w:rsidRPr="00742C40">
        <w:rPr>
          <w:rFonts w:ascii="Traditional Arabic" w:hAnsi="Traditional Arabic" w:cs="Traditional Arabic"/>
          <w:sz w:val="36"/>
          <w:szCs w:val="36"/>
          <w:rtl/>
        </w:rPr>
        <w:t xml:space="preserve"> 13]</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7"/>
      </w:r>
      <w:r>
        <w:rPr>
          <w:rFonts w:ascii="Traditional Arabic" w:hAnsi="Traditional Arabic" w:cs="Traditional Arabic" w:hint="cs"/>
          <w:sz w:val="36"/>
          <w:szCs w:val="36"/>
          <w:rtl/>
        </w:rPr>
        <w:t xml:space="preserve">. </w:t>
      </w:r>
    </w:p>
    <w:p w:rsidR="000E7B6B" w:rsidRDefault="000E7B6B" w:rsidP="00AA26D0">
      <w:pPr>
        <w:pStyle w:val="ListParagraph"/>
        <w:numPr>
          <w:ilvl w:val="3"/>
          <w:numId w:val="14"/>
        </w:numPr>
        <w:autoSpaceDE w:val="0"/>
        <w:autoSpaceDN w:val="0"/>
        <w:bidi/>
        <w:adjustRightInd w:val="0"/>
        <w:spacing w:before="100" w:beforeAutospacing="1" w:after="100" w:afterAutospacing="1"/>
        <w:ind w:left="651"/>
        <w:rPr>
          <w:rFonts w:ascii="Traditional Arabic" w:hAnsi="Traditional Arabic" w:cs="Traditional Arabic"/>
          <w:sz w:val="36"/>
          <w:szCs w:val="36"/>
        </w:rPr>
      </w:pPr>
      <w:r w:rsidRPr="001460C4">
        <w:rPr>
          <w:rFonts w:ascii="Traditional Arabic" w:hAnsi="Traditional Arabic" w:cs="Traditional Arabic" w:hint="cs"/>
          <w:sz w:val="36"/>
          <w:szCs w:val="36"/>
          <w:rtl/>
        </w:rPr>
        <w:t>يحرص ا</w:t>
      </w:r>
      <w:r>
        <w:rPr>
          <w:rFonts w:ascii="Traditional Arabic" w:hAnsi="Traditional Arabic" w:cs="Traditional Arabic" w:hint="cs"/>
          <w:sz w:val="36"/>
          <w:szCs w:val="36"/>
          <w:rtl/>
        </w:rPr>
        <w:t>لإمام على ذكر أقوال المذاهب الضا</w:t>
      </w:r>
      <w:r w:rsidRPr="001460C4">
        <w:rPr>
          <w:rFonts w:ascii="Traditional Arabic" w:hAnsi="Traditional Arabic" w:cs="Traditional Arabic" w:hint="cs"/>
          <w:sz w:val="36"/>
          <w:szCs w:val="36"/>
          <w:rtl/>
        </w:rPr>
        <w:t>لة بشأن هذه المسألة العقدية التي تقر</w:t>
      </w:r>
      <w:r>
        <w:rPr>
          <w:rFonts w:ascii="Traditional Arabic" w:hAnsi="Traditional Arabic" w:cs="Traditional Arabic" w:hint="cs"/>
          <w:sz w:val="36"/>
          <w:szCs w:val="36"/>
          <w:rtl/>
        </w:rPr>
        <w:t>ِّ</w:t>
      </w:r>
      <w:r w:rsidRPr="001460C4">
        <w:rPr>
          <w:rFonts w:ascii="Traditional Arabic" w:hAnsi="Traditional Arabic" w:cs="Traditional Arabic" w:hint="cs"/>
          <w:sz w:val="36"/>
          <w:szCs w:val="36"/>
          <w:rtl/>
        </w:rPr>
        <w:t>رها وتبينها ال</w:t>
      </w:r>
      <w:r w:rsidR="00450CD8">
        <w:rPr>
          <w:rFonts w:ascii="Traditional Arabic" w:hAnsi="Traditional Arabic" w:cs="Traditional Arabic" w:hint="cs"/>
          <w:sz w:val="36"/>
          <w:szCs w:val="36"/>
          <w:rtl/>
        </w:rPr>
        <w:t>أية</w:t>
      </w:r>
      <w:r w:rsidRPr="001460C4">
        <w:rPr>
          <w:rFonts w:ascii="Traditional Arabic" w:hAnsi="Traditional Arabic" w:cs="Traditional Arabic" w:hint="cs"/>
          <w:sz w:val="36"/>
          <w:szCs w:val="36"/>
          <w:rtl/>
        </w:rPr>
        <w:t>، ويتضح ذلك في قوله: "</w:t>
      </w:r>
      <w:r w:rsidRPr="001460C4">
        <w:rPr>
          <w:rFonts w:ascii="Traditional Arabic" w:hAnsi="Traditional Arabic" w:cs="Traditional Arabic"/>
          <w:sz w:val="36"/>
          <w:szCs w:val="36"/>
          <w:rtl/>
        </w:rPr>
        <w:t xml:space="preserve"> وهذه الآياتُ تَرُدُّ على الْقَدَرِيَّةِ الزاعمينِ أن الكفرَ والمعاصِيَ بمشيئةِ العبدِ لا بمشيئةِ اللَّهِ، فمذهبُهم باطلٌ، فَرُّوا مِنْ شَيْءٌ فَوَقَعُوا فيما هو أشنعُ وأكبرُ منه، فهم يريدونَ التقربَ لِلَّهِ، بِأَنْ يَزْعُمُوا أن الخسائسَ كالسرقةِ والزنا والشركِ أنها بمشيئةِ العبادِ لا بمشيئةِ اللَّهِ، زاعمينَ أن الله أنزهُ وأعظمُ وَأَجَلُّ من أن تكونَ هذه الرذائلُ بمشيئتِه</w:t>
      </w:r>
      <w:r w:rsidRPr="001460C4">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58"/>
      </w:r>
      <w:r w:rsidRPr="001460C4">
        <w:rPr>
          <w:rFonts w:ascii="Traditional Arabic" w:hAnsi="Traditional Arabic" w:cs="Traditional Arabic" w:hint="cs"/>
          <w:sz w:val="36"/>
          <w:szCs w:val="36"/>
          <w:rtl/>
        </w:rPr>
        <w:t>.</w:t>
      </w:r>
      <w:r w:rsidR="00723A7A">
        <w:rPr>
          <w:rStyle w:val="FootnoteReference"/>
          <w:rFonts w:ascii="Traditional Arabic" w:hAnsi="Traditional Arabic" w:cs="Traditional Arabic"/>
          <w:sz w:val="36"/>
          <w:szCs w:val="36"/>
          <w:rtl/>
        </w:rPr>
        <w:footnoteReference w:id="559"/>
      </w:r>
    </w:p>
    <w:p w:rsidR="000E7B6B" w:rsidRDefault="000E7B6B" w:rsidP="00A12AFF">
      <w:pPr>
        <w:pStyle w:val="ListParagraph"/>
        <w:autoSpaceDE w:val="0"/>
        <w:autoSpaceDN w:val="0"/>
        <w:bidi/>
        <w:adjustRightInd w:val="0"/>
        <w:spacing w:before="100" w:beforeAutospacing="1" w:after="100" w:afterAutospacing="1"/>
        <w:ind w:left="651"/>
        <w:rPr>
          <w:rFonts w:ascii="Traditional Arabic" w:hAnsi="Traditional Arabic" w:cs="Traditional Arabic"/>
          <w:sz w:val="36"/>
          <w:szCs w:val="36"/>
        </w:rPr>
      </w:pPr>
      <w:r>
        <w:rPr>
          <w:rFonts w:ascii="Traditional Arabic" w:hAnsi="Traditional Arabic" w:cs="Traditional Arabic" w:hint="cs"/>
          <w:sz w:val="36"/>
          <w:szCs w:val="36"/>
          <w:rtl/>
        </w:rPr>
        <w:t>وذكر الإمام مذهب الجبرية فقال: "</w:t>
      </w:r>
      <w:r w:rsidRPr="00BC21B9">
        <w:rPr>
          <w:rFonts w:ascii="Traditional Arabic" w:hAnsi="Traditional Arabic" w:cs="Traditional Arabic"/>
          <w:sz w:val="36"/>
          <w:szCs w:val="36"/>
          <w:rtl/>
        </w:rPr>
        <w:t xml:space="preserve"> ويزعمُ الجبريُّ أن الأفعالَ كُلَّهَا مِنَ اللَّهِ، فليسَ للعبدِ فِعْلٌ</w:t>
      </w:r>
      <w:r>
        <w:rPr>
          <w:rFonts w:ascii="Traditional Arabic" w:hAnsi="Traditional Arabic" w:cs="Traditional Arabic" w:hint="cs"/>
          <w:sz w:val="36"/>
          <w:szCs w:val="36"/>
          <w:rtl/>
        </w:rPr>
        <w:t xml:space="preserve"> ... </w:t>
      </w:r>
      <w:r w:rsidRPr="00BC21B9">
        <w:rPr>
          <w:rFonts w:ascii="Traditional Arabic" w:hAnsi="Traditional Arabic" w:cs="Traditional Arabic"/>
          <w:sz w:val="36"/>
          <w:szCs w:val="36"/>
          <w:rtl/>
        </w:rPr>
        <w:t>فَإِذَنْ يقولُ هذا الجاهلُ: إنه مجبورٌ ما دامَ الفعلُ كُتِبَ عليه قبلَ أن يولدَ، وَجَفَّتِ الأقلامُ وَطُوِيَتِ الصحفُ، فالواقعُ واقعٌ لاَ محالةَ، فيقولُ: هو مجبورٌ!!</w:t>
      </w:r>
      <w:r w:rsidR="005B033E">
        <w:rPr>
          <w:rStyle w:val="FootnoteReference"/>
          <w:rFonts w:ascii="Traditional Arabic" w:hAnsi="Traditional Arabic" w:cs="Traditional Arabic"/>
          <w:sz w:val="36"/>
          <w:szCs w:val="36"/>
          <w:rtl/>
        </w:rPr>
        <w:footnoteReference w:id="560"/>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61"/>
      </w:r>
      <w:r>
        <w:rPr>
          <w:rFonts w:ascii="Traditional Arabic" w:hAnsi="Traditional Arabic" w:cs="Traditional Arabic" w:hint="cs"/>
          <w:sz w:val="36"/>
          <w:szCs w:val="36"/>
          <w:rtl/>
        </w:rPr>
        <w:t>.</w:t>
      </w:r>
    </w:p>
    <w:p w:rsidR="000E7B6B" w:rsidRDefault="000E7B6B" w:rsidP="00AA26D0">
      <w:pPr>
        <w:pStyle w:val="ListParagraph"/>
        <w:numPr>
          <w:ilvl w:val="3"/>
          <w:numId w:val="14"/>
        </w:numPr>
        <w:autoSpaceDE w:val="0"/>
        <w:autoSpaceDN w:val="0"/>
        <w:bidi/>
        <w:adjustRightInd w:val="0"/>
        <w:spacing w:before="100" w:beforeAutospacing="1" w:after="100" w:afterAutospacing="1"/>
        <w:ind w:left="651"/>
        <w:rPr>
          <w:rFonts w:ascii="Traditional Arabic" w:hAnsi="Traditional Arabic" w:cs="Traditional Arabic"/>
          <w:sz w:val="36"/>
          <w:szCs w:val="36"/>
        </w:rPr>
      </w:pPr>
      <w:r>
        <w:rPr>
          <w:rFonts w:ascii="Traditional Arabic" w:hAnsi="Traditional Arabic" w:cs="Traditional Arabic" w:hint="cs"/>
          <w:sz w:val="36"/>
          <w:szCs w:val="36"/>
          <w:rtl/>
        </w:rPr>
        <w:t>يحرص الإمام</w:t>
      </w:r>
      <w:r w:rsidRPr="001460C4">
        <w:rPr>
          <w:rFonts w:ascii="Traditional Arabic" w:hAnsi="Traditional Arabic" w:cs="Traditional Arabic" w:hint="cs"/>
          <w:sz w:val="36"/>
          <w:szCs w:val="36"/>
          <w:rtl/>
        </w:rPr>
        <w:t xml:space="preserve"> على الرد</w:t>
      </w:r>
      <w:r>
        <w:rPr>
          <w:rFonts w:ascii="Traditional Arabic" w:hAnsi="Traditional Arabic" w:cs="Traditional Arabic" w:hint="cs"/>
          <w:sz w:val="36"/>
          <w:szCs w:val="36"/>
          <w:rtl/>
        </w:rPr>
        <w:t xml:space="preserve"> على شُبَه الفرق الضالة</w:t>
      </w:r>
      <w:r w:rsidRPr="001460C4">
        <w:rPr>
          <w:rFonts w:ascii="Traditional Arabic" w:hAnsi="Traditional Arabic" w:cs="Traditional Arabic" w:hint="cs"/>
          <w:sz w:val="36"/>
          <w:szCs w:val="36"/>
          <w:rtl/>
        </w:rPr>
        <w:t xml:space="preserve"> ودحضها</w:t>
      </w:r>
      <w:r>
        <w:rPr>
          <w:rFonts w:ascii="Traditional Arabic" w:hAnsi="Traditional Arabic" w:cs="Traditional Arabic" w:hint="cs"/>
          <w:sz w:val="36"/>
          <w:szCs w:val="36"/>
          <w:rtl/>
        </w:rPr>
        <w:t xml:space="preserve"> بالحجة والبرهان، ويتضح ذلك في رد الإمام على مذهب المعتزل</w:t>
      </w:r>
      <w:r w:rsidR="0000734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فقد أورد مناظرة </w:t>
      </w:r>
      <w:r w:rsidRPr="00D625D0">
        <w:rPr>
          <w:rFonts w:ascii="Traditional Arabic" w:hAnsi="Traditional Arabic" w:cs="Traditional Arabic"/>
          <w:sz w:val="36"/>
          <w:szCs w:val="36"/>
          <w:rtl/>
        </w:rPr>
        <w:t>أَبِي إسحاقَ الإسفرائينيِّ</w:t>
      </w:r>
      <w:r w:rsidR="00336825">
        <w:rPr>
          <w:rStyle w:val="FootnoteReference"/>
          <w:rFonts w:ascii="Traditional Arabic" w:hAnsi="Traditional Arabic" w:cs="Traditional Arabic"/>
          <w:sz w:val="36"/>
          <w:szCs w:val="36"/>
          <w:rtl/>
        </w:rPr>
        <w:footnoteReference w:id="562"/>
      </w:r>
      <w:r w:rsidRPr="00D625D0">
        <w:rPr>
          <w:rFonts w:ascii="Traditional Arabic" w:hAnsi="Traditional Arabic" w:cs="Traditional Arabic"/>
          <w:sz w:val="36"/>
          <w:szCs w:val="36"/>
          <w:rtl/>
        </w:rPr>
        <w:t xml:space="preserve"> وعبدِ الجبارِ </w:t>
      </w:r>
      <w:r w:rsidRPr="00D625D0">
        <w:rPr>
          <w:rFonts w:ascii="Traditional Arabic" w:hAnsi="Traditional Arabic" w:cs="Traditional Arabic"/>
          <w:sz w:val="36"/>
          <w:szCs w:val="36"/>
          <w:rtl/>
        </w:rPr>
        <w:lastRenderedPageBreak/>
        <w:t>الْمُعْتَزِلِيِّ</w:t>
      </w:r>
      <w:r w:rsidR="004E6A34">
        <w:rPr>
          <w:rStyle w:val="FootnoteReference"/>
          <w:rFonts w:ascii="Traditional Arabic" w:hAnsi="Traditional Arabic" w:cs="Traditional Arabic"/>
          <w:sz w:val="36"/>
          <w:szCs w:val="36"/>
          <w:rtl/>
        </w:rPr>
        <w:footnoteReference w:id="563"/>
      </w:r>
      <w:r w:rsidR="00007342">
        <w:rPr>
          <w:rFonts w:ascii="Traditional Arabic" w:hAnsi="Traditional Arabic" w:cs="Traditional Arabic" w:hint="cs"/>
          <w:sz w:val="36"/>
          <w:szCs w:val="36"/>
          <w:rtl/>
        </w:rPr>
        <w:t xml:space="preserve"> وهو</w:t>
      </w:r>
      <w:r>
        <w:rPr>
          <w:rFonts w:ascii="Traditional Arabic" w:hAnsi="Traditional Arabic" w:cs="Traditional Arabic" w:hint="cs"/>
          <w:sz w:val="36"/>
          <w:szCs w:val="36"/>
          <w:rtl/>
        </w:rPr>
        <w:t xml:space="preserve"> من كبار المعتزلة</w:t>
      </w:r>
      <w:r w:rsidR="00007342">
        <w:rPr>
          <w:rFonts w:ascii="Traditional Arabic" w:hAnsi="Traditional Arabic" w:cs="Traditional Arabic" w:hint="cs"/>
          <w:sz w:val="36"/>
          <w:szCs w:val="36"/>
          <w:rtl/>
        </w:rPr>
        <w:t>،</w:t>
      </w:r>
      <w:r w:rsidRPr="00D030ED">
        <w:rPr>
          <w:rFonts w:ascii="Traditional Arabic" w:hAnsi="Traditional Arabic" w:cs="Traditional Arabic" w:hint="cs"/>
          <w:sz w:val="36"/>
          <w:szCs w:val="36"/>
          <w:rtl/>
        </w:rPr>
        <w:t xml:space="preserve"> وكيف أن</w:t>
      </w:r>
      <w:r w:rsidR="00007342">
        <w:rPr>
          <w:rFonts w:ascii="Traditional Arabic" w:hAnsi="Traditional Arabic" w:cs="Traditional Arabic" w:hint="cs"/>
          <w:sz w:val="36"/>
          <w:szCs w:val="36"/>
          <w:rtl/>
        </w:rPr>
        <w:t>َّ</w:t>
      </w:r>
      <w:r w:rsidRPr="00D030ED">
        <w:rPr>
          <w:rFonts w:ascii="Traditional Arabic" w:hAnsi="Traditional Arabic" w:cs="Traditional Arabic" w:hint="cs"/>
          <w:sz w:val="36"/>
          <w:szCs w:val="36"/>
          <w:rtl/>
        </w:rPr>
        <w:t xml:space="preserve"> أبا إسحاق أفحم عبد الجبار</w:t>
      </w:r>
      <w:r w:rsidR="00007342">
        <w:rPr>
          <w:rFonts w:ascii="Traditional Arabic" w:hAnsi="Traditional Arabic" w:cs="Traditional Arabic" w:hint="cs"/>
          <w:sz w:val="36"/>
          <w:szCs w:val="36"/>
          <w:rtl/>
        </w:rPr>
        <w:t xml:space="preserve"> وأسكته</w:t>
      </w:r>
      <w:r w:rsidRPr="00D030E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وأورد </w:t>
      </w:r>
      <w:r w:rsidRPr="00D030ED">
        <w:rPr>
          <w:rFonts w:ascii="Traditional Arabic" w:hAnsi="Traditional Arabic" w:cs="Traditional Arabic" w:hint="cs"/>
          <w:sz w:val="36"/>
          <w:szCs w:val="36"/>
          <w:rtl/>
        </w:rPr>
        <w:t xml:space="preserve">قصة إفحام </w:t>
      </w:r>
      <w:r w:rsidRPr="00D030ED">
        <w:rPr>
          <w:rFonts w:ascii="Traditional Arabic" w:hAnsi="Traditional Arabic" w:cs="Traditional Arabic"/>
          <w:sz w:val="36"/>
          <w:szCs w:val="36"/>
          <w:rtl/>
        </w:rPr>
        <w:t>بَدَوِيّ</w:t>
      </w:r>
      <w:r w:rsidRPr="00D030E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جاهل </w:t>
      </w:r>
      <w:r w:rsidRPr="00D030ED">
        <w:rPr>
          <w:rFonts w:ascii="Traditional Arabic" w:hAnsi="Traditional Arabic" w:cs="Traditional Arabic" w:hint="cs"/>
          <w:sz w:val="36"/>
          <w:szCs w:val="36"/>
          <w:rtl/>
        </w:rPr>
        <w:t>ل</w:t>
      </w:r>
      <w:r w:rsidRPr="00D030ED">
        <w:rPr>
          <w:rFonts w:ascii="Traditional Arabic" w:hAnsi="Traditional Arabic" w:cs="Traditional Arabic"/>
          <w:sz w:val="36"/>
          <w:szCs w:val="36"/>
          <w:rtl/>
        </w:rPr>
        <w:t>عمرِو بنِ عبيدٍ</w:t>
      </w:r>
      <w:r w:rsidR="00EA1408">
        <w:rPr>
          <w:rStyle w:val="FootnoteReference"/>
          <w:rFonts w:ascii="Traditional Arabic" w:hAnsi="Traditional Arabic" w:cs="Traditional Arabic"/>
          <w:sz w:val="36"/>
          <w:szCs w:val="36"/>
          <w:rtl/>
        </w:rPr>
        <w:footnoteReference w:id="564"/>
      </w:r>
      <w:r w:rsidRPr="00D030ED">
        <w:rPr>
          <w:rFonts w:ascii="Traditional Arabic" w:hAnsi="Traditional Arabic" w:cs="Traditional Arabic"/>
          <w:sz w:val="36"/>
          <w:szCs w:val="36"/>
          <w:rtl/>
        </w:rPr>
        <w:t>، كبيرِ المعتزلةِ مع قوتِه وذكائِه ومعرفتِه</w:t>
      </w:r>
      <w:r>
        <w:rPr>
          <w:rStyle w:val="FootnoteReference"/>
          <w:rFonts w:ascii="Traditional Arabic" w:hAnsi="Traditional Arabic" w:cs="Traditional Arabic"/>
          <w:sz w:val="36"/>
          <w:szCs w:val="36"/>
        </w:rPr>
        <w:footnoteReference w:id="565"/>
      </w:r>
      <w:r>
        <w:rPr>
          <w:rFonts w:ascii="Traditional Arabic" w:hAnsi="Traditional Arabic" w:cs="Traditional Arabic" w:hint="cs"/>
          <w:sz w:val="36"/>
          <w:szCs w:val="36"/>
          <w:rtl/>
        </w:rPr>
        <w:t xml:space="preserve">، وأورد أيضاً </w:t>
      </w:r>
      <w:r w:rsidRPr="00872D8B">
        <w:rPr>
          <w:rFonts w:ascii="Traditional Arabic" w:hAnsi="Traditional Arabic" w:cs="Traditional Arabic"/>
          <w:sz w:val="36"/>
          <w:szCs w:val="36"/>
          <w:rtl/>
        </w:rPr>
        <w:t>سبب ترك أبي الحسن الأشعري</w:t>
      </w:r>
      <w:r w:rsidR="006477CC">
        <w:rPr>
          <w:rStyle w:val="FootnoteReference"/>
          <w:rFonts w:ascii="Traditional Arabic" w:hAnsi="Traditional Arabic" w:cs="Traditional Arabic"/>
          <w:sz w:val="36"/>
          <w:szCs w:val="36"/>
          <w:rtl/>
        </w:rPr>
        <w:footnoteReference w:id="566"/>
      </w:r>
      <w:r w:rsidRPr="00872D8B">
        <w:rPr>
          <w:rFonts w:ascii="Traditional Arabic" w:hAnsi="Traditional Arabic" w:cs="Traditional Arabic"/>
          <w:sz w:val="36"/>
          <w:szCs w:val="36"/>
          <w:rtl/>
        </w:rPr>
        <w:t xml:space="preserve"> لمذهب</w:t>
      </w:r>
      <w:r w:rsidRPr="00872D8B">
        <w:rPr>
          <w:rFonts w:ascii="Traditional Arabic" w:hAnsi="Traditional Arabic" w:cs="Traditional Arabic" w:hint="cs"/>
          <w:sz w:val="36"/>
          <w:szCs w:val="36"/>
          <w:rtl/>
        </w:rPr>
        <w:t xml:space="preserve"> المعتزلة الذي نصره زمناً طويلاً في قصته مع زوج أمه</w:t>
      </w:r>
      <w:r w:rsidRPr="00872D8B">
        <w:rPr>
          <w:rFonts w:ascii="Traditional Arabic" w:hAnsi="Traditional Arabic" w:cs="Traditional Arabic"/>
          <w:sz w:val="36"/>
          <w:szCs w:val="36"/>
          <w:rtl/>
        </w:rPr>
        <w:t xml:space="preserve"> الجبائي</w:t>
      </w:r>
      <w:r w:rsidR="006477CC">
        <w:rPr>
          <w:rStyle w:val="FootnoteReference"/>
          <w:rFonts w:ascii="Traditional Arabic" w:hAnsi="Traditional Arabic" w:cs="Traditional Arabic"/>
          <w:sz w:val="36"/>
          <w:szCs w:val="36"/>
          <w:rtl/>
        </w:rPr>
        <w:footnoteReference w:id="567"/>
      </w:r>
      <w:r w:rsidRPr="00872D8B">
        <w:rPr>
          <w:rFonts w:ascii="Traditional Arabic" w:hAnsi="Traditional Arabic" w:cs="Traditional Arabic"/>
          <w:sz w:val="36"/>
          <w:szCs w:val="36"/>
          <w:rtl/>
        </w:rPr>
        <w:t xml:space="preserve"> كبير المعتزلة</w:t>
      </w:r>
      <w:r>
        <w:rPr>
          <w:rStyle w:val="FootnoteReference"/>
          <w:rFonts w:ascii="Traditional Arabic" w:hAnsi="Traditional Arabic" w:cs="Traditional Arabic"/>
          <w:sz w:val="36"/>
          <w:szCs w:val="36"/>
          <w:rtl/>
        </w:rPr>
        <w:footnoteReference w:id="568"/>
      </w:r>
      <w:r>
        <w:rPr>
          <w:rFonts w:ascii="Traditional Arabic" w:hAnsi="Traditional Arabic" w:cs="Traditional Arabic" w:hint="cs"/>
          <w:sz w:val="36"/>
          <w:szCs w:val="36"/>
          <w:rtl/>
        </w:rPr>
        <w:t>.</w:t>
      </w:r>
    </w:p>
    <w:p w:rsidR="000E7B6B" w:rsidRDefault="000E7B6B" w:rsidP="00A12AFF">
      <w:pPr>
        <w:pStyle w:val="ListParagraph"/>
        <w:autoSpaceDE w:val="0"/>
        <w:autoSpaceDN w:val="0"/>
        <w:bidi/>
        <w:adjustRightInd w:val="0"/>
        <w:spacing w:before="100" w:beforeAutospacing="1" w:after="100" w:afterAutospacing="1"/>
        <w:ind w:left="651"/>
        <w:rPr>
          <w:rFonts w:ascii="Traditional Arabic" w:hAnsi="Traditional Arabic" w:cs="Traditional Arabic"/>
          <w:sz w:val="36"/>
          <w:szCs w:val="36"/>
          <w:rtl/>
        </w:rPr>
      </w:pPr>
      <w:r>
        <w:rPr>
          <w:rFonts w:ascii="Traditional Arabic" w:hAnsi="Traditional Arabic" w:cs="Traditional Arabic" w:hint="cs"/>
          <w:sz w:val="36"/>
          <w:szCs w:val="36"/>
          <w:rtl/>
        </w:rPr>
        <w:t>وفي رد الإمام على مذهب الجبرية أورد مثالاً منطقياً فقال: "</w:t>
      </w:r>
      <w:r w:rsidRPr="006D08E9">
        <w:rPr>
          <w:rFonts w:ascii="Traditional Arabic" w:hAnsi="Traditional Arabic" w:cs="Traditional Arabic"/>
          <w:sz w:val="36"/>
          <w:szCs w:val="36"/>
          <w:rtl/>
        </w:rPr>
        <w:t>ولاَ يَخْفَى أن الْجَبْرِيِّينَ الذين يقولونَ: إن العبدَ لا فِعْلَ له، وإنما هذا فعلُ اللَّهِ!! لو جئتَ إلى جَبْرِيٍّ وَفَقَأْتَ عينَه، أو قَتَلَتْ وَلَدَهُ، أو أتلفتَ مالَه، وقلتَ له: أنا مسكينٌ لاَ فِعْلَ لِي؛ لأَنَّ هذا فعلُ اللَّهِ!! لا يقبلُ مِنْكَ هذا العذرَ، ويقولُ: أنتَ الذي فعلتَ وفعلتَ. وينتقمُ منكَ غايةَ الانتقامِ، وَلَكِنَّهُ بالنسبةِ إلى التكا</w:t>
      </w:r>
      <w:r>
        <w:rPr>
          <w:rFonts w:ascii="Traditional Arabic" w:hAnsi="Traditional Arabic" w:cs="Traditional Arabic"/>
          <w:sz w:val="36"/>
          <w:szCs w:val="36"/>
          <w:rtl/>
        </w:rPr>
        <w:t>ليفِ يتعللُ هذا التعللَ الباطلَ</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69"/>
      </w:r>
      <w:r>
        <w:rPr>
          <w:rFonts w:ascii="Traditional Arabic" w:hAnsi="Traditional Arabic" w:cs="Traditional Arabic" w:hint="cs"/>
          <w:sz w:val="36"/>
          <w:szCs w:val="36"/>
          <w:rtl/>
        </w:rPr>
        <w:t>.</w:t>
      </w:r>
    </w:p>
    <w:p w:rsidR="000E7B6B" w:rsidRPr="00E136A5" w:rsidRDefault="000E7B6B" w:rsidP="00AA26D0">
      <w:pPr>
        <w:pStyle w:val="ListParagraph"/>
        <w:numPr>
          <w:ilvl w:val="3"/>
          <w:numId w:val="14"/>
        </w:numPr>
        <w:bidi/>
        <w:spacing w:before="100" w:beforeAutospacing="1" w:after="100" w:afterAutospacing="1"/>
        <w:ind w:left="706"/>
        <w:rPr>
          <w:rFonts w:ascii="Traditional Arabic" w:hAnsi="Traditional Arabic" w:cs="Traditional Arabic"/>
          <w:sz w:val="36"/>
          <w:szCs w:val="36"/>
        </w:rPr>
      </w:pPr>
      <w:r w:rsidRPr="00E136A5">
        <w:rPr>
          <w:rFonts w:ascii="Traditional Arabic" w:hAnsi="Traditional Arabic" w:cs="Traditional Arabic" w:hint="cs"/>
          <w:sz w:val="36"/>
          <w:szCs w:val="36"/>
          <w:rtl/>
        </w:rPr>
        <w:t>يحرص الإمام على تبيين مذهب أهل السنة والجماعة في المسألة العقدية التي هو بصددها، بعد تفنيده لشُبه المذاهب الضالة، ويتضح ذلك في قوله:"</w:t>
      </w:r>
      <w:r w:rsidRPr="00E136A5">
        <w:rPr>
          <w:rFonts w:ascii="Traditional Arabic" w:hAnsi="Traditional Arabic" w:cs="Traditional Arabic"/>
          <w:sz w:val="36"/>
          <w:szCs w:val="36"/>
          <w:rtl/>
        </w:rPr>
        <w:t xml:space="preserve"> فالمُجبِرَة ضُلاَّل؛ حيث ينفون عن العبد أن له فعلاً، والقدرية ضُلَّال؛ حيث ينفون أن هذا بمشيئة الله، ومذهب أهل السنة والجماعة خارج مِنْ بين المذهبين خروج اللبن من بين الدم والفرث لبناً خالصاً سائغاً للشاربين، فهو لا كما تقوله الجبرية، ولا كما تقوله المعتزلة، فكل شيء بمشيئة الله، والله </w:t>
      </w:r>
      <w:r w:rsidRPr="00E136A5">
        <w:rPr>
          <w:rFonts w:ascii="Traditional Arabic" w:hAnsi="Traditional Arabic" w:cs="Traditional Arabic"/>
          <w:sz w:val="36"/>
          <w:szCs w:val="36"/>
          <w:rtl/>
        </w:rPr>
        <w:lastRenderedPageBreak/>
        <w:t xml:space="preserve">يصرف مشيئات الخلق إلى ما سبق به علمه الأزلي، فيأتونه طائعين </w:t>
      </w:r>
      <w:r w:rsidR="00051200">
        <w:rPr>
          <w:rFonts w:ascii="Traditional Arabic" w:hAnsi="Traditional Arabic" w:cs="Traditional Arabic"/>
          <w:sz w:val="36"/>
          <w:szCs w:val="36"/>
          <w:rtl/>
        </w:rPr>
        <w:t>﴿</w:t>
      </w:r>
      <w:r w:rsidRPr="00E136A5">
        <w:rPr>
          <w:rFonts w:ascii="Traditional Arabic" w:hAnsi="Traditional Arabic" w:cs="Traditional Arabic"/>
          <w:sz w:val="36"/>
          <w:szCs w:val="36"/>
          <w:rtl/>
        </w:rPr>
        <w:t>وَمَا تَشَاءُونَ إِلَّا أَن يَشَاءَ اللهُ</w:t>
      </w:r>
      <w:r w:rsidR="00051200">
        <w:rPr>
          <w:rFonts w:ascii="Traditional Arabic" w:hAnsi="Traditional Arabic" w:cs="Traditional Arabic"/>
          <w:sz w:val="36"/>
          <w:szCs w:val="36"/>
          <w:rtl/>
        </w:rPr>
        <w:t>﴾</w:t>
      </w:r>
      <w:r w:rsidRPr="00E136A5">
        <w:rPr>
          <w:rFonts w:ascii="Traditional Arabic" w:hAnsi="Traditional Arabic" w:cs="Traditional Arabic"/>
          <w:sz w:val="36"/>
          <w:szCs w:val="36"/>
          <w:rtl/>
        </w:rPr>
        <w:t xml:space="preserve"> [الإنسان: ال</w:t>
      </w:r>
      <w:r w:rsidR="00450CD8">
        <w:rPr>
          <w:rFonts w:ascii="Traditional Arabic" w:hAnsi="Traditional Arabic" w:cs="Traditional Arabic"/>
          <w:sz w:val="36"/>
          <w:szCs w:val="36"/>
          <w:rtl/>
        </w:rPr>
        <w:t>أية</w:t>
      </w:r>
      <w:r w:rsidRPr="00E136A5">
        <w:rPr>
          <w:rFonts w:ascii="Traditional Arabic" w:hAnsi="Traditional Arabic" w:cs="Traditional Arabic"/>
          <w:sz w:val="36"/>
          <w:szCs w:val="36"/>
          <w:rtl/>
        </w:rPr>
        <w:t xml:space="preserve"> 30]</w:t>
      </w:r>
      <w:r w:rsidRPr="00E136A5">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70"/>
      </w:r>
      <w:r w:rsidRPr="00E136A5">
        <w:rPr>
          <w:rFonts w:ascii="Traditional Arabic" w:hAnsi="Traditional Arabic" w:cs="Traditional Arabic" w:hint="cs"/>
          <w:sz w:val="36"/>
          <w:szCs w:val="36"/>
          <w:rtl/>
        </w:rPr>
        <w:t>.</w:t>
      </w:r>
    </w:p>
    <w:p w:rsidR="002F11AB" w:rsidRDefault="002F11AB" w:rsidP="00A12AF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Pr>
          <w:rFonts w:ascii="Traditional Arabic" w:hAnsi="Traditional Arabic" w:cs="Traditional Arabic" w:hint="cs"/>
          <w:sz w:val="36"/>
          <w:szCs w:val="36"/>
          <w:rtl/>
        </w:rPr>
        <w:t>ولمزيد من</w:t>
      </w:r>
      <w:r w:rsidR="001A3479">
        <w:rPr>
          <w:rFonts w:ascii="Traditional Arabic" w:hAnsi="Traditional Arabic" w:cs="Traditional Arabic" w:hint="cs"/>
          <w:sz w:val="36"/>
          <w:szCs w:val="36"/>
          <w:rtl/>
        </w:rPr>
        <w:t xml:space="preserve"> الأمثلة حول منهج الإمام في ذكرمسائل العقيدة</w:t>
      </w:r>
      <w:r>
        <w:rPr>
          <w:rFonts w:ascii="Traditional Arabic" w:hAnsi="Traditional Arabic" w:cs="Traditional Arabic" w:hint="cs"/>
          <w:sz w:val="36"/>
          <w:szCs w:val="36"/>
          <w:rtl/>
        </w:rPr>
        <w:t xml:space="preserve"> أنظر على سبيل</w:t>
      </w:r>
      <w:r w:rsidR="00ED0F9F">
        <w:rPr>
          <w:rFonts w:ascii="Traditional Arabic" w:hAnsi="Traditional Arabic" w:cs="Traditional Arabic" w:hint="cs"/>
          <w:sz w:val="36"/>
          <w:szCs w:val="36"/>
          <w:rtl/>
        </w:rPr>
        <w:t xml:space="preserve"> المثال ما ذكره حول المسائل العقدية التالية</w:t>
      </w:r>
      <w:r>
        <w:rPr>
          <w:rFonts w:ascii="Traditional Arabic" w:hAnsi="Traditional Arabic" w:cs="Traditional Arabic" w:hint="cs"/>
          <w:sz w:val="36"/>
          <w:szCs w:val="36"/>
          <w:rtl/>
        </w:rPr>
        <w:t>:</w:t>
      </w:r>
    </w:p>
    <w:p w:rsidR="006A6AF6" w:rsidRPr="002F11AB" w:rsidRDefault="006A6AF6" w:rsidP="00A12AFF">
      <w:pPr>
        <w:spacing w:before="100" w:beforeAutospacing="1" w:after="100" w:afterAutospacing="1" w:line="240" w:lineRule="auto"/>
        <w:jc w:val="both"/>
        <w:rPr>
          <w:rFonts w:ascii="Traditional Arabic" w:hAnsi="Traditional Arabic" w:cs="Traditional Arabic"/>
          <w:sz w:val="36"/>
          <w:szCs w:val="36"/>
          <w:rtl/>
        </w:rPr>
      </w:pPr>
      <w:r w:rsidRPr="00B64714">
        <w:rPr>
          <w:rFonts w:ascii="Traditional Arabic" w:hAnsi="Traditional Arabic" w:cs="Traditional Arabic"/>
          <w:sz w:val="36"/>
          <w:szCs w:val="36"/>
          <w:rtl/>
        </w:rPr>
        <w:t xml:space="preserve">الشفاعة </w:t>
      </w:r>
      <w:r w:rsidR="0058453F" w:rsidRPr="00B64714">
        <w:rPr>
          <w:rFonts w:ascii="Traditional Arabic" w:hAnsi="Traditional Arabic" w:cs="Traditional Arabic" w:hint="cs"/>
          <w:sz w:val="36"/>
          <w:szCs w:val="36"/>
          <w:rtl/>
        </w:rPr>
        <w:t>وأنواعها</w:t>
      </w:r>
      <w:r w:rsidR="00B64714">
        <w:rPr>
          <w:rFonts w:ascii="Traditional Arabic" w:hAnsi="Traditional Arabic" w:cs="Traditional Arabic" w:hint="cs"/>
          <w:sz w:val="36"/>
          <w:szCs w:val="36"/>
          <w:rtl/>
        </w:rPr>
        <w:t xml:space="preserve"> والثابت والمنفي منها شرعاً</w:t>
      </w:r>
      <w:r w:rsidR="0008452D">
        <w:rPr>
          <w:rStyle w:val="FootnoteReference"/>
          <w:rFonts w:ascii="Traditional Arabic" w:hAnsi="Traditional Arabic" w:cs="Traditional Arabic"/>
          <w:sz w:val="36"/>
          <w:szCs w:val="36"/>
          <w:rtl/>
        </w:rPr>
        <w:footnoteReference w:id="571"/>
      </w:r>
      <w:r w:rsidR="00B64714">
        <w:rPr>
          <w:rFonts w:ascii="Traditional Arabic" w:hAnsi="Traditional Arabic" w:cs="Traditional Arabic" w:hint="cs"/>
          <w:sz w:val="36"/>
          <w:szCs w:val="36"/>
          <w:rtl/>
        </w:rPr>
        <w:t xml:space="preserve">، </w:t>
      </w:r>
      <w:r w:rsidR="0008452D">
        <w:rPr>
          <w:rFonts w:ascii="Traditional Arabic" w:hAnsi="Traditional Arabic" w:cs="Traditional Arabic" w:hint="cs"/>
          <w:sz w:val="36"/>
          <w:szCs w:val="36"/>
          <w:rtl/>
        </w:rPr>
        <w:t xml:space="preserve">الأدلة على البعث </w:t>
      </w:r>
      <w:r w:rsidR="00F15C28">
        <w:rPr>
          <w:rFonts w:ascii="Traditional Arabic" w:hAnsi="Traditional Arabic" w:cs="Traditional Arabic" w:hint="cs"/>
          <w:sz w:val="36"/>
          <w:szCs w:val="36"/>
          <w:rtl/>
        </w:rPr>
        <w:t xml:space="preserve">التي </w:t>
      </w:r>
      <w:r w:rsidR="0008452D">
        <w:rPr>
          <w:rFonts w:ascii="Traditional Arabic" w:hAnsi="Traditional Arabic" w:cs="Traditional Arabic" w:hint="cs"/>
          <w:sz w:val="36"/>
          <w:szCs w:val="36"/>
          <w:rtl/>
        </w:rPr>
        <w:t xml:space="preserve">ذكر الله تعالى منها </w:t>
      </w:r>
      <w:r w:rsidR="0008452D" w:rsidRPr="002F11AB">
        <w:rPr>
          <w:rFonts w:ascii="Traditional Arabic" w:hAnsi="Traditional Arabic" w:cs="Traditional Arabic"/>
          <w:sz w:val="36"/>
          <w:szCs w:val="36"/>
          <w:rtl/>
        </w:rPr>
        <w:t>في سورة البقرة</w:t>
      </w:r>
      <w:r w:rsidR="00F15C28">
        <w:rPr>
          <w:rFonts w:ascii="Traditional Arabic" w:hAnsi="Traditional Arabic" w:cs="Traditional Arabic"/>
          <w:sz w:val="36"/>
          <w:szCs w:val="36"/>
          <w:rtl/>
        </w:rPr>
        <w:t xml:space="preserve">خمسة أمثلة </w:t>
      </w:r>
      <w:r w:rsidR="00F15C28">
        <w:rPr>
          <w:rFonts w:ascii="Traditional Arabic" w:hAnsi="Traditional Arabic" w:cs="Traditional Arabic" w:hint="cs"/>
          <w:sz w:val="36"/>
          <w:szCs w:val="36"/>
          <w:rtl/>
        </w:rPr>
        <w:t>لإ</w:t>
      </w:r>
      <w:r w:rsidRPr="002F11AB">
        <w:rPr>
          <w:rFonts w:ascii="Traditional Arabic" w:hAnsi="Traditional Arabic" w:cs="Traditional Arabic"/>
          <w:sz w:val="36"/>
          <w:szCs w:val="36"/>
          <w:rtl/>
        </w:rPr>
        <w:t xml:space="preserve">حياء الموتى </w:t>
      </w:r>
      <w:r w:rsidR="00B64714">
        <w:rPr>
          <w:rFonts w:ascii="Traditional Arabic" w:hAnsi="Traditional Arabic" w:cs="Traditional Arabic" w:hint="cs"/>
          <w:sz w:val="36"/>
          <w:szCs w:val="36"/>
          <w:rtl/>
        </w:rPr>
        <w:t>في الدنيا</w:t>
      </w:r>
      <w:r w:rsidR="0008452D">
        <w:rPr>
          <w:rStyle w:val="FootnoteReference"/>
          <w:rFonts w:ascii="Traditional Arabic" w:hAnsi="Traditional Arabic" w:cs="Traditional Arabic"/>
          <w:sz w:val="36"/>
          <w:szCs w:val="36"/>
          <w:rtl/>
        </w:rPr>
        <w:footnoteReference w:id="572"/>
      </w:r>
      <w:r w:rsidR="00B64714">
        <w:rPr>
          <w:rFonts w:ascii="Traditional Arabic" w:hAnsi="Traditional Arabic" w:cs="Traditional Arabic" w:hint="cs"/>
          <w:sz w:val="36"/>
          <w:szCs w:val="36"/>
          <w:rtl/>
        </w:rPr>
        <w:t xml:space="preserve">، </w:t>
      </w:r>
      <w:r w:rsidR="002A565C" w:rsidRPr="002F11AB">
        <w:rPr>
          <w:rFonts w:ascii="Traditional Arabic" w:hAnsi="Traditional Arabic" w:cs="Traditional Arabic" w:hint="cs"/>
          <w:sz w:val="36"/>
          <w:szCs w:val="36"/>
          <w:rtl/>
        </w:rPr>
        <w:t>مسألة:</w:t>
      </w:r>
      <w:r w:rsidR="002A565C" w:rsidRPr="002F11AB">
        <w:rPr>
          <w:rFonts w:ascii="Traditional Arabic" w:hAnsi="Traditional Arabic" w:cs="Traditional Arabic"/>
          <w:sz w:val="36"/>
          <w:szCs w:val="36"/>
          <w:rtl/>
        </w:rPr>
        <w:t xml:space="preserve"> أن اللَّهَ (جل وعلا) يحيطُ علمُه بالشيءِ وغيرِ الشيءِ</w:t>
      </w:r>
      <w:r w:rsidR="00404693">
        <w:rPr>
          <w:rStyle w:val="FootnoteReference"/>
          <w:rFonts w:ascii="Traditional Arabic" w:hAnsi="Traditional Arabic" w:cs="Traditional Arabic"/>
          <w:sz w:val="36"/>
          <w:szCs w:val="36"/>
          <w:rtl/>
        </w:rPr>
        <w:footnoteReference w:id="573"/>
      </w:r>
      <w:r w:rsidR="00B64714">
        <w:rPr>
          <w:rFonts w:ascii="Traditional Arabic" w:hAnsi="Traditional Arabic" w:cs="Traditional Arabic" w:hint="cs"/>
          <w:sz w:val="36"/>
          <w:szCs w:val="36"/>
          <w:rtl/>
        </w:rPr>
        <w:t xml:space="preserve">، </w:t>
      </w:r>
      <w:r w:rsidR="00662592" w:rsidRPr="002F11AB">
        <w:rPr>
          <w:rFonts w:ascii="Traditional Arabic" w:hAnsi="Traditional Arabic" w:cs="Traditional Arabic" w:hint="cs"/>
          <w:sz w:val="36"/>
          <w:szCs w:val="36"/>
          <w:rtl/>
        </w:rPr>
        <w:t xml:space="preserve">الرد على المعتزلة </w:t>
      </w:r>
      <w:r w:rsidR="00404693">
        <w:rPr>
          <w:rFonts w:ascii="Traditional Arabic" w:hAnsi="Traditional Arabic" w:cs="Traditional Arabic" w:hint="cs"/>
          <w:sz w:val="36"/>
          <w:szCs w:val="36"/>
          <w:rtl/>
        </w:rPr>
        <w:t>وتوضيح أنَّ</w:t>
      </w:r>
      <w:r w:rsidR="008F6FEA">
        <w:rPr>
          <w:rFonts w:ascii="Traditional Arabic" w:hAnsi="Traditional Arabic" w:cs="Traditional Arabic" w:hint="cs"/>
          <w:sz w:val="36"/>
          <w:szCs w:val="36"/>
          <w:rtl/>
        </w:rPr>
        <w:t xml:space="preserve"> الهدى و</w:t>
      </w:r>
      <w:r w:rsidR="00662592" w:rsidRPr="002F11AB">
        <w:rPr>
          <w:rFonts w:ascii="Traditional Arabic" w:hAnsi="Traditional Arabic" w:cs="Traditional Arabic" w:hint="cs"/>
          <w:sz w:val="36"/>
          <w:szCs w:val="36"/>
          <w:rtl/>
        </w:rPr>
        <w:t>الضلال</w:t>
      </w:r>
      <w:r w:rsidR="00404693">
        <w:rPr>
          <w:rFonts w:ascii="Traditional Arabic" w:hAnsi="Traditional Arabic" w:cs="Traditional Arabic" w:hint="cs"/>
          <w:sz w:val="36"/>
          <w:szCs w:val="36"/>
          <w:rtl/>
        </w:rPr>
        <w:t xml:space="preserve"> كله بمشيئة الله تعالى</w:t>
      </w:r>
      <w:r w:rsidR="00404693">
        <w:rPr>
          <w:rStyle w:val="FootnoteReference"/>
          <w:rFonts w:ascii="Traditional Arabic" w:hAnsi="Traditional Arabic" w:cs="Traditional Arabic"/>
          <w:sz w:val="36"/>
          <w:szCs w:val="36"/>
          <w:rtl/>
        </w:rPr>
        <w:footnoteReference w:id="574"/>
      </w:r>
      <w:r w:rsidR="00B64714">
        <w:rPr>
          <w:rFonts w:ascii="Traditional Arabic" w:hAnsi="Traditional Arabic" w:cs="Traditional Arabic" w:hint="cs"/>
          <w:sz w:val="36"/>
          <w:szCs w:val="36"/>
          <w:rtl/>
        </w:rPr>
        <w:t>،</w:t>
      </w:r>
      <w:r w:rsidR="00C344E3">
        <w:rPr>
          <w:rFonts w:ascii="Traditional Arabic" w:hAnsi="Traditional Arabic" w:cs="Traditional Arabic" w:hint="cs"/>
          <w:sz w:val="36"/>
          <w:szCs w:val="36"/>
          <w:rtl/>
        </w:rPr>
        <w:t xml:space="preserve">مسألة </w:t>
      </w:r>
      <w:r w:rsidR="00C344E3">
        <w:rPr>
          <w:rFonts w:ascii="Traditional Arabic" w:hAnsi="Traditional Arabic" w:cs="Traditional Arabic"/>
          <w:sz w:val="36"/>
          <w:szCs w:val="36"/>
          <w:rtl/>
        </w:rPr>
        <w:t>رؤية الله تعالى</w:t>
      </w:r>
      <w:r w:rsidR="00C344E3">
        <w:rPr>
          <w:rFonts w:ascii="Traditional Arabic" w:hAnsi="Traditional Arabic" w:cs="Traditional Arabic" w:hint="cs"/>
          <w:sz w:val="36"/>
          <w:szCs w:val="36"/>
          <w:rtl/>
        </w:rPr>
        <w:t xml:space="preserve"> و</w:t>
      </w:r>
      <w:r w:rsidR="00C429D6" w:rsidRPr="002F11AB">
        <w:rPr>
          <w:rFonts w:ascii="Traditional Arabic" w:hAnsi="Traditional Arabic" w:cs="Traditional Arabic" w:hint="cs"/>
          <w:sz w:val="36"/>
          <w:szCs w:val="36"/>
          <w:rtl/>
        </w:rPr>
        <w:t>صفة</w:t>
      </w:r>
      <w:r w:rsidR="00C344E3">
        <w:rPr>
          <w:rFonts w:ascii="Traditional Arabic" w:hAnsi="Traditional Arabic" w:cs="Traditional Arabic" w:hint="cs"/>
          <w:sz w:val="36"/>
          <w:szCs w:val="36"/>
          <w:rtl/>
        </w:rPr>
        <w:t xml:space="preserve"> هذه الرؤية و</w:t>
      </w:r>
      <w:r w:rsidR="00C429D6" w:rsidRPr="002F11AB">
        <w:rPr>
          <w:rFonts w:ascii="Traditional Arabic" w:hAnsi="Traditional Arabic" w:cs="Traditional Arabic" w:hint="cs"/>
          <w:sz w:val="36"/>
          <w:szCs w:val="36"/>
          <w:rtl/>
        </w:rPr>
        <w:t xml:space="preserve">الرد على </w:t>
      </w:r>
      <w:r w:rsidR="00736907">
        <w:rPr>
          <w:rFonts w:ascii="Traditional Arabic" w:hAnsi="Traditional Arabic" w:cs="Traditional Arabic" w:hint="cs"/>
          <w:sz w:val="36"/>
          <w:szCs w:val="36"/>
          <w:rtl/>
        </w:rPr>
        <w:t xml:space="preserve">مذهب </w:t>
      </w:r>
      <w:r w:rsidR="00C429D6" w:rsidRPr="002F11AB">
        <w:rPr>
          <w:rFonts w:ascii="Traditional Arabic" w:hAnsi="Traditional Arabic" w:cs="Traditional Arabic" w:hint="cs"/>
          <w:sz w:val="36"/>
          <w:szCs w:val="36"/>
          <w:rtl/>
        </w:rPr>
        <w:t>المعتزلة و الخوارج</w:t>
      </w:r>
      <w:r w:rsidR="00567681">
        <w:rPr>
          <w:rFonts w:ascii="Traditional Arabic" w:hAnsi="Traditional Arabic" w:cs="Traditional Arabic" w:hint="cs"/>
          <w:sz w:val="36"/>
          <w:szCs w:val="36"/>
          <w:rtl/>
        </w:rPr>
        <w:t xml:space="preserve"> في رؤية الله تعالى</w:t>
      </w:r>
      <w:r w:rsidR="00736907">
        <w:rPr>
          <w:rStyle w:val="FootnoteReference"/>
          <w:rFonts w:ascii="Traditional Arabic" w:hAnsi="Traditional Arabic" w:cs="Traditional Arabic"/>
          <w:sz w:val="36"/>
          <w:szCs w:val="36"/>
          <w:rtl/>
        </w:rPr>
        <w:footnoteReference w:id="575"/>
      </w:r>
      <w:r w:rsidR="00567681">
        <w:rPr>
          <w:rFonts w:ascii="Traditional Arabic" w:hAnsi="Traditional Arabic" w:cs="Traditional Arabic" w:hint="cs"/>
          <w:sz w:val="36"/>
          <w:szCs w:val="36"/>
          <w:rtl/>
        </w:rPr>
        <w:t xml:space="preserve">، </w:t>
      </w:r>
      <w:r w:rsidR="00C429D6" w:rsidRPr="002F11AB">
        <w:rPr>
          <w:rFonts w:ascii="Traditional Arabic" w:hAnsi="Traditional Arabic" w:cs="Traditional Arabic"/>
          <w:sz w:val="36"/>
          <w:szCs w:val="36"/>
          <w:rtl/>
        </w:rPr>
        <w:t>الرد على الجبريين</w:t>
      </w:r>
      <w:r w:rsidR="008C2E6B" w:rsidRPr="008C2E6B">
        <w:rPr>
          <w:rFonts w:ascii="Traditional Arabic" w:hAnsi="Traditional Arabic" w:cs="Traditional Arabic"/>
          <w:sz w:val="36"/>
          <w:szCs w:val="36"/>
          <w:rtl/>
        </w:rPr>
        <w:t>الذين يقولونَ: إن العبدَ لا فِعْلَ له، وإنما هذا فعلُ اللَّهِ</w:t>
      </w:r>
      <w:r w:rsidR="008C2E6B">
        <w:rPr>
          <w:rStyle w:val="FootnoteReference"/>
          <w:rFonts w:ascii="Traditional Arabic" w:hAnsi="Traditional Arabic" w:cs="Traditional Arabic"/>
          <w:sz w:val="36"/>
          <w:szCs w:val="36"/>
          <w:rtl/>
        </w:rPr>
        <w:footnoteReference w:id="576"/>
      </w:r>
      <w:r w:rsidR="00567681">
        <w:rPr>
          <w:rFonts w:ascii="Traditional Arabic" w:hAnsi="Traditional Arabic" w:cs="Traditional Arabic" w:hint="cs"/>
          <w:sz w:val="36"/>
          <w:szCs w:val="36"/>
          <w:rtl/>
        </w:rPr>
        <w:t>، حكم أهل الفترة</w:t>
      </w:r>
      <w:r w:rsidR="008C2E6B">
        <w:rPr>
          <w:rStyle w:val="FootnoteReference"/>
          <w:rFonts w:ascii="Traditional Arabic" w:hAnsi="Traditional Arabic" w:cs="Traditional Arabic"/>
          <w:sz w:val="36"/>
          <w:szCs w:val="36"/>
          <w:rtl/>
        </w:rPr>
        <w:footnoteReference w:id="577"/>
      </w:r>
      <w:r w:rsidR="00567681">
        <w:rPr>
          <w:rFonts w:ascii="Traditional Arabic" w:hAnsi="Traditional Arabic" w:cs="Traditional Arabic" w:hint="cs"/>
          <w:sz w:val="36"/>
          <w:szCs w:val="36"/>
          <w:rtl/>
        </w:rPr>
        <w:t xml:space="preserve">، </w:t>
      </w:r>
      <w:r w:rsidR="009A4D3F" w:rsidRPr="002F11AB">
        <w:rPr>
          <w:rFonts w:ascii="Traditional Arabic" w:hAnsi="Traditional Arabic" w:cs="Traditional Arabic" w:hint="cs"/>
          <w:sz w:val="36"/>
          <w:szCs w:val="36"/>
          <w:rtl/>
        </w:rPr>
        <w:t>مسألة أنَّ</w:t>
      </w:r>
      <w:r w:rsidR="009A4D3F" w:rsidRPr="002F11AB">
        <w:rPr>
          <w:rFonts w:ascii="Traditional Arabic" w:hAnsi="Traditional Arabic" w:cs="Traditional Arabic"/>
          <w:sz w:val="36"/>
          <w:szCs w:val="36"/>
          <w:rtl/>
        </w:rPr>
        <w:t>الرزق هو ما رزقه الله للإنسان، سواء كان حلالاً أو حراماً</w:t>
      </w:r>
      <w:r w:rsidR="00935207">
        <w:rPr>
          <w:rStyle w:val="FootnoteReference"/>
          <w:rFonts w:ascii="Traditional Arabic" w:hAnsi="Traditional Arabic" w:cs="Traditional Arabic"/>
          <w:sz w:val="36"/>
          <w:szCs w:val="36"/>
          <w:rtl/>
        </w:rPr>
        <w:footnoteReference w:id="578"/>
      </w:r>
      <w:r w:rsidR="00567681">
        <w:rPr>
          <w:rFonts w:ascii="Traditional Arabic" w:hAnsi="Traditional Arabic" w:cs="Traditional Arabic" w:hint="cs"/>
          <w:sz w:val="36"/>
          <w:szCs w:val="36"/>
          <w:rtl/>
        </w:rPr>
        <w:t xml:space="preserve">، </w:t>
      </w:r>
      <w:r w:rsidR="00D30257" w:rsidRPr="002F11AB">
        <w:rPr>
          <w:rFonts w:ascii="Traditional Arabic" w:hAnsi="Traditional Arabic" w:cs="Traditional Arabic" w:hint="cs"/>
          <w:sz w:val="36"/>
          <w:szCs w:val="36"/>
          <w:rtl/>
        </w:rPr>
        <w:t>صفة الميزان يوم القيامة</w:t>
      </w:r>
      <w:r w:rsidR="00F77B94" w:rsidRPr="002F11AB">
        <w:rPr>
          <w:rFonts w:ascii="Traditional Arabic" w:hAnsi="Traditional Arabic" w:cs="Traditional Arabic" w:hint="cs"/>
          <w:sz w:val="36"/>
          <w:szCs w:val="36"/>
          <w:rtl/>
        </w:rPr>
        <w:t xml:space="preserve"> وكيفية الوزن</w:t>
      </w:r>
      <w:r w:rsidR="0088314A" w:rsidRPr="002F11AB">
        <w:rPr>
          <w:rFonts w:ascii="Traditional Arabic" w:hAnsi="Traditional Arabic" w:cs="Traditional Arabic" w:hint="cs"/>
          <w:sz w:val="36"/>
          <w:szCs w:val="36"/>
          <w:rtl/>
        </w:rPr>
        <w:t xml:space="preserve">، وهل هو </w:t>
      </w:r>
      <w:r w:rsidR="0088314A" w:rsidRPr="00501BBD">
        <w:rPr>
          <w:rFonts w:ascii="Traditional Arabic" w:hAnsi="Traditional Arabic" w:cs="Traditional Arabic" w:hint="cs"/>
          <w:sz w:val="36"/>
          <w:szCs w:val="36"/>
          <w:rtl/>
        </w:rPr>
        <w:t>ميزان</w:t>
      </w:r>
      <w:r w:rsidR="0088314A" w:rsidRPr="002F11AB">
        <w:rPr>
          <w:rFonts w:ascii="Traditional Arabic" w:hAnsi="Traditional Arabic" w:cs="Traditional Arabic" w:hint="cs"/>
          <w:sz w:val="36"/>
          <w:szCs w:val="36"/>
          <w:rtl/>
        </w:rPr>
        <w:t xml:space="preserve"> واحد أم موازين متعددة</w:t>
      </w:r>
      <w:r w:rsidR="00D45969">
        <w:rPr>
          <w:rFonts w:ascii="Traditional Arabic" w:hAnsi="Traditional Arabic" w:cs="Traditional Arabic" w:hint="cs"/>
          <w:sz w:val="36"/>
          <w:szCs w:val="36"/>
          <w:rtl/>
        </w:rPr>
        <w:t>، و</w:t>
      </w:r>
      <w:r w:rsidR="00D45969" w:rsidRPr="002F11AB">
        <w:rPr>
          <w:rFonts w:ascii="Traditional Arabic" w:hAnsi="Traditional Arabic" w:cs="Traditional Arabic" w:hint="cs"/>
          <w:sz w:val="36"/>
          <w:szCs w:val="36"/>
          <w:rtl/>
        </w:rPr>
        <w:t xml:space="preserve">الرد على المعتزلة القائلين: </w:t>
      </w:r>
      <w:r w:rsidR="00D45969">
        <w:rPr>
          <w:rFonts w:ascii="Traditional Arabic" w:hAnsi="Traditional Arabic" w:cs="Traditional Arabic"/>
          <w:sz w:val="36"/>
          <w:szCs w:val="36"/>
          <w:rtl/>
        </w:rPr>
        <w:t>إنه ليس هناك ميزان حقيقي</w:t>
      </w:r>
      <w:r w:rsidR="00935207">
        <w:rPr>
          <w:rStyle w:val="FootnoteReference"/>
          <w:rFonts w:ascii="Traditional Arabic" w:hAnsi="Traditional Arabic" w:cs="Traditional Arabic"/>
          <w:sz w:val="36"/>
          <w:szCs w:val="36"/>
          <w:rtl/>
        </w:rPr>
        <w:footnoteReference w:id="579"/>
      </w:r>
      <w:r w:rsidR="008336BE">
        <w:rPr>
          <w:rFonts w:ascii="Traditional Arabic" w:hAnsi="Traditional Arabic" w:cs="Traditional Arabic" w:hint="cs"/>
          <w:sz w:val="36"/>
          <w:szCs w:val="36"/>
          <w:rtl/>
        </w:rPr>
        <w:t xml:space="preserve">، </w:t>
      </w:r>
      <w:r w:rsidR="002F2EE9" w:rsidRPr="002F11AB">
        <w:rPr>
          <w:rFonts w:ascii="Traditional Arabic" w:hAnsi="Traditional Arabic" w:cs="Traditional Arabic" w:hint="cs"/>
          <w:sz w:val="36"/>
          <w:szCs w:val="36"/>
          <w:rtl/>
        </w:rPr>
        <w:t xml:space="preserve">مسألة </w:t>
      </w:r>
      <w:r w:rsidR="002F2EE9" w:rsidRPr="002F11AB">
        <w:rPr>
          <w:rFonts w:ascii="Traditional Arabic" w:hAnsi="Traditional Arabic" w:cs="Traditional Arabic" w:hint="cs"/>
          <w:sz w:val="36"/>
          <w:szCs w:val="36"/>
          <w:rtl/>
        </w:rPr>
        <w:lastRenderedPageBreak/>
        <w:t xml:space="preserve">وصف الله تعالى </w:t>
      </w:r>
      <w:r w:rsidR="00EE3A86" w:rsidRPr="00935207">
        <w:rPr>
          <w:rFonts w:ascii="Traditional Arabic" w:hAnsi="Traditional Arabic" w:cs="Traditional Arabic"/>
          <w:sz w:val="36"/>
          <w:szCs w:val="36"/>
          <w:rtl/>
        </w:rPr>
        <w:t>بالقِدَم</w:t>
      </w:r>
      <w:r w:rsidR="00935207">
        <w:rPr>
          <w:rStyle w:val="FootnoteReference"/>
          <w:rFonts w:ascii="Traditional Arabic" w:hAnsi="Traditional Arabic" w:cs="Traditional Arabic"/>
          <w:sz w:val="36"/>
          <w:szCs w:val="36"/>
          <w:rtl/>
        </w:rPr>
        <w:footnoteReference w:id="580"/>
      </w:r>
      <w:r w:rsidR="008336BE">
        <w:rPr>
          <w:rFonts w:ascii="Traditional Arabic" w:hAnsi="Traditional Arabic" w:cs="Traditional Arabic" w:hint="cs"/>
          <w:sz w:val="36"/>
          <w:szCs w:val="36"/>
          <w:rtl/>
        </w:rPr>
        <w:t>، الفرق بين الرسول والنبي</w:t>
      </w:r>
      <w:r w:rsidR="00935207">
        <w:rPr>
          <w:rStyle w:val="FootnoteReference"/>
          <w:rFonts w:ascii="Traditional Arabic" w:hAnsi="Traditional Arabic" w:cs="Traditional Arabic"/>
          <w:sz w:val="36"/>
          <w:szCs w:val="36"/>
          <w:rtl/>
        </w:rPr>
        <w:footnoteReference w:id="581"/>
      </w:r>
      <w:r w:rsidR="008336BE">
        <w:rPr>
          <w:rFonts w:ascii="Traditional Arabic" w:hAnsi="Traditional Arabic" w:cs="Traditional Arabic" w:hint="cs"/>
          <w:sz w:val="36"/>
          <w:szCs w:val="36"/>
          <w:rtl/>
        </w:rPr>
        <w:t xml:space="preserve">، </w:t>
      </w:r>
      <w:r w:rsidR="00450C89" w:rsidRPr="002F11AB">
        <w:rPr>
          <w:rFonts w:ascii="Traditional Arabic" w:hAnsi="Traditional Arabic" w:cs="Traditional Arabic" w:hint="cs"/>
          <w:sz w:val="36"/>
          <w:szCs w:val="36"/>
          <w:rtl/>
        </w:rPr>
        <w:t>زيادة ال</w:t>
      </w:r>
      <w:r w:rsidR="008336BE">
        <w:rPr>
          <w:rFonts w:ascii="Traditional Arabic" w:hAnsi="Traditional Arabic" w:cs="Traditional Arabic" w:hint="cs"/>
          <w:sz w:val="36"/>
          <w:szCs w:val="36"/>
          <w:rtl/>
        </w:rPr>
        <w:t>إيمان ونقصانه</w:t>
      </w:r>
      <w:r w:rsidR="00A5726C">
        <w:rPr>
          <w:rStyle w:val="FootnoteReference"/>
          <w:rFonts w:ascii="Traditional Arabic" w:hAnsi="Traditional Arabic" w:cs="Traditional Arabic"/>
          <w:sz w:val="36"/>
          <w:szCs w:val="36"/>
          <w:rtl/>
        </w:rPr>
        <w:footnoteReference w:id="582"/>
      </w:r>
      <w:r w:rsidR="008336BE">
        <w:rPr>
          <w:rFonts w:ascii="Traditional Arabic" w:hAnsi="Traditional Arabic" w:cs="Traditional Arabic" w:hint="cs"/>
          <w:sz w:val="36"/>
          <w:szCs w:val="36"/>
          <w:rtl/>
        </w:rPr>
        <w:t>، أسماء الله تعالى وصفاته</w:t>
      </w:r>
      <w:r w:rsidR="00A5726C">
        <w:rPr>
          <w:rStyle w:val="FootnoteReference"/>
          <w:rFonts w:ascii="Traditional Arabic" w:hAnsi="Traditional Arabic" w:cs="Traditional Arabic"/>
          <w:sz w:val="36"/>
          <w:szCs w:val="36"/>
          <w:rtl/>
        </w:rPr>
        <w:footnoteReference w:id="583"/>
      </w:r>
      <w:r w:rsidR="008336BE">
        <w:rPr>
          <w:rFonts w:ascii="Traditional Arabic" w:hAnsi="Traditional Arabic" w:cs="Traditional Arabic" w:hint="cs"/>
          <w:sz w:val="36"/>
          <w:szCs w:val="36"/>
          <w:rtl/>
        </w:rPr>
        <w:t>.</w:t>
      </w:r>
    </w:p>
    <w:p w:rsidR="006A6AF6" w:rsidRDefault="006A6AF6" w:rsidP="00A12AFF">
      <w:pPr>
        <w:spacing w:before="100" w:beforeAutospacing="1" w:after="100" w:afterAutospacing="1" w:line="240" w:lineRule="auto"/>
        <w:jc w:val="both"/>
        <w:rPr>
          <w:rFonts w:ascii="Traditional Arabic" w:hAnsi="Traditional Arabic" w:cs="Traditional Arabic"/>
          <w:b/>
          <w:bCs/>
          <w:sz w:val="36"/>
          <w:szCs w:val="36"/>
        </w:rPr>
      </w:pPr>
      <w:r>
        <w:rPr>
          <w:rFonts w:ascii="Traditional Arabic" w:hAnsi="Traditional Arabic" w:cs="Traditional Arabic"/>
          <w:b/>
          <w:bCs/>
          <w:sz w:val="36"/>
          <w:szCs w:val="36"/>
          <w:rtl/>
        </w:rPr>
        <w:t>المبحث ا</w:t>
      </w:r>
      <w:r w:rsidR="003D1467">
        <w:rPr>
          <w:rFonts w:ascii="Traditional Arabic" w:hAnsi="Traditional Arabic" w:cs="Traditional Arabic"/>
          <w:b/>
          <w:bCs/>
          <w:sz w:val="36"/>
          <w:szCs w:val="36"/>
          <w:rtl/>
        </w:rPr>
        <w:t xml:space="preserve">لرابع: منهج الإمام الشنقيطي في </w:t>
      </w:r>
      <w:r w:rsidR="003D1467">
        <w:rPr>
          <w:rFonts w:ascii="Traditional Arabic" w:hAnsi="Traditional Arabic" w:cs="Traditional Arabic" w:hint="cs"/>
          <w:b/>
          <w:bCs/>
          <w:sz w:val="36"/>
          <w:szCs w:val="36"/>
          <w:rtl/>
        </w:rPr>
        <w:t>ا</w:t>
      </w:r>
      <w:r>
        <w:rPr>
          <w:rFonts w:ascii="Traditional Arabic" w:hAnsi="Traditional Arabic" w:cs="Traditional Arabic"/>
          <w:b/>
          <w:bCs/>
          <w:sz w:val="36"/>
          <w:szCs w:val="36"/>
          <w:rtl/>
        </w:rPr>
        <w:t>ستقراء القرآن الكريم.</w:t>
      </w:r>
    </w:p>
    <w:p w:rsidR="00C87C19" w:rsidRDefault="00FF1010" w:rsidP="00A52B0D">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أقصد باستقراء القرآن الكريم هو أنْ يتم تبيين ما جرت به عادة هذا الكتاب الحكيم أو كان غالباً فيه عند تناوله لقضية ما أو </w:t>
      </w:r>
      <w:r w:rsidR="00FA156A">
        <w:rPr>
          <w:rFonts w:ascii="Traditional Arabic" w:hAnsi="Traditional Arabic" w:cs="Traditional Arabic" w:hint="cs"/>
          <w:sz w:val="36"/>
          <w:szCs w:val="36"/>
          <w:rtl/>
        </w:rPr>
        <w:t>في استخدامه ل</w:t>
      </w:r>
      <w:r>
        <w:rPr>
          <w:rFonts w:ascii="Traditional Arabic" w:hAnsi="Traditional Arabic" w:cs="Traditional Arabic" w:hint="cs"/>
          <w:sz w:val="36"/>
          <w:szCs w:val="36"/>
          <w:rtl/>
        </w:rPr>
        <w:t>تركيب نحوي</w:t>
      </w:r>
      <w:r w:rsidR="00FA156A">
        <w:rPr>
          <w:rFonts w:ascii="Traditional Arabic" w:hAnsi="Traditional Arabic" w:cs="Traditional Arabic" w:hint="cs"/>
          <w:sz w:val="36"/>
          <w:szCs w:val="36"/>
          <w:rtl/>
        </w:rPr>
        <w:t xml:space="preserve"> معيّن</w:t>
      </w:r>
      <w:r>
        <w:rPr>
          <w:rFonts w:ascii="Traditional Arabic" w:hAnsi="Traditional Arabic" w:cs="Traditional Arabic" w:hint="cs"/>
          <w:sz w:val="36"/>
          <w:szCs w:val="36"/>
          <w:rtl/>
        </w:rPr>
        <w:t xml:space="preserve"> أو </w:t>
      </w:r>
      <w:r w:rsidR="002F5351">
        <w:rPr>
          <w:rFonts w:ascii="Traditional Arabic" w:hAnsi="Traditional Arabic" w:cs="Traditional Arabic" w:hint="cs"/>
          <w:sz w:val="36"/>
          <w:szCs w:val="36"/>
          <w:rtl/>
        </w:rPr>
        <w:t xml:space="preserve">إطلاقه </w:t>
      </w:r>
      <w:r w:rsidR="00FA156A">
        <w:rPr>
          <w:rFonts w:ascii="Traditional Arabic" w:hAnsi="Traditional Arabic" w:cs="Traditional Arabic" w:hint="cs"/>
          <w:sz w:val="36"/>
          <w:szCs w:val="36"/>
          <w:rtl/>
        </w:rPr>
        <w:t>وإرادته معانٍ</w:t>
      </w:r>
      <w:r>
        <w:rPr>
          <w:rFonts w:ascii="Traditional Arabic" w:hAnsi="Traditional Arabic" w:cs="Traditional Arabic" w:hint="cs"/>
          <w:sz w:val="36"/>
          <w:szCs w:val="36"/>
          <w:rtl/>
        </w:rPr>
        <w:t xml:space="preserve"> لغوي</w:t>
      </w:r>
      <w:r w:rsidR="00FA156A">
        <w:rPr>
          <w:rFonts w:ascii="Traditional Arabic" w:hAnsi="Traditional Arabic" w:cs="Traditional Arabic" w:hint="cs"/>
          <w:sz w:val="36"/>
          <w:szCs w:val="36"/>
          <w:rtl/>
        </w:rPr>
        <w:t>ة محدده للفظة ما</w:t>
      </w:r>
      <w:r>
        <w:rPr>
          <w:rFonts w:ascii="Traditional Arabic" w:hAnsi="Traditional Arabic" w:cs="Traditional Arabic" w:hint="cs"/>
          <w:sz w:val="36"/>
          <w:szCs w:val="36"/>
          <w:rtl/>
        </w:rPr>
        <w:t xml:space="preserve">. وقد تميز تفسير الإمام الشنقيطي باهتمامه باستقراء القرآن الكريم كلما جاءت المناسبة لذلك. </w:t>
      </w:r>
    </w:p>
    <w:p w:rsidR="00C87C19" w:rsidRDefault="00C87C19" w:rsidP="00A46E07">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فيما يلي سأذكر مثالاً على </w:t>
      </w:r>
      <w:r w:rsidR="000C7A75">
        <w:rPr>
          <w:rFonts w:ascii="Traditional Arabic" w:hAnsi="Traditional Arabic" w:cs="Traditional Arabic" w:hint="cs"/>
          <w:sz w:val="36"/>
          <w:szCs w:val="36"/>
          <w:rtl/>
        </w:rPr>
        <w:t xml:space="preserve">استقرائه </w:t>
      </w:r>
      <w:r w:rsidR="00EE429C">
        <w:rPr>
          <w:rFonts w:ascii="Traditional Arabic" w:hAnsi="Traditional Arabic" w:cs="Traditional Arabic" w:hint="cs"/>
          <w:sz w:val="36"/>
          <w:szCs w:val="36"/>
          <w:rtl/>
        </w:rPr>
        <w:t>للقرآن الكريم</w:t>
      </w:r>
      <w:r>
        <w:rPr>
          <w:rFonts w:ascii="Traditional Arabic" w:hAnsi="Traditional Arabic" w:cs="Traditional Arabic" w:hint="cs"/>
          <w:sz w:val="36"/>
          <w:szCs w:val="36"/>
          <w:rtl/>
        </w:rPr>
        <w:t>، ثم أقوم بتحليل منهجه من خلاله وأختم بالإحالة إلى مزيد من الأمثلة حول هذا المطلب.</w:t>
      </w:r>
    </w:p>
    <w:p w:rsidR="00C87C19" w:rsidRDefault="00FB5C4F" w:rsidP="006F3054">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مثال ذلك ما قرَّره الإمام عند تفسيره لقوله تعالى:</w:t>
      </w:r>
      <w:r w:rsidR="006F3054">
        <w:rPr>
          <w:rFonts w:ascii="Traditional Arabic" w:hAnsi="Traditional Arabic" w:cs="Traditional Arabic"/>
          <w:sz w:val="36"/>
          <w:szCs w:val="36"/>
          <w:rtl/>
        </w:rPr>
        <w:t>﴿</w:t>
      </w:r>
      <w:r w:rsidRPr="00776D64">
        <w:rPr>
          <w:rFonts w:ascii="Traditional Arabic" w:hAnsi="Traditional Arabic" w:cs="Traditional Arabic"/>
          <w:sz w:val="36"/>
          <w:szCs w:val="36"/>
          <w:rtl/>
        </w:rPr>
        <w:t>وَإِذْ وَاعَدْنَا مُوسَى أَرْبَعِينَ لَيْلَةً</w:t>
      </w:r>
      <w:r w:rsidR="00857551" w:rsidRPr="00857551">
        <w:rPr>
          <w:rFonts w:ascii="Traditional Arabic" w:hAnsi="Traditional Arabic" w:cs="Traditional Arabic"/>
          <w:sz w:val="36"/>
          <w:szCs w:val="36"/>
          <w:rtl/>
        </w:rPr>
        <w:t xml:space="preserve"> ثُمَّ اتَّخَذْتُمُ الْعِجْلَ </w:t>
      </w:r>
      <w:r w:rsidR="00857551">
        <w:rPr>
          <w:rFonts w:ascii="Traditional Arabic" w:hAnsi="Traditional Arabic" w:cs="Traditional Arabic" w:hint="cs"/>
          <w:sz w:val="36"/>
          <w:szCs w:val="36"/>
          <w:rtl/>
        </w:rPr>
        <w:t>..</w:t>
      </w:r>
      <w:r w:rsidR="006F3054">
        <w:rPr>
          <w:rFonts w:ascii="Traditional Arabic" w:hAnsi="Traditional Arabic" w:cs="Traditional Arabic"/>
          <w:sz w:val="36"/>
          <w:szCs w:val="36"/>
          <w:rtl/>
        </w:rPr>
        <w:t>﴾</w:t>
      </w:r>
      <w:r w:rsidRPr="00776D64">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Pr="00776D64">
        <w:rPr>
          <w:rFonts w:ascii="Traditional Arabic" w:hAnsi="Traditional Arabic" w:cs="Traditional Arabic"/>
          <w:sz w:val="36"/>
          <w:szCs w:val="36"/>
          <w:rtl/>
        </w:rPr>
        <w:t xml:space="preserve"> 51]</w:t>
      </w:r>
      <w:r>
        <w:rPr>
          <w:rFonts w:ascii="Traditional Arabic" w:hAnsi="Traditional Arabic" w:cs="Traditional Arabic" w:hint="cs"/>
          <w:sz w:val="36"/>
          <w:szCs w:val="36"/>
          <w:rtl/>
        </w:rPr>
        <w:t xml:space="preserve"> ، من أنَّ مفعول (الاتخاذ) الثاني محذوف دائماً في القرآن الكريم، فقال ما نصه:</w:t>
      </w:r>
    </w:p>
    <w:p w:rsidR="00FB5C4F" w:rsidRPr="00FB5C4F" w:rsidRDefault="00FB5C4F" w:rsidP="006F3054">
      <w:pPr>
        <w:autoSpaceDE w:val="0"/>
        <w:autoSpaceDN w:val="0"/>
        <w:adjustRightInd w:val="0"/>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FB5C4F">
        <w:rPr>
          <w:rFonts w:ascii="Traditional Arabic" w:hAnsi="Traditional Arabic" w:cs="Traditional Arabic"/>
          <w:sz w:val="36"/>
          <w:szCs w:val="36"/>
          <w:rtl/>
        </w:rPr>
        <w:t xml:space="preserve">وَحَذَفَ مفعولَ الاتخاذِ الثانيَّ، وهو محذوفٌ في جميعِ القرآنِ، وتقريرُ المعنى: ثم اتخذتم العجلَ من بعده، أي: من بعدِ موسى لَمَّا ذَهَبَ إلى الميقاتِ، أي: اتخذتم العجلَ إِلَهًا. وهذا المفعولُ الثاني محذوفٌ في جميعِ القرآنِ </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إِنَّكُمْ ظَلَمْتُمْ أَنفُسَكُمْ بِاتِّخَاذِكُمُ الْعِجْلَ</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Pr="00FB5C4F">
        <w:rPr>
          <w:rFonts w:ascii="Traditional Arabic" w:hAnsi="Traditional Arabic" w:cs="Traditional Arabic"/>
          <w:sz w:val="36"/>
          <w:szCs w:val="36"/>
          <w:rtl/>
        </w:rPr>
        <w:t xml:space="preserve"> 54] أي: إِلَهًا. </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وَاتَّخَذَ قَوْمُ مُوسَى مِنْ بَعْدِهِ مِنْ حُلِيِّهِمْ عِجْلاً جَسَدًا</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 xml:space="preserve"> [الأعراف: </w:t>
      </w:r>
      <w:r w:rsidR="00450CD8">
        <w:rPr>
          <w:rFonts w:ascii="Traditional Arabic" w:hAnsi="Traditional Arabic" w:cs="Traditional Arabic"/>
          <w:sz w:val="36"/>
          <w:szCs w:val="36"/>
          <w:rtl/>
        </w:rPr>
        <w:t>أية</w:t>
      </w:r>
      <w:r w:rsidRPr="00FB5C4F">
        <w:rPr>
          <w:rFonts w:ascii="Traditional Arabic" w:hAnsi="Traditional Arabic" w:cs="Traditional Arabic"/>
          <w:sz w:val="36"/>
          <w:szCs w:val="36"/>
          <w:rtl/>
        </w:rPr>
        <w:t xml:space="preserve"> 54]، أي: إلها. فهذا المفعولُ الثاني الذي تقديرُه (إل</w:t>
      </w:r>
      <w:r w:rsidR="00776D64">
        <w:rPr>
          <w:rFonts w:ascii="Traditional Arabic" w:hAnsi="Traditional Arabic" w:cs="Traditional Arabic"/>
          <w:sz w:val="36"/>
          <w:szCs w:val="36"/>
          <w:rtl/>
        </w:rPr>
        <w:t>هًا) محذوفٌ في جميعِ القرآنِ</w:t>
      </w:r>
      <w:r w:rsidRPr="00FB5C4F">
        <w:rPr>
          <w:rFonts w:ascii="Traditional Arabic" w:hAnsi="Traditional Arabic" w:cs="Traditional Arabic"/>
          <w:sz w:val="36"/>
          <w:szCs w:val="36"/>
          <w:rtl/>
        </w:rPr>
        <w:t>.قال بعضُ العلماءِ: النكتةُ في حذفِه التنبيهُ على أنه لا ينبغي لعاقلٍ أن يتلفظَ بأن عِجْلاً مُصْطَنَعًا من حُلِيٍّ أنه إِلَهٌ</w:t>
      </w:r>
      <w:r>
        <w:rPr>
          <w:rFonts w:ascii="Traditional Arabic" w:hAnsi="Traditional Arabic" w:cs="Traditional Arabic" w:hint="cs"/>
          <w:sz w:val="36"/>
          <w:szCs w:val="36"/>
          <w:rtl/>
        </w:rPr>
        <w:t>".</w:t>
      </w:r>
    </w:p>
    <w:p w:rsidR="00FB5C4F" w:rsidRPr="00BD3036" w:rsidRDefault="00FB5C4F" w:rsidP="00A12AFF">
      <w:pPr>
        <w:autoSpaceDE w:val="0"/>
        <w:autoSpaceDN w:val="0"/>
        <w:adjustRightInd w:val="0"/>
        <w:spacing w:before="100" w:beforeAutospacing="1" w:after="100" w:afterAutospacing="1" w:line="240" w:lineRule="auto"/>
        <w:jc w:val="both"/>
        <w:rPr>
          <w:rFonts w:ascii="Traditional Arabic" w:hAnsi="Traditional Arabic" w:cs="Traditional Arabic"/>
          <w:b/>
          <w:bCs/>
          <w:sz w:val="36"/>
          <w:szCs w:val="36"/>
          <w:rtl/>
        </w:rPr>
      </w:pPr>
      <w:r w:rsidRPr="00BD3036">
        <w:rPr>
          <w:rFonts w:ascii="Traditional Arabic" w:hAnsi="Traditional Arabic" w:cs="Traditional Arabic" w:hint="cs"/>
          <w:b/>
          <w:bCs/>
          <w:sz w:val="36"/>
          <w:szCs w:val="36"/>
          <w:rtl/>
        </w:rPr>
        <w:lastRenderedPageBreak/>
        <w:t xml:space="preserve">تحليل لمنهج الإمام الشنقيطي في </w:t>
      </w:r>
      <w:r>
        <w:rPr>
          <w:rFonts w:ascii="Traditional Arabic" w:hAnsi="Traditional Arabic" w:cs="Traditional Arabic" w:hint="cs"/>
          <w:b/>
          <w:bCs/>
          <w:sz w:val="36"/>
          <w:szCs w:val="36"/>
          <w:rtl/>
        </w:rPr>
        <w:t>استقراءه للقرآن الكريم</w:t>
      </w:r>
      <w:r w:rsidRPr="00BD3036">
        <w:rPr>
          <w:rFonts w:ascii="Traditional Arabic" w:hAnsi="Traditional Arabic" w:cs="Traditional Arabic" w:hint="cs"/>
          <w:b/>
          <w:bCs/>
          <w:sz w:val="36"/>
          <w:szCs w:val="36"/>
          <w:rtl/>
        </w:rPr>
        <w:t xml:space="preserve"> من خلال المثال السابق:</w:t>
      </w:r>
    </w:p>
    <w:p w:rsidR="0037577F" w:rsidRDefault="0037577F" w:rsidP="00AA26D0">
      <w:pPr>
        <w:pStyle w:val="ListParagraph"/>
        <w:numPr>
          <w:ilvl w:val="0"/>
          <w:numId w:val="32"/>
        </w:numPr>
        <w:bidi/>
        <w:spacing w:before="100" w:beforeAutospacing="1" w:after="100" w:afterAutospacing="1"/>
        <w:rPr>
          <w:rFonts w:ascii="Traditional Arabic" w:hAnsi="Traditional Arabic" w:cs="Traditional Arabic"/>
          <w:sz w:val="36"/>
          <w:szCs w:val="36"/>
        </w:rPr>
      </w:pPr>
      <w:r w:rsidRPr="00621DFC">
        <w:rPr>
          <w:rFonts w:ascii="Traditional Arabic" w:hAnsi="Traditional Arabic" w:cs="Traditional Arabic"/>
          <w:sz w:val="36"/>
          <w:szCs w:val="36"/>
          <w:rtl/>
        </w:rPr>
        <w:t>يشير الإمام إلى استقرائه للقرآن الكريم لتقرير أمرٍ ما باستخدام عدة أساليب منها ما ذكره في هذا المثال بقوله: " وهذا المفعولُ الثاني محذوفٌ في جميعِ القرآنِ "</w:t>
      </w:r>
      <w:r w:rsidRPr="00621DFC">
        <w:rPr>
          <w:rStyle w:val="FootnoteReference"/>
          <w:rFonts w:ascii="Traditional Arabic" w:hAnsi="Traditional Arabic" w:cs="Traditional Arabic"/>
          <w:sz w:val="36"/>
          <w:szCs w:val="36"/>
          <w:rtl/>
        </w:rPr>
        <w:footnoteReference w:id="584"/>
      </w:r>
      <w:r w:rsidRPr="00621DFC">
        <w:rPr>
          <w:rFonts w:ascii="Traditional Arabic" w:hAnsi="Traditional Arabic" w:cs="Traditional Arabic"/>
          <w:sz w:val="36"/>
          <w:szCs w:val="36"/>
          <w:rtl/>
        </w:rPr>
        <w:t xml:space="preserve"> وأحياناً يقول: " وجرت عادة القرآن</w:t>
      </w:r>
      <w:r>
        <w:rPr>
          <w:rFonts w:ascii="Traditional Arabic" w:hAnsi="Traditional Arabic" w:cs="Traditional Arabic" w:hint="cs"/>
          <w:sz w:val="36"/>
          <w:szCs w:val="36"/>
          <w:rtl/>
        </w:rPr>
        <w:t>..</w:t>
      </w:r>
      <w:r w:rsidRPr="00621DFC">
        <w:rPr>
          <w:rFonts w:ascii="Traditional Arabic" w:hAnsi="Traditional Arabic" w:cs="Traditional Arabic"/>
          <w:sz w:val="36"/>
          <w:szCs w:val="36"/>
          <w:rtl/>
        </w:rPr>
        <w:t xml:space="preserve"> "</w:t>
      </w:r>
      <w:r w:rsidRPr="00621DFC">
        <w:rPr>
          <w:rStyle w:val="FootnoteReference"/>
          <w:rFonts w:ascii="Traditional Arabic" w:hAnsi="Traditional Arabic" w:cs="Traditional Arabic"/>
          <w:sz w:val="36"/>
          <w:szCs w:val="36"/>
          <w:rtl/>
        </w:rPr>
        <w:footnoteReference w:id="585"/>
      </w:r>
      <w:r w:rsidRPr="00621DFC">
        <w:rPr>
          <w:rFonts w:ascii="Traditional Arabic" w:hAnsi="Traditional Arabic" w:cs="Traditional Arabic"/>
          <w:sz w:val="36"/>
          <w:szCs w:val="36"/>
          <w:rtl/>
        </w:rPr>
        <w:t>، و "</w:t>
      </w:r>
      <w:r w:rsidRPr="0037577F">
        <w:rPr>
          <w:rFonts w:ascii="Traditional Arabic" w:hAnsi="Traditional Arabic" w:cs="Traditional Arabic"/>
          <w:sz w:val="36"/>
          <w:szCs w:val="36"/>
          <w:rtl/>
        </w:rPr>
        <w:t>والذي يظهر من استقراء القرآن العظيم واللغة العربية</w:t>
      </w:r>
      <w:r>
        <w:rPr>
          <w:rFonts w:ascii="Traditional Arabic" w:hAnsi="Traditional Arabic" w:cs="Traditional Arabic" w:hint="cs"/>
          <w:sz w:val="36"/>
          <w:szCs w:val="36"/>
          <w:rtl/>
        </w:rPr>
        <w:t>..</w:t>
      </w:r>
      <w:r w:rsidRPr="00621DFC">
        <w:rPr>
          <w:rFonts w:ascii="Traditional Arabic" w:hAnsi="Traditional Arabic" w:cs="Traditional Arabic"/>
          <w:sz w:val="36"/>
          <w:szCs w:val="36"/>
          <w:rtl/>
        </w:rPr>
        <w:t xml:space="preserve"> "</w:t>
      </w:r>
      <w:r>
        <w:rPr>
          <w:rStyle w:val="FootnoteReference"/>
          <w:rFonts w:ascii="Traditional Arabic" w:hAnsi="Traditional Arabic" w:cs="Traditional Arabic"/>
          <w:sz w:val="36"/>
          <w:szCs w:val="36"/>
          <w:rtl/>
        </w:rPr>
        <w:footnoteReference w:id="586"/>
      </w:r>
      <w:r w:rsidRPr="00621DFC">
        <w:rPr>
          <w:rFonts w:ascii="Traditional Arabic" w:hAnsi="Traditional Arabic" w:cs="Traditional Arabic"/>
          <w:sz w:val="36"/>
          <w:szCs w:val="36"/>
          <w:rtl/>
        </w:rPr>
        <w:t>، و</w:t>
      </w:r>
      <w:r w:rsidRPr="00C67A4A">
        <w:rPr>
          <w:rFonts w:ascii="Traditional Arabic" w:hAnsi="Traditional Arabic" w:cs="Traditional Arabic"/>
          <w:sz w:val="36"/>
          <w:szCs w:val="36"/>
          <w:rtl/>
        </w:rPr>
        <w:t>"</w:t>
      </w:r>
      <w:r w:rsidRPr="00C67A4A">
        <w:rPr>
          <w:rFonts w:ascii="Traditional Arabic" w:hAnsi="Traditional Arabic" w:cs="Traditional Arabic"/>
          <w:color w:val="000000"/>
          <w:sz w:val="36"/>
          <w:szCs w:val="36"/>
          <w:rtl/>
        </w:rPr>
        <w:t xml:space="preserve"> دَلَّ استقراءُ القرآنِ العظيمِ على أن</w:t>
      </w:r>
      <w:r w:rsidRPr="00C67A4A">
        <w:rPr>
          <w:rFonts w:ascii="Traditional Arabic" w:hAnsi="Traditional Arabic" w:cs="Traditional Arabic" w:hint="cs"/>
          <w:sz w:val="36"/>
          <w:szCs w:val="36"/>
          <w:rtl/>
        </w:rPr>
        <w:t>..</w:t>
      </w:r>
      <w:r w:rsidRPr="00621DFC">
        <w:rPr>
          <w:rFonts w:ascii="Traditional Arabic" w:hAnsi="Traditional Arabic" w:cs="Traditional Arabic"/>
          <w:sz w:val="36"/>
          <w:szCs w:val="36"/>
          <w:rtl/>
        </w:rPr>
        <w:t xml:space="preserve"> "</w:t>
      </w:r>
      <w:r>
        <w:rPr>
          <w:rStyle w:val="FootnoteReference"/>
          <w:rFonts w:ascii="Traditional Arabic" w:hAnsi="Traditional Arabic" w:cs="Traditional Arabic"/>
          <w:sz w:val="36"/>
          <w:szCs w:val="36"/>
          <w:rtl/>
        </w:rPr>
        <w:footnoteReference w:id="587"/>
      </w:r>
      <w:r w:rsidR="00975AD0">
        <w:rPr>
          <w:rFonts w:ascii="Traditional Arabic" w:hAnsi="Traditional Arabic" w:cs="Traditional Arabic" w:hint="cs"/>
          <w:sz w:val="36"/>
          <w:szCs w:val="36"/>
          <w:rtl/>
        </w:rPr>
        <w:t xml:space="preserve"> ونحو ذلك من الأساليب</w:t>
      </w:r>
      <w:r w:rsidRPr="00621DFC">
        <w:rPr>
          <w:rFonts w:ascii="Traditional Arabic" w:hAnsi="Traditional Arabic" w:cs="Traditional Arabic"/>
          <w:sz w:val="36"/>
          <w:szCs w:val="36"/>
          <w:rtl/>
        </w:rPr>
        <w:t>.</w:t>
      </w:r>
    </w:p>
    <w:p w:rsidR="0037577F" w:rsidRDefault="0037577F" w:rsidP="00AA26D0">
      <w:pPr>
        <w:pStyle w:val="ListParagraph"/>
        <w:numPr>
          <w:ilvl w:val="0"/>
          <w:numId w:val="3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بعد استقراء القرآن يحرص الإمام على أن يقرر المعنى مستنداً على نتيجة استقرائه للقرآن الكريم، ويتضح ذلك في قوله: "</w:t>
      </w:r>
      <w:r w:rsidRPr="00FB5C4F">
        <w:rPr>
          <w:rFonts w:ascii="Traditional Arabic" w:hAnsi="Traditional Arabic" w:cs="Traditional Arabic"/>
          <w:sz w:val="36"/>
          <w:szCs w:val="36"/>
          <w:rtl/>
        </w:rPr>
        <w:t>وتقريرُ المعنى: ثم اتخذتم العجلَ من بعده، أي: من بعدِ موسى لَمَّا ذَهَبَ إلى المي</w:t>
      </w:r>
      <w:r>
        <w:rPr>
          <w:rFonts w:ascii="Traditional Arabic" w:hAnsi="Traditional Arabic" w:cs="Traditional Arabic"/>
          <w:sz w:val="36"/>
          <w:szCs w:val="36"/>
          <w:rtl/>
        </w:rPr>
        <w:t>قاتِ، أي: اتخذتم العجلَ إِلَهًا</w:t>
      </w:r>
      <w:r w:rsidR="00BF2C97">
        <w:rPr>
          <w:rStyle w:val="FootnoteReference"/>
          <w:rFonts w:ascii="Traditional Arabic" w:hAnsi="Traditional Arabic" w:cs="Traditional Arabic"/>
          <w:sz w:val="36"/>
          <w:szCs w:val="36"/>
          <w:rtl/>
        </w:rPr>
        <w:footnoteReference w:id="588"/>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89"/>
      </w:r>
      <w:r>
        <w:rPr>
          <w:rFonts w:ascii="Traditional Arabic" w:hAnsi="Traditional Arabic" w:cs="Traditional Arabic" w:hint="cs"/>
          <w:sz w:val="36"/>
          <w:szCs w:val="36"/>
          <w:rtl/>
        </w:rPr>
        <w:t>.</w:t>
      </w:r>
    </w:p>
    <w:p w:rsidR="0037577F" w:rsidRDefault="0037577F" w:rsidP="00AA26D0">
      <w:pPr>
        <w:pStyle w:val="ListParagraph"/>
        <w:numPr>
          <w:ilvl w:val="0"/>
          <w:numId w:val="3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يأك</w:t>
      </w:r>
      <w:r w:rsidR="00C277C9">
        <w:rPr>
          <w:rFonts w:ascii="Traditional Arabic" w:hAnsi="Traditional Arabic" w:cs="Traditional Arabic" w:hint="cs"/>
          <w:sz w:val="36"/>
          <w:szCs w:val="36"/>
          <w:rtl/>
        </w:rPr>
        <w:t>ِّ</w:t>
      </w:r>
      <w:r>
        <w:rPr>
          <w:rFonts w:ascii="Traditional Arabic" w:hAnsi="Traditional Arabic" w:cs="Traditional Arabic" w:hint="cs"/>
          <w:sz w:val="36"/>
          <w:szCs w:val="36"/>
          <w:rtl/>
        </w:rPr>
        <w:t>د الإمام نتيجة استقرائه للقرآن الكريم بحشد الآيات الدالة على تلك النتيجة، ويتضح ذلك في قوله: "</w:t>
      </w:r>
      <w:r w:rsidRPr="00FB5C4F">
        <w:rPr>
          <w:rFonts w:ascii="Traditional Arabic" w:hAnsi="Traditional Arabic" w:cs="Traditional Arabic"/>
          <w:sz w:val="36"/>
          <w:szCs w:val="36"/>
          <w:rtl/>
        </w:rPr>
        <w:t xml:space="preserve">وهذا المفعولُ الثاني محذوفٌ في جميعِ القرآنِ </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إِنَّكُمْ ظَلَمْتُمْ أَنفُسَكُمْ بِاتِّخَاذِكُمُ الْعِجْلَ</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 xml:space="preserve"> [البقرة: </w:t>
      </w:r>
      <w:r w:rsidR="00450CD8">
        <w:rPr>
          <w:rFonts w:ascii="Traditional Arabic" w:hAnsi="Traditional Arabic" w:cs="Traditional Arabic"/>
          <w:sz w:val="36"/>
          <w:szCs w:val="36"/>
          <w:rtl/>
        </w:rPr>
        <w:t>أية</w:t>
      </w:r>
      <w:r w:rsidRPr="00FB5C4F">
        <w:rPr>
          <w:rFonts w:ascii="Traditional Arabic" w:hAnsi="Traditional Arabic" w:cs="Traditional Arabic"/>
          <w:sz w:val="36"/>
          <w:szCs w:val="36"/>
          <w:rtl/>
        </w:rPr>
        <w:t xml:space="preserve"> 54] أي: إِلَهًا. </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وَاتَّخَذَ قَوْمُ مُوسَى مِنْ بَعْدِهِ مِنْ حُلِيِّهِمْ عِجْلاً جَسَدًا</w:t>
      </w:r>
      <w:r w:rsidR="006F3054">
        <w:rPr>
          <w:rFonts w:ascii="Traditional Arabic" w:hAnsi="Traditional Arabic" w:cs="Traditional Arabic"/>
          <w:sz w:val="36"/>
          <w:szCs w:val="36"/>
          <w:rtl/>
        </w:rPr>
        <w:t>﴾</w:t>
      </w:r>
      <w:r w:rsidRPr="00FB5C4F">
        <w:rPr>
          <w:rFonts w:ascii="Traditional Arabic" w:hAnsi="Traditional Arabic" w:cs="Traditional Arabic"/>
          <w:sz w:val="36"/>
          <w:szCs w:val="36"/>
          <w:rtl/>
        </w:rPr>
        <w:t xml:space="preserve"> [الأعراف: </w:t>
      </w:r>
      <w:r w:rsidR="00450CD8">
        <w:rPr>
          <w:rFonts w:ascii="Traditional Arabic" w:hAnsi="Traditional Arabic" w:cs="Traditional Arabic"/>
          <w:sz w:val="36"/>
          <w:szCs w:val="36"/>
          <w:rtl/>
        </w:rPr>
        <w:t>أية</w:t>
      </w:r>
      <w:r w:rsidRPr="00FB5C4F">
        <w:rPr>
          <w:rFonts w:ascii="Traditional Arabic" w:hAnsi="Traditional Arabic" w:cs="Traditional Arabic"/>
          <w:sz w:val="36"/>
          <w:szCs w:val="36"/>
          <w:rtl/>
        </w:rPr>
        <w:t xml:space="preserve"> 54]</w:t>
      </w:r>
      <w:r w:rsidR="00C277C9" w:rsidRPr="00FB5C4F">
        <w:rPr>
          <w:rFonts w:ascii="Traditional Arabic" w:hAnsi="Traditional Arabic" w:cs="Traditional Arabic"/>
          <w:sz w:val="36"/>
          <w:szCs w:val="36"/>
          <w:rtl/>
        </w:rPr>
        <w:t>أي: إلها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90"/>
      </w:r>
      <w:r>
        <w:rPr>
          <w:rFonts w:ascii="Traditional Arabic" w:hAnsi="Traditional Arabic" w:cs="Traditional Arabic" w:hint="cs"/>
          <w:sz w:val="36"/>
          <w:szCs w:val="36"/>
          <w:rtl/>
        </w:rPr>
        <w:t>.</w:t>
      </w:r>
    </w:p>
    <w:p w:rsidR="0037577F" w:rsidRPr="00621DFC" w:rsidRDefault="0037577F" w:rsidP="00AA26D0">
      <w:pPr>
        <w:pStyle w:val="ListParagraph"/>
        <w:numPr>
          <w:ilvl w:val="0"/>
          <w:numId w:val="32"/>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يختم الإمام بالإشارة إلى النكتة أو المغزى من نتيجة الاستقراء الذي قرره، ويتضح ذلك في قوله: "</w:t>
      </w:r>
      <w:r w:rsidRPr="00FB5C4F">
        <w:rPr>
          <w:rFonts w:ascii="Traditional Arabic" w:hAnsi="Traditional Arabic" w:cs="Traditional Arabic"/>
          <w:sz w:val="36"/>
          <w:szCs w:val="36"/>
          <w:rtl/>
        </w:rPr>
        <w:t>قال بعضُ العلماءِ: النكتةُ في حذفِه التنبيهُ على أنه لا ينبغي لعاقلٍ أن يتلفظَ بأن عِجْلاً مُصْطَنَعًا من حُلِيٍّ أنه إِلَهٌ</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591"/>
      </w:r>
      <w:r>
        <w:rPr>
          <w:rFonts w:ascii="Traditional Arabic" w:hAnsi="Traditional Arabic" w:cs="Traditional Arabic" w:hint="cs"/>
          <w:sz w:val="36"/>
          <w:szCs w:val="36"/>
          <w:rtl/>
        </w:rPr>
        <w:t>.</w:t>
      </w:r>
    </w:p>
    <w:p w:rsidR="00F07929" w:rsidRPr="00F07929" w:rsidRDefault="00F07929" w:rsidP="00C57E0F">
      <w:pPr>
        <w:autoSpaceDE w:val="0"/>
        <w:autoSpaceDN w:val="0"/>
        <w:adjustRightInd w:val="0"/>
        <w:spacing w:before="100" w:beforeAutospacing="1" w:after="100" w:afterAutospacing="1" w:line="240" w:lineRule="auto"/>
        <w:ind w:firstLine="360"/>
        <w:jc w:val="both"/>
        <w:rPr>
          <w:rFonts w:ascii="Traditional Arabic" w:hAnsi="Traditional Arabic" w:cs="Traditional Arabic"/>
          <w:sz w:val="36"/>
          <w:szCs w:val="36"/>
          <w:rtl/>
        </w:rPr>
      </w:pPr>
      <w:r w:rsidRPr="00F07929">
        <w:rPr>
          <w:rFonts w:ascii="Traditional Arabic" w:hAnsi="Traditional Arabic" w:cs="Traditional Arabic" w:hint="cs"/>
          <w:sz w:val="36"/>
          <w:szCs w:val="36"/>
          <w:rtl/>
        </w:rPr>
        <w:lastRenderedPageBreak/>
        <w:t xml:space="preserve">ولمزيد من الأمثلة حول منهج الإمام </w:t>
      </w:r>
      <w:r>
        <w:rPr>
          <w:rFonts w:ascii="Traditional Arabic" w:hAnsi="Traditional Arabic" w:cs="Traditional Arabic" w:hint="cs"/>
          <w:sz w:val="36"/>
          <w:szCs w:val="36"/>
          <w:rtl/>
        </w:rPr>
        <w:t>استقرائه للقرآن الكريم</w:t>
      </w:r>
      <w:r w:rsidRPr="00F07929">
        <w:rPr>
          <w:rFonts w:ascii="Traditional Arabic" w:hAnsi="Traditional Arabic" w:cs="Traditional Arabic" w:hint="cs"/>
          <w:sz w:val="36"/>
          <w:szCs w:val="36"/>
          <w:rtl/>
        </w:rPr>
        <w:t xml:space="preserve"> أنظر على سبيل المثال ما ذكره حول </w:t>
      </w:r>
      <w:r>
        <w:rPr>
          <w:rFonts w:ascii="Traditional Arabic" w:hAnsi="Traditional Arabic" w:cs="Traditional Arabic" w:hint="cs"/>
          <w:sz w:val="36"/>
          <w:szCs w:val="36"/>
          <w:rtl/>
        </w:rPr>
        <w:t>ما يلي</w:t>
      </w:r>
      <w:r w:rsidRPr="00F07929">
        <w:rPr>
          <w:rFonts w:ascii="Traditional Arabic" w:hAnsi="Traditional Arabic" w:cs="Traditional Arabic" w:hint="cs"/>
          <w:sz w:val="36"/>
          <w:szCs w:val="36"/>
          <w:rtl/>
        </w:rPr>
        <w:t>:</w:t>
      </w:r>
    </w:p>
    <w:p w:rsidR="00FD771B" w:rsidRPr="00B570E6" w:rsidRDefault="00C70736" w:rsidP="00A12AFF">
      <w:pPr>
        <w:spacing w:before="100" w:beforeAutospacing="1" w:after="100" w:afterAutospacing="1" w:line="240" w:lineRule="auto"/>
        <w:jc w:val="both"/>
        <w:rPr>
          <w:rFonts w:ascii="Traditional Arabic" w:hAnsi="Traditional Arabic" w:cs="Traditional Arabic"/>
          <w:sz w:val="36"/>
          <w:szCs w:val="36"/>
        </w:rPr>
      </w:pPr>
      <w:r w:rsidRPr="00B570E6">
        <w:rPr>
          <w:rFonts w:ascii="Traditional Arabic" w:hAnsi="Traditional Arabic" w:cs="Traditional Arabic"/>
          <w:sz w:val="36"/>
          <w:szCs w:val="36"/>
          <w:rtl/>
        </w:rPr>
        <w:t xml:space="preserve">العادةُ في القرآنِ أن اللَّهَيَمْتَنُّ على </w:t>
      </w:r>
      <w:r w:rsidRPr="00B570E6">
        <w:rPr>
          <w:rFonts w:ascii="Traditional Arabic" w:hAnsi="Traditional Arabic" w:cs="Traditional Arabic" w:hint="cs"/>
          <w:sz w:val="36"/>
          <w:szCs w:val="36"/>
          <w:rtl/>
        </w:rPr>
        <w:t>الموجودين</w:t>
      </w:r>
      <w:r w:rsidRPr="00B570E6">
        <w:rPr>
          <w:rFonts w:ascii="Traditional Arabic" w:hAnsi="Traditional Arabic" w:cs="Traditional Arabic"/>
          <w:sz w:val="36"/>
          <w:szCs w:val="36"/>
          <w:rtl/>
        </w:rPr>
        <w:t xml:space="preserve"> بِنِعَمِهِ على الأسلافِ، وكذلك يَعِيبُهُمْ بما صَدَرَ م</w:t>
      </w:r>
      <w:r w:rsidR="00602E51" w:rsidRPr="00B570E6">
        <w:rPr>
          <w:rFonts w:ascii="Traditional Arabic" w:hAnsi="Traditional Arabic" w:cs="Traditional Arabic"/>
          <w:sz w:val="36"/>
          <w:szCs w:val="36"/>
          <w:rtl/>
        </w:rPr>
        <w:t>ن الأسلافِ؛ لأنهم جماعةٌ واحدةٌ</w:t>
      </w:r>
      <w:r w:rsidR="00602E51">
        <w:rPr>
          <w:rStyle w:val="FootnoteReference"/>
          <w:rFonts w:ascii="Traditional Arabic" w:hAnsi="Traditional Arabic" w:cs="Traditional Arabic"/>
          <w:sz w:val="36"/>
          <w:szCs w:val="36"/>
          <w:rtl/>
        </w:rPr>
        <w:footnoteReference w:id="592"/>
      </w:r>
      <w:r w:rsidR="003A153A" w:rsidRPr="00B570E6">
        <w:rPr>
          <w:rFonts w:ascii="Traditional Arabic" w:hAnsi="Traditional Arabic" w:cs="Traditional Arabic" w:hint="cs"/>
          <w:sz w:val="36"/>
          <w:szCs w:val="36"/>
          <w:rtl/>
        </w:rPr>
        <w:t>،</w:t>
      </w:r>
      <w:r w:rsidR="003A153A" w:rsidRPr="00B570E6">
        <w:rPr>
          <w:rFonts w:ascii="Traditional Arabic" w:hAnsi="Traditional Arabic" w:cs="Traditional Arabic"/>
          <w:sz w:val="36"/>
          <w:szCs w:val="36"/>
          <w:rtl/>
        </w:rPr>
        <w:t>كل (لعل) في القرآن فهي للتعليل إلا التي في سورة الشعراء</w:t>
      </w:r>
      <w:r w:rsidR="003A153A">
        <w:rPr>
          <w:rStyle w:val="FootnoteReference"/>
          <w:rFonts w:ascii="Traditional Arabic" w:hAnsi="Traditional Arabic" w:cs="Traditional Arabic"/>
          <w:sz w:val="36"/>
          <w:szCs w:val="36"/>
          <w:rtl/>
        </w:rPr>
        <w:footnoteReference w:id="593"/>
      </w:r>
      <w:r w:rsidR="002F6487" w:rsidRPr="00B570E6">
        <w:rPr>
          <w:rFonts w:ascii="Traditional Arabic" w:hAnsi="Traditional Arabic" w:cs="Traditional Arabic" w:hint="cs"/>
          <w:sz w:val="36"/>
          <w:szCs w:val="36"/>
          <w:rtl/>
        </w:rPr>
        <w:t xml:space="preserve">، </w:t>
      </w:r>
      <w:r w:rsidR="006A6AF6" w:rsidRPr="00B570E6">
        <w:rPr>
          <w:rFonts w:ascii="Traditional Arabic" w:hAnsi="Traditional Arabic" w:cs="Traditional Arabic"/>
          <w:sz w:val="36"/>
          <w:szCs w:val="36"/>
          <w:rtl/>
        </w:rPr>
        <w:t xml:space="preserve">عمل العامل </w:t>
      </w:r>
      <w:r w:rsidR="00C4111D" w:rsidRPr="00B570E6">
        <w:rPr>
          <w:rFonts w:ascii="Traditional Arabic" w:hAnsi="Traditional Arabic" w:cs="Traditional Arabic"/>
          <w:sz w:val="36"/>
          <w:szCs w:val="36"/>
          <w:rtl/>
        </w:rPr>
        <w:t>(اذْكُرْ) في (إِذْ) مفهومٌ من استقراءِ القرآنِ</w:t>
      </w:r>
      <w:r w:rsidR="00C4111D">
        <w:rPr>
          <w:rStyle w:val="FootnoteReference"/>
          <w:rFonts w:ascii="Traditional Arabic" w:hAnsi="Traditional Arabic" w:cs="Traditional Arabic"/>
          <w:sz w:val="36"/>
          <w:szCs w:val="36"/>
          <w:rtl/>
        </w:rPr>
        <w:footnoteReference w:id="594"/>
      </w:r>
      <w:r w:rsidR="002F6487" w:rsidRPr="00B570E6">
        <w:rPr>
          <w:rFonts w:ascii="Traditional Arabic" w:hAnsi="Traditional Arabic" w:cs="Traditional Arabic" w:hint="cs"/>
          <w:sz w:val="36"/>
          <w:szCs w:val="36"/>
          <w:rtl/>
        </w:rPr>
        <w:t>،</w:t>
      </w:r>
      <w:r w:rsidR="00A6303F" w:rsidRPr="00B570E6">
        <w:rPr>
          <w:rFonts w:ascii="Traditional Arabic" w:hAnsi="Traditional Arabic" w:cs="Traditional Arabic"/>
          <w:sz w:val="36"/>
          <w:szCs w:val="36"/>
          <w:rtl/>
        </w:rPr>
        <w:t>والقاعدةُ باستقراءِ القرآنِ أن لفظَ (الإيمان) إذا عُدِّيَ باللامِ معناه عدمُ التصديقِ</w:t>
      </w:r>
      <w:r w:rsidR="0040497F">
        <w:rPr>
          <w:rStyle w:val="FootnoteReference"/>
          <w:rFonts w:ascii="Traditional Arabic" w:hAnsi="Traditional Arabic" w:cs="Traditional Arabic"/>
          <w:sz w:val="36"/>
          <w:szCs w:val="36"/>
        </w:rPr>
        <w:footnoteReference w:id="595"/>
      </w:r>
      <w:r w:rsidR="008561C7" w:rsidRPr="00B570E6">
        <w:rPr>
          <w:rFonts w:ascii="Traditional Arabic" w:hAnsi="Traditional Arabic" w:cs="Traditional Arabic" w:hint="cs"/>
          <w:sz w:val="36"/>
          <w:szCs w:val="36"/>
          <w:rtl/>
        </w:rPr>
        <w:t xml:space="preserve">، </w:t>
      </w:r>
      <w:r w:rsidR="008561C7" w:rsidRPr="00B570E6">
        <w:rPr>
          <w:rFonts w:ascii="Traditional Arabic" w:hAnsi="Traditional Arabic" w:cs="Traditional Arabic"/>
          <w:sz w:val="36"/>
          <w:szCs w:val="36"/>
          <w:rtl/>
        </w:rPr>
        <w:t>الضلالَ جاء إطلاقُه في القرآنِ وفي لغةِ العربِ على ثلاثةِ أنحاءَ متقاربةٍ</w:t>
      </w:r>
      <w:r w:rsidR="008561C7">
        <w:rPr>
          <w:rStyle w:val="FootnoteReference"/>
          <w:rFonts w:ascii="Traditional Arabic" w:hAnsi="Traditional Arabic" w:cs="Traditional Arabic"/>
          <w:sz w:val="36"/>
          <w:szCs w:val="36"/>
        </w:rPr>
        <w:footnoteReference w:id="596"/>
      </w:r>
      <w:r w:rsidR="00042713" w:rsidRPr="00B570E6">
        <w:rPr>
          <w:rFonts w:ascii="Traditional Arabic" w:hAnsi="Traditional Arabic" w:cs="Traditional Arabic" w:hint="cs"/>
          <w:sz w:val="36"/>
          <w:szCs w:val="36"/>
          <w:rtl/>
        </w:rPr>
        <w:t>،</w:t>
      </w:r>
      <w:r w:rsidR="00042713" w:rsidRPr="00B570E6">
        <w:rPr>
          <w:rFonts w:ascii="Traditional Arabic" w:hAnsi="Traditional Arabic" w:cs="Traditional Arabic"/>
          <w:sz w:val="36"/>
          <w:szCs w:val="36"/>
          <w:rtl/>
        </w:rPr>
        <w:t>(قياس العلة) - وهو الجمع بين الأصل والفرع بدليل العلة - يكثر في القرآن جدّاً</w:t>
      </w:r>
      <w:r w:rsidR="00042713">
        <w:rPr>
          <w:rStyle w:val="FootnoteReference"/>
          <w:rFonts w:ascii="Traditional Arabic" w:hAnsi="Traditional Arabic" w:cs="Traditional Arabic"/>
          <w:sz w:val="36"/>
          <w:szCs w:val="36"/>
        </w:rPr>
        <w:footnoteReference w:id="597"/>
      </w:r>
      <w:r w:rsidR="000543AE" w:rsidRPr="00B570E6">
        <w:rPr>
          <w:rFonts w:ascii="Traditional Arabic" w:hAnsi="Traditional Arabic" w:cs="Traditional Arabic" w:hint="cs"/>
          <w:sz w:val="36"/>
          <w:szCs w:val="36"/>
          <w:rtl/>
        </w:rPr>
        <w:t>،</w:t>
      </w:r>
      <w:r w:rsidR="000543AE" w:rsidRPr="00B570E6">
        <w:rPr>
          <w:rFonts w:ascii="Traditional Arabic" w:hAnsi="Traditional Arabic" w:cs="Traditional Arabic"/>
          <w:sz w:val="36"/>
          <w:szCs w:val="36"/>
          <w:rtl/>
        </w:rPr>
        <w:t>جَرَتَ العادةُ في القرآنِ أن اللَّهَ (جل وعلا) يأمرُ نَبِيَّهُ - صلى الله عليه وسلم - وَيَنْهَاهُ ليُشرِّعَ ذلك الأمرَ والنهيَ لأُمَّتِهِ على لسانِه - صلى الله عليه وسلم -؛ لأنه هو القدوةُ لَهُمْ</w:t>
      </w:r>
      <w:r w:rsidR="000543AE" w:rsidRPr="00EA7D61">
        <w:footnoteReference w:id="598"/>
      </w:r>
      <w:r w:rsidR="00766799" w:rsidRPr="00B570E6">
        <w:rPr>
          <w:rFonts w:ascii="Traditional Arabic" w:hAnsi="Traditional Arabic" w:cs="Traditional Arabic" w:hint="cs"/>
          <w:sz w:val="36"/>
          <w:szCs w:val="36"/>
          <w:rtl/>
        </w:rPr>
        <w:t>،</w:t>
      </w:r>
      <w:r w:rsidR="00EA7D61" w:rsidRPr="00B570E6">
        <w:rPr>
          <w:rFonts w:ascii="Traditional Arabic" w:hAnsi="Traditional Arabic" w:cs="Traditional Arabic" w:hint="cs"/>
          <w:sz w:val="36"/>
          <w:szCs w:val="36"/>
          <w:rtl/>
        </w:rPr>
        <w:t>لفظة (</w:t>
      </w:r>
      <w:r w:rsidR="00EA7D61" w:rsidRPr="00B570E6">
        <w:rPr>
          <w:rFonts w:ascii="Traditional Arabic" w:hAnsi="Traditional Arabic" w:cs="Traditional Arabic"/>
          <w:sz w:val="36"/>
          <w:szCs w:val="36"/>
          <w:rtl/>
        </w:rPr>
        <w:t>ال</w:t>
      </w:r>
      <w:r w:rsidR="00450CD8">
        <w:rPr>
          <w:rFonts w:ascii="Traditional Arabic" w:hAnsi="Traditional Arabic" w:cs="Traditional Arabic"/>
          <w:sz w:val="36"/>
          <w:szCs w:val="36"/>
          <w:rtl/>
        </w:rPr>
        <w:t>أية</w:t>
      </w:r>
      <w:r w:rsidR="00EA7D61" w:rsidRPr="00B570E6">
        <w:rPr>
          <w:rFonts w:ascii="Traditional Arabic" w:hAnsi="Traditional Arabic" w:cs="Traditional Arabic" w:hint="cs"/>
          <w:sz w:val="36"/>
          <w:szCs w:val="36"/>
          <w:rtl/>
        </w:rPr>
        <w:t>)</w:t>
      </w:r>
      <w:r w:rsidR="00EA7D61" w:rsidRPr="00B570E6">
        <w:rPr>
          <w:rFonts w:ascii="Traditional Arabic" w:hAnsi="Traditional Arabic" w:cs="Traditional Arabic"/>
          <w:sz w:val="36"/>
          <w:szCs w:val="36"/>
          <w:rtl/>
        </w:rPr>
        <w:t xml:space="preserve"> تُطْلَقُ في القرآنِ العظيمِ إطلاقين</w:t>
      </w:r>
      <w:r w:rsidR="00EA7D61">
        <w:rPr>
          <w:rStyle w:val="FootnoteReference"/>
          <w:rFonts w:ascii="Traditional Arabic" w:hAnsi="Traditional Arabic" w:cs="Traditional Arabic"/>
          <w:sz w:val="36"/>
          <w:szCs w:val="36"/>
        </w:rPr>
        <w:footnoteReference w:id="599"/>
      </w:r>
      <w:r w:rsidR="002F6A54" w:rsidRPr="00B570E6">
        <w:rPr>
          <w:rFonts w:ascii="Traditional Arabic" w:hAnsi="Traditional Arabic" w:cs="Traditional Arabic" w:hint="cs"/>
          <w:sz w:val="36"/>
          <w:szCs w:val="36"/>
          <w:rtl/>
        </w:rPr>
        <w:t>،</w:t>
      </w:r>
      <w:r w:rsidR="002F6A54" w:rsidRPr="00B570E6">
        <w:rPr>
          <w:rFonts w:ascii="Traditional Arabic" w:hAnsi="Traditional Arabic" w:cs="Traditional Arabic"/>
          <w:sz w:val="36"/>
          <w:szCs w:val="36"/>
          <w:rtl/>
        </w:rPr>
        <w:t>لفظَ (الأمةِ) أُطْلِقَ في القرآنِ العظيمِ أربعةَ إطلاقاتٍ مشهورةٍ</w:t>
      </w:r>
      <w:r w:rsidR="002F6A54" w:rsidRPr="00B570E6">
        <w:rPr>
          <w:rFonts w:ascii="Traditional Arabic" w:hAnsi="Traditional Arabic" w:cs="Traditional Arabic" w:hint="cs"/>
          <w:sz w:val="36"/>
          <w:szCs w:val="36"/>
          <w:rtl/>
        </w:rPr>
        <w:t xml:space="preserve"> وقد يزاد خامس</w:t>
      </w:r>
      <w:r w:rsidR="002F6A54">
        <w:rPr>
          <w:rStyle w:val="FootnoteReference"/>
          <w:rFonts w:ascii="Traditional Arabic" w:hAnsi="Traditional Arabic" w:cs="Traditional Arabic"/>
          <w:sz w:val="36"/>
          <w:szCs w:val="36"/>
          <w:rtl/>
        </w:rPr>
        <w:footnoteReference w:id="600"/>
      </w:r>
      <w:r w:rsidR="00C10B30" w:rsidRPr="00B570E6">
        <w:rPr>
          <w:rFonts w:ascii="Traditional Arabic" w:hAnsi="Traditional Arabic" w:cs="Traditional Arabic" w:hint="cs"/>
          <w:sz w:val="36"/>
          <w:szCs w:val="36"/>
          <w:rtl/>
        </w:rPr>
        <w:t>،</w:t>
      </w:r>
      <w:r w:rsidR="00F74898" w:rsidRPr="00B570E6">
        <w:rPr>
          <w:rFonts w:ascii="Traditional Arabic" w:hAnsi="Traditional Arabic" w:cs="Traditional Arabic"/>
          <w:sz w:val="36"/>
          <w:szCs w:val="36"/>
          <w:rtl/>
        </w:rPr>
        <w:t xml:space="preserve">من استقراء القرآن العظيم واللغة العربية </w:t>
      </w:r>
      <w:r w:rsidR="001D4212" w:rsidRPr="00B570E6">
        <w:rPr>
          <w:rFonts w:ascii="Traditional Arabic" w:hAnsi="Traditional Arabic" w:cs="Traditional Arabic" w:hint="cs"/>
          <w:sz w:val="36"/>
          <w:szCs w:val="36"/>
          <w:rtl/>
        </w:rPr>
        <w:t xml:space="preserve">يظهر </w:t>
      </w:r>
      <w:r w:rsidR="00F74898" w:rsidRPr="00B570E6">
        <w:rPr>
          <w:rFonts w:ascii="Traditional Arabic" w:hAnsi="Traditional Arabic" w:cs="Traditional Arabic"/>
          <w:sz w:val="36"/>
          <w:szCs w:val="36"/>
          <w:rtl/>
        </w:rPr>
        <w:t>أن (فَعْل)</w:t>
      </w:r>
      <w:r w:rsidR="001D4212" w:rsidRPr="00B570E6">
        <w:rPr>
          <w:rFonts w:ascii="Traditional Arabic" w:hAnsi="Traditional Arabic" w:cs="Traditional Arabic"/>
          <w:sz w:val="36"/>
          <w:szCs w:val="36"/>
          <w:rtl/>
        </w:rPr>
        <w:t xml:space="preserve"> من صيغ جموع التكسير للكثرة في (فَاعِل) إذا كان وصفاً</w:t>
      </w:r>
      <w:r w:rsidR="001D4212">
        <w:rPr>
          <w:rStyle w:val="FootnoteReference"/>
          <w:rFonts w:ascii="Traditional Arabic" w:hAnsi="Traditional Arabic" w:cs="Traditional Arabic"/>
          <w:sz w:val="36"/>
          <w:szCs w:val="36"/>
        </w:rPr>
        <w:footnoteReference w:id="601"/>
      </w:r>
      <w:r w:rsidR="00143D60" w:rsidRPr="00B570E6">
        <w:rPr>
          <w:rFonts w:ascii="Traditional Arabic" w:hAnsi="Traditional Arabic" w:cs="Traditional Arabic" w:hint="cs"/>
          <w:sz w:val="36"/>
          <w:szCs w:val="36"/>
          <w:rtl/>
        </w:rPr>
        <w:t xml:space="preserve">، </w:t>
      </w:r>
      <w:r w:rsidR="00A42545" w:rsidRPr="00B570E6">
        <w:rPr>
          <w:rFonts w:ascii="Traditional Arabic" w:hAnsi="Traditional Arabic" w:cs="Traditional Arabic"/>
          <w:sz w:val="36"/>
          <w:szCs w:val="36"/>
          <w:rtl/>
        </w:rPr>
        <w:t>التحقِيقُ الَّذِي دَلَّ عَلَيْهِ القرآن العظيم واستقراء اللغة العربية: هو جَوَازُ عَطْفِ الخَبَرِ عَلَى الإنشاء، والإنشاء على الخبر</w:t>
      </w:r>
      <w:r w:rsidR="00143D60">
        <w:rPr>
          <w:rStyle w:val="FootnoteReference"/>
          <w:rFonts w:ascii="Traditional Arabic" w:hAnsi="Traditional Arabic" w:cs="Traditional Arabic"/>
          <w:sz w:val="36"/>
          <w:szCs w:val="36"/>
          <w:rtl/>
        </w:rPr>
        <w:footnoteReference w:id="602"/>
      </w:r>
      <w:r w:rsidR="005B7F8F" w:rsidRPr="00B570E6">
        <w:rPr>
          <w:rFonts w:ascii="Traditional Arabic" w:hAnsi="Traditional Arabic" w:cs="Traditional Arabic" w:hint="cs"/>
          <w:sz w:val="36"/>
          <w:szCs w:val="36"/>
          <w:rtl/>
        </w:rPr>
        <w:t>، لفظة</w:t>
      </w:r>
      <w:r w:rsidR="009A4195" w:rsidRPr="00B570E6">
        <w:rPr>
          <w:rFonts w:ascii="Traditional Arabic" w:hAnsi="Traditional Arabic" w:cs="Traditional Arabic"/>
          <w:sz w:val="36"/>
          <w:szCs w:val="36"/>
          <w:rtl/>
        </w:rPr>
        <w:t xml:space="preserve"> (لَوْلاَ) جاءت في القرآنِ العظيمِ لثلاثةِ مَعَانٍ معروفةٍ في القرآنِ العظيمِ، وفي كلامِ العربِ</w:t>
      </w:r>
      <w:r w:rsidR="005B7F8F">
        <w:rPr>
          <w:rStyle w:val="FootnoteReference"/>
          <w:rFonts w:ascii="Traditional Arabic" w:hAnsi="Traditional Arabic" w:cs="Traditional Arabic"/>
          <w:sz w:val="36"/>
          <w:szCs w:val="36"/>
          <w:rtl/>
        </w:rPr>
        <w:footnoteReference w:id="603"/>
      </w:r>
      <w:r w:rsidR="005B7F8F" w:rsidRPr="00B570E6">
        <w:rPr>
          <w:rFonts w:ascii="Traditional Arabic" w:hAnsi="Traditional Arabic" w:cs="Traditional Arabic" w:hint="cs"/>
          <w:sz w:val="36"/>
          <w:szCs w:val="36"/>
          <w:rtl/>
        </w:rPr>
        <w:t>،</w:t>
      </w:r>
      <w:r w:rsidR="00C4050F" w:rsidRPr="00B570E6">
        <w:rPr>
          <w:rFonts w:ascii="Traditional Arabic" w:hAnsi="Traditional Arabic" w:cs="Traditional Arabic"/>
          <w:sz w:val="36"/>
          <w:szCs w:val="36"/>
          <w:rtl/>
        </w:rPr>
        <w:t xml:space="preserve"> الاستفهام في </w:t>
      </w:r>
      <w:r w:rsidR="00C4050F" w:rsidRPr="00B570E6">
        <w:rPr>
          <w:rFonts w:ascii="Traditional Arabic" w:hAnsi="Traditional Arabic" w:cs="Traditional Arabic"/>
          <w:sz w:val="36"/>
          <w:szCs w:val="36"/>
          <w:rtl/>
        </w:rPr>
        <w:lastRenderedPageBreak/>
        <w:t>(ألم) في جميع القرآن هو استفهام تقرير</w:t>
      </w:r>
      <w:r w:rsidR="005B7F8F">
        <w:rPr>
          <w:rStyle w:val="FootnoteReference"/>
          <w:rFonts w:ascii="Traditional Arabic" w:hAnsi="Traditional Arabic" w:cs="Traditional Arabic"/>
          <w:sz w:val="36"/>
          <w:szCs w:val="36"/>
          <w:rtl/>
        </w:rPr>
        <w:footnoteReference w:id="604"/>
      </w:r>
      <w:r w:rsidR="007E0842" w:rsidRPr="00B570E6">
        <w:rPr>
          <w:rFonts w:ascii="Traditional Arabic" w:hAnsi="Traditional Arabic" w:cs="Traditional Arabic" w:hint="cs"/>
          <w:sz w:val="36"/>
          <w:szCs w:val="36"/>
          <w:rtl/>
        </w:rPr>
        <w:t xml:space="preserve">، </w:t>
      </w:r>
      <w:r w:rsidR="00FD771B" w:rsidRPr="00B570E6">
        <w:rPr>
          <w:rFonts w:ascii="Traditional Arabic" w:hAnsi="Traditional Arabic" w:cs="Traditional Arabic"/>
          <w:sz w:val="36"/>
          <w:szCs w:val="36"/>
          <w:rtl/>
        </w:rPr>
        <w:t>دَلَّ استقراءُ القرآنِ العظيمِ على أن اللَّهَ يُطْلِقُ المسجدَ الحرامَ على جميعِ الحرمِ</w:t>
      </w:r>
      <w:r w:rsidR="00B06B58">
        <w:rPr>
          <w:rStyle w:val="FootnoteReference"/>
          <w:rFonts w:ascii="Traditional Arabic" w:hAnsi="Traditional Arabic" w:cs="Traditional Arabic"/>
          <w:sz w:val="36"/>
          <w:szCs w:val="36"/>
          <w:rtl/>
        </w:rPr>
        <w:footnoteReference w:id="605"/>
      </w:r>
      <w:r w:rsidR="00B06B58" w:rsidRPr="00B570E6">
        <w:rPr>
          <w:rFonts w:ascii="Traditional Arabic" w:hAnsi="Traditional Arabic" w:cs="Traditional Arabic" w:hint="cs"/>
          <w:sz w:val="36"/>
          <w:szCs w:val="36"/>
          <w:rtl/>
        </w:rPr>
        <w:t>.</w:t>
      </w:r>
    </w:p>
    <w:p w:rsidR="006A6AF6" w:rsidRDefault="006A6AF6"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rsidR="006A6AF6" w:rsidRDefault="006A6AF6" w:rsidP="00A12AFF">
      <w:pPr>
        <w:spacing w:before="100" w:beforeAutospacing="1" w:after="100" w:afterAutospacing="1" w:line="240" w:lineRule="auto"/>
        <w:jc w:val="both"/>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المبحث الخامس: السِمَات الإضافية لمنهج الإمام الشنقيطي في التفسير.</w:t>
      </w:r>
    </w:p>
    <w:p w:rsidR="00CA7DBF" w:rsidRPr="00CA7DBF" w:rsidRDefault="00CA7DBF" w:rsidP="001D22CA">
      <w:pPr>
        <w:spacing w:before="100" w:beforeAutospacing="1" w:after="100" w:afterAutospacing="1" w:line="240" w:lineRule="auto"/>
        <w:ind w:firstLine="423"/>
        <w:jc w:val="both"/>
        <w:rPr>
          <w:rFonts w:ascii="Traditional Arabic" w:hAnsi="Traditional Arabic" w:cs="Traditional Arabic"/>
          <w:sz w:val="36"/>
          <w:szCs w:val="36"/>
        </w:rPr>
      </w:pPr>
      <w:r>
        <w:rPr>
          <w:rFonts w:ascii="Traditional Arabic" w:hAnsi="Traditional Arabic" w:cs="Traditional Arabic" w:hint="cs"/>
          <w:sz w:val="36"/>
          <w:szCs w:val="36"/>
          <w:rtl/>
        </w:rPr>
        <w:t>سأذكر في هذا المبحث جملة من السمات والمميزات الإضافية التي حفل بها تفسير الإمام الشنقيطي إضافة إلى ما سبق ذكره من مميزات في تفسيره للقرآن الكريم بالمأثور بأنواعه المختلفة ولتفسيره للقرآن الكريم بالرأي بأنواعه المختلفة، والحق هو أنَّ كل سمة مما سأذكرها هنا في هذا المبحث تستحق أن تفرد بالكلام وأن يبسط حولها البيان لولا ضيق مساحة البحث، فسأكتفي بالإشارة عن العبارة وبالإحالة عن الإطالة ومن القلادة بما أحاط بالعنق، والله تعالى هو المستعان.</w:t>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sz w:val="36"/>
          <w:szCs w:val="36"/>
          <w:rtl/>
        </w:rPr>
        <w:t xml:space="preserve">يذكر </w:t>
      </w:r>
      <w:r w:rsidR="00E90B78">
        <w:rPr>
          <w:rFonts w:ascii="Traditional Arabic" w:hAnsi="Traditional Arabic" w:cs="Traditional Arabic" w:hint="cs"/>
          <w:sz w:val="36"/>
          <w:szCs w:val="36"/>
          <w:rtl/>
        </w:rPr>
        <w:t xml:space="preserve">الإمام </w:t>
      </w:r>
      <w:r>
        <w:rPr>
          <w:rFonts w:ascii="Traditional Arabic" w:hAnsi="Traditional Arabic" w:cs="Traditional Arabic"/>
          <w:sz w:val="36"/>
          <w:szCs w:val="36"/>
          <w:rtl/>
        </w:rPr>
        <w:t>الأسئلة التي يعتقد أنها تتبادر إلى أذهان السامعين بقوله: " لطالب العلم هنا سؤال</w:t>
      </w:r>
      <w:r w:rsidR="00157AA4">
        <w:rPr>
          <w:rFonts w:ascii="Traditional Arabic" w:hAnsi="Traditional Arabic" w:cs="Traditional Arabic"/>
          <w:sz w:val="36"/>
          <w:szCs w:val="36"/>
          <w:rtl/>
        </w:rPr>
        <w:t xml:space="preserve">.." </w:t>
      </w:r>
      <w:r w:rsidR="00157AA4">
        <w:rPr>
          <w:rFonts w:ascii="Traditional Arabic" w:hAnsi="Traditional Arabic" w:cs="Traditional Arabic" w:hint="cs"/>
          <w:sz w:val="36"/>
          <w:szCs w:val="36"/>
          <w:rtl/>
        </w:rPr>
        <w:t>أ</w:t>
      </w:r>
      <w:r>
        <w:rPr>
          <w:rFonts w:ascii="Traditional Arabic" w:hAnsi="Traditional Arabic" w:cs="Traditional Arabic"/>
          <w:sz w:val="36"/>
          <w:szCs w:val="36"/>
          <w:rtl/>
        </w:rPr>
        <w:t>و " في هذه ال</w:t>
      </w:r>
      <w:r w:rsidR="00450CD8">
        <w:rPr>
          <w:rFonts w:ascii="Traditional Arabic" w:hAnsi="Traditional Arabic" w:cs="Traditional Arabic" w:hint="cs"/>
          <w:sz w:val="36"/>
          <w:szCs w:val="36"/>
          <w:rtl/>
        </w:rPr>
        <w:t>أية</w:t>
      </w:r>
      <w:r>
        <w:rPr>
          <w:rFonts w:ascii="Traditional Arabic" w:hAnsi="Traditional Arabic" w:cs="Traditional Arabic"/>
          <w:sz w:val="36"/>
          <w:szCs w:val="36"/>
          <w:rtl/>
        </w:rPr>
        <w:t xml:space="preserve"> سؤال عربي" ثم يذكر السؤال وبعده يذكر الإجابة.</w:t>
      </w:r>
      <w:r>
        <w:rPr>
          <w:rStyle w:val="FootnoteReference"/>
          <w:rFonts w:ascii="Traditional Arabic" w:hAnsi="Traditional Arabic" w:cs="Traditional Arabic"/>
          <w:sz w:val="36"/>
          <w:szCs w:val="36"/>
          <w:rtl/>
        </w:rPr>
        <w:footnoteReference w:id="606"/>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يهتم </w:t>
      </w:r>
      <w:r w:rsidR="00E90B78">
        <w:rPr>
          <w:rFonts w:ascii="Traditional Arabic" w:hAnsi="Traditional Arabic" w:cs="Traditional Arabic" w:hint="cs"/>
          <w:sz w:val="36"/>
          <w:szCs w:val="36"/>
          <w:rtl/>
        </w:rPr>
        <w:t xml:space="preserve">الإمام </w:t>
      </w:r>
      <w:r>
        <w:rPr>
          <w:rFonts w:ascii="Traditional Arabic" w:hAnsi="Traditional Arabic" w:cs="Traditional Arabic" w:hint="cs"/>
          <w:sz w:val="36"/>
          <w:szCs w:val="36"/>
          <w:rtl/>
        </w:rPr>
        <w:t>بإيراد</w:t>
      </w:r>
      <w:r>
        <w:rPr>
          <w:rFonts w:ascii="Traditional Arabic" w:hAnsi="Traditional Arabic" w:cs="Traditional Arabic"/>
          <w:sz w:val="36"/>
          <w:szCs w:val="36"/>
          <w:rtl/>
        </w:rPr>
        <w:t xml:space="preserve"> الأسئلة المشهورة لدى العلماء في </w:t>
      </w:r>
      <w:r>
        <w:rPr>
          <w:rFonts w:ascii="Traditional Arabic" w:hAnsi="Traditional Arabic" w:cs="Traditional Arabic" w:hint="cs"/>
          <w:sz w:val="36"/>
          <w:szCs w:val="36"/>
          <w:rtl/>
        </w:rPr>
        <w:t>ال</w:t>
      </w:r>
      <w:r w:rsidR="00450CD8">
        <w:rPr>
          <w:rFonts w:ascii="Traditional Arabic" w:hAnsi="Traditional Arabic" w:cs="Traditional Arabic"/>
          <w:sz w:val="36"/>
          <w:szCs w:val="36"/>
          <w:rtl/>
        </w:rPr>
        <w:t>أية</w:t>
      </w:r>
      <w:r>
        <w:rPr>
          <w:rFonts w:ascii="Traditional Arabic" w:hAnsi="Traditional Arabic" w:cs="Traditional Arabic"/>
          <w:sz w:val="36"/>
          <w:szCs w:val="36"/>
          <w:rtl/>
        </w:rPr>
        <w:t xml:space="preserve"> بقوله: " وفي ال</w:t>
      </w:r>
      <w:r w:rsidR="00450CD8">
        <w:rPr>
          <w:rFonts w:ascii="Traditional Arabic" w:hAnsi="Traditional Arabic" w:cs="Traditional Arabic"/>
          <w:sz w:val="36"/>
          <w:szCs w:val="36"/>
          <w:rtl/>
        </w:rPr>
        <w:t>أية</w:t>
      </w:r>
      <w:r>
        <w:rPr>
          <w:rFonts w:ascii="Traditional Arabic" w:hAnsi="Traditional Arabic" w:cs="Traditional Arabic"/>
          <w:sz w:val="36"/>
          <w:szCs w:val="36"/>
          <w:rtl/>
        </w:rPr>
        <w:t xml:space="preserve"> سؤال معروف ..." ثم يذكر السؤال وبعده يذكر الإجابة.</w:t>
      </w:r>
      <w:r>
        <w:rPr>
          <w:rStyle w:val="FootnoteReference"/>
          <w:rFonts w:ascii="Traditional Arabic" w:hAnsi="Traditional Arabic" w:cs="Traditional Arabic"/>
          <w:sz w:val="36"/>
          <w:szCs w:val="36"/>
        </w:rPr>
        <w:footnoteReference w:id="607"/>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يشير</w:t>
      </w:r>
      <w:r w:rsidR="00E90B78">
        <w:rPr>
          <w:rFonts w:ascii="Traditional Arabic" w:hAnsi="Traditional Arabic" w:cs="Traditional Arabic" w:hint="cs"/>
          <w:sz w:val="36"/>
          <w:szCs w:val="36"/>
          <w:rtl/>
        </w:rPr>
        <w:t>الإمام</w:t>
      </w:r>
      <w:r>
        <w:rPr>
          <w:rFonts w:ascii="Traditional Arabic" w:hAnsi="Traditional Arabic" w:cs="Traditional Arabic" w:hint="cs"/>
          <w:sz w:val="36"/>
          <w:szCs w:val="36"/>
          <w:rtl/>
        </w:rPr>
        <w:t xml:space="preserve"> إلى</w:t>
      </w:r>
      <w:r>
        <w:rPr>
          <w:rFonts w:ascii="Traditional Arabic" w:hAnsi="Traditional Arabic" w:cs="Traditional Arabic"/>
          <w:sz w:val="36"/>
          <w:szCs w:val="36"/>
          <w:rtl/>
        </w:rPr>
        <w:t xml:space="preserve"> ما</w:t>
      </w:r>
      <w:r>
        <w:rPr>
          <w:rFonts w:ascii="Traditional Arabic" w:hAnsi="Traditional Arabic" w:cs="Traditional Arabic" w:hint="cs"/>
          <w:sz w:val="36"/>
          <w:szCs w:val="36"/>
          <w:rtl/>
        </w:rPr>
        <w:t xml:space="preserve"> ا</w:t>
      </w:r>
      <w:r>
        <w:rPr>
          <w:rFonts w:ascii="Traditional Arabic" w:hAnsi="Traditional Arabic" w:cs="Traditional Arabic"/>
          <w:sz w:val="36"/>
          <w:szCs w:val="36"/>
          <w:rtl/>
        </w:rPr>
        <w:t xml:space="preserve">ستشكله العلماء </w:t>
      </w:r>
      <w:r>
        <w:rPr>
          <w:rFonts w:ascii="Traditional Arabic" w:hAnsi="Traditional Arabic" w:cs="Traditional Arabic" w:hint="cs"/>
          <w:sz w:val="36"/>
          <w:szCs w:val="36"/>
          <w:rtl/>
        </w:rPr>
        <w:t xml:space="preserve">إن كان ثمت استشكال، </w:t>
      </w:r>
      <w:r>
        <w:rPr>
          <w:rFonts w:ascii="Traditional Arabic" w:hAnsi="Traditional Arabic" w:cs="Traditional Arabic"/>
          <w:sz w:val="36"/>
          <w:szCs w:val="36"/>
          <w:rtl/>
        </w:rPr>
        <w:t xml:space="preserve">ثم يذكر الخروج من </w:t>
      </w:r>
      <w:r>
        <w:rPr>
          <w:rFonts w:ascii="Traditional Arabic" w:hAnsi="Traditional Arabic" w:cs="Traditional Arabic" w:hint="cs"/>
          <w:sz w:val="36"/>
          <w:szCs w:val="36"/>
          <w:rtl/>
        </w:rPr>
        <w:t xml:space="preserve">ذاك </w:t>
      </w:r>
      <w:r>
        <w:rPr>
          <w:rFonts w:ascii="Traditional Arabic" w:hAnsi="Traditional Arabic" w:cs="Traditional Arabic"/>
          <w:sz w:val="36"/>
          <w:szCs w:val="36"/>
          <w:rtl/>
        </w:rPr>
        <w:t>ال</w:t>
      </w:r>
      <w:r>
        <w:rPr>
          <w:rFonts w:ascii="Traditional Arabic" w:hAnsi="Traditional Arabic" w:cs="Traditional Arabic" w:hint="cs"/>
          <w:sz w:val="36"/>
          <w:szCs w:val="36"/>
          <w:rtl/>
        </w:rPr>
        <w:t>إ</w:t>
      </w:r>
      <w:r>
        <w:rPr>
          <w:rFonts w:ascii="Traditional Arabic" w:hAnsi="Traditional Arabic" w:cs="Traditional Arabic"/>
          <w:sz w:val="36"/>
          <w:szCs w:val="36"/>
          <w:rtl/>
        </w:rPr>
        <w:t>شكال</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08"/>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 xml:space="preserve">لا يفوت الإمام الفرص والمناسبات لذكر </w:t>
      </w:r>
      <w:r>
        <w:rPr>
          <w:rFonts w:ascii="Traditional Arabic" w:hAnsi="Traditional Arabic" w:cs="Traditional Arabic"/>
          <w:sz w:val="36"/>
          <w:szCs w:val="36"/>
          <w:rtl/>
        </w:rPr>
        <w:t>الإشارات التربوية والإيمانية في تفسيره</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09"/>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يحرص الإمام على ال</w:t>
      </w:r>
      <w:r>
        <w:rPr>
          <w:rFonts w:ascii="Traditional Arabic" w:hAnsi="Traditional Arabic" w:cs="Traditional Arabic"/>
          <w:sz w:val="36"/>
          <w:szCs w:val="36"/>
          <w:rtl/>
        </w:rPr>
        <w:t>إعراضه عن البحوث الفلسفية التي لا طائل تحتها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footnoteReference w:id="610"/>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يسعى الإمام في تفسيره لل</w:t>
      </w:r>
      <w:r>
        <w:rPr>
          <w:rFonts w:ascii="Traditional Arabic" w:hAnsi="Traditional Arabic" w:cs="Traditional Arabic"/>
          <w:sz w:val="36"/>
          <w:szCs w:val="36"/>
          <w:rtl/>
        </w:rPr>
        <w:t>ربط بين ال</w:t>
      </w:r>
      <w:r>
        <w:rPr>
          <w:rFonts w:ascii="Traditional Arabic" w:hAnsi="Traditional Arabic" w:cs="Traditional Arabic" w:hint="cs"/>
          <w:sz w:val="36"/>
          <w:szCs w:val="36"/>
          <w:rtl/>
        </w:rPr>
        <w:t>آ</w:t>
      </w:r>
      <w:r>
        <w:rPr>
          <w:rFonts w:ascii="Traditional Arabic" w:hAnsi="Traditional Arabic" w:cs="Traditional Arabic"/>
          <w:sz w:val="36"/>
          <w:szCs w:val="36"/>
          <w:rtl/>
        </w:rPr>
        <w:t xml:space="preserve">يات السابقة واللاحقة </w:t>
      </w:r>
      <w:r>
        <w:rPr>
          <w:rFonts w:ascii="Traditional Arabic" w:hAnsi="Traditional Arabic" w:cs="Traditional Arabic" w:hint="cs"/>
          <w:sz w:val="36"/>
          <w:szCs w:val="36"/>
          <w:rtl/>
        </w:rPr>
        <w:t xml:space="preserve">مع </w:t>
      </w:r>
      <w:r>
        <w:rPr>
          <w:rFonts w:ascii="Traditional Arabic" w:hAnsi="Traditional Arabic" w:cs="Traditional Arabic"/>
          <w:sz w:val="36"/>
          <w:szCs w:val="36"/>
          <w:rtl/>
        </w:rPr>
        <w:t>ذكره للمناسبة</w:t>
      </w:r>
      <w:r>
        <w:rPr>
          <w:rFonts w:ascii="Traditional Arabic" w:hAnsi="Traditional Arabic" w:cs="Traditional Arabic" w:hint="cs"/>
          <w:sz w:val="36"/>
          <w:szCs w:val="36"/>
          <w:rtl/>
        </w:rPr>
        <w:t xml:space="preserve"> بينها</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611"/>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 xml:space="preserve">ينبه الإمام على موقف أهل الإسلام </w:t>
      </w:r>
      <w:r>
        <w:rPr>
          <w:rFonts w:ascii="Traditional Arabic" w:hAnsi="Traditional Arabic" w:cs="Traditional Arabic"/>
          <w:sz w:val="36"/>
          <w:szCs w:val="36"/>
          <w:rtl/>
        </w:rPr>
        <w:t xml:space="preserve">من التقدم العلمي </w:t>
      </w:r>
      <w:r>
        <w:rPr>
          <w:rFonts w:ascii="Traditional Arabic" w:hAnsi="Traditional Arabic" w:cs="Traditional Arabic" w:hint="cs"/>
          <w:sz w:val="36"/>
          <w:szCs w:val="36"/>
          <w:rtl/>
        </w:rPr>
        <w:t>ودورهم تجاهه.</w:t>
      </w:r>
      <w:r>
        <w:rPr>
          <w:rStyle w:val="FootnoteReference"/>
          <w:rFonts w:ascii="Traditional Arabic" w:hAnsi="Traditional Arabic" w:cs="Traditional Arabic"/>
          <w:sz w:val="36"/>
          <w:szCs w:val="36"/>
        </w:rPr>
        <w:footnoteReference w:id="612"/>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يحذر الإمام من الافتتان بالحضارة الغربية والاغترار بها فضلاً عن اللهث ورائها.</w:t>
      </w:r>
      <w:r>
        <w:rPr>
          <w:rStyle w:val="FootnoteReference"/>
          <w:rFonts w:ascii="Traditional Arabic" w:hAnsi="Traditional Arabic" w:cs="Traditional Arabic"/>
          <w:sz w:val="36"/>
          <w:szCs w:val="36"/>
        </w:rPr>
        <w:footnoteReference w:id="613"/>
      </w:r>
    </w:p>
    <w:p w:rsidR="002A224B" w:rsidRPr="00F123D4" w:rsidRDefault="002A224B" w:rsidP="00AA26D0">
      <w:pPr>
        <w:pStyle w:val="ListParagraph"/>
        <w:numPr>
          <w:ilvl w:val="0"/>
          <w:numId w:val="15"/>
        </w:numPr>
        <w:autoSpaceDE w:val="0"/>
        <w:autoSpaceDN w:val="0"/>
        <w:bidi/>
        <w:adjustRightInd w:val="0"/>
        <w:spacing w:before="100" w:beforeAutospacing="1"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أحياناً يكرر ويعيد الإمام ما فسره أو ما ذكره من مسائل في دروس سابقة في الدروس اللاحقة، وأحياناً أخرى يحيل عليها دون إعادة بيانها.</w:t>
      </w:r>
      <w:r>
        <w:rPr>
          <w:rStyle w:val="FootnoteReference"/>
          <w:rFonts w:ascii="Traditional Arabic" w:hAnsi="Traditional Arabic" w:cs="Traditional Arabic"/>
          <w:sz w:val="36"/>
          <w:szCs w:val="36"/>
          <w:rtl/>
        </w:rPr>
        <w:footnoteReference w:id="614"/>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يحرص الإمام على الرد على شبه المستشرقين والطاعنين في الدين، مثل رده على الطاعنين في مسألة تعدد الزوجات للرجل في الإسلام.</w:t>
      </w:r>
      <w:r>
        <w:rPr>
          <w:rStyle w:val="FootnoteReference"/>
          <w:rFonts w:ascii="Traditional Arabic" w:hAnsi="Traditional Arabic" w:cs="Traditional Arabic"/>
          <w:sz w:val="36"/>
          <w:szCs w:val="36"/>
          <w:rtl/>
        </w:rPr>
        <w:footnoteReference w:id="615"/>
      </w:r>
    </w:p>
    <w:p w:rsid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يهتم الإمام للإشارة إلى معجزات القرآن.</w:t>
      </w:r>
      <w:r>
        <w:rPr>
          <w:rStyle w:val="FootnoteReference"/>
          <w:rFonts w:ascii="Traditional Arabic" w:hAnsi="Traditional Arabic" w:cs="Traditional Arabic"/>
          <w:sz w:val="36"/>
          <w:szCs w:val="36"/>
          <w:rtl/>
        </w:rPr>
        <w:footnoteReference w:id="616"/>
      </w:r>
    </w:p>
    <w:p w:rsidR="00B407B7" w:rsidRPr="002A224B" w:rsidRDefault="002A224B" w:rsidP="00AA26D0">
      <w:pPr>
        <w:pStyle w:val="ListParagraph"/>
        <w:numPr>
          <w:ilvl w:val="0"/>
          <w:numId w:val="15"/>
        </w:numPr>
        <w:bidi/>
        <w:spacing w:before="100" w:beforeAutospacing="1" w:after="100" w:afterAutospacing="1"/>
        <w:rPr>
          <w:rFonts w:ascii="Traditional Arabic" w:hAnsi="Traditional Arabic" w:cs="Traditional Arabic"/>
          <w:sz w:val="36"/>
          <w:szCs w:val="36"/>
        </w:rPr>
      </w:pPr>
      <w:r w:rsidRPr="002A224B">
        <w:rPr>
          <w:rFonts w:ascii="Traditional Arabic" w:hAnsi="Traditional Arabic" w:cs="Traditional Arabic" w:hint="cs"/>
          <w:sz w:val="36"/>
          <w:szCs w:val="36"/>
          <w:rtl/>
        </w:rPr>
        <w:t>تميز منهج الإمام أيضاً في حرصه المستمر على رفع الملام عن الأئمة الأعلام حين إيراده لأقوالهم واستدلالتهم وحين الدفاع عنهم ممن يشنع عليهم أو يتهمهم.</w:t>
      </w:r>
      <w:r>
        <w:rPr>
          <w:rStyle w:val="FootnoteReference"/>
        </w:rPr>
        <w:footnoteReference w:id="617"/>
      </w:r>
    </w:p>
    <w:p w:rsidR="006A6AF6" w:rsidRDefault="006A6AF6" w:rsidP="00A12AFF">
      <w:pPr>
        <w:bidi w:val="0"/>
        <w:spacing w:before="100" w:beforeAutospacing="1" w:after="100" w:afterAutospacing="1" w:line="240" w:lineRule="auto"/>
        <w:jc w:val="both"/>
        <w:rPr>
          <w:rFonts w:ascii="Traditional Arabic" w:hAnsi="Traditional Arabic" w:cs="Traditional Arabic"/>
          <w:sz w:val="36"/>
          <w:szCs w:val="36"/>
        </w:rPr>
      </w:pPr>
      <w:r>
        <w:rPr>
          <w:rFonts w:ascii="Traditional Arabic" w:hAnsi="Traditional Arabic" w:cs="Traditional Arabic"/>
          <w:sz w:val="36"/>
          <w:szCs w:val="36"/>
          <w:rtl/>
        </w:rPr>
        <w:br w:type="page"/>
      </w:r>
    </w:p>
    <w:p w:rsidR="006A6AF6" w:rsidRDefault="006A6AF6" w:rsidP="00AC6132">
      <w:pPr>
        <w:spacing w:before="100" w:beforeAutospacing="1" w:after="100" w:afterAutospacing="1" w:line="240" w:lineRule="auto"/>
        <w:jc w:val="both"/>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 xml:space="preserve">المبحث </w:t>
      </w:r>
      <w:r w:rsidR="00AC6132">
        <w:rPr>
          <w:rFonts w:ascii="Traditional Arabic" w:hAnsi="Traditional Arabic" w:cs="Traditional Arabic" w:hint="cs"/>
          <w:b/>
          <w:bCs/>
          <w:sz w:val="36"/>
          <w:szCs w:val="36"/>
          <w:rtl/>
        </w:rPr>
        <w:t>السادس</w:t>
      </w:r>
      <w:r>
        <w:rPr>
          <w:rFonts w:ascii="Traditional Arabic" w:hAnsi="Traditional Arabic" w:cs="Traditional Arabic"/>
          <w:b/>
          <w:bCs/>
          <w:sz w:val="36"/>
          <w:szCs w:val="36"/>
          <w:rtl/>
        </w:rPr>
        <w:t>: مدى التزام الإمام الشنقيطي بمنهجه في التفسير بالرأي.</w:t>
      </w:r>
    </w:p>
    <w:p w:rsidR="00770446" w:rsidRDefault="00770446" w:rsidP="0010260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يتبين لنا من المباحث السابقة أن الإمام الشنقيطي كان ملتزماً بمنهجه في التفسير بالرأي وأن ذلك الإلتزام هو سمة بارزة وظاهرة في تناوله للآيات، فلا تكاد تجد </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إلا وهو يبحث فيها من جهة </w:t>
      </w:r>
      <w:r w:rsidR="00342DC3">
        <w:rPr>
          <w:rFonts w:ascii="Traditional Arabic" w:hAnsi="Traditional Arabic" w:cs="Traditional Arabic" w:hint="cs"/>
          <w:sz w:val="36"/>
          <w:szCs w:val="36"/>
          <w:rtl/>
        </w:rPr>
        <w:t xml:space="preserve">علوم </w:t>
      </w:r>
      <w:r>
        <w:rPr>
          <w:rFonts w:ascii="Traditional Arabic" w:hAnsi="Traditional Arabic" w:cs="Traditional Arabic" w:hint="cs"/>
          <w:sz w:val="36"/>
          <w:szCs w:val="36"/>
          <w:rtl/>
        </w:rPr>
        <w:t>اللغة سواء كان لبيان</w:t>
      </w:r>
      <w:r w:rsidR="00342DC3">
        <w:rPr>
          <w:rFonts w:ascii="Traditional Arabic" w:hAnsi="Traditional Arabic" w:cs="Traditional Arabic" w:hint="cs"/>
          <w:sz w:val="36"/>
          <w:szCs w:val="36"/>
          <w:rtl/>
        </w:rPr>
        <w:t xml:space="preserve">معاني مفرداتها أو ذكر أوزانها </w:t>
      </w:r>
      <w:r w:rsidR="00342DC3">
        <w:rPr>
          <w:rFonts w:ascii="Traditional Arabic" w:hAnsi="Traditional Arabic" w:cs="Traditional Arabic"/>
          <w:sz w:val="36"/>
          <w:szCs w:val="36"/>
          <w:rtl/>
        </w:rPr>
        <w:t>ال</w:t>
      </w:r>
      <w:r w:rsidR="00342DC3">
        <w:rPr>
          <w:rFonts w:ascii="Traditional Arabic" w:hAnsi="Traditional Arabic" w:cs="Traditional Arabic" w:hint="cs"/>
          <w:sz w:val="36"/>
          <w:szCs w:val="36"/>
          <w:rtl/>
        </w:rPr>
        <w:t>ت</w:t>
      </w:r>
      <w:r w:rsidR="00342DC3">
        <w:rPr>
          <w:rFonts w:ascii="Traditional Arabic" w:hAnsi="Traditional Arabic" w:cs="Traditional Arabic"/>
          <w:sz w:val="36"/>
          <w:szCs w:val="36"/>
          <w:rtl/>
        </w:rPr>
        <w:t>صر</w:t>
      </w:r>
      <w:r w:rsidR="00342DC3">
        <w:rPr>
          <w:rFonts w:ascii="Traditional Arabic" w:hAnsi="Traditional Arabic" w:cs="Traditional Arabic" w:hint="cs"/>
          <w:sz w:val="36"/>
          <w:szCs w:val="36"/>
          <w:rtl/>
        </w:rPr>
        <w:t>ي</w:t>
      </w:r>
      <w:r w:rsidR="00342DC3">
        <w:rPr>
          <w:rFonts w:ascii="Traditional Arabic" w:hAnsi="Traditional Arabic" w:cs="Traditional Arabic"/>
          <w:sz w:val="36"/>
          <w:szCs w:val="36"/>
          <w:rtl/>
        </w:rPr>
        <w:t>ف</w:t>
      </w:r>
      <w:r w:rsidR="00342DC3">
        <w:rPr>
          <w:rFonts w:ascii="Traditional Arabic" w:hAnsi="Traditional Arabic" w:cs="Traditional Arabic" w:hint="cs"/>
          <w:sz w:val="36"/>
          <w:szCs w:val="36"/>
          <w:rtl/>
        </w:rPr>
        <w:t>ية ومصادر اشتقاقاتهاأ</w:t>
      </w:r>
      <w:r w:rsidR="00342DC3">
        <w:rPr>
          <w:rFonts w:ascii="Traditional Arabic" w:hAnsi="Traditional Arabic" w:cs="Traditional Arabic"/>
          <w:sz w:val="36"/>
          <w:szCs w:val="36"/>
          <w:rtl/>
        </w:rPr>
        <w:t>و</w:t>
      </w:r>
      <w:r w:rsidR="00342DC3">
        <w:rPr>
          <w:rFonts w:ascii="Traditional Arabic" w:hAnsi="Traditional Arabic" w:cs="Traditional Arabic" w:hint="cs"/>
          <w:sz w:val="36"/>
          <w:szCs w:val="36"/>
          <w:rtl/>
        </w:rPr>
        <w:t xml:space="preserve"> مسائلها </w:t>
      </w:r>
      <w:r w:rsidR="00342DC3">
        <w:rPr>
          <w:rFonts w:ascii="Traditional Arabic" w:hAnsi="Traditional Arabic" w:cs="Traditional Arabic"/>
          <w:sz w:val="36"/>
          <w:szCs w:val="36"/>
          <w:rtl/>
        </w:rPr>
        <w:t>النحو</w:t>
      </w:r>
      <w:r w:rsidR="00C418E6">
        <w:rPr>
          <w:rFonts w:ascii="Traditional Arabic" w:hAnsi="Traditional Arabic" w:cs="Traditional Arabic" w:hint="cs"/>
          <w:sz w:val="36"/>
          <w:szCs w:val="36"/>
          <w:rtl/>
        </w:rPr>
        <w:t>ية</w:t>
      </w:r>
      <w:r w:rsidR="00342DC3">
        <w:rPr>
          <w:rFonts w:ascii="Traditional Arabic" w:hAnsi="Traditional Arabic" w:cs="Traditional Arabic" w:hint="cs"/>
          <w:sz w:val="36"/>
          <w:szCs w:val="36"/>
          <w:rtl/>
        </w:rPr>
        <w:t xml:space="preserve"> ووجوه إعرابهاأ</w:t>
      </w:r>
      <w:r w:rsidR="00342DC3">
        <w:rPr>
          <w:rFonts w:ascii="Traditional Arabic" w:hAnsi="Traditional Arabic" w:cs="Traditional Arabic"/>
          <w:sz w:val="36"/>
          <w:szCs w:val="36"/>
          <w:rtl/>
        </w:rPr>
        <w:t>و</w:t>
      </w:r>
      <w:r w:rsidR="00342DC3">
        <w:rPr>
          <w:rFonts w:ascii="Traditional Arabic" w:hAnsi="Traditional Arabic" w:cs="Traditional Arabic" w:hint="cs"/>
          <w:sz w:val="36"/>
          <w:szCs w:val="36"/>
          <w:rtl/>
        </w:rPr>
        <w:t xml:space="preserve"> النكات </w:t>
      </w:r>
      <w:r w:rsidR="00342DC3">
        <w:rPr>
          <w:rFonts w:ascii="Traditional Arabic" w:hAnsi="Traditional Arabic" w:cs="Traditional Arabic"/>
          <w:sz w:val="36"/>
          <w:szCs w:val="36"/>
          <w:rtl/>
        </w:rPr>
        <w:t>البلاغة</w:t>
      </w:r>
      <w:r w:rsidR="00342DC3">
        <w:rPr>
          <w:rFonts w:ascii="Traditional Arabic" w:hAnsi="Traditional Arabic" w:cs="Traditional Arabic" w:hint="cs"/>
          <w:sz w:val="36"/>
          <w:szCs w:val="36"/>
          <w:rtl/>
        </w:rPr>
        <w:t xml:space="preserve"> في فنونها الثلاثة: المعاني والبيان والبديع.</w:t>
      </w:r>
    </w:p>
    <w:p w:rsidR="00342DC3" w:rsidRDefault="00342DC3" w:rsidP="0010260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كما هو يبحث في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التي يفسرها من جهة دلالاتها الفقهية وكونها دليلاً تفصيلياً يأخذ منه حكم شرعي وإن كانت </w:t>
      </w:r>
      <w:r w:rsidR="00C418E6">
        <w:rPr>
          <w:rFonts w:ascii="Traditional Arabic" w:hAnsi="Traditional Arabic" w:cs="Traditional Arabic" w:hint="cs"/>
          <w:sz w:val="36"/>
          <w:szCs w:val="36"/>
          <w:rtl/>
        </w:rPr>
        <w:t>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أصلاً لباب من أبواب الفقه فإنه يبين كبار مسائله </w:t>
      </w:r>
      <w:r w:rsidR="00D83EDD">
        <w:rPr>
          <w:rFonts w:ascii="Traditional Arabic" w:hAnsi="Traditional Arabic" w:cs="Traditional Arabic" w:hint="cs"/>
          <w:sz w:val="36"/>
          <w:szCs w:val="36"/>
          <w:rtl/>
        </w:rPr>
        <w:t xml:space="preserve">وعيونها. وفي كل ذلك يدعم تفسيره بمباحث أصول الفقه </w:t>
      </w:r>
      <w:r w:rsidR="00C418E6">
        <w:rPr>
          <w:rFonts w:ascii="Traditional Arabic" w:hAnsi="Traditional Arabic" w:cs="Traditional Arabic" w:hint="cs"/>
          <w:sz w:val="36"/>
          <w:szCs w:val="36"/>
          <w:rtl/>
        </w:rPr>
        <w:t>وبالقواعد الفقهية</w:t>
      </w:r>
      <w:r w:rsidR="00D83EDD">
        <w:rPr>
          <w:rFonts w:ascii="Traditional Arabic" w:hAnsi="Traditional Arabic" w:cs="Traditional Arabic" w:hint="cs"/>
          <w:sz w:val="36"/>
          <w:szCs w:val="36"/>
          <w:rtl/>
        </w:rPr>
        <w:t>.</w:t>
      </w:r>
    </w:p>
    <w:p w:rsidR="00770446" w:rsidRDefault="00B010A8" w:rsidP="0010260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أما إن كانت ال</w:t>
      </w:r>
      <w:r w:rsidR="00450CD8">
        <w:rPr>
          <w:rFonts w:ascii="Traditional Arabic" w:hAnsi="Traditional Arabic" w:cs="Traditional Arabic" w:hint="cs"/>
          <w:sz w:val="36"/>
          <w:szCs w:val="36"/>
          <w:rtl/>
        </w:rPr>
        <w:t>أية</w:t>
      </w:r>
      <w:r>
        <w:rPr>
          <w:rFonts w:ascii="Traditional Arabic" w:hAnsi="Traditional Arabic" w:cs="Traditional Arabic" w:hint="cs"/>
          <w:sz w:val="36"/>
          <w:szCs w:val="36"/>
          <w:rtl/>
        </w:rPr>
        <w:t xml:space="preserve"> المفسرة أصلاً في </w:t>
      </w:r>
      <w:r w:rsidR="00770446">
        <w:rPr>
          <w:rFonts w:ascii="Traditional Arabic" w:hAnsi="Traditional Arabic" w:cs="Traditional Arabic" w:hint="cs"/>
          <w:sz w:val="36"/>
          <w:szCs w:val="36"/>
          <w:rtl/>
        </w:rPr>
        <w:t>مسائل العقيدة</w:t>
      </w:r>
      <w:r>
        <w:rPr>
          <w:rFonts w:ascii="Traditional Arabic" w:hAnsi="Traditional Arabic" w:cs="Traditional Arabic" w:hint="cs"/>
          <w:sz w:val="36"/>
          <w:szCs w:val="36"/>
          <w:rtl/>
        </w:rPr>
        <w:t>، فإن الإمام يبين خلال تفسيره لها مذهب أهل السنة والجماعة المتوسط بين الفرق الغالية والجافية مع الرد على شبهات المنحرفين بالحجة والبيان والبرهان.</w:t>
      </w:r>
    </w:p>
    <w:p w:rsidR="00B010A8" w:rsidRDefault="00B010A8" w:rsidP="0010260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ومما التزمه الإمام في منهجه أنه يهتم باستقراء القرآن الكريم كلما جاءت المناسبة لذلك فيبين ما جرت به عادة هذا الكتاب الحكيم أو كان غالباً فيه عند تناوله لقضية ما أو في استخدامه لتركيب نحوي معيّن أو إطلاقه وإرادته معانٍ لغوية محدده للفظة ما.</w:t>
      </w:r>
    </w:p>
    <w:p w:rsidR="00B010A8" w:rsidRDefault="00B010A8" w:rsidP="00102609">
      <w:pPr>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هذا بالإضافة إلى العديد من السمات الأخرى التي تميز بها هذا التفسير العذب النمير</w:t>
      </w:r>
      <w:r w:rsidR="006B34B8">
        <w:rPr>
          <w:rFonts w:ascii="Traditional Arabic" w:hAnsi="Traditional Arabic" w:cs="Traditional Arabic" w:hint="cs"/>
          <w:sz w:val="36"/>
          <w:szCs w:val="36"/>
          <w:rtl/>
        </w:rPr>
        <w:t xml:space="preserve"> والتي أشرت إليها في المباحث السابقة</w:t>
      </w:r>
      <w:r>
        <w:rPr>
          <w:rFonts w:ascii="Traditional Arabic" w:hAnsi="Traditional Arabic" w:cs="Traditional Arabic" w:hint="cs"/>
          <w:sz w:val="36"/>
          <w:szCs w:val="36"/>
          <w:rtl/>
        </w:rPr>
        <w:t>، ويلخص الإمام الشنقيطي ما ذكرته من التزامه بمنهجه فيقول:</w:t>
      </w:r>
    </w:p>
    <w:p w:rsidR="00B010A8" w:rsidRDefault="00B010A8" w:rsidP="00A12AFF">
      <w:pPr>
        <w:spacing w:before="100" w:beforeAutospacing="1" w:after="100" w:afterAutospacing="1"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6B34B8">
        <w:rPr>
          <w:rFonts w:ascii="Traditional Arabic" w:hAnsi="Traditional Arabic" w:cs="Traditional Arabic"/>
          <w:sz w:val="36"/>
          <w:szCs w:val="36"/>
          <w:rtl/>
        </w:rPr>
        <w:t xml:space="preserve"> فنحن نذكر هذه المناسبات؛ لأننا نعلم أن القرآن العظيم هو مصدر العلوم، وله في كل علم بيان، فنتطرق ال</w:t>
      </w:r>
      <w:r w:rsidR="00450CD8">
        <w:rPr>
          <w:rFonts w:ascii="Traditional Arabic" w:hAnsi="Traditional Arabic" w:cs="Traditional Arabic"/>
          <w:sz w:val="36"/>
          <w:szCs w:val="36"/>
          <w:rtl/>
        </w:rPr>
        <w:t>أية</w:t>
      </w:r>
      <w:r w:rsidRPr="006B34B8">
        <w:rPr>
          <w:rFonts w:ascii="Traditional Arabic" w:hAnsi="Traditional Arabic" w:cs="Traditional Arabic"/>
          <w:sz w:val="36"/>
          <w:szCs w:val="36"/>
          <w:rtl/>
        </w:rPr>
        <w:t xml:space="preserve"> من وجوهها، وقصدنا انتفاع طلبة العلم؛ لأن القرآن أصل عظيم تُعرف به أصول التصريف والنحو وأصول الفقه والتاريخ والأحكام إلى غير</w:t>
      </w:r>
      <w:r w:rsidR="00F318A4">
        <w:rPr>
          <w:rFonts w:ascii="Traditional Arabic" w:hAnsi="Traditional Arabic" w:cs="Traditional Arabic"/>
          <w:sz w:val="36"/>
          <w:szCs w:val="36"/>
          <w:rtl/>
        </w:rPr>
        <w:t>.</w:t>
      </w:r>
      <w:r>
        <w:rPr>
          <w:rFonts w:ascii="Traditional Arabic" w:hAnsi="Traditional Arabic" w:cs="Traditional Arabic" w:hint="cs"/>
          <w:sz w:val="36"/>
          <w:szCs w:val="36"/>
          <w:rtl/>
        </w:rPr>
        <w:t>"</w:t>
      </w:r>
      <w:r w:rsidR="00F318A4">
        <w:rPr>
          <w:rStyle w:val="FootnoteReference"/>
          <w:rFonts w:ascii="Traditional Arabic" w:hAnsi="Traditional Arabic" w:cs="Traditional Arabic"/>
          <w:sz w:val="36"/>
          <w:szCs w:val="36"/>
          <w:rtl/>
        </w:rPr>
        <w:footnoteReference w:id="618"/>
      </w:r>
      <w:r>
        <w:rPr>
          <w:rFonts w:ascii="Traditional Arabic" w:hAnsi="Traditional Arabic" w:cs="Traditional Arabic" w:hint="cs"/>
          <w:sz w:val="36"/>
          <w:szCs w:val="36"/>
          <w:rtl/>
        </w:rPr>
        <w:t>.</w:t>
      </w:r>
    </w:p>
    <w:p w:rsidR="00770446" w:rsidRPr="00815027" w:rsidRDefault="00770446" w:rsidP="00A12AFF">
      <w:pPr>
        <w:spacing w:before="100" w:beforeAutospacing="1" w:after="100" w:afterAutospacing="1" w:line="240" w:lineRule="auto"/>
        <w:jc w:val="both"/>
        <w:rPr>
          <w:rFonts w:ascii="Traditional Arabic" w:hAnsi="Traditional Arabic" w:cs="Traditional Arabic"/>
          <w:sz w:val="36"/>
          <w:szCs w:val="36"/>
          <w:rtl/>
        </w:rPr>
      </w:pPr>
    </w:p>
    <w:p w:rsidR="003B469C" w:rsidRPr="00351DD8" w:rsidRDefault="003B469C" w:rsidP="006A139D">
      <w:pPr>
        <w:bidi w:val="0"/>
        <w:spacing w:before="100" w:beforeAutospacing="1" w:after="100" w:afterAutospacing="1" w:line="240" w:lineRule="auto"/>
        <w:jc w:val="right"/>
        <w:rPr>
          <w:rFonts w:ascii="Traditional Arabic" w:hAnsi="Traditional Arabic" w:cs="Traditional Arabic"/>
          <w:sz w:val="48"/>
          <w:szCs w:val="48"/>
          <w:rtl/>
        </w:rPr>
      </w:pPr>
      <w:r>
        <w:rPr>
          <w:rFonts w:ascii="Traditional Arabic" w:hAnsi="Traditional Arabic" w:cs="Traditional Arabic"/>
          <w:sz w:val="36"/>
          <w:szCs w:val="36"/>
          <w:rtl/>
        </w:rPr>
        <w:br w:type="page"/>
      </w:r>
      <w:r w:rsidRPr="00351DD8">
        <w:rPr>
          <w:rFonts w:ascii="Traditional Arabic" w:hAnsi="Traditional Arabic" w:cs="Traditional Arabic"/>
          <w:b/>
          <w:bCs/>
          <w:sz w:val="48"/>
          <w:szCs w:val="48"/>
          <w:rtl/>
        </w:rPr>
        <w:lastRenderedPageBreak/>
        <w:t>الخاتمة</w:t>
      </w:r>
      <w:r w:rsidRPr="00351DD8">
        <w:rPr>
          <w:rFonts w:ascii="Traditional Arabic" w:hAnsi="Traditional Arabic" w:cs="Traditional Arabic" w:hint="cs"/>
          <w:b/>
          <w:bCs/>
          <w:sz w:val="48"/>
          <w:szCs w:val="48"/>
          <w:rtl/>
        </w:rPr>
        <w:t>.</w:t>
      </w:r>
    </w:p>
    <w:p w:rsidR="003B469C" w:rsidRPr="006F027C" w:rsidRDefault="003B469C" w:rsidP="001D22CA">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sidRPr="006F027C">
        <w:rPr>
          <w:rFonts w:ascii="Traditional Arabic" w:hAnsi="Traditional Arabic" w:cs="Traditional Arabic"/>
          <w:sz w:val="36"/>
          <w:szCs w:val="36"/>
          <w:rtl/>
        </w:rPr>
        <w:t>الحمد لله الذى بنعمته ت</w:t>
      </w:r>
      <w:r w:rsidR="00B54306">
        <w:rPr>
          <w:rFonts w:ascii="Traditional Arabic" w:hAnsi="Traditional Arabic" w:cs="Traditional Arabic"/>
          <w:sz w:val="36"/>
          <w:szCs w:val="36"/>
          <w:rtl/>
        </w:rPr>
        <w:t xml:space="preserve">تم الصالحات, بنهاية هذا البحث </w:t>
      </w:r>
      <w:r w:rsidR="00451872">
        <w:rPr>
          <w:rFonts w:ascii="Traditional Arabic" w:hAnsi="Traditional Arabic" w:cs="Traditional Arabic" w:hint="cs"/>
          <w:sz w:val="36"/>
          <w:szCs w:val="36"/>
          <w:rtl/>
        </w:rPr>
        <w:t xml:space="preserve">وبعد أن تمت دراسة </w:t>
      </w:r>
      <w:r w:rsidR="00C0038E">
        <w:rPr>
          <w:rFonts w:ascii="Traditional Arabic" w:hAnsi="Traditional Arabic" w:cs="Traditional Arabic" w:hint="cs"/>
          <w:sz w:val="36"/>
          <w:szCs w:val="36"/>
          <w:rtl/>
        </w:rPr>
        <w:t xml:space="preserve">وتحليل </w:t>
      </w:r>
      <w:r w:rsidR="00451872">
        <w:rPr>
          <w:rFonts w:ascii="Traditional Arabic" w:hAnsi="Traditional Arabic" w:cs="Traditional Arabic" w:hint="cs"/>
          <w:sz w:val="36"/>
          <w:szCs w:val="36"/>
          <w:rtl/>
        </w:rPr>
        <w:t>منهج الإمام الشنقيطي في التفسير بالمأثور</w:t>
      </w:r>
      <w:r w:rsidR="00D23871">
        <w:rPr>
          <w:rFonts w:ascii="Traditional Arabic" w:hAnsi="Traditional Arabic" w:cs="Traditional Arabic" w:hint="cs"/>
          <w:sz w:val="36"/>
          <w:szCs w:val="36"/>
          <w:rtl/>
        </w:rPr>
        <w:t xml:space="preserve"> بمباحثه</w:t>
      </w:r>
      <w:r w:rsidR="00A15983">
        <w:rPr>
          <w:rFonts w:ascii="Traditional Arabic" w:hAnsi="Traditional Arabic" w:cs="Traditional Arabic" w:hint="cs"/>
          <w:sz w:val="36"/>
          <w:szCs w:val="36"/>
          <w:rtl/>
        </w:rPr>
        <w:t xml:space="preserve"> السبعة</w:t>
      </w:r>
      <w:r w:rsidR="00C0038E">
        <w:rPr>
          <w:rFonts w:ascii="Traditional Arabic" w:hAnsi="Traditional Arabic" w:cs="Traditional Arabic"/>
          <w:sz w:val="36"/>
          <w:szCs w:val="36"/>
          <w:rtl/>
        </w:rPr>
        <w:t>–</w:t>
      </w:r>
      <w:r w:rsidR="00C0038E">
        <w:rPr>
          <w:rFonts w:ascii="Traditional Arabic" w:hAnsi="Traditional Arabic" w:cs="Traditional Arabic" w:hint="cs"/>
          <w:sz w:val="36"/>
          <w:szCs w:val="36"/>
          <w:rtl/>
        </w:rPr>
        <w:t xml:space="preserve">المذكورة تفصيلاً </w:t>
      </w:r>
      <w:r w:rsidR="00D23871">
        <w:rPr>
          <w:rFonts w:ascii="Traditional Arabic" w:hAnsi="Traditional Arabic" w:cs="Traditional Arabic" w:hint="cs"/>
          <w:sz w:val="36"/>
          <w:szCs w:val="36"/>
          <w:rtl/>
        </w:rPr>
        <w:t>في الفصل الثاني-</w:t>
      </w:r>
      <w:r w:rsidR="00451872">
        <w:rPr>
          <w:rFonts w:ascii="Traditional Arabic" w:hAnsi="Traditional Arabic" w:cs="Traditional Arabic" w:hint="cs"/>
          <w:sz w:val="36"/>
          <w:szCs w:val="36"/>
          <w:rtl/>
        </w:rPr>
        <w:t xml:space="preserve"> ودراسة </w:t>
      </w:r>
      <w:r w:rsidR="00C0038E">
        <w:rPr>
          <w:rFonts w:ascii="Traditional Arabic" w:hAnsi="Traditional Arabic" w:cs="Traditional Arabic" w:hint="cs"/>
          <w:sz w:val="36"/>
          <w:szCs w:val="36"/>
          <w:rtl/>
        </w:rPr>
        <w:t xml:space="preserve">وتحليل </w:t>
      </w:r>
      <w:r w:rsidR="00451872">
        <w:rPr>
          <w:rFonts w:ascii="Traditional Arabic" w:hAnsi="Traditional Arabic" w:cs="Traditional Arabic" w:hint="cs"/>
          <w:sz w:val="36"/>
          <w:szCs w:val="36"/>
          <w:rtl/>
        </w:rPr>
        <w:t>منهجه في التفسير بالرأي</w:t>
      </w:r>
      <w:r w:rsidR="00D23871">
        <w:rPr>
          <w:rFonts w:ascii="Traditional Arabic" w:hAnsi="Traditional Arabic" w:cs="Traditional Arabic" w:hint="cs"/>
          <w:sz w:val="36"/>
          <w:szCs w:val="36"/>
          <w:rtl/>
        </w:rPr>
        <w:t xml:space="preserve"> بمباحثه </w:t>
      </w:r>
      <w:r w:rsidR="00A15983">
        <w:rPr>
          <w:rFonts w:ascii="Traditional Arabic" w:hAnsi="Traditional Arabic" w:cs="Traditional Arabic" w:hint="cs"/>
          <w:sz w:val="36"/>
          <w:szCs w:val="36"/>
          <w:rtl/>
        </w:rPr>
        <w:t xml:space="preserve">الستة </w:t>
      </w:r>
      <w:r w:rsidR="00D23871">
        <w:rPr>
          <w:rFonts w:ascii="Traditional Arabic" w:hAnsi="Traditional Arabic" w:cs="Traditional Arabic"/>
          <w:sz w:val="36"/>
          <w:szCs w:val="36"/>
          <w:rtl/>
        </w:rPr>
        <w:t>–</w:t>
      </w:r>
      <w:r w:rsidR="00C0038E">
        <w:rPr>
          <w:rFonts w:ascii="Traditional Arabic" w:hAnsi="Traditional Arabic" w:cs="Traditional Arabic" w:hint="cs"/>
          <w:sz w:val="36"/>
          <w:szCs w:val="36"/>
          <w:rtl/>
        </w:rPr>
        <w:t xml:space="preserve">المذكورة تفصيلاً </w:t>
      </w:r>
      <w:r w:rsidR="00D23871">
        <w:rPr>
          <w:rFonts w:ascii="Traditional Arabic" w:hAnsi="Traditional Arabic" w:cs="Traditional Arabic" w:hint="cs"/>
          <w:sz w:val="36"/>
          <w:szCs w:val="36"/>
          <w:rtl/>
        </w:rPr>
        <w:t>في الفصل الثالث-</w:t>
      </w:r>
      <w:r w:rsidR="00451872">
        <w:rPr>
          <w:rFonts w:ascii="Traditional Arabic" w:hAnsi="Traditional Arabic" w:cs="Traditional Arabic" w:hint="cs"/>
          <w:sz w:val="36"/>
          <w:szCs w:val="36"/>
          <w:rtl/>
        </w:rPr>
        <w:t>، فإنني فيما يلي سأذكر جملة من النتائج التي</w:t>
      </w:r>
      <w:r w:rsidR="00B54306">
        <w:rPr>
          <w:rFonts w:ascii="Traditional Arabic" w:hAnsi="Traditional Arabic" w:cs="Traditional Arabic" w:hint="cs"/>
          <w:sz w:val="36"/>
          <w:szCs w:val="36"/>
          <w:rtl/>
        </w:rPr>
        <w:t>تم</w:t>
      </w:r>
      <w:r w:rsidR="00451872">
        <w:rPr>
          <w:rFonts w:ascii="Traditional Arabic" w:hAnsi="Traditional Arabic" w:cs="Traditional Arabic"/>
          <w:sz w:val="36"/>
          <w:szCs w:val="36"/>
          <w:rtl/>
        </w:rPr>
        <w:t xml:space="preserve"> التوصل إل</w:t>
      </w:r>
      <w:r w:rsidR="00451872">
        <w:rPr>
          <w:rFonts w:ascii="Traditional Arabic" w:hAnsi="Traditional Arabic" w:cs="Traditional Arabic" w:hint="cs"/>
          <w:sz w:val="36"/>
          <w:szCs w:val="36"/>
          <w:rtl/>
        </w:rPr>
        <w:t>يها</w:t>
      </w:r>
      <w:r w:rsidR="00E41100">
        <w:rPr>
          <w:rFonts w:ascii="Traditional Arabic" w:hAnsi="Traditional Arabic" w:cs="Traditional Arabic" w:hint="cs"/>
          <w:sz w:val="36"/>
          <w:szCs w:val="36"/>
          <w:rtl/>
        </w:rPr>
        <w:t xml:space="preserve"> ثم أتبعها بجملة من التوصيات للدراسات المستقبلية.</w:t>
      </w:r>
    </w:p>
    <w:p w:rsidR="003B469C" w:rsidRPr="00351DD8" w:rsidRDefault="003B469C" w:rsidP="00A12AFF">
      <w:pPr>
        <w:autoSpaceDE w:val="0"/>
        <w:autoSpaceDN w:val="0"/>
        <w:adjustRightInd w:val="0"/>
        <w:spacing w:before="100" w:beforeAutospacing="1" w:after="100" w:afterAutospacing="1" w:line="240" w:lineRule="auto"/>
        <w:rPr>
          <w:rFonts w:ascii="Traditional Arabic" w:hAnsi="Traditional Arabic" w:cs="Traditional Arabic"/>
          <w:b/>
          <w:bCs/>
          <w:sz w:val="36"/>
          <w:szCs w:val="36"/>
          <w:rtl/>
        </w:rPr>
      </w:pPr>
      <w:r w:rsidRPr="00351DD8">
        <w:rPr>
          <w:rFonts w:ascii="Traditional Arabic" w:hAnsi="Traditional Arabic" w:cs="Traditional Arabic"/>
          <w:b/>
          <w:bCs/>
          <w:sz w:val="36"/>
          <w:szCs w:val="36"/>
          <w:rtl/>
        </w:rPr>
        <w:t>أولاً النتائج:</w:t>
      </w:r>
    </w:p>
    <w:p w:rsidR="003B469C" w:rsidRPr="006F027C" w:rsidRDefault="00C0038E" w:rsidP="001D22CA">
      <w:pPr>
        <w:autoSpaceDE w:val="0"/>
        <w:autoSpaceDN w:val="0"/>
        <w:adjustRightInd w:val="0"/>
        <w:spacing w:before="100" w:beforeAutospacing="1" w:after="100" w:afterAutospacing="1" w:line="240" w:lineRule="auto"/>
        <w:ind w:firstLine="42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خلالدراسة وتحليل منهج الإمام الشنقيطي في التفسير بالمأثور بمباحثه السبعة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المذكورة تفصيلاً في الفصل الثاني- ودراسة وتحليل منهجه في التفسير بالرأي بمباحثه الستة </w:t>
      </w:r>
      <w:r>
        <w:rPr>
          <w:rFonts w:ascii="Traditional Arabic" w:hAnsi="Traditional Arabic" w:cs="Traditional Arabic"/>
          <w:sz w:val="36"/>
          <w:szCs w:val="36"/>
          <w:rtl/>
        </w:rPr>
        <w:t>–</w:t>
      </w:r>
      <w:r>
        <w:rPr>
          <w:rFonts w:ascii="Traditional Arabic" w:hAnsi="Traditional Arabic" w:cs="Traditional Arabic" w:hint="cs"/>
          <w:sz w:val="36"/>
          <w:szCs w:val="36"/>
          <w:rtl/>
        </w:rPr>
        <w:t>المذكورة تفصيلاً في الفصل الثالث- فقد تم التوصل إلى النتائج التالية</w:t>
      </w:r>
      <w:r w:rsidR="003B469C" w:rsidRPr="006F027C">
        <w:rPr>
          <w:rFonts w:ascii="Traditional Arabic" w:hAnsi="Traditional Arabic" w:cs="Traditional Arabic"/>
          <w:sz w:val="36"/>
          <w:szCs w:val="36"/>
          <w:rtl/>
        </w:rPr>
        <w:t>:</w:t>
      </w:r>
    </w:p>
    <w:p w:rsidR="003B469C" w:rsidRPr="006F027C" w:rsidRDefault="003B469C"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6F027C">
        <w:rPr>
          <w:rFonts w:ascii="Traditional Arabic" w:hAnsi="Traditional Arabic" w:cs="Traditional Arabic"/>
          <w:sz w:val="36"/>
          <w:szCs w:val="36"/>
          <w:rtl/>
        </w:rPr>
        <w:t xml:space="preserve"> نهج الإمام منهج التفسير التحليلي في تفسير آيات القرآن الكريم </w:t>
      </w:r>
      <w:r w:rsidR="00E440FC">
        <w:rPr>
          <w:rFonts w:ascii="Traditional Arabic" w:hAnsi="Traditional Arabic" w:cs="Traditional Arabic" w:hint="cs"/>
          <w:sz w:val="36"/>
          <w:szCs w:val="36"/>
          <w:rtl/>
        </w:rPr>
        <w:t>وهو ما يختلف اختلافاً بيِّناً عن تفسيره (أضواء البيان في إيضاح القرآن بالقرآن)</w:t>
      </w:r>
      <w:r w:rsidRPr="006F027C">
        <w:rPr>
          <w:rFonts w:ascii="Traditional Arabic" w:hAnsi="Traditional Arabic" w:cs="Traditional Arabic"/>
          <w:sz w:val="36"/>
          <w:szCs w:val="36"/>
          <w:rtl/>
        </w:rPr>
        <w:t>.</w:t>
      </w:r>
    </w:p>
    <w:p w:rsidR="003B469C" w:rsidRPr="006F027C" w:rsidRDefault="003B469C" w:rsidP="00070701">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6F027C">
        <w:rPr>
          <w:rFonts w:ascii="Traditional Arabic" w:hAnsi="Traditional Arabic" w:cs="Traditional Arabic"/>
          <w:sz w:val="36"/>
          <w:szCs w:val="36"/>
          <w:rtl/>
        </w:rPr>
        <w:t>المادة العلمية الغزيرة</w:t>
      </w:r>
      <w:r w:rsidR="003715AC">
        <w:rPr>
          <w:rFonts w:ascii="Traditional Arabic" w:hAnsi="Traditional Arabic" w:cs="Traditional Arabic"/>
          <w:sz w:val="36"/>
          <w:szCs w:val="36"/>
          <w:rtl/>
        </w:rPr>
        <w:t xml:space="preserve"> و</w:t>
      </w:r>
      <w:r w:rsidRPr="006F027C">
        <w:rPr>
          <w:rFonts w:ascii="Traditional Arabic" w:hAnsi="Traditional Arabic" w:cs="Traditional Arabic"/>
          <w:sz w:val="36"/>
          <w:szCs w:val="36"/>
          <w:rtl/>
        </w:rPr>
        <w:t>الثرية التي يحشدها الإم</w:t>
      </w:r>
      <w:r>
        <w:rPr>
          <w:rFonts w:ascii="Traditional Arabic" w:hAnsi="Traditional Arabic" w:cs="Traditional Arabic"/>
          <w:sz w:val="36"/>
          <w:szCs w:val="36"/>
          <w:rtl/>
        </w:rPr>
        <w:t xml:space="preserve">ام عند تفسيره للآيات بشكل يبعث </w:t>
      </w:r>
      <w:r>
        <w:rPr>
          <w:rFonts w:ascii="Traditional Arabic" w:hAnsi="Traditional Arabic" w:cs="Traditional Arabic" w:hint="cs"/>
          <w:sz w:val="36"/>
          <w:szCs w:val="36"/>
          <w:rtl/>
        </w:rPr>
        <w:t>ا</w:t>
      </w:r>
      <w:r w:rsidRPr="006F027C">
        <w:rPr>
          <w:rFonts w:ascii="Traditional Arabic" w:hAnsi="Traditional Arabic" w:cs="Traditional Arabic"/>
          <w:sz w:val="36"/>
          <w:szCs w:val="36"/>
          <w:rtl/>
        </w:rPr>
        <w:t>لعجب</w:t>
      </w:r>
      <w:r>
        <w:rPr>
          <w:rFonts w:ascii="Traditional Arabic" w:hAnsi="Traditional Arabic" w:cs="Traditional Arabic"/>
          <w:sz w:val="36"/>
          <w:szCs w:val="36"/>
          <w:rtl/>
        </w:rPr>
        <w:t xml:space="preserve"> والإكبار للإمام الشنقيطي </w:t>
      </w:r>
      <w:r>
        <w:rPr>
          <w:rFonts w:ascii="Traditional Arabic" w:hAnsi="Traditional Arabic" w:cs="Traditional Arabic" w:hint="cs"/>
          <w:sz w:val="36"/>
          <w:szCs w:val="36"/>
          <w:rtl/>
        </w:rPr>
        <w:t>لمقدرته على ال</w:t>
      </w:r>
      <w:r w:rsidR="007A2663">
        <w:rPr>
          <w:rFonts w:ascii="Traditional Arabic" w:hAnsi="Traditional Arabic" w:cs="Traditional Arabic"/>
          <w:sz w:val="36"/>
          <w:szCs w:val="36"/>
          <w:rtl/>
        </w:rPr>
        <w:t>ربط بين شتى العلوم برباط سلس ودقيق و</w:t>
      </w:r>
      <w:r w:rsidRPr="006F027C">
        <w:rPr>
          <w:rFonts w:ascii="Traditional Arabic" w:hAnsi="Traditional Arabic" w:cs="Traditional Arabic"/>
          <w:sz w:val="36"/>
          <w:szCs w:val="36"/>
          <w:rtl/>
        </w:rPr>
        <w:t>ميسور، يقرب الأقصى بلفظ بي</w:t>
      </w:r>
      <w:r w:rsidR="00070701">
        <w:rPr>
          <w:rFonts w:ascii="Traditional Arabic" w:hAnsi="Traditional Arabic" w:cs="Traditional Arabic" w:hint="cs"/>
          <w:sz w:val="36"/>
          <w:szCs w:val="36"/>
          <w:rtl/>
        </w:rPr>
        <w:t>ّ</w:t>
      </w:r>
      <w:r w:rsidRPr="006F027C">
        <w:rPr>
          <w:rFonts w:ascii="Traditional Arabic" w:hAnsi="Traditional Arabic" w:cs="Traditional Arabic"/>
          <w:sz w:val="36"/>
          <w:szCs w:val="36"/>
          <w:rtl/>
        </w:rPr>
        <w:t>ن موجز.</w:t>
      </w:r>
    </w:p>
    <w:p w:rsidR="003B469C" w:rsidRPr="006F027C" w:rsidRDefault="00803222"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إلتزم</w:t>
      </w:r>
      <w:r w:rsidR="00212F22">
        <w:rPr>
          <w:rFonts w:ascii="Traditional Arabic" w:hAnsi="Traditional Arabic" w:cs="Traditional Arabic"/>
          <w:sz w:val="36"/>
          <w:szCs w:val="36"/>
          <w:rtl/>
        </w:rPr>
        <w:t xml:space="preserve"> الإمام الشنقيطي بالتفسير بالم</w:t>
      </w:r>
      <w:r w:rsidR="00212F22">
        <w:rPr>
          <w:rFonts w:ascii="Traditional Arabic" w:hAnsi="Traditional Arabic" w:cs="Traditional Arabic" w:hint="cs"/>
          <w:sz w:val="36"/>
          <w:szCs w:val="36"/>
          <w:rtl/>
        </w:rPr>
        <w:t>أ</w:t>
      </w:r>
      <w:r w:rsidR="003B469C" w:rsidRPr="006F027C">
        <w:rPr>
          <w:rFonts w:ascii="Traditional Arabic" w:hAnsi="Traditional Arabic" w:cs="Traditional Arabic"/>
          <w:sz w:val="36"/>
          <w:szCs w:val="36"/>
          <w:rtl/>
        </w:rPr>
        <w:t>ثور بجميع أشكاله ( القرآن بالقرآن، بالسنة، بأقوال الصحابة والتابعين).</w:t>
      </w:r>
    </w:p>
    <w:p w:rsidR="001132A4"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في تفسيره للقرآن الكريم بالقرآن الكريم سلك عدة طرق أحصيت </w:t>
      </w:r>
      <w:r w:rsidRPr="00F33ED6">
        <w:rPr>
          <w:rFonts w:ascii="Traditional Arabic" w:hAnsi="Traditional Arabic" w:cs="Traditional Arabic" w:hint="cs"/>
          <w:sz w:val="36"/>
          <w:szCs w:val="36"/>
          <w:rtl/>
        </w:rPr>
        <w:t>منها</w:t>
      </w:r>
      <w:r w:rsidR="00E45E31">
        <w:rPr>
          <w:rFonts w:ascii="Traditional Arabic" w:hAnsi="Traditional Arabic" w:cs="Traditional Arabic" w:hint="cs"/>
          <w:sz w:val="36"/>
          <w:szCs w:val="36"/>
          <w:rtl/>
        </w:rPr>
        <w:t>ثلاث</w:t>
      </w:r>
      <w:r w:rsidR="00631424">
        <w:rPr>
          <w:rFonts w:ascii="Traditional Arabic" w:hAnsi="Traditional Arabic" w:cs="Traditional Arabic" w:hint="cs"/>
          <w:sz w:val="36"/>
          <w:szCs w:val="36"/>
          <w:rtl/>
        </w:rPr>
        <w:t xml:space="preserve"> عشرة طريقة ذكرتها بالتفصيل في مبحث تفسير القرآن الكريم بالقرآن الكريم.</w:t>
      </w:r>
    </w:p>
    <w:p w:rsidR="00CC7BFE"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في تفسيره للقرآن الكريم بالسنة النبوية المطهرة</w:t>
      </w:r>
      <w:r w:rsidR="00CC7BFE">
        <w:rPr>
          <w:rFonts w:ascii="Traditional Arabic" w:hAnsi="Traditional Arabic" w:cs="Traditional Arabic" w:hint="cs"/>
          <w:sz w:val="36"/>
          <w:szCs w:val="36"/>
          <w:rtl/>
        </w:rPr>
        <w:t xml:space="preserve"> سلكعدة طرق ذكرتها بالتفصيل في مبحث تفسير القرآن الكريم بالسنة النبوية المطهرة.</w:t>
      </w:r>
    </w:p>
    <w:p w:rsidR="001132A4"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في تفسيره</w:t>
      </w:r>
      <w:r w:rsidR="00A04A52">
        <w:rPr>
          <w:rFonts w:ascii="Traditional Arabic" w:hAnsi="Traditional Arabic" w:cs="Traditional Arabic" w:hint="cs"/>
          <w:sz w:val="36"/>
          <w:szCs w:val="36"/>
          <w:rtl/>
        </w:rPr>
        <w:t xml:space="preserve"> للقرآن الكريم بأقوال الصحابة و</w:t>
      </w:r>
      <w:r>
        <w:rPr>
          <w:rFonts w:ascii="Traditional Arabic" w:hAnsi="Traditional Arabic" w:cs="Traditional Arabic" w:hint="cs"/>
          <w:sz w:val="36"/>
          <w:szCs w:val="36"/>
          <w:rtl/>
        </w:rPr>
        <w:t>التابعين</w:t>
      </w:r>
      <w:r w:rsidR="00A04A52">
        <w:rPr>
          <w:rFonts w:ascii="Traditional Arabic" w:hAnsi="Traditional Arabic" w:cs="Traditional Arabic" w:hint="cs"/>
          <w:sz w:val="36"/>
          <w:szCs w:val="36"/>
          <w:rtl/>
        </w:rPr>
        <w:t xml:space="preserve"> سلكعدة طرق ذكرتها بالتفصيل في مبحث تفسير القرآن الكريمبأقوال الصحابة والتابعين.</w:t>
      </w:r>
    </w:p>
    <w:p w:rsidR="003B469C" w:rsidRPr="006F027C" w:rsidRDefault="00803222"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lastRenderedPageBreak/>
        <w:t>ي</w:t>
      </w:r>
      <w:r w:rsidR="003B469C" w:rsidRPr="006F027C">
        <w:rPr>
          <w:rFonts w:ascii="Traditional Arabic" w:hAnsi="Traditional Arabic" w:cs="Traditional Arabic"/>
          <w:sz w:val="36"/>
          <w:szCs w:val="36"/>
          <w:rtl/>
        </w:rPr>
        <w:t>حرص الإمام على ذكر الموقف</w:t>
      </w:r>
      <w:r>
        <w:rPr>
          <w:rFonts w:ascii="Traditional Arabic" w:hAnsi="Traditional Arabic" w:cs="Traditional Arabic" w:hint="cs"/>
          <w:sz w:val="36"/>
          <w:szCs w:val="36"/>
          <w:rtl/>
        </w:rPr>
        <w:t xml:space="preserve"> الشرعي</w:t>
      </w:r>
      <w:r w:rsidR="003B469C" w:rsidRPr="006F027C">
        <w:rPr>
          <w:rFonts w:ascii="Traditional Arabic" w:hAnsi="Traditional Arabic" w:cs="Traditional Arabic"/>
          <w:sz w:val="36"/>
          <w:szCs w:val="36"/>
          <w:rtl/>
        </w:rPr>
        <w:t xml:space="preserve"> من الإسرائليات كلما أتت المناسبة لذلك.</w:t>
      </w:r>
    </w:p>
    <w:p w:rsidR="003B469C" w:rsidRPr="006F027C" w:rsidRDefault="003B469C"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6F027C">
        <w:rPr>
          <w:rFonts w:ascii="Traditional Arabic" w:hAnsi="Traditional Arabic" w:cs="Traditional Arabic"/>
          <w:sz w:val="36"/>
          <w:szCs w:val="36"/>
          <w:rtl/>
        </w:rPr>
        <w:t>حرص الإمام على ذكر القرآ</w:t>
      </w:r>
      <w:r w:rsidR="00070701">
        <w:rPr>
          <w:rFonts w:ascii="Traditional Arabic" w:hAnsi="Traditional Arabic" w:cs="Traditional Arabic" w:hint="cs"/>
          <w:sz w:val="36"/>
          <w:szCs w:val="36"/>
          <w:rtl/>
        </w:rPr>
        <w:t>ءا</w:t>
      </w:r>
      <w:r w:rsidRPr="006F027C">
        <w:rPr>
          <w:rFonts w:ascii="Traditional Arabic" w:hAnsi="Traditional Arabic" w:cs="Traditional Arabic"/>
          <w:sz w:val="36"/>
          <w:szCs w:val="36"/>
          <w:rtl/>
        </w:rPr>
        <w:t>ت القرآنية المختلفة في ال</w:t>
      </w:r>
      <w:r w:rsidR="00450CD8">
        <w:rPr>
          <w:rFonts w:ascii="Traditional Arabic" w:hAnsi="Traditional Arabic" w:cs="Traditional Arabic"/>
          <w:sz w:val="36"/>
          <w:szCs w:val="36"/>
          <w:rtl/>
        </w:rPr>
        <w:t>أية</w:t>
      </w:r>
      <w:r w:rsidRPr="006F027C">
        <w:rPr>
          <w:rFonts w:ascii="Traditional Arabic" w:hAnsi="Traditional Arabic" w:cs="Traditional Arabic"/>
          <w:sz w:val="36"/>
          <w:szCs w:val="36"/>
          <w:rtl/>
        </w:rPr>
        <w:t xml:space="preserve"> التي يتعرض لتفسيرها.</w:t>
      </w:r>
    </w:p>
    <w:p w:rsidR="003B469C" w:rsidRDefault="00E96568"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إلتزم</w:t>
      </w:r>
      <w:r w:rsidR="003B469C" w:rsidRPr="006F027C">
        <w:rPr>
          <w:rFonts w:ascii="Traditional Arabic" w:hAnsi="Traditional Arabic" w:cs="Traditional Arabic"/>
          <w:sz w:val="36"/>
          <w:szCs w:val="36"/>
          <w:rtl/>
        </w:rPr>
        <w:t xml:space="preserve"> الإمام بالتفسير بالرأي ب</w:t>
      </w:r>
      <w:r w:rsidR="003715AC">
        <w:rPr>
          <w:rFonts w:ascii="Traditional Arabic" w:hAnsi="Traditional Arabic" w:cs="Traditional Arabic"/>
          <w:sz w:val="36"/>
          <w:szCs w:val="36"/>
          <w:rtl/>
        </w:rPr>
        <w:t>جميع أشكاله ( ذكر مسائل اللغة و</w:t>
      </w:r>
      <w:r w:rsidR="003B469C" w:rsidRPr="006F027C">
        <w:rPr>
          <w:rFonts w:ascii="Traditional Arabic" w:hAnsi="Traditional Arabic" w:cs="Traditional Arabic"/>
          <w:sz w:val="36"/>
          <w:szCs w:val="36"/>
          <w:rtl/>
        </w:rPr>
        <w:t>علومها، ذكر مسائل الفقه وأصوله</w:t>
      </w:r>
      <w:r w:rsidR="003715AC">
        <w:rPr>
          <w:rFonts w:ascii="Traditional Arabic" w:hAnsi="Traditional Arabic" w:cs="Traditional Arabic" w:hint="cs"/>
          <w:sz w:val="36"/>
          <w:szCs w:val="36"/>
          <w:rtl/>
        </w:rPr>
        <w:t xml:space="preserve"> وقواعده</w:t>
      </w:r>
      <w:r w:rsidR="003B469C" w:rsidRPr="006F027C">
        <w:rPr>
          <w:rFonts w:ascii="Traditional Arabic" w:hAnsi="Traditional Arabic" w:cs="Traditional Arabic"/>
          <w:sz w:val="36"/>
          <w:szCs w:val="36"/>
          <w:rtl/>
        </w:rPr>
        <w:t>، ذكر مسائل العقيدة).</w:t>
      </w:r>
    </w:p>
    <w:p w:rsidR="00B34833"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B34833">
        <w:rPr>
          <w:rFonts w:ascii="Traditional Arabic" w:hAnsi="Traditional Arabic" w:cs="Traditional Arabic" w:hint="cs"/>
          <w:sz w:val="36"/>
          <w:szCs w:val="36"/>
          <w:rtl/>
        </w:rPr>
        <w:t xml:space="preserve">في </w:t>
      </w:r>
      <w:r w:rsidRPr="00B34833">
        <w:rPr>
          <w:rFonts w:ascii="Traditional Arabic" w:hAnsi="Traditional Arabic" w:cs="Traditional Arabic"/>
          <w:sz w:val="36"/>
          <w:szCs w:val="36"/>
          <w:rtl/>
        </w:rPr>
        <w:t>ذكر مسائل اللغة وعلومها</w:t>
      </w:r>
      <w:r w:rsidR="00B34833" w:rsidRPr="00B34833">
        <w:rPr>
          <w:rFonts w:ascii="Traditional Arabic" w:hAnsi="Traditional Arabic" w:cs="Traditional Arabic" w:hint="cs"/>
          <w:sz w:val="36"/>
          <w:szCs w:val="36"/>
          <w:rtl/>
        </w:rPr>
        <w:t xml:space="preserve">، </w:t>
      </w:r>
      <w:r w:rsidR="00B34833">
        <w:rPr>
          <w:rFonts w:ascii="Traditional Arabic" w:hAnsi="Traditional Arabic" w:cs="Traditional Arabic" w:hint="cs"/>
          <w:sz w:val="36"/>
          <w:szCs w:val="36"/>
          <w:rtl/>
        </w:rPr>
        <w:t>فإن الإمام يبين في ال</w:t>
      </w:r>
      <w:r w:rsidR="00450CD8">
        <w:rPr>
          <w:rFonts w:ascii="Traditional Arabic" w:hAnsi="Traditional Arabic" w:cs="Traditional Arabic" w:hint="cs"/>
          <w:sz w:val="36"/>
          <w:szCs w:val="36"/>
          <w:rtl/>
        </w:rPr>
        <w:t>أية</w:t>
      </w:r>
      <w:r w:rsidR="00B34833">
        <w:rPr>
          <w:rFonts w:ascii="Traditional Arabic" w:hAnsi="Traditional Arabic" w:cs="Traditional Arabic" w:hint="cs"/>
          <w:sz w:val="36"/>
          <w:szCs w:val="36"/>
          <w:rtl/>
        </w:rPr>
        <w:t xml:space="preserve"> معاني مفرداتها ويذكر أوزانها </w:t>
      </w:r>
      <w:r w:rsidR="00B34833">
        <w:rPr>
          <w:rFonts w:ascii="Traditional Arabic" w:hAnsi="Traditional Arabic" w:cs="Traditional Arabic"/>
          <w:sz w:val="36"/>
          <w:szCs w:val="36"/>
          <w:rtl/>
        </w:rPr>
        <w:t>ال</w:t>
      </w:r>
      <w:r w:rsidR="00B34833">
        <w:rPr>
          <w:rFonts w:ascii="Traditional Arabic" w:hAnsi="Traditional Arabic" w:cs="Traditional Arabic" w:hint="cs"/>
          <w:sz w:val="36"/>
          <w:szCs w:val="36"/>
          <w:rtl/>
        </w:rPr>
        <w:t>ت</w:t>
      </w:r>
      <w:r w:rsidR="00B34833">
        <w:rPr>
          <w:rFonts w:ascii="Traditional Arabic" w:hAnsi="Traditional Arabic" w:cs="Traditional Arabic"/>
          <w:sz w:val="36"/>
          <w:szCs w:val="36"/>
          <w:rtl/>
        </w:rPr>
        <w:t>صر</w:t>
      </w:r>
      <w:r w:rsidR="00B34833">
        <w:rPr>
          <w:rFonts w:ascii="Traditional Arabic" w:hAnsi="Traditional Arabic" w:cs="Traditional Arabic" w:hint="cs"/>
          <w:sz w:val="36"/>
          <w:szCs w:val="36"/>
          <w:rtl/>
        </w:rPr>
        <w:t>ي</w:t>
      </w:r>
      <w:r w:rsidR="00B34833">
        <w:rPr>
          <w:rFonts w:ascii="Traditional Arabic" w:hAnsi="Traditional Arabic" w:cs="Traditional Arabic"/>
          <w:sz w:val="36"/>
          <w:szCs w:val="36"/>
          <w:rtl/>
        </w:rPr>
        <w:t>ف</w:t>
      </w:r>
      <w:r w:rsidR="00B34833">
        <w:rPr>
          <w:rFonts w:ascii="Traditional Arabic" w:hAnsi="Traditional Arabic" w:cs="Traditional Arabic" w:hint="cs"/>
          <w:sz w:val="36"/>
          <w:szCs w:val="36"/>
          <w:rtl/>
        </w:rPr>
        <w:t>ية ومصادر اشتقاقاتها</w:t>
      </w:r>
      <w:r w:rsidR="00B34833">
        <w:rPr>
          <w:rFonts w:ascii="Traditional Arabic" w:hAnsi="Traditional Arabic" w:cs="Traditional Arabic"/>
          <w:sz w:val="36"/>
          <w:szCs w:val="36"/>
          <w:rtl/>
        </w:rPr>
        <w:t xml:space="preserve"> و</w:t>
      </w:r>
      <w:r w:rsidR="00B34833">
        <w:rPr>
          <w:rFonts w:ascii="Traditional Arabic" w:hAnsi="Traditional Arabic" w:cs="Traditional Arabic" w:hint="cs"/>
          <w:sz w:val="36"/>
          <w:szCs w:val="36"/>
          <w:rtl/>
        </w:rPr>
        <w:t xml:space="preserve">مسائلها </w:t>
      </w:r>
      <w:r w:rsidR="00B34833">
        <w:rPr>
          <w:rFonts w:ascii="Traditional Arabic" w:hAnsi="Traditional Arabic" w:cs="Traditional Arabic"/>
          <w:sz w:val="36"/>
          <w:szCs w:val="36"/>
          <w:rtl/>
        </w:rPr>
        <w:t>النحو</w:t>
      </w:r>
      <w:r w:rsidR="00B34833">
        <w:rPr>
          <w:rFonts w:ascii="Traditional Arabic" w:hAnsi="Traditional Arabic" w:cs="Traditional Arabic" w:hint="cs"/>
          <w:sz w:val="36"/>
          <w:szCs w:val="36"/>
          <w:rtl/>
        </w:rPr>
        <w:t>ية ووجوه إعرابها</w:t>
      </w:r>
      <w:r w:rsidR="00B34833">
        <w:rPr>
          <w:rFonts w:ascii="Traditional Arabic" w:hAnsi="Traditional Arabic" w:cs="Traditional Arabic"/>
          <w:sz w:val="36"/>
          <w:szCs w:val="36"/>
          <w:rtl/>
        </w:rPr>
        <w:t xml:space="preserve"> و</w:t>
      </w:r>
      <w:r w:rsidR="00B34833">
        <w:rPr>
          <w:rFonts w:ascii="Traditional Arabic" w:hAnsi="Traditional Arabic" w:cs="Traditional Arabic" w:hint="cs"/>
          <w:sz w:val="36"/>
          <w:szCs w:val="36"/>
          <w:rtl/>
        </w:rPr>
        <w:t xml:space="preserve">النكات </w:t>
      </w:r>
      <w:r w:rsidR="00B34833">
        <w:rPr>
          <w:rFonts w:ascii="Traditional Arabic" w:hAnsi="Traditional Arabic" w:cs="Traditional Arabic"/>
          <w:sz w:val="36"/>
          <w:szCs w:val="36"/>
          <w:rtl/>
        </w:rPr>
        <w:t>البلاغة</w:t>
      </w:r>
      <w:r w:rsidR="00B34833">
        <w:rPr>
          <w:rFonts w:ascii="Traditional Arabic" w:hAnsi="Traditional Arabic" w:cs="Traditional Arabic" w:hint="cs"/>
          <w:sz w:val="36"/>
          <w:szCs w:val="36"/>
          <w:rtl/>
        </w:rPr>
        <w:t xml:space="preserve"> في فنونها الثلاثة: المعاني والبيان والبديع.</w:t>
      </w:r>
    </w:p>
    <w:p w:rsidR="009B6C44" w:rsidRPr="009B6C44" w:rsidRDefault="001132A4" w:rsidP="00AA26D0">
      <w:pPr>
        <w:pStyle w:val="ListParagraph"/>
        <w:numPr>
          <w:ilvl w:val="0"/>
          <w:numId w:val="30"/>
        </w:numPr>
        <w:bidi/>
        <w:spacing w:before="100" w:beforeAutospacing="1" w:after="100" w:afterAutospacing="1"/>
        <w:rPr>
          <w:rFonts w:ascii="Traditional Arabic" w:hAnsi="Traditional Arabic" w:cs="Traditional Arabic"/>
          <w:sz w:val="36"/>
          <w:szCs w:val="36"/>
          <w:rtl/>
        </w:rPr>
      </w:pPr>
      <w:r w:rsidRPr="009B6C44">
        <w:rPr>
          <w:rFonts w:ascii="Traditional Arabic" w:hAnsi="Traditional Arabic" w:cs="Traditional Arabic" w:hint="cs"/>
          <w:sz w:val="36"/>
          <w:szCs w:val="36"/>
          <w:rtl/>
        </w:rPr>
        <w:t xml:space="preserve">في </w:t>
      </w:r>
      <w:r w:rsidRPr="009B6C44">
        <w:rPr>
          <w:rFonts w:ascii="Traditional Arabic" w:hAnsi="Traditional Arabic" w:cs="Traditional Arabic"/>
          <w:sz w:val="36"/>
          <w:szCs w:val="36"/>
          <w:rtl/>
        </w:rPr>
        <w:t>ذكر مسائل الفقه وأصوله</w:t>
      </w:r>
      <w:r w:rsidRPr="009B6C44">
        <w:rPr>
          <w:rFonts w:ascii="Traditional Arabic" w:hAnsi="Traditional Arabic" w:cs="Traditional Arabic" w:hint="cs"/>
          <w:sz w:val="36"/>
          <w:szCs w:val="36"/>
          <w:rtl/>
        </w:rPr>
        <w:t xml:space="preserve"> وقواعده</w:t>
      </w:r>
      <w:r w:rsidR="009B6C44" w:rsidRPr="009B6C44">
        <w:rPr>
          <w:rFonts w:ascii="Traditional Arabic" w:hAnsi="Traditional Arabic" w:cs="Traditional Arabic" w:hint="cs"/>
          <w:sz w:val="36"/>
          <w:szCs w:val="36"/>
          <w:rtl/>
        </w:rPr>
        <w:t xml:space="preserve">، </w:t>
      </w:r>
      <w:r w:rsidR="009B6C44">
        <w:rPr>
          <w:rFonts w:ascii="Traditional Arabic" w:hAnsi="Traditional Arabic" w:cs="Traditional Arabic" w:hint="cs"/>
          <w:sz w:val="36"/>
          <w:szCs w:val="36"/>
          <w:rtl/>
        </w:rPr>
        <w:t xml:space="preserve">فإن الإمام </w:t>
      </w:r>
      <w:r w:rsidR="009B6C44" w:rsidRPr="009B6C44">
        <w:rPr>
          <w:rFonts w:ascii="Traditional Arabic" w:hAnsi="Traditional Arabic" w:cs="Traditional Arabic" w:hint="cs"/>
          <w:sz w:val="36"/>
          <w:szCs w:val="36"/>
          <w:rtl/>
        </w:rPr>
        <w:t>يبحث في ال</w:t>
      </w:r>
      <w:r w:rsidR="00450CD8">
        <w:rPr>
          <w:rFonts w:ascii="Traditional Arabic" w:hAnsi="Traditional Arabic" w:cs="Traditional Arabic" w:hint="cs"/>
          <w:sz w:val="36"/>
          <w:szCs w:val="36"/>
          <w:rtl/>
        </w:rPr>
        <w:t>أية</w:t>
      </w:r>
      <w:r w:rsidR="009B6C44" w:rsidRPr="009B6C44">
        <w:rPr>
          <w:rFonts w:ascii="Traditional Arabic" w:hAnsi="Traditional Arabic" w:cs="Traditional Arabic" w:hint="cs"/>
          <w:sz w:val="36"/>
          <w:szCs w:val="36"/>
          <w:rtl/>
        </w:rPr>
        <w:t xml:space="preserve"> التي يفسرها من جهة دلالاتها الفقهية وكونها دليلاً تفصيلياً يأخذ منه حكم شرعي</w:t>
      </w:r>
      <w:r w:rsidR="009B6C44">
        <w:rPr>
          <w:rFonts w:ascii="Traditional Arabic" w:hAnsi="Traditional Arabic" w:cs="Traditional Arabic" w:hint="cs"/>
          <w:sz w:val="36"/>
          <w:szCs w:val="36"/>
          <w:rtl/>
        </w:rPr>
        <w:t>،</w:t>
      </w:r>
      <w:r w:rsidR="009B6C44" w:rsidRPr="009B6C44">
        <w:rPr>
          <w:rFonts w:ascii="Traditional Arabic" w:hAnsi="Traditional Arabic" w:cs="Traditional Arabic" w:hint="cs"/>
          <w:sz w:val="36"/>
          <w:szCs w:val="36"/>
          <w:rtl/>
        </w:rPr>
        <w:t xml:space="preserve"> وإن كانت ال</w:t>
      </w:r>
      <w:r w:rsidR="00450CD8">
        <w:rPr>
          <w:rFonts w:ascii="Traditional Arabic" w:hAnsi="Traditional Arabic" w:cs="Traditional Arabic" w:hint="cs"/>
          <w:sz w:val="36"/>
          <w:szCs w:val="36"/>
          <w:rtl/>
        </w:rPr>
        <w:t>أية</w:t>
      </w:r>
      <w:r w:rsidR="009B6C44" w:rsidRPr="009B6C44">
        <w:rPr>
          <w:rFonts w:ascii="Traditional Arabic" w:hAnsi="Traditional Arabic" w:cs="Traditional Arabic" w:hint="cs"/>
          <w:sz w:val="36"/>
          <w:szCs w:val="36"/>
          <w:rtl/>
        </w:rPr>
        <w:t xml:space="preserve"> أصلاً لباب من أبواب الفقه فإنه يبين كبار مسائله وعيونها. وفي كل ذلك ي</w:t>
      </w:r>
      <w:r w:rsidR="009B6C44">
        <w:rPr>
          <w:rFonts w:ascii="Traditional Arabic" w:hAnsi="Traditional Arabic" w:cs="Traditional Arabic" w:hint="cs"/>
          <w:sz w:val="36"/>
          <w:szCs w:val="36"/>
          <w:rtl/>
        </w:rPr>
        <w:t>ُ</w:t>
      </w:r>
      <w:r w:rsidR="009B6C44" w:rsidRPr="009B6C44">
        <w:rPr>
          <w:rFonts w:ascii="Traditional Arabic" w:hAnsi="Traditional Arabic" w:cs="Traditional Arabic" w:hint="cs"/>
          <w:sz w:val="36"/>
          <w:szCs w:val="36"/>
          <w:rtl/>
        </w:rPr>
        <w:t>دعم تفسيره بمباحث أصول الفقه وبالقواعد الفقهية.</w:t>
      </w:r>
    </w:p>
    <w:p w:rsidR="001132A4"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في </w:t>
      </w:r>
      <w:r w:rsidRPr="006F027C">
        <w:rPr>
          <w:rFonts w:ascii="Traditional Arabic" w:hAnsi="Traditional Arabic" w:cs="Traditional Arabic"/>
          <w:sz w:val="36"/>
          <w:szCs w:val="36"/>
          <w:rtl/>
        </w:rPr>
        <w:t>ذكر مسائل العقيدة</w:t>
      </w:r>
      <w:r w:rsidR="00A559AB">
        <w:rPr>
          <w:rFonts w:ascii="Traditional Arabic" w:hAnsi="Traditional Arabic" w:cs="Traditional Arabic" w:hint="cs"/>
          <w:sz w:val="36"/>
          <w:szCs w:val="36"/>
          <w:rtl/>
        </w:rPr>
        <w:t>، فإن الإمام يبين خلال تفسيره لل</w:t>
      </w:r>
      <w:r w:rsidR="00450CD8">
        <w:rPr>
          <w:rFonts w:ascii="Traditional Arabic" w:hAnsi="Traditional Arabic" w:cs="Traditional Arabic" w:hint="cs"/>
          <w:sz w:val="36"/>
          <w:szCs w:val="36"/>
          <w:rtl/>
        </w:rPr>
        <w:t>أية</w:t>
      </w:r>
      <w:r w:rsidR="00A559AB">
        <w:rPr>
          <w:rFonts w:ascii="Traditional Arabic" w:hAnsi="Traditional Arabic" w:cs="Traditional Arabic" w:hint="cs"/>
          <w:sz w:val="36"/>
          <w:szCs w:val="36"/>
          <w:rtl/>
        </w:rPr>
        <w:t xml:space="preserve"> مذهب أهل السنة والجماعة المتوسط بين الفرق الغالية والجافية مع الرد على شبهات المنحرفين بالحجة والبيان والبرهان.</w:t>
      </w:r>
    </w:p>
    <w:p w:rsidR="001132A4" w:rsidRDefault="001132A4"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في استقراء القرآن الكريم</w:t>
      </w:r>
      <w:r w:rsidR="009176B8">
        <w:rPr>
          <w:rFonts w:ascii="Traditional Arabic" w:hAnsi="Traditional Arabic" w:cs="Traditional Arabic" w:hint="cs"/>
          <w:sz w:val="36"/>
          <w:szCs w:val="36"/>
          <w:rtl/>
        </w:rPr>
        <w:t>، فإن الإمام يهتم باستقراء القرآن الكريم كلما جاءت المناسبة لذلك فيبين ما جرت به عادة هذا الكتاب الحكيم أو كان غالباً فيه عند تناوله لقضية ما أو في استخدامه لتركيب نحوي معيّن أو إطلاقه وإرادته معانٍ لغوية محدده للفظة ما.</w:t>
      </w:r>
    </w:p>
    <w:p w:rsidR="009176B8" w:rsidRPr="006F027C" w:rsidRDefault="009176B8"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 xml:space="preserve">تميز تفسير الإمام أيضاً بالعديد من السمات الإضافية التي زادته موسوعية وجمعت فيه ما تفرق في غيره من التفاسير. </w:t>
      </w:r>
    </w:p>
    <w:p w:rsidR="003B469C" w:rsidRPr="006F027C" w:rsidRDefault="003B469C" w:rsidP="00AA26D0">
      <w:pPr>
        <w:pStyle w:val="ListParagraph"/>
        <w:numPr>
          <w:ilvl w:val="0"/>
          <w:numId w:val="30"/>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6F027C">
        <w:rPr>
          <w:rFonts w:ascii="Traditional Arabic" w:hAnsi="Traditional Arabic" w:cs="Traditional Arabic"/>
          <w:sz w:val="36"/>
          <w:szCs w:val="36"/>
          <w:rtl/>
        </w:rPr>
        <w:t>إلتزام الإمام بمنهجه</w:t>
      </w:r>
      <w:r w:rsidR="00EA04B3">
        <w:rPr>
          <w:rFonts w:ascii="Traditional Arabic" w:hAnsi="Traditional Arabic" w:cs="Traditional Arabic" w:hint="cs"/>
          <w:sz w:val="36"/>
          <w:szCs w:val="36"/>
          <w:rtl/>
        </w:rPr>
        <w:t xml:space="preserve"> الذي أشرت إليه وبيّنته</w:t>
      </w:r>
      <w:r w:rsidRPr="006F027C">
        <w:rPr>
          <w:rFonts w:ascii="Traditional Arabic" w:hAnsi="Traditional Arabic" w:cs="Traditional Arabic"/>
          <w:sz w:val="36"/>
          <w:szCs w:val="36"/>
          <w:rtl/>
        </w:rPr>
        <w:t xml:space="preserve"> بدرجة كبيرة</w:t>
      </w:r>
      <w:r w:rsidR="002903BA">
        <w:rPr>
          <w:rFonts w:ascii="Traditional Arabic" w:hAnsi="Traditional Arabic" w:cs="Traditional Arabic" w:hint="cs"/>
          <w:sz w:val="36"/>
          <w:szCs w:val="36"/>
          <w:rtl/>
        </w:rPr>
        <w:t xml:space="preserve"> ومطردة</w:t>
      </w:r>
      <w:r w:rsidRPr="006F027C">
        <w:rPr>
          <w:rFonts w:ascii="Traditional Arabic" w:hAnsi="Traditional Arabic" w:cs="Traditional Arabic"/>
          <w:sz w:val="36"/>
          <w:szCs w:val="36"/>
          <w:rtl/>
        </w:rPr>
        <w:t>.</w:t>
      </w:r>
    </w:p>
    <w:p w:rsidR="003B469C" w:rsidRPr="0053193D" w:rsidRDefault="003B469C" w:rsidP="00A12AFF">
      <w:pPr>
        <w:autoSpaceDE w:val="0"/>
        <w:autoSpaceDN w:val="0"/>
        <w:adjustRightInd w:val="0"/>
        <w:spacing w:before="100" w:beforeAutospacing="1" w:after="100" w:afterAutospacing="1" w:line="240" w:lineRule="auto"/>
        <w:rPr>
          <w:rFonts w:ascii="Traditional Arabic" w:hAnsi="Traditional Arabic" w:cs="Traditional Arabic"/>
          <w:b/>
          <w:bCs/>
          <w:sz w:val="36"/>
          <w:szCs w:val="36"/>
          <w:rtl/>
        </w:rPr>
      </w:pPr>
      <w:r w:rsidRPr="0053193D">
        <w:rPr>
          <w:rFonts w:ascii="Traditional Arabic" w:hAnsi="Traditional Arabic" w:cs="Traditional Arabic"/>
          <w:b/>
          <w:bCs/>
          <w:sz w:val="36"/>
          <w:szCs w:val="36"/>
          <w:rtl/>
        </w:rPr>
        <w:t>ثانياً التوصيات:</w:t>
      </w:r>
    </w:p>
    <w:p w:rsidR="003B469C" w:rsidRDefault="00642ECE"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دراسة</w:t>
      </w:r>
      <w:r w:rsidR="00E90033">
        <w:rPr>
          <w:rFonts w:ascii="Traditional Arabic" w:hAnsi="Traditional Arabic" w:cs="Traditional Arabic" w:hint="cs"/>
          <w:sz w:val="36"/>
          <w:szCs w:val="36"/>
          <w:rtl/>
        </w:rPr>
        <w:t xml:space="preserve">مفصلة </w:t>
      </w:r>
      <w:r>
        <w:rPr>
          <w:rFonts w:ascii="Traditional Arabic" w:hAnsi="Traditional Arabic" w:cs="Traditional Arabic" w:hint="cs"/>
          <w:sz w:val="36"/>
          <w:szCs w:val="36"/>
          <w:rtl/>
        </w:rPr>
        <w:t>ل</w:t>
      </w:r>
      <w:r w:rsidR="003B469C">
        <w:rPr>
          <w:rFonts w:ascii="Traditional Arabic" w:hAnsi="Traditional Arabic" w:cs="Traditional Arabic" w:hint="cs"/>
          <w:sz w:val="36"/>
          <w:szCs w:val="36"/>
          <w:rtl/>
        </w:rPr>
        <w:t>منهج الإمام الشنقيطي في ذكر المغا</w:t>
      </w:r>
      <w:r w:rsidR="00185A1D">
        <w:rPr>
          <w:rFonts w:ascii="Traditional Arabic" w:hAnsi="Traditional Arabic" w:cs="Traditional Arabic" w:hint="cs"/>
          <w:sz w:val="36"/>
          <w:szCs w:val="36"/>
          <w:rtl/>
        </w:rPr>
        <w:t>زي و</w:t>
      </w:r>
      <w:r w:rsidR="003B469C">
        <w:rPr>
          <w:rFonts w:ascii="Traditional Arabic" w:hAnsi="Traditional Arabic" w:cs="Traditional Arabic" w:hint="cs"/>
          <w:sz w:val="36"/>
          <w:szCs w:val="36"/>
          <w:rtl/>
        </w:rPr>
        <w:t>السِير.</w:t>
      </w:r>
    </w:p>
    <w:p w:rsidR="003B469C" w:rsidRDefault="00642ECE"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دراسة</w:t>
      </w:r>
      <w:r w:rsidR="00E90033">
        <w:rPr>
          <w:rFonts w:ascii="Traditional Arabic" w:hAnsi="Traditional Arabic" w:cs="Traditional Arabic" w:hint="cs"/>
          <w:sz w:val="36"/>
          <w:szCs w:val="36"/>
          <w:rtl/>
        </w:rPr>
        <w:t>مفصلة</w:t>
      </w:r>
      <w:r>
        <w:rPr>
          <w:rFonts w:ascii="Traditional Arabic" w:hAnsi="Traditional Arabic" w:cs="Traditional Arabic" w:hint="cs"/>
          <w:sz w:val="36"/>
          <w:szCs w:val="36"/>
          <w:rtl/>
        </w:rPr>
        <w:t>ل</w:t>
      </w:r>
      <w:r w:rsidR="003B469C">
        <w:rPr>
          <w:rFonts w:ascii="Traditional Arabic" w:hAnsi="Traditional Arabic" w:cs="Traditional Arabic" w:hint="cs"/>
          <w:sz w:val="36"/>
          <w:szCs w:val="36"/>
          <w:rtl/>
        </w:rPr>
        <w:t>منهج الإمام الشنقيطي في إيراده لأسباب النزول.</w:t>
      </w:r>
    </w:p>
    <w:p w:rsidR="00642ECE" w:rsidRDefault="00642ECE"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lastRenderedPageBreak/>
        <w:t>دراسة</w:t>
      </w:r>
      <w:r w:rsidR="00E90033">
        <w:rPr>
          <w:rFonts w:ascii="Traditional Arabic" w:hAnsi="Traditional Arabic" w:cs="Traditional Arabic" w:hint="cs"/>
          <w:sz w:val="36"/>
          <w:szCs w:val="36"/>
          <w:rtl/>
        </w:rPr>
        <w:t>مفصلة</w:t>
      </w:r>
      <w:r>
        <w:rPr>
          <w:rFonts w:ascii="Traditional Arabic" w:hAnsi="Traditional Arabic" w:cs="Traditional Arabic" w:hint="cs"/>
          <w:sz w:val="36"/>
          <w:szCs w:val="36"/>
          <w:rtl/>
        </w:rPr>
        <w:t xml:space="preserve"> لمنهج الإمام الشنقيطي في تقرير الناسخ والمنسوخ.</w:t>
      </w:r>
    </w:p>
    <w:p w:rsidR="005C7040" w:rsidRDefault="005C7040"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دراسة</w:t>
      </w:r>
      <w:r w:rsidR="00E90033">
        <w:rPr>
          <w:rFonts w:ascii="Traditional Arabic" w:hAnsi="Traditional Arabic" w:cs="Traditional Arabic" w:hint="cs"/>
          <w:sz w:val="36"/>
          <w:szCs w:val="36"/>
          <w:rtl/>
        </w:rPr>
        <w:t>مفصلة</w:t>
      </w:r>
      <w:r>
        <w:rPr>
          <w:rFonts w:ascii="Traditional Arabic" w:hAnsi="Traditional Arabic" w:cs="Traditional Arabic" w:hint="cs"/>
          <w:sz w:val="36"/>
          <w:szCs w:val="36"/>
          <w:rtl/>
        </w:rPr>
        <w:t xml:space="preserve"> لمنهج الإمام الشنقيطي في دفع إيهام الاضطراب عن آي الكتاي وعن السنة.</w:t>
      </w:r>
    </w:p>
    <w:p w:rsidR="00383BE4" w:rsidRDefault="00383BE4"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دراسة</w:t>
      </w:r>
      <w:r w:rsidR="00E90033">
        <w:rPr>
          <w:rFonts w:ascii="Traditional Arabic" w:hAnsi="Traditional Arabic" w:cs="Traditional Arabic" w:hint="cs"/>
          <w:sz w:val="36"/>
          <w:szCs w:val="36"/>
          <w:rtl/>
        </w:rPr>
        <w:t>مفصلة</w:t>
      </w:r>
      <w:r>
        <w:rPr>
          <w:rFonts w:ascii="Traditional Arabic" w:hAnsi="Traditional Arabic" w:cs="Traditional Arabic" w:hint="cs"/>
          <w:sz w:val="36"/>
          <w:szCs w:val="36"/>
          <w:rtl/>
        </w:rPr>
        <w:t xml:space="preserve"> لمنهج الإمام الشنقيطي في استقراء القرآن الكريم.</w:t>
      </w:r>
    </w:p>
    <w:p w:rsidR="00DD3C10" w:rsidRDefault="00DD3C10"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دراسة</w:t>
      </w:r>
      <w:r w:rsidR="00E90033">
        <w:rPr>
          <w:rFonts w:ascii="Traditional Arabic" w:hAnsi="Traditional Arabic" w:cs="Traditional Arabic" w:hint="cs"/>
          <w:sz w:val="36"/>
          <w:szCs w:val="36"/>
          <w:rtl/>
        </w:rPr>
        <w:t>مفصلة</w:t>
      </w:r>
      <w:r>
        <w:rPr>
          <w:rFonts w:ascii="Traditional Arabic" w:hAnsi="Traditional Arabic" w:cs="Traditional Arabic" w:hint="cs"/>
          <w:sz w:val="36"/>
          <w:szCs w:val="36"/>
          <w:rtl/>
        </w:rPr>
        <w:t xml:space="preserve"> لمنهج الإمام الشنقيطي في إيراده للقضايا التربوية والفكرية المعاصرة.</w:t>
      </w:r>
    </w:p>
    <w:p w:rsidR="003B469C" w:rsidRDefault="003B469C"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جمع ترجيحات الإمام الشنقيطي التفسيرية واللغوية والعقدية والفقهية والأصولية.</w:t>
      </w:r>
    </w:p>
    <w:p w:rsidR="003B469C" w:rsidRPr="006F027C" w:rsidRDefault="003B469C"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Pr>
          <w:rFonts w:ascii="Traditional Arabic" w:hAnsi="Traditional Arabic" w:cs="Traditional Arabic" w:hint="cs"/>
          <w:sz w:val="36"/>
          <w:szCs w:val="36"/>
          <w:rtl/>
        </w:rPr>
        <w:t>عمل</w:t>
      </w:r>
      <w:r w:rsidRPr="006F027C">
        <w:rPr>
          <w:rFonts w:ascii="Traditional Arabic" w:hAnsi="Traditional Arabic" w:cs="Traditional Arabic"/>
          <w:sz w:val="36"/>
          <w:szCs w:val="36"/>
          <w:rtl/>
        </w:rPr>
        <w:t xml:space="preserve">دراسة </w:t>
      </w:r>
      <w:r w:rsidR="004C5B97">
        <w:rPr>
          <w:rFonts w:ascii="Traditional Arabic" w:hAnsi="Traditional Arabic" w:cs="Traditional Arabic" w:hint="cs"/>
          <w:sz w:val="36"/>
          <w:szCs w:val="36"/>
          <w:rtl/>
        </w:rPr>
        <w:t>مقارنة وصفية و</w:t>
      </w:r>
      <w:r>
        <w:rPr>
          <w:rFonts w:ascii="Traditional Arabic" w:hAnsi="Traditional Arabic" w:cs="Traditional Arabic" w:hint="cs"/>
          <w:sz w:val="36"/>
          <w:szCs w:val="36"/>
          <w:rtl/>
        </w:rPr>
        <w:t xml:space="preserve">تحليلية بين تفسيريالإمام </w:t>
      </w:r>
      <w:r w:rsidR="009420DB">
        <w:rPr>
          <w:rFonts w:ascii="Traditional Arabic" w:hAnsi="Traditional Arabic" w:cs="Traditional Arabic" w:hint="cs"/>
          <w:sz w:val="36"/>
          <w:szCs w:val="36"/>
          <w:rtl/>
        </w:rPr>
        <w:t xml:space="preserve">الشنقيطي المكتوب </w:t>
      </w:r>
      <w:r w:rsidR="005F6A3A">
        <w:rPr>
          <w:rFonts w:ascii="Traditional Arabic" w:hAnsi="Traditional Arabic" w:cs="Traditional Arabic" w:hint="cs"/>
          <w:sz w:val="36"/>
          <w:szCs w:val="36"/>
          <w:rtl/>
        </w:rPr>
        <w:t>(</w:t>
      </w:r>
      <w:r>
        <w:rPr>
          <w:rFonts w:ascii="Traditional Arabic" w:hAnsi="Traditional Arabic" w:cs="Traditional Arabic" w:hint="cs"/>
          <w:sz w:val="36"/>
          <w:szCs w:val="36"/>
          <w:rtl/>
        </w:rPr>
        <w:t>أضواء</w:t>
      </w:r>
      <w:r w:rsidR="005F6A3A">
        <w:rPr>
          <w:rFonts w:ascii="Traditional Arabic" w:hAnsi="Traditional Arabic" w:cs="Traditional Arabic" w:hint="cs"/>
          <w:sz w:val="36"/>
          <w:szCs w:val="36"/>
          <w:rtl/>
        </w:rPr>
        <w:t xml:space="preserve"> البيان في إيضاح القرآن بالقرآن) والمسموع (</w:t>
      </w:r>
      <w:r w:rsidR="009420DB">
        <w:rPr>
          <w:rFonts w:ascii="Traditional Arabic" w:hAnsi="Traditional Arabic" w:cs="Traditional Arabic" w:hint="cs"/>
          <w:sz w:val="36"/>
          <w:szCs w:val="36"/>
          <w:rtl/>
        </w:rPr>
        <w:t>العذب النم</w:t>
      </w:r>
      <w:r w:rsidR="005F6A3A">
        <w:rPr>
          <w:rFonts w:ascii="Traditional Arabic" w:hAnsi="Traditional Arabic" w:cs="Traditional Arabic" w:hint="cs"/>
          <w:sz w:val="36"/>
          <w:szCs w:val="36"/>
          <w:rtl/>
        </w:rPr>
        <w:t>ير من مجالس الشنقيطي في التفسير)</w:t>
      </w:r>
      <w:r w:rsidRPr="006F027C">
        <w:rPr>
          <w:rFonts w:ascii="Traditional Arabic" w:hAnsi="Traditional Arabic" w:cs="Traditional Arabic"/>
          <w:sz w:val="36"/>
          <w:szCs w:val="36"/>
          <w:rtl/>
        </w:rPr>
        <w:t>.</w:t>
      </w:r>
    </w:p>
    <w:p w:rsidR="003B469C" w:rsidRPr="006F027C" w:rsidRDefault="003B469C" w:rsidP="00AA26D0">
      <w:pPr>
        <w:pStyle w:val="ListParagraph"/>
        <w:numPr>
          <w:ilvl w:val="0"/>
          <w:numId w:val="31"/>
        </w:numPr>
        <w:autoSpaceDE w:val="0"/>
        <w:autoSpaceDN w:val="0"/>
        <w:bidi/>
        <w:adjustRightInd w:val="0"/>
        <w:spacing w:before="100" w:beforeAutospacing="1" w:after="100" w:afterAutospacing="1"/>
        <w:contextualSpacing w:val="0"/>
        <w:rPr>
          <w:rFonts w:ascii="Traditional Arabic" w:hAnsi="Traditional Arabic" w:cs="Traditional Arabic"/>
          <w:sz w:val="36"/>
          <w:szCs w:val="36"/>
        </w:rPr>
      </w:pPr>
      <w:r w:rsidRPr="006F027C">
        <w:rPr>
          <w:rFonts w:ascii="Traditional Arabic" w:hAnsi="Traditional Arabic" w:cs="Traditional Arabic"/>
          <w:sz w:val="36"/>
          <w:szCs w:val="36"/>
          <w:rtl/>
        </w:rPr>
        <w:t xml:space="preserve">كتابة تفسير </w:t>
      </w:r>
      <w:r w:rsidR="004C5B97">
        <w:rPr>
          <w:rFonts w:ascii="Traditional Arabic" w:hAnsi="Traditional Arabic" w:cs="Traditional Arabic" w:hint="cs"/>
          <w:sz w:val="36"/>
          <w:szCs w:val="36"/>
          <w:rtl/>
        </w:rPr>
        <w:t xml:space="preserve">جامع </w:t>
      </w:r>
      <w:r w:rsidRPr="006F027C">
        <w:rPr>
          <w:rFonts w:ascii="Traditional Arabic" w:hAnsi="Traditional Arabic" w:cs="Traditional Arabic"/>
          <w:sz w:val="36"/>
          <w:szCs w:val="36"/>
          <w:rtl/>
        </w:rPr>
        <w:t>للإما</w:t>
      </w:r>
      <w:r w:rsidR="004C5B97">
        <w:rPr>
          <w:rFonts w:ascii="Traditional Arabic" w:hAnsi="Traditional Arabic" w:cs="Traditional Arabic"/>
          <w:sz w:val="36"/>
          <w:szCs w:val="36"/>
          <w:rtl/>
        </w:rPr>
        <w:t>م الشنقيطي يجمع بين التفسيرين و</w:t>
      </w:r>
      <w:r w:rsidRPr="006F027C">
        <w:rPr>
          <w:rFonts w:ascii="Traditional Arabic" w:hAnsi="Traditional Arabic" w:cs="Traditional Arabic"/>
          <w:sz w:val="36"/>
          <w:szCs w:val="36"/>
          <w:rtl/>
        </w:rPr>
        <w:t>ينسق ترت</w:t>
      </w:r>
      <w:r w:rsidR="004C5B97">
        <w:rPr>
          <w:rFonts w:ascii="Traditional Arabic" w:hAnsi="Traditional Arabic" w:cs="Traditional Arabic"/>
          <w:sz w:val="36"/>
          <w:szCs w:val="36"/>
          <w:rtl/>
        </w:rPr>
        <w:t>يبهما و</w:t>
      </w:r>
      <w:r w:rsidR="00D5235B">
        <w:rPr>
          <w:rFonts w:ascii="Traditional Arabic" w:hAnsi="Traditional Arabic" w:cs="Traditional Arabic"/>
          <w:sz w:val="36"/>
          <w:szCs w:val="36"/>
          <w:rtl/>
        </w:rPr>
        <w:t>يتم استبعداد المتشابه و</w:t>
      </w:r>
      <w:r w:rsidRPr="006F027C">
        <w:rPr>
          <w:rFonts w:ascii="Traditional Arabic" w:hAnsi="Traditional Arabic" w:cs="Traditional Arabic"/>
          <w:sz w:val="36"/>
          <w:szCs w:val="36"/>
          <w:rtl/>
        </w:rPr>
        <w:t>المكرر، ليكون هذا التفسير الجامع شاملاً</w:t>
      </w:r>
      <w:r w:rsidR="00E90033">
        <w:rPr>
          <w:rFonts w:ascii="Traditional Arabic" w:hAnsi="Traditional Arabic" w:cs="Traditional Arabic"/>
          <w:sz w:val="36"/>
          <w:szCs w:val="36"/>
          <w:rtl/>
        </w:rPr>
        <w:t xml:space="preserve"> لجميع ما ذكره الإمام في تفسير </w:t>
      </w:r>
      <w:r w:rsidR="00450CD8">
        <w:rPr>
          <w:rFonts w:ascii="Traditional Arabic" w:hAnsi="Traditional Arabic" w:cs="Traditional Arabic" w:hint="cs"/>
          <w:sz w:val="36"/>
          <w:szCs w:val="36"/>
          <w:rtl/>
        </w:rPr>
        <w:t>أية</w:t>
      </w:r>
      <w:r w:rsidRPr="006F027C">
        <w:rPr>
          <w:rFonts w:ascii="Traditional Arabic" w:hAnsi="Traditional Arabic" w:cs="Traditional Arabic"/>
          <w:sz w:val="36"/>
          <w:szCs w:val="36"/>
          <w:rtl/>
        </w:rPr>
        <w:t xml:space="preserve"> من الآيات.</w:t>
      </w:r>
    </w:p>
    <w:p w:rsidR="006A6AF6" w:rsidRDefault="003B469C" w:rsidP="00AA26D0">
      <w:pPr>
        <w:pStyle w:val="ListParagraph"/>
        <w:numPr>
          <w:ilvl w:val="0"/>
          <w:numId w:val="31"/>
        </w:numPr>
        <w:bidi/>
        <w:spacing w:before="100" w:beforeAutospacing="1" w:after="100" w:afterAutospacing="1"/>
        <w:rPr>
          <w:rFonts w:ascii="Traditional Arabic" w:hAnsi="Traditional Arabic" w:cs="Traditional Arabic"/>
          <w:sz w:val="36"/>
          <w:szCs w:val="36"/>
        </w:rPr>
      </w:pPr>
      <w:r w:rsidRPr="00D5235B">
        <w:rPr>
          <w:rFonts w:ascii="Traditional Arabic" w:hAnsi="Traditional Arabic" w:cs="Traditional Arabic"/>
          <w:sz w:val="36"/>
          <w:szCs w:val="36"/>
          <w:rtl/>
        </w:rPr>
        <w:t xml:space="preserve">أن يتم جمع علوم </w:t>
      </w:r>
      <w:r w:rsidR="00D5235B">
        <w:rPr>
          <w:rFonts w:ascii="Traditional Arabic" w:hAnsi="Traditional Arabic" w:cs="Traditional Arabic" w:hint="cs"/>
          <w:sz w:val="36"/>
          <w:szCs w:val="36"/>
          <w:rtl/>
        </w:rPr>
        <w:t>الإمام</w:t>
      </w:r>
      <w:r w:rsidR="004C5B97">
        <w:rPr>
          <w:rFonts w:ascii="Traditional Arabic" w:hAnsi="Traditional Arabic" w:cs="Traditional Arabic"/>
          <w:sz w:val="36"/>
          <w:szCs w:val="36"/>
          <w:rtl/>
        </w:rPr>
        <w:t xml:space="preserve"> من خلال التفسيرين و</w:t>
      </w:r>
      <w:r w:rsidR="00D5235B">
        <w:rPr>
          <w:rFonts w:ascii="Traditional Arabic" w:hAnsi="Traditional Arabic" w:cs="Traditional Arabic"/>
          <w:sz w:val="36"/>
          <w:szCs w:val="36"/>
          <w:rtl/>
        </w:rPr>
        <w:t>ترجيحاته و</w:t>
      </w:r>
      <w:r w:rsidR="00AF25A6">
        <w:rPr>
          <w:rFonts w:ascii="Traditional Arabic" w:hAnsi="Traditional Arabic" w:cs="Traditional Arabic" w:hint="cs"/>
          <w:sz w:val="36"/>
          <w:szCs w:val="36"/>
          <w:rtl/>
        </w:rPr>
        <w:t>أ</w:t>
      </w:r>
      <w:r w:rsidRPr="00D5235B">
        <w:rPr>
          <w:rFonts w:ascii="Traditional Arabic" w:hAnsi="Traditional Arabic" w:cs="Traditional Arabic"/>
          <w:sz w:val="36"/>
          <w:szCs w:val="36"/>
          <w:rtl/>
        </w:rPr>
        <w:t>رائه سواء كان ذلك في مجال اللغة و</w:t>
      </w:r>
      <w:r w:rsidR="00D5235B">
        <w:rPr>
          <w:rFonts w:ascii="Traditional Arabic" w:hAnsi="Traditional Arabic" w:cs="Traditional Arabic"/>
          <w:sz w:val="36"/>
          <w:szCs w:val="36"/>
          <w:rtl/>
        </w:rPr>
        <w:t>علومها، القرآن وعلومه، الفقه و</w:t>
      </w:r>
      <w:r w:rsidRPr="00D5235B">
        <w:rPr>
          <w:rFonts w:ascii="Traditional Arabic" w:hAnsi="Traditional Arabic" w:cs="Traditional Arabic"/>
          <w:sz w:val="36"/>
          <w:szCs w:val="36"/>
          <w:rtl/>
        </w:rPr>
        <w:t>أصوله</w:t>
      </w:r>
      <w:r w:rsidR="00D5235B">
        <w:rPr>
          <w:rFonts w:ascii="Traditional Arabic" w:hAnsi="Traditional Arabic" w:cs="Traditional Arabic" w:hint="cs"/>
          <w:sz w:val="36"/>
          <w:szCs w:val="36"/>
          <w:rtl/>
        </w:rPr>
        <w:t xml:space="preserve"> وقواعده</w:t>
      </w:r>
      <w:r w:rsidR="00D5235B">
        <w:rPr>
          <w:rFonts w:ascii="Traditional Arabic" w:hAnsi="Traditional Arabic" w:cs="Traditional Arabic"/>
          <w:sz w:val="36"/>
          <w:szCs w:val="36"/>
          <w:rtl/>
        </w:rPr>
        <w:t>، العقيدة ومباحثها، البلاغة و</w:t>
      </w:r>
      <w:r w:rsidR="004C5B97">
        <w:rPr>
          <w:rFonts w:ascii="Traditional Arabic" w:hAnsi="Traditional Arabic" w:cs="Traditional Arabic"/>
          <w:sz w:val="36"/>
          <w:szCs w:val="36"/>
          <w:rtl/>
        </w:rPr>
        <w:t>مسائلها ... و</w:t>
      </w:r>
      <w:r w:rsidRPr="00D5235B">
        <w:rPr>
          <w:rFonts w:ascii="Traditional Arabic" w:hAnsi="Traditional Arabic" w:cs="Traditional Arabic"/>
          <w:sz w:val="36"/>
          <w:szCs w:val="36"/>
          <w:rtl/>
        </w:rPr>
        <w:t>غيرها كثير.</w:t>
      </w:r>
    </w:p>
    <w:p w:rsidR="0065418F" w:rsidRDefault="0065418F" w:rsidP="00380FFF">
      <w:pPr>
        <w:spacing w:before="100" w:beforeAutospacing="1" w:after="100" w:afterAutospacing="1" w:line="240" w:lineRule="auto"/>
        <w:rPr>
          <w:rFonts w:ascii="Traditional Arabic" w:hAnsi="Traditional Arabic" w:cs="Traditional Arabic"/>
          <w:sz w:val="36"/>
          <w:szCs w:val="36"/>
          <w:rtl/>
        </w:rPr>
      </w:pPr>
    </w:p>
    <w:p w:rsidR="00A975CB" w:rsidRDefault="00A975CB" w:rsidP="00A12AFF">
      <w:pPr>
        <w:spacing w:before="100" w:beforeAutospacing="1" w:after="100" w:afterAutospacing="1" w:line="240" w:lineRule="auto"/>
        <w:ind w:firstLine="360"/>
        <w:rPr>
          <w:rFonts w:ascii="Traditional Arabic" w:hAnsi="Traditional Arabic" w:cs="Traditional Arabic"/>
          <w:sz w:val="36"/>
          <w:szCs w:val="36"/>
          <w:rtl/>
        </w:rPr>
      </w:pPr>
      <w:r>
        <w:rPr>
          <w:rFonts w:ascii="Traditional Arabic" w:hAnsi="Traditional Arabic" w:cs="Traditional Arabic" w:hint="cs"/>
          <w:sz w:val="36"/>
          <w:szCs w:val="36"/>
          <w:rtl/>
        </w:rPr>
        <w:t xml:space="preserve">هذا والله تعالى أجل وأعلم، وما كان في هذا البحث من صواب فمن الله تعالى وحده، وما كان فيه من خطأ فمن نفسي والشيطان، والله ورسوله منه بريئان. </w:t>
      </w:r>
    </w:p>
    <w:p w:rsidR="00591934" w:rsidRDefault="00A975CB" w:rsidP="00A12AFF">
      <w:pPr>
        <w:spacing w:before="100" w:beforeAutospacing="1" w:after="100" w:afterAutospacing="1"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وصلى الله وسلم على سيدنا ونبينا محمد وعلى آله وصحبه وسلم.</w:t>
      </w:r>
    </w:p>
    <w:p w:rsidR="00A5598C" w:rsidRDefault="00A5598C">
      <w:pPr>
        <w:bidi w:val="0"/>
        <w:rPr>
          <w:rFonts w:ascii="Traditional Arabic" w:hAnsi="Traditional Arabic" w:cs="Traditional Arabic"/>
          <w:sz w:val="36"/>
          <w:szCs w:val="36"/>
        </w:rPr>
      </w:pPr>
      <w:r>
        <w:rPr>
          <w:rFonts w:ascii="Traditional Arabic" w:hAnsi="Traditional Arabic" w:cs="Traditional Arabic"/>
          <w:sz w:val="36"/>
          <w:szCs w:val="36"/>
          <w:rtl/>
        </w:rPr>
        <w:br w:type="page"/>
      </w:r>
    </w:p>
    <w:p w:rsidR="00AA26D0" w:rsidRPr="00AA26D0" w:rsidRDefault="00AA26D0" w:rsidP="00AA26D0">
      <w:pPr>
        <w:jc w:val="center"/>
        <w:rPr>
          <w:rFonts w:ascii="Traditional Arabic" w:hAnsi="Traditional Arabic" w:cs="Traditional Arabic"/>
          <w:b/>
          <w:bCs/>
          <w:sz w:val="48"/>
          <w:szCs w:val="48"/>
          <w:rtl/>
        </w:rPr>
      </w:pPr>
      <w:r w:rsidRPr="00AA26D0">
        <w:rPr>
          <w:rFonts w:ascii="Traditional Arabic" w:hAnsi="Traditional Arabic" w:cs="Traditional Arabic" w:hint="cs"/>
          <w:b/>
          <w:bCs/>
          <w:sz w:val="48"/>
          <w:szCs w:val="48"/>
          <w:rtl/>
        </w:rPr>
        <w:lastRenderedPageBreak/>
        <w:t>الفهارس</w:t>
      </w:r>
    </w:p>
    <w:p w:rsidR="00380FFF" w:rsidRPr="00AA26D0" w:rsidRDefault="00380FFF" w:rsidP="00AA26D0">
      <w:pPr>
        <w:pStyle w:val="ListParagraph"/>
        <w:numPr>
          <w:ilvl w:val="0"/>
          <w:numId w:val="45"/>
        </w:numPr>
        <w:bidi/>
        <w:rPr>
          <w:rFonts w:ascii="Traditional Arabic" w:hAnsi="Traditional Arabic" w:cs="Traditional Arabic"/>
          <w:b/>
          <w:bCs/>
          <w:sz w:val="36"/>
          <w:szCs w:val="36"/>
          <w:rtl/>
        </w:rPr>
      </w:pPr>
      <w:r w:rsidRPr="00AA26D0">
        <w:rPr>
          <w:rFonts w:ascii="Traditional Arabic" w:hAnsi="Traditional Arabic" w:cs="Traditional Arabic"/>
          <w:b/>
          <w:bCs/>
          <w:sz w:val="36"/>
          <w:szCs w:val="36"/>
          <w:rtl/>
        </w:rPr>
        <w:t>فهرس الأيات القرآنية الكريمة:</w:t>
      </w:r>
    </w:p>
    <w:tbl>
      <w:tblPr>
        <w:tblStyle w:val="TableGrid"/>
        <w:bidiVisual/>
        <w:tblW w:w="9123" w:type="dxa"/>
        <w:tblLook w:val="04A0" w:firstRow="1" w:lastRow="0" w:firstColumn="1" w:lastColumn="0" w:noHBand="0" w:noVBand="1"/>
      </w:tblPr>
      <w:tblGrid>
        <w:gridCol w:w="7220"/>
        <w:gridCol w:w="1903"/>
      </w:tblGrid>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b/>
                <w:bCs/>
                <w:sz w:val="36"/>
                <w:szCs w:val="36"/>
                <w:rtl/>
              </w:rPr>
            </w:pPr>
            <w:r w:rsidRPr="00F264E3">
              <w:rPr>
                <w:rFonts w:ascii="Traditional Arabic" w:hAnsi="Traditional Arabic" w:cs="Traditional Arabic"/>
                <w:b/>
                <w:bCs/>
                <w:sz w:val="36"/>
                <w:szCs w:val="36"/>
                <w:rtl/>
              </w:rPr>
              <w:t>ال</w:t>
            </w:r>
            <w:r w:rsidR="00450CD8">
              <w:rPr>
                <w:rFonts w:ascii="Traditional Arabic" w:hAnsi="Traditional Arabic" w:cs="Traditional Arabic"/>
                <w:b/>
                <w:bCs/>
                <w:sz w:val="36"/>
                <w:szCs w:val="36"/>
                <w:rtl/>
              </w:rPr>
              <w:t>أية</w:t>
            </w:r>
            <w:r w:rsidRPr="00F264E3">
              <w:rPr>
                <w:rFonts w:ascii="Traditional Arabic" w:hAnsi="Traditional Arabic" w:cs="Traditional Arabic"/>
                <w:b/>
                <w:bCs/>
                <w:sz w:val="36"/>
                <w:szCs w:val="36"/>
                <w:rtl/>
              </w:rPr>
              <w:t xml:space="preserve"> القرآنية</w:t>
            </w:r>
            <w:r>
              <w:rPr>
                <w:rFonts w:ascii="Traditional Arabic" w:hAnsi="Traditional Arabic" w:cs="Traditional Arabic" w:hint="cs"/>
                <w:b/>
                <w:bCs/>
                <w:sz w:val="36"/>
                <w:szCs w:val="36"/>
                <w:rtl/>
              </w:rPr>
              <w:t xml:space="preserve"> الكريمة</w:t>
            </w:r>
          </w:p>
        </w:tc>
        <w:tc>
          <w:tcPr>
            <w:tcW w:w="1903" w:type="dxa"/>
            <w:vAlign w:val="center"/>
          </w:tcPr>
          <w:p w:rsidR="00380FFF" w:rsidRPr="00F264E3" w:rsidRDefault="00380FFF" w:rsidP="00743D24">
            <w:pPr>
              <w:jc w:val="center"/>
              <w:rPr>
                <w:rFonts w:ascii="Traditional Arabic" w:hAnsi="Traditional Arabic" w:cs="Traditional Arabic"/>
                <w:b/>
                <w:bCs/>
                <w:sz w:val="36"/>
                <w:szCs w:val="36"/>
                <w:rtl/>
              </w:rPr>
            </w:pPr>
            <w:r w:rsidRPr="00F264E3">
              <w:rPr>
                <w:rFonts w:ascii="Traditional Arabic" w:hAnsi="Traditional Arabic" w:cs="Traditional Arabic"/>
                <w:b/>
                <w:bCs/>
                <w:sz w:val="36"/>
                <w:szCs w:val="36"/>
                <w:rtl/>
              </w:rPr>
              <w:t>رقم الصفحة</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﴿وَاسْتَعِينُوا بِالصَّبْرِ وَالصَّلاةِ وَإِنَّهَا لَكَبِيرَةٌ إِلا عَلَى الْخَاشِعِينَ﴾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35-38-83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 قَالَ الَّذِينَ يَظُنُّونَ أَنَّهُمْ مُلاقُو رَبِّهِمْ وَأَنَّهُمْ إِلَيْهِ رَاجِعُونَ﴾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26-27-109-110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﴿يَا بَنِي إِسْرَائِيلَ اذْكُرُوا نِعْمَتِيَ الَّتِي أَنْعَمْتُ عَلَيْكُمْ وَأَنِّي فَضَّلْتُكُمْ عَلَى الْعَالَمِينَ﴾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﴿وَاتَّقُوا يَوْمًا لا تَجْزِي نَفْسٌ عَنْ نَفْسٍ شَيْئًا... ﴾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108-55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 فَرَقْنَا بِكُمُ الْبَحْرَ فَأَنْجَيْنَاكُمْ وَأَغْرَقْنَا آلَ فِرْعَوْنَ وَأَنْتُمْ تَنْظُرُونَ﴾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28-35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 وَاعَدْنَا مُوسَى أَرْبَعِينَ لَيْلَةً ثُمَّ اتَّخَذْتُمُ الْعِجْلَ .. ﴾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51] </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 ... وَأَنتُمْ ظَالِمُونَ﴾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﴿وَإِذْ آتَيْنَا مُوسَى الْكِتَابَ وَالْفُرْقَانَ لَعَلَّكُمْ تَهْتَدُونَ﴾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﴿وَإِذْ قَالَ مُوسَى لِقَوْمِهِ يَا قَوْمِ إِنَّكُمْ ظَلَمْتُمْ ...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﴿ذَلِكُمْ خَيْرٌ لَّكُمْ عِندَ بَارِئِكُمْ﴾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﴿إِنَّكُمْ ظَلَمْتُمْ أَنفُسَكُمْ بِاتِّخَاذِكُمُ الْعِجْلَ﴾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ظَلَمُونَا وَلَكِن كَانُوا أَنْفُسَهُمْ يَظْلِمُونَ﴾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34-43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﴿وَأَنْزَلْنَا عَلَيْكُمُ الْمَنَّ وَالسَّلْوَى﴾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78-79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 قُلْنَا ادْخُلُوا هَذِهِ الْقَرْيَةَ فَكُلُوا مِنْهَا حَيْثُ شِئْتُمْ رَغَدًا﴾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﴿ادْخُلُوا الْبَابَ سُجَّدًا﴾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﴿وَسَنَزِيدُ المُحْسِنِينَ﴾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﴿فَبَدَّلَ الَّذِينَ ظَلَمُوا قَوْلاً غَيْرَ الَّذِي قِيلَ لَهُمْ﴾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﴿وَإِنَّا إِنْ شَاءَ اللَّهُ لَمُهْتَدُونَ﴾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﴿قَالَ إِنَّهُ يَقُولُ إِنَّهَا بَقَرَةٌ لاَ ذَلُولٌ تُثِيرُ الأرْضَ وَلاَ تَسْقِي الْحَرْثَ مُسَلَّمَةٌ لاَ شِيَةَ فِيهَا قَالُوا الآنَ جِئْتَ بِالْحَقِّ فَذَبَحُوهَا وَمَا كَادُوا يَفْعَلُونَ﴾ [البقرة:71]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 قَتَلْتُمْ نَفْسًا فَادَّارَأْتُمْ فِيهَا وَاللَّهُ مُخْرِجٌ مَا كُنْتُمْ تَكْتُمُونَ﴾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﴿فَقُلْنَا اضْرِبُوهُ بِبَعْضِهَا كَذَلِكَ يُحْيِي اللَّهُ الْمَوْتَى وَيُرِيكُمْ آيَاتِهِ لَعَلَّكُمْ تَعْقِلُونَ﴾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﴿ثُمَّ قَسَتْ قُلُوبُكُمْ ... ﴾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lastRenderedPageBreak/>
              <w:t>﴿وَقَدْ كَانَ فَرِيقٌ مِّنْهُمْ يَسْمَعُونَ كَلاَمَ اللَّهِ ثُمَّ يُحَرِّفُونَهُ مِنْ بَعْدِ مَا عَقَلُوهُ وَهُمْ يَعْلَمُونَ﴾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﴿فَوَيْلٌ لِّلَّذِينَ يَكْتُبُونَ الْكِتَابَ بِأَيْدِيهِمْ﴾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﴿..لاَ يَعْلَمُونَ الْكِتَابَ إِلاَّ أَمَانِيَّ .. ﴾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﴿لَنْ يَدْخُلَ الْجَنَّةَ إِلاَّ مَنْ كَانَ هُودًا أَوْ نَصَارَى﴾، ﴿كُونُوا هُودًا أَوْ نَصَارَى تَهْتَدُوا﴾ [البقرة: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135]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وَإِذَا سَأَلَكَ عِبَادِي عَنِّي فَإِنِّي قَرِيبٌ أُجِيبُ دَعْوَةَ الدَّاعِ إِذَا دَعَانِ</w:t>
            </w: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 xml:space="preserve"> [البقرة: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186]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﴿وقاتلوهم حتى لا تكون فتنة﴾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193]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52-53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﴿وَالْكَافِرُونَ هُمُ الظَّالِمُونَ﴾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254]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﴿رَبَّنَا لاَ تُؤَاخِذْنَا إِن نَّسِينَا أَوْ أَخْطَأْنَا رَبَّنَا وَلاَ تَحْمِلْ عَلَيْنَا إِصْرًا كَمَا حَمَلْتَهُ عَلَى الَّذِينَ مِنْ قَبْلِنَا﴾ الآيات [البقرة: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286]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فَبَشِّرْهُم بِعَذَابٍ أَلِيمٍ</w:t>
            </w: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 xml:space="preserve"> [آل عمران: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21]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110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﴿كُنْتُمْ خَيْرَ أُمَّةٍ أُخْرِجَتْ لِلنَّاسِ﴾ [آل عمران: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﴿يَقُولُونَ بِأَفْوَاهِهِم﴾ [آل عمران: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167]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34-35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﴿وَأُحِلَّ لَكُم مَّا وَرَاءَ ذَلِكُمْ﴾ [النساء: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﴿يُوصِيكُمُ اللَّهُ فِي أَوْلاَدِكُمْ﴾ [النساء: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﴿لَيْسَ بِأَمَانِيِّكُمْ وَلاَ أَمَانِيِّ أَهْلِ الْكِتَابِ مَنْ يَعْمَلْ سُوءًا يُجْزَ بِهِ ... ﴾ [النساء: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123]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﴿وَإِذَا قَامُوا إِلَى الصَّلاةِ قَامُوا كُسَالَى يُرَاءُونَ النَّاسَ وَلاَ يَذْكُرُونَ اللَّهَ إِلاَّ قَلِيلاً﴾ [النساء: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142]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﴿يَا أَيُّهَا الَّذِينَ آمَنُواْ أَوْفُواْ بِالْعُقُودِ أُحِلَّتْ لَكُم بَهِيمَةُ الأَنْعَامِ﴾ [المائدة: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﴿نَحْنُ أَبْنَاءُ اللَّهِ وَأَحِبَّاؤُهُ﴾ [المائدة: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﴿يا أهل الكتاب قد جاءكم رسولنا يبين لكم على فترة من الرسل﴾ [المائدة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﴿فَافْرُقْ بَيْنَنَا وَبَيْنَ الْقَوْمِ الْفَاسِقِينَ﴾ [المائدة: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﴿مِنْهُمْ أُمَّةٌ مُقْتَصِدَةٌ وَكَثِيرٌ مِنْهُمْ سَاءَ مَا يَعْمَلُونَ﴾ [المائدة: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66]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قَدْ نَعْلَمُ إِنَّهُ لَيَحْزُنُكَ الَّذِي يَقُولُونَ فَإِنَّهُمْ لا يُكَذِّبُونَكَ وَلَكِنَّ الظَّالِمِينَ بِآيَاتِ اللَّهِ يَجْحَدُونَ (33)</w:t>
            </w:r>
            <w:r w:rsidRPr="00F264E3">
              <w:rPr>
                <w:rFonts w:ascii="Traditional Arabic" w:hAnsi="Traditional Arabic" w:cs="Traditional Arabic"/>
                <w:sz w:val="28"/>
                <w:szCs w:val="28"/>
                <w:rtl/>
              </w:rPr>
              <w:t xml:space="preserve"> ﴾</w:t>
            </w:r>
            <w:r w:rsidRPr="00F264E3">
              <w:rPr>
                <w:rFonts w:ascii="Traditional Arabic" w:hAnsi="Traditional Arabic" w:cs="Traditional Arabic"/>
                <w:color w:val="000000"/>
                <w:sz w:val="28"/>
                <w:szCs w:val="28"/>
                <w:rtl/>
              </w:rPr>
              <w:t xml:space="preserve"> [الأنعام: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33]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73</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﴿وَلَوْ شَاءَ اللَّهُ لَجَمَعَهُمْ عَلَى الْهُدَى﴾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﴿وَلاَ طَائِرٍ يَطِيرُ بِجَنَاحَيْهِ﴾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34-35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﴿ثُمَّ إِلَى رَبِّهِمْ يُحْشَرُونَ﴾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نُرْسِلُ الْمُرْسَلِينَ إِلاَّ مُبَشِّرِينَ﴾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110</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 الْحُكْمُ إِلاَّ لِلَّهِ﴾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﴿لَّوْ أَنَّ عِندِي مَا تَسْتَعْجِلُونَ بِهِ لَقُضِيَ الأَمْرُ﴾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lastRenderedPageBreak/>
              <w:t xml:space="preserve">﴿وَعِنْدَهُ مَفَاتِحُ الْغَيْبِ لاَ يَعْلَمُهَا إِلاَّ هُوَ وَيَعْلَمُ مَا فِي الْبَرِّ وَالْبَحْرِ وَمَا تَسْقُطُ مِنْ وَرَقَةٍ إِلاَّ يَعْلَمُهَا وَلاَ حَبَّةٍ فِي ظُلُمَاتِ الأَرْضِ وَلاَ رَطْبٍ وَلاَ يَابِسٍ إِلاَّ فِي كِتَابٍ مُّبِينٍ﴾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54-51-45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﴿وَكَذَلِكَ نُرِي إِبْرَاهِيمَ مَلَكُوتَ السَّمَاوَاتِ وَالأَرْضِ وَلِيَكُونَ مِنَ الْمُوقِنِينَ﴾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103-101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﴿فَلَمَّا جَنَّ عَلَيْهِ اللَّيْلُ رَأَى كَوْكَبًا قَالَ هَذَا رَبِّي﴾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﴿هَذَا رَبِّي﴾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104-101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﴿وَحَاجَّهُ قَوْمُهُ﴾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80]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101-103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﴿الَّذِينَ آمَنُوا وَلَمْ يَلْبِسُوا إِيمَانَهُم بِظُلْمٍ﴾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82]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﴿وَتِلْكَ حُجَّتُنَا آتَيْنَاهَا إِبْرَاهِيمَ﴾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83]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103-101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فَالِقُ الإِصْبَاحِ ...</w:t>
            </w:r>
            <w:r w:rsidRPr="00F264E3">
              <w:rPr>
                <w:rFonts w:ascii="Traditional Arabic" w:hAnsi="Traditional Arabic" w:cs="Traditional Arabic"/>
                <w:sz w:val="28"/>
                <w:szCs w:val="28"/>
                <w:rtl/>
              </w:rPr>
              <w:t xml:space="preserve"> ﴾</w:t>
            </w:r>
            <w:r w:rsidRPr="00F264E3">
              <w:rPr>
                <w:rFonts w:ascii="Traditional Arabic" w:hAnsi="Traditional Arabic" w:cs="Traditional Arabic"/>
                <w:color w:val="000000"/>
                <w:sz w:val="28"/>
                <w:szCs w:val="28"/>
                <w:rtl/>
              </w:rPr>
              <w:t xml:space="preserve"> [الأنعام: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96]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﴿لاَّ تُدْرِكُهُ الأَبْصَارُ وَهُوَ يُدْرِكُ الأَبْصَارَ وَهُوَ اللَّطِيفُ الْخَبِيرُ﴾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32-43</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﴿وَلَوْ شَاءَ اللَّهُ مَا أَشْرَكُوا وَمَا جَعَلْنَاكَ عَلَيْهِمْ حَفِيظًا وَمَا أَنتَ عَلَيْهِم بِوَكِيلٍ﴾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139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يُشْعِرُكُمْ أَنَّهَا إِذَا جَاءتْ لاَ يُؤْمِنُونَ﴾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﴿شَيَاطِينَ الإِنْسِ وَالْجِنِّ يُوحِي بَعْضُهُمْ إِلَى بَعْضٍ زُخْرُفَ الْقَوْلِ غُرُورًا﴾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﴿وَإِنْ تُطِعْ أَكْثَرَ مَنْ فِي الأَرْضِ يُضِلُّوكَ عَنْ سَبِيلِ اللَّهِ إِنْ يَتَّبِعُونَ إِلاَّ الظَّنَّ وَإِنْ هُمْ إِلاَّ يَخْرُصُونَ﴾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إِنَّ رَبَّكَ هُوَ أَعْلَمُ مَنْ يَضِلُّ عَنْ سَبِيلِهِ</w:t>
            </w: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 xml:space="preserve">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117]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106-105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﴿وَلاَ تَأْكُلُوا مِمَّا لَمْ يُذْكَرِ اسْمُ اللَّهِ عَلَيْهِ﴾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121]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 وَإِنْ أَطَعْتُمُوهُمْ إِنَّكُمْ لَمُشْرِكُونَ﴾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121]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 ... أَوْ لَحْمَ خِنْزِيرٍ فَإِنَّهُ رِجْسٌ أَوْ فِسْقًا أُهِلَّ لِغَيْرِ اللَّهِ بِهِ﴾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145]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128</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﴿...وَبِعَهْدِ اللهِ أَوْفُواْ ذَلِكُمْ وَصَّاكُم بِهِ لَعَلَّكُمْ تَذَكَّرُونَ﴾ [الأنعام: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152]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﴿وَنَادَى أَصْحَابُ الأَعْرَافِ رِجَالاً﴾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﴿وَاتَّخَذَ قَوْمُ مُوسَى مِنْ بَعْدِهِ مِنْ حُلِيِّهِمْ عِجْلاً جَسَدًا﴾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143-144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﴿وَهُوَ الَّذِي يُرْسِلُ الرِّيَاحَ﴾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75</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بُشْرًا بَيْنَ يَدَيْ رَحْمَتِهِ</w:t>
            </w:r>
            <w:r w:rsidRPr="00F264E3">
              <w:rPr>
                <w:rFonts w:ascii="Traditional Arabic" w:hAnsi="Traditional Arabic" w:cs="Traditional Arabic"/>
                <w:sz w:val="28"/>
                <w:szCs w:val="28"/>
                <w:rtl/>
              </w:rPr>
              <w:t xml:space="preserve">﴾ </w:t>
            </w:r>
            <w:r w:rsidRPr="00F264E3">
              <w:rPr>
                <w:rFonts w:ascii="Traditional Arabic" w:hAnsi="Traditional Arabic" w:cs="Traditional Arabic"/>
                <w:color w:val="000000"/>
                <w:sz w:val="28"/>
                <w:szCs w:val="28"/>
                <w:rtl/>
              </w:rPr>
              <w:t xml:space="preserve"> [الأعراف: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57]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﴿وَأَمْطَرْنَا عَلَيْهِم مَّطَرًا فَانْظُرْ كَيْفَ كَانَ عَاقِبَةُ الْمُجْرِمِينَ (84) ﴾ [الأعراف: 84]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أَفَأَمِنُواْ مَكْرَ الله فَلاَ يَأْمَنُ مَكْرَ اللَّهِ إِلاَّ الْقَوْمُ الْخَاسِرُونَ (99)</w:t>
            </w:r>
            <w:r w:rsidRPr="00F264E3">
              <w:rPr>
                <w:rFonts w:ascii="Traditional Arabic" w:hAnsi="Traditional Arabic" w:cs="Traditional Arabic"/>
                <w:sz w:val="28"/>
                <w:szCs w:val="28"/>
                <w:rtl/>
              </w:rPr>
              <w:t xml:space="preserve"> ﴾</w:t>
            </w:r>
            <w:r w:rsidRPr="00F264E3">
              <w:rPr>
                <w:rFonts w:ascii="Traditional Arabic" w:hAnsi="Traditional Arabic" w:cs="Traditional Arabic"/>
                <w:color w:val="000000"/>
                <w:sz w:val="28"/>
                <w:szCs w:val="28"/>
                <w:rtl/>
              </w:rPr>
              <w:t xml:space="preserve"> [الأعراف: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99]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113-112-111</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158]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108-109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﴿وَمِن قَوْمِ مُوسَى أُمَّةٌ يَهْدُونَ بِالْحَقِّ﴾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159]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68</w:t>
            </w:r>
          </w:p>
        </w:tc>
      </w:tr>
      <w:tr w:rsidR="00380FFF" w:rsidRPr="00F264E3" w:rsidTr="00AA26D0">
        <w:trPr>
          <w:trHeight w:val="542"/>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lastRenderedPageBreak/>
              <w:t xml:space="preserve">﴿وَبَلَوْنَاهُمْ بِالْحَسَنَاتِ وَالسَّيِّئَاتِ لَعَلَّهُمْ يَرْجِعُونَ﴾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168]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﴿وَاتْلُ عَلَيْهِمْ نَبَأَ الَّذِيَ آتَيْنَاهُ آيَاتِنَا فَانسَلَخَ مِنْهَا فَأَتْبَعَهُ الشَّيْطَانُ فَكَانَ مِنَ الْغَاوِينَ﴾  [الأعراف: الآيات 175]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69</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﴿وَلَقَدْ ذَرَأْنَا لِجَهَنَّمَ كَثِيرًا مِّنَ الْجِنِّ وَالإِنسِ﴾ [الأعراف: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179]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87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﴿خُذِ الْعَفْوَ وَأْمُرْ بِالْعُرْفِ وَأَعْرِضْ عَنِ الْجَاهِلِينَ ﴾ [الأعراف: 199]</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136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﴿وَاتَّقُوا فِتْنَةً لاَّ تُصِيبَنَّ الَّذِينَ ظَلَمُوا مِنْكُمْ خَاصَّةً﴾ [الأنفال: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وَيَمْكُرُونَ وَيَمْكُرُ اللَّهُ وَاللَّهُ خَيْرُ الْمَاكِرِينَ</w:t>
            </w: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 xml:space="preserve"> [الأنفال: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30]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113-112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Pr>
            </w:pPr>
            <w:r w:rsidRPr="00F264E3">
              <w:rPr>
                <w:rFonts w:ascii="Traditional Arabic" w:hAnsi="Traditional Arabic" w:cs="Traditional Arabic"/>
                <w:sz w:val="28"/>
                <w:szCs w:val="28"/>
                <w:rtl/>
              </w:rPr>
              <w:t xml:space="preserve">﴿قَاتِلُوا الَّذِينَ لاَ يُؤْمِنُونَ بِاللَّهِ وَلاَ بِالْيَوْمِ الآخِرِ وَلاَ يُحَرِّمُونَ مَا حَرَّمَ اللَّهُ وَرَسُولُهُ وَلاَ يَدِينُونَ دِينَ الْحَقِّ مِنَ الَّذِينَ أُوتُوا الْكِتَابَ﴾ [التوبة: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29]</w:t>
            </w:r>
          </w:p>
        </w:tc>
        <w:tc>
          <w:tcPr>
            <w:tcW w:w="1903" w:type="dxa"/>
            <w:vAlign w:val="center"/>
          </w:tcPr>
          <w:p w:rsidR="00380FFF" w:rsidRPr="00F264E3" w:rsidRDefault="00380FFF" w:rsidP="00743D24">
            <w:pPr>
              <w:jc w:val="center"/>
              <w:rPr>
                <w:rFonts w:ascii="Traditional Arabic" w:hAnsi="Traditional Arabic" w:cs="Traditional Arabic"/>
                <w:sz w:val="28"/>
                <w:szCs w:val="28"/>
              </w:rPr>
            </w:pPr>
            <w:r w:rsidRPr="00F264E3">
              <w:rPr>
                <w:rFonts w:ascii="Traditional Arabic" w:hAnsi="Traditional Arabic" w:cs="Traditional Arabic"/>
                <w:sz w:val="28"/>
                <w:szCs w:val="28"/>
                <w:rtl/>
              </w:rPr>
              <w:t>125-126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﴿وَقَالَتِ الْيَهُودُ عُزَيْرٌ ابْنُ اللَّهِ وَقَالَتْ النَّصَارَى الْمَسِيحُ ابْنُ اللَّهِ ذَلِكَ قَوْلُهُمْ بِأَفْوَاهِهِمْ يُضَاهِؤُونَ قَوْلَ الَّذِينَ كَفَرُوا مِنْ قَبْلُ قَاتَلَهُمُ اللَّهُ أَنَّى يُؤْفَكُونَ (30) اتَّخَذُوا أَحْبَارَهُمْ وَرُهْبَانَهُمْ أَرْبَابًا مِّنْ دُونِ اللَّهِ وَالْمَسِيحَ ابْنَ مَرْيَمَ وَمَا أُمِرُوا إِلاَّ لِيَعْبُدُوا إِلَهًا وَاحِدًا لاَّ إِلَهَ إِلاَّ هُوَ سُبْحَانَهُ عَمَّا يُشْرِكُونَ (31) ﴾ [التوبة: الآيتان 30،31]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125-126</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﴿اتَّخَذُوا أَحْبَارَهُمْ وَرُهْبَانَهُمْ أَرْبَابًا... ﴾ [التوبة: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﴿إنما النسيُّ زيادة في الكفر﴾ [التوبة: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﴿لِّلَّذِينَ أَحْسَنُوا الْحُسْنَى وَزِيَادَةٌ﴾ [يونس: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32-44</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يَتَّبِعُ أَكْثَرُهُمْ إِلاَّ ظَنًّا﴾ [يونس: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27</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﴿وَلاَ تَدْعُ مِن دُونِ اللَّهِ مَا لاَ يَنفَعُكَ وَلاَ يَضُرُّكَ فَإِنْ فَعَلْتَ فَإِنَّكَ إِذاً مِّنَ الظَّالِمِينَ﴾ [يونس: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42</w:t>
            </w:r>
          </w:p>
        </w:tc>
      </w:tr>
      <w:tr w:rsidR="00380FFF" w:rsidRPr="00F264E3" w:rsidTr="00AA26D0">
        <w:trPr>
          <w:trHeight w:val="144"/>
        </w:trPr>
        <w:tc>
          <w:tcPr>
            <w:tcW w:w="0" w:type="auto"/>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﴿إِنَّا أَنزَلْنَاهُ قُرْآنًا عَرَبِيًّا﴾ [يوسف: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90-89 -87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﴿ربُّ السجن أحب إليَّ﴾ [يوسف: 33]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 تَكْفُرُوا أَنْتُمْ وَمَنْ فِي الأَرْضِ جَمِيعًا فَإِنَّ اللَّهَ لَغَنِيٌّ حَمِيدٌ﴾ [إبراهيم: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﴿وأنزلنا إليك الذكر لتبين للناس ما نزل إليهم﴾ [النحل: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إِنَّ رَبَّكَ هُوَ أَعْلَمُ بِمَنْ ضَلَّ عَنْ سَبِيلِهِ</w:t>
            </w:r>
            <w:r w:rsidRPr="00F264E3">
              <w:rPr>
                <w:rFonts w:ascii="Traditional Arabic" w:hAnsi="Traditional Arabic" w:cs="Traditional Arabic"/>
                <w:sz w:val="28"/>
                <w:szCs w:val="28"/>
                <w:rtl/>
              </w:rPr>
              <w:t>﴾</w:t>
            </w:r>
            <w:r w:rsidRPr="00F264E3">
              <w:rPr>
                <w:rFonts w:ascii="Traditional Arabic" w:hAnsi="Traditional Arabic" w:cs="Traditional Arabic"/>
                <w:color w:val="000000"/>
                <w:sz w:val="28"/>
                <w:szCs w:val="28"/>
                <w:rtl/>
              </w:rPr>
              <w:t xml:space="preserve"> [النحل: </w:t>
            </w:r>
            <w:r w:rsidR="00450CD8">
              <w:rPr>
                <w:rFonts w:ascii="Traditional Arabic" w:hAnsi="Traditional Arabic" w:cs="Traditional Arabic"/>
                <w:color w:val="000000"/>
                <w:sz w:val="28"/>
                <w:szCs w:val="28"/>
                <w:rtl/>
              </w:rPr>
              <w:t>أية</w:t>
            </w:r>
            <w:r w:rsidRPr="00F264E3">
              <w:rPr>
                <w:rFonts w:ascii="Traditional Arabic" w:hAnsi="Traditional Arabic" w:cs="Traditional Arabic"/>
                <w:color w:val="000000"/>
                <w:sz w:val="28"/>
                <w:szCs w:val="28"/>
                <w:rtl/>
              </w:rPr>
              <w:t xml:space="preserve"> 125]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106-105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﴿فَلاَ تَقُل لَّهُمَا أُفٍّ﴾ [الإسراء: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130</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﴿وَلاَ يُشْرِكُ فِي حُكْمِهِ أَحَدًا (26) ﴾ [الكهف: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﴿أَنَّهُم مُّوَاقِعُوهَا﴾ [الكهف: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﴿وَنَبْلُوكُمْ بِالشَّرِّ وَالْخَيْرِ فِتْنَةً﴾ [الأنبياء: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29</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﴿أَفَإِن مِّتَّ فَهُمُ الْخَالِدُونَ﴾ [الأنبياء: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103-102-101</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﴿قَالَ رَبُّ احكم بالحق﴾ [الأنبياء: 112]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95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﴿فَتَكُونَ لَهُمْ قُلُوبٌ يَعْقِلُونَ بِهَا﴾ [الحج: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39</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lastRenderedPageBreak/>
              <w:t>﴿وَالَّذِينَ هُمْ لِفُرُوجِهِمْ حَافِظُونَ (5) إِلاَّ عَلَى أَزْوَاجِهِمْ أوْ مَا مَلَكَتْ أَيْمَانُهُمْ﴾ [المؤمنون: الآيتان 5، 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﴿فَمَنِ ابْتَغَى وَرَاءَ ذَلِكَ فَأُولَئِكَ هُمُ الْعَادُونَ (7) ﴾ [المؤمنون: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126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﴿إِنَّ الَّذِينَ يَرْمُونَ المُحْصَنَاتِ الْغَافِلَاتِ المُؤْمِنَاتِ﴾ [النور: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134-133</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﴿وَلَقَدْ صَرَّفْنَاهُ بَيْنَهُمْ لِيَذَّكَّرُوا فَأَبَى أَكْثَرُ النَّاسِ إِلاَّ كُفُورًا﴾ [الفرقان: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﴿فَانْفَلَقَ فَكَانَ كُلُّ فِرْقٍ كَالطَّوْدِ الْعَظِيمِ﴾ [الشعراء: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63]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﴿بِلِسَانٍ عَرَبِيٍّ مُّبِينٍ﴾ [الشعراء: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195]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89-87-90</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﴿وما كنت بجانب الطور إذ نادينا ولكن رحمة من ربك لتنذر قوما ما أتاهم من نذير﴾ [القصص: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﴿يَا بُنَيَّ لَا تُشْرِكْ بِاللَّهِ إِنَّ الشِّرْكَ لَظُلْمٌ عَظِيمٌ﴾ [لقمان: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42</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﴿أم يقولون افتراه بل هو الحق من ربك لتنذر قوما ما أتاهم من نذير﴾ [السجدة: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﴿وَلَوْ شِئْنَا لَآتَيْنَا كُلَّ نَفْسٍ هُدَاهَا﴾ [السجدة: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140</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﴿إِذْ جَاؤُوكُم مِّنْ فَوْقِكُمْ وَمِنْ أَسْفَلَ مِنْكُمْ وَإِذْ زَاغَتِ الْأَبْصَارُ وَبَلَغَتِ الْقُلُوبُ الْحَنَاجِرَ وَتَظُنُّونَ بِاللَّهِ الظُّنُونَا (10) هُنَالِكَ ابْتُلِيَ الْمُؤْمِنُونَ وَزُلْزِلُوا زِلْزَالاً شَدِيدًا (11) ﴾ [الأحزاب: الآيتان 10، 11]</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50</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﴿وما آتيناهم من كتب يدرسونها وما أرسلنا إليهم قبلك من نذير﴾ [سبأ :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﴿يَا أَيُّهَا النَّاسُ أَنْتُمُ الْفُقَرَاءُ إِلَى اللَّهِ وَاللَّهُ هُوَ الْغَنِيُّ الْحَمِيدُ﴾ [فاطر: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﴿فَمِنْهُمْ ظَالِمٌ لِنَفْسِهِ وَمِنْهُمْ مُقْتَصِدٌ وَمِنْهُمْ سَابِقٌ بِالْخَيْرَاتِ بِإِذْنِ اللَّهِ ذَلِكَ هُوَ الْفَضْلُ الْكَبِيرُ﴾ [فاطر: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﴿جَنَّاتُ عَدْنٍ يَدْخُلُونَهَا يُحَلَّوْنَ فِيهَا مِنْ أَسَاوِرَ مِنْ هَبٍ وَلُؤْلُؤًا وَلِبَاسُهُمْ فِيهَا حَرِيرٌ﴾ [فاطر: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78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﴿لتنذر قوما ما أنذر آباؤهم فهم غافلون﴾ [يس: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﴿إِنَّمَا يُوَفَّى الصَّابِرُونَ أَجْرَهُمْ بِغَيْرِ حِسَابٍ ﴾ [الزمر: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38-42</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﴿لَّعَلِّي أَبْلُغُ الْأَسْبَابَ (36) أَسْبَابَ السَّمَاوَاتِ فَأَطَّلِعَ إِلَى إِلَهِ مُوسَى وَإِنِّي لَأَظُنُّهُ﴾ [غافر: الآيتان 36، 37]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133</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﴿ذَلِكُم بِأَنَّهُ إِذَا دُعِيَ اللَّهُ وَحْدَهُ كَفَرْتُمْ وَإِنْ يُشْرَكْ بِهِ تُؤْمِنُوا فَالْحُكْمُ لِلَّهِ الْعَلِيِّ الْكَبِيرِ (12) ﴾ [غافر: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12]</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47-48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يُلَقَّاهَا إِلاَّ الَّذِينَ صَبَرُوا وَمَا يُلَقَّاهَا إِلاَّ ذُو حَظٍّ عَظِيمٍ﴾ [فصلت: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38</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﴿وَمَا اخْتَلَفْتُمْ فِيهِ مِنْ شَيْءٍ فَحُكْمُهُ إِلَى اللَّهِ﴾ [الشورى: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﴿كَبُرَ عَلَى الْمُشْرِكِينَ مَا تَدْعُوهُمْ إِلَيْهِ﴾ [الشورى: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﴿وَالَّذِينَ اهْتَدَوْا زَادَهُمْ هُدًى﴾ [محمد: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 فِي ذَلِكَ لَذِكْرَى لِمَنْ كاَنَ لَهُ قَلْبٌ﴾ [ق: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37]</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39</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lastRenderedPageBreak/>
              <w:t xml:space="preserve">﴿إِنَّ الظَّنَّ لاَ يُغْنِي مِنَ الْحَقِّ شَيْئًا﴾ [النجم: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28]</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﴿وَلاَ يَكُونُوا كَالَّذِينَ أُوتُوا الْكِتَابَ مِنْ قَبْلُ فَطَالَ عَلَيْهِمُ الْأَمَدُ فَقَسَتْ قُلُوبُهُمْ وَكَثِيرٌ مِّنْهُمْ فَاسِقُونَ﴾ [الحديد: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﴿كَبُرَ مَقْتًا عِنْدَ اللَّهِ أَنْ تَقُولُوا مَا لاَ تَفْعَلُونَ﴾ [الصف: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35-36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﴿فَكَفَرُوا وَتَوَلَّوا وَّاسْتَغْنَى اللَّهُ وَاللَّهُ غَنِيٌّ حَمِيدٌ﴾ [التغابن: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6]</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34</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﴿وَقَالُوا لَوْ كُنَّا نَسْمَعُ أَوْ نَعْقِلُ مَا كُنَّا فِي أَصْحَابِ السَّعِيرِ﴾ [الملك: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39</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﴿إِنِّي ظَنَنْتُ أَنِّي مُلاَقٍ حِسَابِيهْ﴾ [الحاقة: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20]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27</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﴿وُجُوهٌ يَوْمَئِذٍ نَّاضِرَةٌ (22) إِلَى رَبِّهَا نَاظِرَةٌ (23) ﴾ [القيامة: الآيتان 22، 23]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43</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﴿وُجُوهٌ يَوْمَئِذٍ نَّاضِرَةٌ (22) إِلَى رَبِّهَا نَاظِرَةٌ (23) ﴾ [القيامة: الآيتان 22، 23]</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﴿وَمَا تَشَاءُونَ إِلَّا أَن يَشَاءَ اللهُ﴾ [الإنسان: ال</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30]</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141</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﴿فَالْفَارِقَاتِ فَرْقًا﴾ [المرسلات: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4]</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35</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﴿وَإِذَا الْوُحُوشُ حُشِرَتْ﴾ [التكوير: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66</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 xml:space="preserve">﴿كَلاَّ إِنَّهُمْ عَن رَّبِّهِمْ يَوْمَئِذٍ لَّمَحْجُوبُونَ (15) ﴾ [المطففين: </w:t>
            </w:r>
            <w:r w:rsidR="00450CD8">
              <w:rPr>
                <w:rFonts w:ascii="Traditional Arabic" w:hAnsi="Traditional Arabic" w:cs="Traditional Arabic"/>
                <w:sz w:val="28"/>
                <w:szCs w:val="28"/>
                <w:rtl/>
              </w:rPr>
              <w:t>أية</w:t>
            </w:r>
            <w:r w:rsidRPr="00F264E3">
              <w:rPr>
                <w:rFonts w:ascii="Traditional Arabic" w:hAnsi="Traditional Arabic" w:cs="Traditional Arabic"/>
                <w:sz w:val="28"/>
                <w:szCs w:val="28"/>
                <w:rtl/>
              </w:rPr>
              <w:t xml:space="preserve"> 15]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32-43</w:t>
            </w:r>
          </w:p>
        </w:tc>
      </w:tr>
      <w:tr w:rsidR="00380FFF" w:rsidRPr="00F264E3" w:rsidTr="00AA26D0">
        <w:trPr>
          <w:trHeight w:val="144"/>
        </w:trPr>
        <w:tc>
          <w:tcPr>
            <w:tcW w:w="0" w:type="auto"/>
            <w:vAlign w:val="center"/>
          </w:tcPr>
          <w:p w:rsidR="00380FFF" w:rsidRPr="00F264E3" w:rsidRDefault="00380FFF" w:rsidP="00743D24">
            <w:pPr>
              <w:jc w:val="both"/>
              <w:rPr>
                <w:rFonts w:ascii="Traditional Arabic" w:hAnsi="Traditional Arabic" w:cs="Traditional Arabic"/>
                <w:sz w:val="28"/>
                <w:szCs w:val="28"/>
                <w:rtl/>
              </w:rPr>
            </w:pPr>
            <w:r w:rsidRPr="00F264E3">
              <w:rPr>
                <w:rFonts w:ascii="Traditional Arabic" w:hAnsi="Traditional Arabic" w:cs="Traditional Arabic"/>
                <w:sz w:val="28"/>
                <w:szCs w:val="28"/>
                <w:rtl/>
              </w:rPr>
              <w:t>﴿فَوَيْلٌ لِلْمُصَلِّينَ (4) الَّذِينَ هُمْ عَنْ صَلاتِهِمْ سَاهُونَ (5) ﴾ [الماعون: الآيتان 4، 5]</w:t>
            </w:r>
          </w:p>
        </w:tc>
        <w:tc>
          <w:tcPr>
            <w:tcW w:w="1903" w:type="dxa"/>
            <w:vAlign w:val="center"/>
          </w:tcPr>
          <w:p w:rsidR="00380FFF" w:rsidRPr="00F264E3" w:rsidRDefault="00380FFF" w:rsidP="00743D24">
            <w:pPr>
              <w:jc w:val="center"/>
              <w:rPr>
                <w:rFonts w:ascii="Traditional Arabic" w:hAnsi="Traditional Arabic" w:cs="Traditional Arabic"/>
                <w:sz w:val="28"/>
                <w:szCs w:val="28"/>
                <w:rtl/>
              </w:rPr>
            </w:pPr>
            <w:r w:rsidRPr="00F264E3">
              <w:rPr>
                <w:rFonts w:ascii="Traditional Arabic" w:hAnsi="Traditional Arabic" w:cs="Traditional Arabic"/>
                <w:sz w:val="28"/>
                <w:szCs w:val="28"/>
                <w:rtl/>
              </w:rPr>
              <w:t>38</w:t>
            </w:r>
          </w:p>
        </w:tc>
      </w:tr>
    </w:tbl>
    <w:p w:rsidR="00380FFF" w:rsidRDefault="00380FFF" w:rsidP="00380FFF">
      <w:pPr>
        <w:jc w:val="both"/>
        <w:rPr>
          <w:rFonts w:ascii="Traditional Arabic" w:hAnsi="Traditional Arabic" w:cs="Traditional Arabic"/>
          <w:b/>
          <w:bCs/>
          <w:sz w:val="36"/>
          <w:szCs w:val="36"/>
          <w:rtl/>
        </w:rPr>
      </w:pPr>
    </w:p>
    <w:p w:rsidR="00380FFF" w:rsidRPr="00AA26D0" w:rsidRDefault="00380FFF" w:rsidP="00AA26D0">
      <w:pPr>
        <w:pStyle w:val="ListParagraph"/>
        <w:numPr>
          <w:ilvl w:val="0"/>
          <w:numId w:val="45"/>
        </w:numPr>
        <w:bidi/>
        <w:rPr>
          <w:rFonts w:ascii="Traditional Arabic" w:hAnsi="Traditional Arabic" w:cs="Traditional Arabic"/>
          <w:b/>
          <w:bCs/>
          <w:sz w:val="36"/>
          <w:szCs w:val="36"/>
          <w:rtl/>
        </w:rPr>
      </w:pPr>
      <w:r w:rsidRPr="00AA26D0">
        <w:rPr>
          <w:rFonts w:ascii="Traditional Arabic" w:hAnsi="Traditional Arabic" w:cs="Traditional Arabic"/>
          <w:b/>
          <w:bCs/>
          <w:sz w:val="36"/>
          <w:szCs w:val="36"/>
          <w:rtl/>
        </w:rPr>
        <w:t>فهرس الأحاديث النبوية الشريفة:</w:t>
      </w:r>
    </w:p>
    <w:tbl>
      <w:tblPr>
        <w:tblStyle w:val="TableGrid"/>
        <w:bidiVisual/>
        <w:tblW w:w="0" w:type="auto"/>
        <w:tblLook w:val="04A0" w:firstRow="1" w:lastRow="0" w:firstColumn="1" w:lastColumn="0" w:noHBand="0" w:noVBand="1"/>
      </w:tblPr>
      <w:tblGrid>
        <w:gridCol w:w="6432"/>
        <w:gridCol w:w="1643"/>
      </w:tblGrid>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b/>
                <w:bCs/>
                <w:sz w:val="36"/>
                <w:szCs w:val="36"/>
                <w:rtl/>
              </w:rPr>
            </w:pPr>
            <w:r w:rsidRPr="002E6829">
              <w:rPr>
                <w:rFonts w:ascii="Traditional Arabic" w:hAnsi="Traditional Arabic" w:cs="Traditional Arabic"/>
                <w:b/>
                <w:bCs/>
                <w:sz w:val="36"/>
                <w:szCs w:val="36"/>
                <w:rtl/>
              </w:rPr>
              <w:t>طرف الحديث الشريف</w:t>
            </w:r>
          </w:p>
        </w:tc>
        <w:tc>
          <w:tcPr>
            <w:tcW w:w="1643" w:type="dxa"/>
            <w:vAlign w:val="center"/>
          </w:tcPr>
          <w:p w:rsidR="00380FFF" w:rsidRPr="002E6829" w:rsidRDefault="00380FFF" w:rsidP="00743D24">
            <w:pPr>
              <w:jc w:val="center"/>
              <w:rPr>
                <w:rFonts w:ascii="Traditional Arabic" w:hAnsi="Traditional Arabic" w:cs="Traditional Arabic"/>
                <w:b/>
                <w:bCs/>
                <w:sz w:val="36"/>
                <w:szCs w:val="36"/>
                <w:rtl/>
              </w:rPr>
            </w:pPr>
            <w:r w:rsidRPr="002E6829">
              <w:rPr>
                <w:rFonts w:ascii="Traditional Arabic" w:hAnsi="Traditional Arabic" w:cs="Traditional Arabic"/>
                <w:b/>
                <w:bCs/>
                <w:sz w:val="36"/>
                <w:szCs w:val="36"/>
                <w:rtl/>
              </w:rPr>
              <w:t>رقم الصفحة</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"إلا الصوم فهو لي،...</w:t>
            </w:r>
            <w:r w:rsidR="00B13ACB" w:rsidRPr="002E6829">
              <w:rPr>
                <w:rFonts w:ascii="Traditional Arabic" w:hAnsi="Traditional Arabic" w:cs="Traditional Arabic"/>
                <w:sz w:val="28"/>
                <w:szCs w:val="28"/>
                <w:rtl/>
              </w:rPr>
              <w:t>»</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42، 59</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قال: أَلَمْ يحلوا لهم ما حَرَّمَ اللَّهُ؟</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47،57</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"الْحَلَالُ مَا أَحَلَّ اللَّهُ فِي كِتَابِهِ</w:t>
            </w:r>
            <w:r w:rsidR="00903A9E">
              <w:rPr>
                <w:rFonts w:ascii="Traditional Arabic" w:hAnsi="Traditional Arabic" w:cs="Traditional Arabic" w:hint="cs"/>
                <w:sz w:val="28"/>
                <w:szCs w:val="28"/>
                <w:rtl/>
              </w:rPr>
              <w:t>..</w:t>
            </w:r>
            <w:r w:rsidR="00B13ACB" w:rsidRPr="002E6829">
              <w:rPr>
                <w:rFonts w:ascii="Traditional Arabic" w:hAnsi="Traditional Arabic" w:cs="Traditional Arabic"/>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129</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"أمَرَ أن يُخْرَص العنب كما يُخرص النخل</w:t>
            </w:r>
            <w:r w:rsidR="00903A9E">
              <w:rPr>
                <w:rFonts w:ascii="Traditional Arabic" w:hAnsi="Traditional Arabic" w:cs="Traditional Arabic" w:hint="cs"/>
                <w:sz w:val="28"/>
                <w:szCs w:val="28"/>
                <w:rtl/>
              </w:rPr>
              <w:t>..</w:t>
            </w:r>
            <w:r w:rsidR="00B13ACB" w:rsidRPr="002E6829">
              <w:rPr>
                <w:rFonts w:ascii="Traditional Arabic" w:hAnsi="Traditional Arabic" w:cs="Traditional Arabic"/>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119</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«أَنَّ مِنَ الإِنْسِ شَيَاطِينَ»</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56</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«أَسَمِعْتُمْ مَا قَالَ رَبُّكُمُ الْبَارِحَةَ؟</w:t>
            </w:r>
            <w:r w:rsidR="00B13ACB">
              <w:rPr>
                <w:rFonts w:ascii="Traditional Arabic" w:hAnsi="Traditional Arabic" w:cs="Traditional Arabic" w:hint="cs"/>
                <w:sz w:val="28"/>
                <w:szCs w:val="28"/>
                <w:rtl/>
              </w:rPr>
              <w:t xml:space="preserve"> ..</w:t>
            </w:r>
            <w:r w:rsidR="00B13ACB" w:rsidRPr="002E6829">
              <w:rPr>
                <w:rFonts w:ascii="Traditional Arabic" w:hAnsi="Traditional Arabic" w:cs="Traditional Arabic"/>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49</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«اشْفَعُوا تُؤْجَرُوا وَيَقْضِي اللَّهُ عَلَى لِسَانِ نَبِيِّهِ مَا شَاءَ»</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55</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«أمرت أن أقاتل الناس حتى يشهدوا أن لا إله إلا الله»</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53</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«أَنْ تَعْبُدَ اللَّهَ كَأَنَّكَ تَرَاهُ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46</w:t>
            </w:r>
          </w:p>
        </w:tc>
      </w:tr>
      <w:tr w:rsidR="00380FFF" w:rsidRPr="002E6829" w:rsidTr="001472A7">
        <w:tc>
          <w:tcPr>
            <w:tcW w:w="6432" w:type="dxa"/>
            <w:vAlign w:val="center"/>
          </w:tcPr>
          <w:p w:rsidR="00380FFF" w:rsidRPr="002E6829" w:rsidRDefault="00380FFF" w:rsidP="00743D24">
            <w:pPr>
              <w:tabs>
                <w:tab w:val="left" w:pos="2433"/>
              </w:tabs>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«إِنَّمَا الأَعْمَالُ بِالنِّيَّاتِ، وَإِنَّمَا لِكُلِّ امْرِئٍ مَا نَوَى»</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137</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«إنه رأى ملكا يدس في فيه من ثمار الجنة؛ لأنه مات جائعا»</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60</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«إني لأعرف حجراً كان يسلم علي بمكة»</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59</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lastRenderedPageBreak/>
              <w:t>أن القولَ الذي بدَّلوه: (حبةٌ في شعرةٍ)</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48</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أن النبيَّ - صلى الله عليه وسلم - لَمَّا قَرَأَ: {رَبَّنَا لاَ تُؤَاخِذْنَا إِن نَّسِينَا أَوْ أَخْطَأْنَا</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46</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أنه اسْتَسْلَفَ بَكْرًا وَرَدَّ رباعيا</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52</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إِنِّي تَرَكْتُ امْرَأَتِي حُبْلَى، وتركتُ قَوْمِي في جَدْبٍ</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51</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بقومٍ اسْتَهَمُوا على سفينةٍ</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56</w:t>
            </w:r>
          </w:p>
        </w:tc>
      </w:tr>
      <w:tr w:rsidR="007F79AE" w:rsidRPr="002E6829" w:rsidTr="001472A7">
        <w:tc>
          <w:tcPr>
            <w:tcW w:w="6432" w:type="dxa"/>
            <w:vAlign w:val="center"/>
          </w:tcPr>
          <w:p w:rsidR="007F79AE" w:rsidRPr="002E6829" w:rsidRDefault="007F79AE"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 بم تحكم ؟ " قال : بكتاب اللّه... »</w:t>
            </w:r>
          </w:p>
        </w:tc>
        <w:tc>
          <w:tcPr>
            <w:tcW w:w="1643" w:type="dxa"/>
            <w:vAlign w:val="center"/>
          </w:tcPr>
          <w:p w:rsidR="007F79AE" w:rsidRPr="002E6829" w:rsidRDefault="007F79AE"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40</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صلى الضحى ثمان ركعاتٍ</w:t>
            </w:r>
            <w:r>
              <w:rPr>
                <w:rFonts w:ascii="Traditional Arabic" w:hAnsi="Traditional Arabic" w:cs="Traditional Arabic" w:hint="cs"/>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53</w:t>
            </w:r>
          </w:p>
        </w:tc>
      </w:tr>
      <w:tr w:rsidR="001472A7" w:rsidRPr="002E6829" w:rsidTr="001472A7">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«الْكَمْأَةُ مِنَ الْمَنِّ وَمَاؤُهَا شِفَاءٌ لِلْعَيْنِ»</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78</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«لاَ تَصِفُ الْمَرْأَةُ الْمَرْأَةَ لِزَوْجِهَا</w:t>
            </w:r>
            <w:r>
              <w:rPr>
                <w:rFonts w:ascii="Traditional Arabic" w:hAnsi="Traditional Arabic" w:cs="Traditional Arabic" w:hint="cs"/>
                <w:sz w:val="28"/>
                <w:szCs w:val="28"/>
                <w:rtl/>
              </w:rPr>
              <w:t>..</w:t>
            </w:r>
            <w:r w:rsidRPr="002E6829">
              <w:rPr>
                <w:rFonts w:ascii="Traditional Arabic" w:hAnsi="Traditional Arabic" w:cs="Traditional Arabic"/>
                <w:sz w:val="28"/>
                <w:szCs w:val="28"/>
                <w:rtl/>
              </w:rPr>
              <w:t xml:space="preserve"> »</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52</w:t>
            </w:r>
          </w:p>
        </w:tc>
      </w:tr>
      <w:tr w:rsidR="00380FFF" w:rsidRPr="002E6829" w:rsidTr="001472A7">
        <w:tc>
          <w:tcPr>
            <w:tcW w:w="6432" w:type="dxa"/>
            <w:vAlign w:val="center"/>
          </w:tcPr>
          <w:p w:rsidR="00380FFF" w:rsidRPr="002E6829" w:rsidRDefault="00380FFF" w:rsidP="00743D24">
            <w:pPr>
              <w:tabs>
                <w:tab w:val="left" w:pos="2433"/>
              </w:tabs>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«لاَ ضَرَرَ وَلاَ ضِرَارَ»</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137</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«لَا يَحِلُّ دَمِ مْرِئٍ مُسْلِمٍ يَشْهَدُ أَنْ لَا إِلَهَ إِلَّا اللهُ وَأَنِّي رَسُولُ اللهِ إِلَّا بِإِحْدَى ثَلَاثٍ ..</w:t>
            </w:r>
            <w:r w:rsidR="00B13ACB" w:rsidRPr="002E6829">
              <w:rPr>
                <w:rFonts w:ascii="Traditional Arabic" w:hAnsi="Traditional Arabic" w:cs="Traditional Arabic"/>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120</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«مَنِ اشْتَرَطَ شَرْطاً لَيْسَ فِي كِتَابِ اللهِ فَهُوَ بَاطِلٌ، وَإِنْ كَانَ مِئَةَ شَرْطٍ»</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126</w:t>
            </w:r>
          </w:p>
        </w:tc>
      </w:tr>
      <w:tr w:rsidR="00380FFF" w:rsidRPr="002E6829" w:rsidTr="001472A7">
        <w:tc>
          <w:tcPr>
            <w:tcW w:w="6432" w:type="dxa"/>
            <w:vAlign w:val="center"/>
          </w:tcPr>
          <w:p w:rsidR="00380FFF" w:rsidRPr="002E6829" w:rsidRDefault="00380FFF" w:rsidP="00743D24">
            <w:pPr>
              <w:tabs>
                <w:tab w:val="left" w:pos="2433"/>
              </w:tabs>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«مِنْ حُسْنِ إِسْلاَمِ الْمَرْءِ تَرْكُهُ مَا لاَ يَعْنِيهِ»</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139</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فَسَّرَ مفاتحَ الغيبِ المذكورةَ هنا بأنها المذكورةُ في قولِه: {إِنَّ اللَّهَ عِنْدَهُ عِلْمُ السَّاعَةِ}</w:t>
            </w:r>
            <w:r w:rsidR="00B13ACB">
              <w:rPr>
                <w:rFonts w:ascii="Traditional Arabic" w:hAnsi="Traditional Arabic" w:cs="Traditional Arabic" w:hint="cs"/>
                <w:sz w:val="28"/>
                <w:szCs w:val="28"/>
                <w:rtl/>
              </w:rPr>
              <w:t>..</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45</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مَنْ أَعْتَقَ شِرْكاً لَهُ فِي عَبْدٍ قُوِّمَ عَلَيْهِ قِيمَةَ عَبْدٍ</w:t>
            </w:r>
            <w:r w:rsidR="00B13ACB">
              <w:rPr>
                <w:rFonts w:ascii="Traditional Arabic" w:hAnsi="Traditional Arabic" w:cs="Traditional Arabic" w:hint="cs"/>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131</w:t>
            </w:r>
          </w:p>
        </w:tc>
      </w:tr>
      <w:tr w:rsidR="00380FFF" w:rsidRPr="002E6829" w:rsidTr="001472A7">
        <w:tc>
          <w:tcPr>
            <w:tcW w:w="6432" w:type="dxa"/>
            <w:vAlign w:val="center"/>
          </w:tcPr>
          <w:p w:rsidR="00380FFF" w:rsidRPr="002E6829" w:rsidRDefault="00380FFF"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نهى عن التضحية بالعوراء</w:t>
            </w:r>
            <w:r w:rsidR="00B13ACB">
              <w:rPr>
                <w:rFonts w:ascii="Traditional Arabic" w:hAnsi="Traditional Arabic" w:cs="Traditional Arabic" w:hint="cs"/>
                <w:sz w:val="28"/>
                <w:szCs w:val="28"/>
                <w:rtl/>
              </w:rPr>
              <w:t xml:space="preserve"> ..</w:t>
            </w:r>
          </w:p>
        </w:tc>
        <w:tc>
          <w:tcPr>
            <w:tcW w:w="1643" w:type="dxa"/>
            <w:vAlign w:val="center"/>
          </w:tcPr>
          <w:p w:rsidR="00380FFF" w:rsidRPr="002E6829" w:rsidRDefault="00380FFF" w:rsidP="00743D24">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130</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«يا أبا ذر: تعوذ بالله من شياطين الإنس والجن»</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60</w:t>
            </w:r>
          </w:p>
        </w:tc>
      </w:tr>
      <w:tr w:rsidR="001472A7" w:rsidRPr="002E6829" w:rsidTr="00A31C13">
        <w:tc>
          <w:tcPr>
            <w:tcW w:w="6432" w:type="dxa"/>
            <w:vAlign w:val="center"/>
          </w:tcPr>
          <w:p w:rsidR="001472A7" w:rsidRPr="002E6829" w:rsidRDefault="001472A7"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«يَا عِبَادِي، لَوْ أَنَّ أَوَّلَكُمْ وَآخِرَكُمْ وَإِنْسَكُمْ وَجِنَّكُ</w:t>
            </w:r>
          </w:p>
        </w:tc>
        <w:tc>
          <w:tcPr>
            <w:tcW w:w="1643" w:type="dxa"/>
            <w:vAlign w:val="center"/>
          </w:tcPr>
          <w:p w:rsidR="001472A7" w:rsidRPr="002E6829" w:rsidRDefault="001472A7"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43</w:t>
            </w:r>
          </w:p>
        </w:tc>
      </w:tr>
    </w:tbl>
    <w:p w:rsidR="00380FFF" w:rsidRDefault="00380FFF" w:rsidP="00380FFF">
      <w:pPr>
        <w:jc w:val="both"/>
        <w:rPr>
          <w:rFonts w:ascii="Traditional Arabic" w:hAnsi="Traditional Arabic" w:cs="Traditional Arabic"/>
          <w:b/>
          <w:bCs/>
          <w:sz w:val="36"/>
          <w:szCs w:val="36"/>
          <w:rtl/>
        </w:rPr>
      </w:pPr>
    </w:p>
    <w:p w:rsidR="00380FFF" w:rsidRPr="00B02ED9" w:rsidRDefault="00380FFF" w:rsidP="00B02ED9">
      <w:pPr>
        <w:pStyle w:val="ListParagraph"/>
        <w:numPr>
          <w:ilvl w:val="0"/>
          <w:numId w:val="45"/>
        </w:numPr>
        <w:bidi/>
        <w:rPr>
          <w:rFonts w:ascii="Traditional Arabic" w:hAnsi="Traditional Arabic" w:cs="Traditional Arabic"/>
          <w:b/>
          <w:bCs/>
          <w:sz w:val="36"/>
          <w:szCs w:val="36"/>
          <w:rtl/>
        </w:rPr>
      </w:pPr>
      <w:r w:rsidRPr="00B02ED9">
        <w:rPr>
          <w:rFonts w:ascii="Traditional Arabic" w:hAnsi="Traditional Arabic" w:cs="Traditional Arabic"/>
          <w:b/>
          <w:bCs/>
          <w:sz w:val="36"/>
          <w:szCs w:val="36"/>
          <w:rtl/>
        </w:rPr>
        <w:t>فهر س الأعلام</w:t>
      </w:r>
      <w:r w:rsidRPr="00B02ED9">
        <w:rPr>
          <w:rFonts w:ascii="Traditional Arabic" w:hAnsi="Traditional Arabic" w:cs="Traditional Arabic" w:hint="cs"/>
          <w:b/>
          <w:bCs/>
          <w:sz w:val="36"/>
          <w:szCs w:val="36"/>
          <w:rtl/>
        </w:rPr>
        <w:t>:</w:t>
      </w:r>
    </w:p>
    <w:tbl>
      <w:tblPr>
        <w:tblStyle w:val="TableGrid"/>
        <w:bidiVisual/>
        <w:tblW w:w="0" w:type="auto"/>
        <w:tblLook w:val="04A0" w:firstRow="1" w:lastRow="0" w:firstColumn="1" w:lastColumn="0" w:noHBand="0" w:noVBand="1"/>
      </w:tblPr>
      <w:tblGrid>
        <w:gridCol w:w="3869"/>
        <w:gridCol w:w="1423"/>
      </w:tblGrid>
      <w:tr w:rsidR="00380FFF" w:rsidRPr="002E6829" w:rsidTr="00B02ED9">
        <w:tc>
          <w:tcPr>
            <w:tcW w:w="0" w:type="auto"/>
            <w:vAlign w:val="center"/>
          </w:tcPr>
          <w:p w:rsidR="00380FFF" w:rsidRPr="002E6829" w:rsidRDefault="00380FFF" w:rsidP="00743D24">
            <w:pPr>
              <w:jc w:val="both"/>
              <w:rPr>
                <w:rFonts w:ascii="Traditional Arabic" w:hAnsi="Traditional Arabic" w:cs="Traditional Arabic"/>
                <w:b/>
                <w:bCs/>
                <w:sz w:val="36"/>
                <w:szCs w:val="36"/>
                <w:rtl/>
              </w:rPr>
            </w:pPr>
            <w:r w:rsidRPr="002E6829">
              <w:rPr>
                <w:rFonts w:ascii="Traditional Arabic" w:hAnsi="Traditional Arabic" w:cs="Traditional Arabic"/>
                <w:b/>
                <w:bCs/>
                <w:sz w:val="36"/>
                <w:szCs w:val="36"/>
                <w:rtl/>
              </w:rPr>
              <w:t>أسماء الأعلام</w:t>
            </w:r>
          </w:p>
        </w:tc>
        <w:tc>
          <w:tcPr>
            <w:tcW w:w="0" w:type="auto"/>
            <w:vAlign w:val="center"/>
          </w:tcPr>
          <w:p w:rsidR="00380FFF" w:rsidRPr="002E6829" w:rsidRDefault="00380FFF" w:rsidP="00743D24">
            <w:pPr>
              <w:jc w:val="center"/>
              <w:rPr>
                <w:rFonts w:ascii="Traditional Arabic" w:hAnsi="Traditional Arabic" w:cs="Traditional Arabic"/>
                <w:b/>
                <w:bCs/>
                <w:sz w:val="36"/>
                <w:szCs w:val="36"/>
                <w:rtl/>
              </w:rPr>
            </w:pPr>
            <w:r w:rsidRPr="002E6829">
              <w:rPr>
                <w:rFonts w:ascii="Traditional Arabic" w:hAnsi="Traditional Arabic" w:cs="Traditional Arabic"/>
                <w:b/>
                <w:bCs/>
                <w:sz w:val="36"/>
                <w:szCs w:val="36"/>
                <w:rtl/>
              </w:rPr>
              <w:t>رقم الصفحة</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أحيحة بن الجلاح بن الحريش الاوسي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 xml:space="preserve">الأخطل غياث بن غوث بن الصلت </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أَبُو إسحاق الْإسْفَرايِينِيّ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141</w:t>
            </w:r>
          </w:p>
        </w:tc>
      </w:tr>
      <w:tr w:rsidR="00A31C13" w:rsidRPr="002E6829" w:rsidTr="00A31C13">
        <w:tc>
          <w:tcPr>
            <w:tcW w:w="0" w:type="auto"/>
            <w:vAlign w:val="center"/>
          </w:tcPr>
          <w:p w:rsidR="00A31C13" w:rsidRPr="002E6829" w:rsidRDefault="00A31C13" w:rsidP="00A31C13">
            <w:pPr>
              <w:jc w:val="both"/>
              <w:rPr>
                <w:rFonts w:ascii="Traditional Arabic" w:hAnsi="Traditional Arabic" w:cs="Traditional Arabic"/>
                <w:sz w:val="28"/>
                <w:szCs w:val="28"/>
                <w:rtl/>
              </w:rPr>
            </w:pPr>
            <w:r>
              <w:rPr>
                <w:rFonts w:ascii="Traditional Arabic" w:hAnsi="Traditional Arabic" w:cs="Traditional Arabic" w:hint="cs"/>
                <w:sz w:val="28"/>
                <w:szCs w:val="28"/>
                <w:rtl/>
              </w:rPr>
              <w:t>ا</w:t>
            </w:r>
            <w:r w:rsidRPr="002E6829">
              <w:rPr>
                <w:rFonts w:ascii="Traditional Arabic" w:hAnsi="Traditional Arabic" w:cs="Traditional Arabic"/>
                <w:sz w:val="28"/>
                <w:szCs w:val="28"/>
                <w:rtl/>
              </w:rPr>
              <w:t>لأسودِ بنِ يعفرَ التميميِّ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أشهب بن عبد العزيز بن داود</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122</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امرؤ القيس بن حجر بن الحارث الكندي.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102</w:t>
            </w:r>
          </w:p>
        </w:tc>
      </w:tr>
      <w:tr w:rsidR="00A31C13" w:rsidRPr="002E6829" w:rsidTr="00A31C13">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تماضر بنت عمرو بن الحارث بن الشريد.</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102</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أَبُو حَامِدٍ الْإسْفَرايِينِيّ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90</w:t>
            </w:r>
          </w:p>
        </w:tc>
      </w:tr>
      <w:tr w:rsidR="00A31C13" w:rsidRPr="002E6829" w:rsidTr="00B02ED9">
        <w:tc>
          <w:tcPr>
            <w:tcW w:w="0" w:type="auto"/>
            <w:vAlign w:val="center"/>
          </w:tcPr>
          <w:p w:rsidR="00A31C13" w:rsidRPr="002E6829" w:rsidRDefault="00A31C13" w:rsidP="00743D24">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lastRenderedPageBreak/>
              <w:t>أبو الحسن الأشعري</w:t>
            </w:r>
          </w:p>
        </w:tc>
        <w:tc>
          <w:tcPr>
            <w:tcW w:w="0" w:type="auto"/>
            <w:vAlign w:val="center"/>
          </w:tcPr>
          <w:p w:rsidR="00A31C13" w:rsidRPr="002E6829" w:rsidRDefault="00A31C13" w:rsidP="00743D24">
            <w:pPr>
              <w:jc w:val="center"/>
              <w:rPr>
                <w:rFonts w:ascii="Traditional Arabic" w:hAnsi="Traditional Arabic" w:cs="Traditional Arabic"/>
                <w:sz w:val="28"/>
                <w:szCs w:val="28"/>
                <w:rtl/>
              </w:rPr>
            </w:pPr>
            <w:r>
              <w:rPr>
                <w:rFonts w:ascii="Traditional Arabic" w:hAnsi="Traditional Arabic" w:cs="Traditional Arabic" w:hint="cs"/>
                <w:sz w:val="28"/>
                <w:szCs w:val="28"/>
                <w:rtl/>
              </w:rPr>
              <w:t>142</w:t>
            </w:r>
          </w:p>
        </w:tc>
      </w:tr>
      <w:tr w:rsidR="00A31C13" w:rsidRPr="002E6829" w:rsidTr="00A31C13">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الحسين بن أحمد بن خالويه</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90</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أبو خراشٍ الْهُذَلِيِّ.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99</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دُريدِ بنِ الصِّمَّةِ الجُشَميِّ.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27</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طرفة بن العبد بن سفيان.</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27</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العباس بن مرداس بن أبي عامر السلمي.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106</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عبد الجبار الْمُعْتَزِلِيِّ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140</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عمرو بن عبيد بن باب التيمي بالولاء،</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141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عَمِيرَةَ بنِ طارقٍ.</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27</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أبو فراس الحمداني.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86</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محمد بن الحسن بن فرقد (صاحب أبي حنيفة)</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121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محمد بن عبد الوهاب بن سلام الجبائي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141</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النابغة الذبياني.</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Pr>
                <w:rFonts w:ascii="Traditional Arabic" w:hAnsi="Traditional Arabic" w:cs="Traditional Arabic" w:hint="cs"/>
                <w:sz w:val="28"/>
                <w:szCs w:val="28"/>
                <w:rtl/>
              </w:rPr>
              <w:t>85</w:t>
            </w:r>
          </w:p>
        </w:tc>
      </w:tr>
      <w:tr w:rsidR="00A31C13" w:rsidRPr="002E6829" w:rsidTr="00B02ED9">
        <w:tc>
          <w:tcPr>
            <w:tcW w:w="0" w:type="auto"/>
            <w:vAlign w:val="center"/>
          </w:tcPr>
          <w:p w:rsidR="00A31C13" w:rsidRPr="002E6829" w:rsidRDefault="00A31C13" w:rsidP="00A31C13">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أبو يوسف يعقوب بن إبراهيم (صاحب أبي حنيفة)</w:t>
            </w:r>
          </w:p>
        </w:tc>
        <w:tc>
          <w:tcPr>
            <w:tcW w:w="0" w:type="auto"/>
            <w:vAlign w:val="center"/>
          </w:tcPr>
          <w:p w:rsidR="00A31C13" w:rsidRPr="002E6829" w:rsidRDefault="00A31C13" w:rsidP="00A31C13">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121</w:t>
            </w:r>
          </w:p>
        </w:tc>
      </w:tr>
      <w:tr w:rsidR="003C1D34" w:rsidRPr="002E6829" w:rsidTr="00B02ED9">
        <w:tc>
          <w:tcPr>
            <w:tcW w:w="0" w:type="auto"/>
            <w:vAlign w:val="center"/>
          </w:tcPr>
          <w:p w:rsidR="003C1D34" w:rsidRPr="002E6829" w:rsidRDefault="003C1D34" w:rsidP="00DB3E49">
            <w:pPr>
              <w:jc w:val="both"/>
              <w:rPr>
                <w:rFonts w:ascii="Traditional Arabic" w:hAnsi="Traditional Arabic" w:cs="Traditional Arabic"/>
                <w:sz w:val="28"/>
                <w:szCs w:val="28"/>
                <w:rtl/>
              </w:rPr>
            </w:pPr>
            <w:r w:rsidRPr="002E6829">
              <w:rPr>
                <w:rFonts w:ascii="Traditional Arabic" w:hAnsi="Traditional Arabic" w:cs="Traditional Arabic"/>
                <w:sz w:val="28"/>
                <w:szCs w:val="28"/>
                <w:rtl/>
              </w:rPr>
              <w:t>يونس بن حبيب</w:t>
            </w:r>
          </w:p>
        </w:tc>
        <w:tc>
          <w:tcPr>
            <w:tcW w:w="0" w:type="auto"/>
            <w:vAlign w:val="center"/>
          </w:tcPr>
          <w:p w:rsidR="003C1D34" w:rsidRPr="002E6829" w:rsidRDefault="003C1D34" w:rsidP="00DB3E49">
            <w:pPr>
              <w:jc w:val="center"/>
              <w:rPr>
                <w:rFonts w:ascii="Traditional Arabic" w:hAnsi="Traditional Arabic" w:cs="Traditional Arabic"/>
                <w:sz w:val="28"/>
                <w:szCs w:val="28"/>
                <w:rtl/>
              </w:rPr>
            </w:pPr>
            <w:r w:rsidRPr="002E6829">
              <w:rPr>
                <w:rFonts w:ascii="Traditional Arabic" w:hAnsi="Traditional Arabic" w:cs="Traditional Arabic"/>
                <w:sz w:val="28"/>
                <w:szCs w:val="28"/>
                <w:rtl/>
              </w:rPr>
              <w:t>90</w:t>
            </w:r>
          </w:p>
        </w:tc>
      </w:tr>
    </w:tbl>
    <w:p w:rsidR="00380FFF" w:rsidRDefault="00380FFF" w:rsidP="00380FFF">
      <w:pPr>
        <w:jc w:val="both"/>
        <w:rPr>
          <w:rFonts w:ascii="Traditional Arabic" w:hAnsi="Traditional Arabic" w:cs="Traditional Arabic"/>
          <w:sz w:val="36"/>
          <w:szCs w:val="36"/>
          <w:rtl/>
        </w:rPr>
      </w:pPr>
    </w:p>
    <w:p w:rsidR="00380FFF" w:rsidRPr="00B02ED9" w:rsidRDefault="00380FFF" w:rsidP="00B02ED9">
      <w:pPr>
        <w:pStyle w:val="ListParagraph"/>
        <w:numPr>
          <w:ilvl w:val="0"/>
          <w:numId w:val="45"/>
        </w:numPr>
        <w:bidi/>
        <w:rPr>
          <w:rFonts w:ascii="Traditional Arabic" w:hAnsi="Traditional Arabic" w:cs="Traditional Arabic"/>
          <w:b/>
          <w:bCs/>
          <w:sz w:val="36"/>
          <w:szCs w:val="36"/>
          <w:rtl/>
        </w:rPr>
      </w:pPr>
      <w:r w:rsidRPr="00B02ED9">
        <w:rPr>
          <w:rFonts w:ascii="Traditional Arabic" w:hAnsi="Traditional Arabic" w:cs="Traditional Arabic"/>
          <w:b/>
          <w:bCs/>
          <w:sz w:val="36"/>
          <w:szCs w:val="36"/>
          <w:rtl/>
        </w:rPr>
        <w:t>فهرس الأبيات الشعرية:</w:t>
      </w:r>
    </w:p>
    <w:tbl>
      <w:tblPr>
        <w:tblStyle w:val="TableGrid"/>
        <w:bidiVisual/>
        <w:tblW w:w="0" w:type="auto"/>
        <w:tblLook w:val="04A0" w:firstRow="1" w:lastRow="0" w:firstColumn="1" w:lastColumn="0" w:noHBand="0" w:noVBand="1"/>
      </w:tblPr>
      <w:tblGrid>
        <w:gridCol w:w="2685"/>
        <w:gridCol w:w="2245"/>
        <w:gridCol w:w="1423"/>
      </w:tblGrid>
      <w:tr w:rsidR="00380FFF" w:rsidRPr="006A5818" w:rsidTr="00B02ED9">
        <w:tc>
          <w:tcPr>
            <w:tcW w:w="0" w:type="auto"/>
            <w:vAlign w:val="center"/>
          </w:tcPr>
          <w:p w:rsidR="00380FFF" w:rsidRPr="006A5818" w:rsidRDefault="00380FFF" w:rsidP="00743D24">
            <w:pPr>
              <w:jc w:val="both"/>
              <w:rPr>
                <w:rFonts w:ascii="Traditional Arabic" w:hAnsi="Traditional Arabic" w:cs="Traditional Arabic"/>
                <w:b/>
                <w:bCs/>
                <w:sz w:val="36"/>
                <w:szCs w:val="36"/>
                <w:rtl/>
              </w:rPr>
            </w:pPr>
            <w:r w:rsidRPr="006A5818">
              <w:rPr>
                <w:rFonts w:ascii="Traditional Arabic" w:hAnsi="Traditional Arabic" w:cs="Traditional Arabic"/>
                <w:b/>
                <w:bCs/>
                <w:sz w:val="36"/>
                <w:szCs w:val="36"/>
                <w:rtl/>
              </w:rPr>
              <w:t>القافية</w:t>
            </w:r>
          </w:p>
        </w:tc>
        <w:tc>
          <w:tcPr>
            <w:tcW w:w="0" w:type="auto"/>
            <w:vAlign w:val="center"/>
          </w:tcPr>
          <w:p w:rsidR="00380FFF" w:rsidRPr="006A5818" w:rsidRDefault="00380FFF" w:rsidP="00743D24">
            <w:pPr>
              <w:jc w:val="center"/>
              <w:rPr>
                <w:rFonts w:ascii="Traditional Arabic" w:hAnsi="Traditional Arabic" w:cs="Traditional Arabic"/>
                <w:b/>
                <w:bCs/>
                <w:sz w:val="36"/>
                <w:szCs w:val="36"/>
                <w:rtl/>
              </w:rPr>
            </w:pPr>
            <w:r w:rsidRPr="006A5818">
              <w:rPr>
                <w:rFonts w:ascii="Traditional Arabic" w:hAnsi="Traditional Arabic" w:cs="Traditional Arabic"/>
                <w:b/>
                <w:bCs/>
                <w:sz w:val="36"/>
                <w:szCs w:val="36"/>
                <w:rtl/>
              </w:rPr>
              <w:t>الشاعر</w:t>
            </w:r>
          </w:p>
        </w:tc>
        <w:tc>
          <w:tcPr>
            <w:tcW w:w="0" w:type="auto"/>
            <w:vAlign w:val="center"/>
          </w:tcPr>
          <w:p w:rsidR="00380FFF" w:rsidRPr="006A5818" w:rsidRDefault="00380FFF" w:rsidP="00743D24">
            <w:pPr>
              <w:jc w:val="center"/>
              <w:rPr>
                <w:rFonts w:ascii="Traditional Arabic" w:hAnsi="Traditional Arabic" w:cs="Traditional Arabic"/>
                <w:b/>
                <w:bCs/>
                <w:sz w:val="36"/>
                <w:szCs w:val="36"/>
                <w:rtl/>
              </w:rPr>
            </w:pPr>
            <w:r w:rsidRPr="006A5818">
              <w:rPr>
                <w:rFonts w:ascii="Traditional Arabic" w:hAnsi="Traditional Arabic" w:cs="Traditional Arabic"/>
                <w:b/>
                <w:bCs/>
                <w:sz w:val="36"/>
                <w:szCs w:val="36"/>
                <w:rtl/>
              </w:rPr>
              <w:t>رقم الصفحة</w:t>
            </w:r>
          </w:p>
        </w:tc>
      </w:tr>
      <w:tr w:rsidR="00380FFF" w:rsidRPr="006A5818" w:rsidTr="00B02ED9">
        <w:tc>
          <w:tcPr>
            <w:tcW w:w="0" w:type="auto"/>
            <w:vAlign w:val="center"/>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عَدَدَ النَّجْمِ وَالْحَصَى وَالتُّرَابِ</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عمرَ بنِ أَبِي ربيعةَ المخزوميِّ</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98</w:t>
            </w:r>
          </w:p>
        </w:tc>
      </w:tr>
      <w:tr w:rsidR="00380FFF" w:rsidRPr="006A5818" w:rsidTr="00B02ED9">
        <w:tc>
          <w:tcPr>
            <w:tcW w:w="0" w:type="auto"/>
            <w:vAlign w:val="center"/>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وَلاَ لَعِبًا مِنِّي وَذُو الشَّيْبِ يَلْعَبُ</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الكُمَيْتِ</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98</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كأن وجوهها ضوء الصباح</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محمد الأمين الشنقيطي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4</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سَرَاتُهُمْ فِي الْفَارِسِيِّ الْمُسرَّدِ</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دُريدِ بنِ الصِّمَّةِ الجُشَميِّ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27</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أَمْ خِلْتَ إِذْ أَقْفَرتْ مِنْ أَهْلِهَا الدَّارُ</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الخنساءِ</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100</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color w:val="000000"/>
                <w:sz w:val="28"/>
                <w:szCs w:val="28"/>
                <w:rtl/>
              </w:rPr>
            </w:pPr>
            <w:r w:rsidRPr="006A5818">
              <w:rPr>
                <w:rFonts w:ascii="Traditional Arabic" w:hAnsi="Traditional Arabic" w:cs="Traditional Arabic"/>
                <w:sz w:val="28"/>
                <w:szCs w:val="28"/>
                <w:rtl/>
              </w:rPr>
              <w:t>لِمَا يَلِي مِنْ مَالِهِ لَمْ يُحْجَرَا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أبو بكر بن عاصم</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123</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عَنْ قَوْلِهِمْ أَخْيَرُ مِنْهُ وَأَشَرّ</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محمد ابن مالك</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93</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color w:val="000000"/>
                <w:sz w:val="28"/>
                <w:szCs w:val="28"/>
                <w:rtl/>
              </w:rPr>
              <w:t>جَفَوْنِي وَقَالُوا الْوُدُّ مَوْعِدُهُ الْحَشْرُ</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غير معروف</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110، 112</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وَمَاذَا عَلَيْكَ بِأَنْ تَنْتَظِرْ</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امْرِئِ الْقَيْسِ</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100</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شُعَيثُ بُنْ سَهْمٍ أَمْ شُعيْثُ بْنُ مِنْقَرِ</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الأسودِ بنِ يعفرَ التميميِّ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99</w:t>
            </w:r>
          </w:p>
        </w:tc>
      </w:tr>
      <w:tr w:rsidR="00380FFF" w:rsidRPr="006A5818" w:rsidTr="00B02ED9">
        <w:tc>
          <w:tcPr>
            <w:tcW w:w="0" w:type="auto"/>
            <w:vAlign w:val="center"/>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color w:val="000000"/>
                <w:sz w:val="28"/>
                <w:szCs w:val="28"/>
                <w:rtl/>
              </w:rPr>
              <w:t>فَقُلْتُ لَهُ: ثَكِلْتُكَ مِنْ بَشِيرِ</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غير معروف</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110،112</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color w:val="000000"/>
                <w:sz w:val="28"/>
                <w:szCs w:val="28"/>
                <w:rtl/>
              </w:rPr>
              <w:lastRenderedPageBreak/>
              <w:t>وَأَضْرَبَ مِنَّا بِالسُّيُوفِ الْقَوَانِسَا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color w:val="000000"/>
                <w:sz w:val="28"/>
                <w:szCs w:val="28"/>
                <w:rtl/>
              </w:rPr>
              <w:t>العباسِ بنِ مرداسٍ السُّلميِّ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105، 107</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color w:val="000000"/>
                <w:sz w:val="28"/>
                <w:szCs w:val="28"/>
                <w:rtl/>
              </w:rPr>
            </w:pPr>
            <w:r w:rsidRPr="006A5818">
              <w:rPr>
                <w:rFonts w:ascii="Traditional Arabic" w:hAnsi="Traditional Arabic" w:cs="Traditional Arabic"/>
                <w:color w:val="000000"/>
                <w:sz w:val="28"/>
                <w:szCs w:val="28"/>
                <w:rtl/>
              </w:rPr>
              <w:t>قلتُ اطبخوا لي جُبَّةً وقميصَا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أبو القعمق</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111، 112</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لِسِتَّةِ أَعْوَامٍ وَذَا الْعَامُ سَابِعُ</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النابغة الذبياني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83</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غَلَسَ الظَّلاَمِ مِنَ الرَّبَابِ خَيَالاَ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الأَخْطَل</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99</w:t>
            </w:r>
          </w:p>
        </w:tc>
      </w:tr>
      <w:tr w:rsidR="00380FFF" w:rsidRPr="006A5818" w:rsidTr="00B02ED9">
        <w:tc>
          <w:tcPr>
            <w:tcW w:w="0" w:type="auto"/>
            <w:vAlign w:val="center"/>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غَيْرِكَ أَمْ يَكُونُ لَكَ الْفَصِيلُ</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أُحيحةَ بنِ الجُلاحِ الأنصاريِّ</w:t>
            </w:r>
          </w:p>
        </w:tc>
        <w:tc>
          <w:tcPr>
            <w:tcW w:w="0" w:type="auto"/>
            <w:vAlign w:val="center"/>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100</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إِذَا ذَلَّ مَوْلَى الْمَرْءِ فَهْوَ ذَلِيلُ</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طرفة ابن العبد</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27</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وَأَجْعَلَ مِنِّي الظَّنَّ غَيْبًا مُرَجَّمَا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عَمِيرَةَ بنِ طارقٍ</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27</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فَقُلْتُ وَأَنْكَرْتُ الْوُجُوهَ هُمُ هُمُ</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أَبِي خراشٍ الْهُذَلِيِّ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98</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بِسَبْعٍ رَمَيْتُ الْجَمْرَ أَمْ بِثَمَانِ</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عمرَ بنِ أَبِي ربيعةَ المخزوميِّ</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99</w:t>
            </w:r>
          </w:p>
        </w:tc>
      </w:tr>
      <w:tr w:rsidR="00380FFF" w:rsidRPr="006A5818" w:rsidTr="00B02ED9">
        <w:tc>
          <w:tcPr>
            <w:tcW w:w="0" w:type="auto"/>
          </w:tcPr>
          <w:p w:rsidR="00380FFF" w:rsidRPr="006A5818" w:rsidRDefault="00380FFF" w:rsidP="00743D24">
            <w:pPr>
              <w:jc w:val="both"/>
              <w:rPr>
                <w:rFonts w:ascii="Traditional Arabic" w:hAnsi="Traditional Arabic" w:cs="Traditional Arabic"/>
                <w:sz w:val="28"/>
                <w:szCs w:val="28"/>
                <w:rtl/>
              </w:rPr>
            </w:pPr>
            <w:r w:rsidRPr="006A5818">
              <w:rPr>
                <w:rFonts w:ascii="Traditional Arabic" w:hAnsi="Traditional Arabic" w:cs="Traditional Arabic"/>
                <w:sz w:val="28"/>
                <w:szCs w:val="28"/>
                <w:rtl/>
              </w:rPr>
              <w:t>كَعَبْدِ عَبْدِي عَبْدَ عَبْدَا عَبْدِيَا</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محمد بن مالك</w:t>
            </w:r>
          </w:p>
        </w:tc>
        <w:tc>
          <w:tcPr>
            <w:tcW w:w="0" w:type="auto"/>
          </w:tcPr>
          <w:p w:rsidR="00380FFF" w:rsidRPr="006A5818" w:rsidRDefault="00380FFF" w:rsidP="00743D24">
            <w:pPr>
              <w:jc w:val="center"/>
              <w:rPr>
                <w:rFonts w:ascii="Traditional Arabic" w:hAnsi="Traditional Arabic" w:cs="Traditional Arabic"/>
                <w:sz w:val="28"/>
                <w:szCs w:val="28"/>
                <w:rtl/>
              </w:rPr>
            </w:pPr>
            <w:r w:rsidRPr="006A5818">
              <w:rPr>
                <w:rFonts w:ascii="Traditional Arabic" w:hAnsi="Traditional Arabic" w:cs="Traditional Arabic"/>
                <w:sz w:val="28"/>
                <w:szCs w:val="28"/>
                <w:rtl/>
              </w:rPr>
              <w:t>93،94</w:t>
            </w:r>
          </w:p>
        </w:tc>
      </w:tr>
    </w:tbl>
    <w:p w:rsidR="00380FFF" w:rsidRPr="003D5A2F" w:rsidRDefault="00380FFF" w:rsidP="00380FFF">
      <w:pPr>
        <w:jc w:val="both"/>
        <w:rPr>
          <w:rFonts w:ascii="Traditional Arabic" w:hAnsi="Traditional Arabic" w:cs="Traditional Arabic"/>
          <w:sz w:val="36"/>
          <w:szCs w:val="36"/>
          <w:rtl/>
        </w:rPr>
      </w:pPr>
    </w:p>
    <w:p w:rsidR="00070701" w:rsidRDefault="00070701">
      <w:pPr>
        <w:bidi w:val="0"/>
        <w:rPr>
          <w:rFonts w:ascii="Traditional Arabic" w:hAnsi="Traditional Arabic" w:cs="Traditional Arabic"/>
          <w:b/>
          <w:bCs/>
          <w:sz w:val="48"/>
          <w:szCs w:val="48"/>
          <w:rtl/>
        </w:rPr>
      </w:pPr>
      <w:r>
        <w:rPr>
          <w:rFonts w:ascii="Traditional Arabic" w:hAnsi="Traditional Arabic" w:cs="Traditional Arabic"/>
          <w:b/>
          <w:bCs/>
          <w:sz w:val="48"/>
          <w:szCs w:val="48"/>
          <w:rtl/>
        </w:rPr>
        <w:br w:type="page"/>
      </w:r>
    </w:p>
    <w:p w:rsidR="00A14B13" w:rsidRPr="00B02ED9" w:rsidRDefault="00A14B13" w:rsidP="00A14B13">
      <w:pPr>
        <w:spacing w:before="30" w:afterLines="30" w:after="72"/>
        <w:rPr>
          <w:rFonts w:ascii="Traditional Arabic" w:hAnsi="Traditional Arabic" w:cs="Traditional Arabic"/>
          <w:sz w:val="48"/>
          <w:szCs w:val="48"/>
          <w:rtl/>
        </w:rPr>
      </w:pPr>
      <w:r w:rsidRPr="00B02ED9">
        <w:rPr>
          <w:rFonts w:ascii="Traditional Arabic" w:hAnsi="Traditional Arabic" w:cs="Traditional Arabic"/>
          <w:b/>
          <w:bCs/>
          <w:sz w:val="48"/>
          <w:szCs w:val="48"/>
          <w:rtl/>
        </w:rPr>
        <w:lastRenderedPageBreak/>
        <w:t>المصادروالمراجع</w:t>
      </w:r>
      <w:r w:rsidRPr="00B02ED9">
        <w:rPr>
          <w:rFonts w:ascii="Traditional Arabic" w:hAnsi="Traditional Arabic" w:cs="Traditional Arabic"/>
          <w:sz w:val="48"/>
          <w:szCs w:val="48"/>
          <w:rtl/>
        </w:rPr>
        <w:t>:</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آل شلش، عدنان بن محمد. 2005م. العلامة الشنقيطي مفسراً. عمّان: دار النفائس للنشر والتوزيع، ط1.</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الأزهري، أبو منصور محمد أحمد. 2001م. تهذيب اللغة. تحقيق: محمد عوض مرعب. بيروت، دار إحياء التراث العربي،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الأصبحي ، مالك بن أنس.1415 هــ-1994م. المدونة الكبرى. تحقيق: زكريا عميرات. دار الكتب العلمية،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الإفريقى، ابن منظور محمد بن مكرم. 1414ه. لسان العرب. بيروت: دار صادر, ط3.</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الألباني، محمد ناصر الدين. صحيح وضعيف سنن الترمذي. ترقيم المكتبة الشاملة الإلكترونية.</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الألوسي، شهاب الدين محمود بن عبد الله. 1415هـ. روح المعاني في تفسير القرآن العظيم والسبع المثاني. تحقيق: علي عبد الباري عطية. بيروت: دار الكتب العلمية.</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الأندلسي، أبو محمد علي بن أحمد بن حزم. المحلَّى. دار الفكر للطباعة والنشر والتوزيع.</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الأندلسي، علي بن أحمد بن حزم. الإحكام في أصول الأحكام. ترقيم المكتبة الشاملة الإلكترونية.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الأندلسي،محمد بن يوسف بن علي. 1420هـ. البحر المحيط. تحقيق: صدقي محمد جميل. بيروت: دار الفكر.</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الأنصاري، ابن هشام. أوضح المسالك إلى ألفية ابن مالك. المحقق: يوسف الشيخ محمد البقاعي. دار الفكر للطباعة و النشر و التوزيع.</w:t>
      </w:r>
    </w:p>
    <w:p w:rsidR="00DB1062"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البراك، عبد الرحمن بن ناصر. 1429 هـ - 2008 م. شرح العقيدة الطحاوية. دار التدمورية،  ط2.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البغوي، الحسين بن مسعود.1421هـ.معالم التنزيل في تفسير القرآن. بيروت: دار إحياء التراث العربي، ط1</w:t>
      </w:r>
      <w:r w:rsidRPr="00C740E6">
        <w:rPr>
          <w:rFonts w:ascii="Traditional Arabic" w:hAnsi="Traditional Arabic" w:cs="Traditional Arabic"/>
          <w:color w:val="000000"/>
          <w:sz w:val="36"/>
          <w:szCs w:val="36"/>
          <w:rtl/>
        </w:rPr>
        <w:t>.</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color w:val="000000"/>
          <w:sz w:val="36"/>
          <w:szCs w:val="36"/>
          <w:rtl/>
        </w:rPr>
        <w:t xml:space="preserve"> البيضاوي،عبد الله الشيرازي. 1418هـ. أنوار التنزيل وأسرار التأويل. تحقيق: محمد عبد الرحمن المرعشي. بيروت: دار إحياء التراث العربي، ط1</w:t>
      </w:r>
      <w:r w:rsidRPr="00C740E6">
        <w:rPr>
          <w:rFonts w:ascii="Traditional Arabic" w:hAnsi="Traditional Arabic" w:cs="Traditional Arabic"/>
          <w:sz w:val="36"/>
          <w:szCs w:val="36"/>
          <w:rtl/>
        </w:rPr>
        <w:t>.</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البيهقي، أبو بكر أحمد بن الحسين الخراساني. 1423ه-2003م . شعب الإيمان. تحقيق: الدكتور عبد العلي عبد الحميد حامد، إشراف: مختار أحمد الندوي. مكتبة الرشد للنشر والتوزيع بالرياض بالتعاون مع الدار السلفية ببومباي بالهند،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التبريزي، محمد عبد الله. 1405ه-1985م.لمشكاة المصابيح. بيروت: المكتب الإسلامي، ط3.</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الترمذي، محمد بن عيسى. 1395هـ-1975م. سنن الترمذي. تحقيق أحمد محمد شاكر ومحمد فؤاد عبد الباقي و إبراهيم عطوة عوض. مصر:شركة مكتبة و مطبعة مصطفى البابي الحلبي، ط2.</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ابن تيمية، أبو العباس أحمد بن عبد الحليم. 1426هـ - 2005م. مجموع الفتاوى. تحقيق: أنور الباز وعامر الجزار. دار الوفاء، ط3.</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تيمية، تقي الدين أبو العَباس أحمد بن عبد الحليم. 1490هـ/1980م. مقدمة في أصول التفسير. بيروت-لبنان: دار مكتبة الحياة.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الجزري، محمد بن محمد بن يوسف. النشر في القراءات العشر. تحقيق: علي محمد صباغ. المطبعة التجارية الكبرى.</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الجزري، محمد بن محمد بن يوسف.1420هـ -1999م. منجد المقرئين ومرشد الطالبين.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الجوزجاني، سعيد بن منصور. 1417هـ- 1997م. التفسير من سنن سعيد بن منصور. تحقيق سعد آل حميد. دار الصميعي للنشر والتوزيع، ط1.</w:t>
      </w:r>
    </w:p>
    <w:p w:rsidR="00DB1062"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الجوهري، أبو نصر إسماعيل بن حماد. الصحاح في اللغة. ترقيم المكتبة الشاملة الإلكترونية.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 xml:space="preserve">ابن جني، أبو الفتح عثمان. الخصائص. الهيئة المصرية العامة للكتاب، ط4.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حسنين، أحمد سيد. 1422هـ 2001م. الشنقيطي ومنهجه في التفسير في كتابه (أضواء القرآن في إيضاح القرآن بالقرآن). رسالة ماجستير بجامعة القاهرة كلية العلوم قسم الشريعة الإسلامية.</w:t>
      </w:r>
    </w:p>
    <w:p w:rsidR="00DB1062"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الحطاب، محمد بن محمد بن عبد الرحمن. 1423هـ -2003م. مواهب الجليل لشرح مختصر الخليل. تحقيق: زكريا عميرات. دار عالم الكتب.</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color w:val="000000"/>
          <w:sz w:val="36"/>
          <w:szCs w:val="36"/>
          <w:rtl/>
        </w:rPr>
        <w:t>ابو حيان، محمد الأندلسي.1420هـ.</w:t>
      </w:r>
      <w:r w:rsidRPr="00C740E6">
        <w:rPr>
          <w:rFonts w:ascii="Traditional Arabic" w:hAnsi="Traditional Arabic" w:cs="Traditional Arabic"/>
          <w:sz w:val="36"/>
          <w:szCs w:val="36"/>
          <w:rtl/>
        </w:rPr>
        <w:t xml:space="preserve"> البحر المحيط. تحقيق صدقي محمد جميل. بيروت:دار الفكر.</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الخصيب، محمد البغدادي. 1413هـ-1992م. بغية الباحث عن زوائد مسند الحارث. تحقيق: الدكتور حسين أحمد صالح الباكري. المدينة المنورة: مركز خدمة السنة و السيرة النبوية،ط1.</w:t>
      </w:r>
    </w:p>
    <w:p w:rsidR="00DB106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الخطابي، حمد بن محمد.  بيان إعجاز القرآن. تحقيق: محمد خلف الله أحمد و الدكتور محمد زغلول سلام. القاهرة: دار المعارق، ط4.</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أبو داود، سليمان السجستاني. 1430هـ-2009م. سنن أبي داود. تحقيق: شعَيب الأرنؤوط - محَمَّد كامِل قره بللي.دار الرسالة العالمية، ط1.</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الدينوري، عبد الله بن مسلم. 1423هـ. الشعر و الشعراء. القاهرة: دار الحديث.</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الذهبي، محمد السيد. التفسير والمفسرون. القاهرة: مكتبة وهبة.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الرازي، محمد التميمي. 1420هـ. مفاتيح الغيب. بيروت: دار إحياء التراث العربي، ط3</w:t>
      </w:r>
      <w:r w:rsidRPr="00C740E6">
        <w:rPr>
          <w:rFonts w:ascii="Traditional Arabic" w:hAnsi="Traditional Arabic" w:cs="Traditional Arabic"/>
          <w:color w:val="000000"/>
          <w:sz w:val="36"/>
          <w:szCs w:val="36"/>
          <w:rtl/>
        </w:rPr>
        <w:t>.</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الزبيدي، محمد الحسيني. تاج العروس من جواهر القاموس. تحقيق: مجموعة من المحققين. دار الهداية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الزجَّاج، إبراهيم بن السري. 1408هـ-1988م. معاني القرآن وإعرابه. تحقيق: عبد الجليل عبده شلبي. بيروت: عالم الكتب، ط1. </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الزرقا، أحمد بن محمد. شرح القواعد الفقهية. بعناية: عبد الستار أبو غدة. دمشق: دار القلم، ط2.</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الزرقاني، محمد عبد العظيم . 1417 هـ مناهل العرفان في علوم القرآن. تحقيق: فوّاز أحمد زمرلي. بيروت-لبنان: دار الكتاب العربي، ط2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الزركشي، بدر الدين محمد بن عبد الله بن بهادر. 1376هـ-1957م. البرهان في علوم القرآن. بيروت- لبنان: دار إحياء الكتب العربية عسى البابى الحلبي و شركائه،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الزركشي، بدر الدين محمد بن عبد الله بن بهادر. 1414هـ-1994م. البحر المحيط. دار الكتبي،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الزركلي، خير الدين الدمشقي. 2002م. الأعلام. دار العلم للملايين، ط15.</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الزمخشري، محمود بن عمرو. 1419هـ-1998م . أساس البلاغة. تحقيق: محمد باسل عيون السود.بيروت-لبنان:دار الكتب العلمية،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السجستاني، سهل بن محمد. المعمرون والوصايا. ترقيم المكتبة الشاملة الإلكترونية.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السرخسي، محمد بن أحمد. 1414هـ-1993م. المبسوط. بيروت: دار المعرفة.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السمعاني ،أبو المظفر. 1418هـ-1999م. قواطع الأدلة في الأصول. تحقيق: حسن محمد الشافعي. بيروت: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 السمين الحلبي، أحمد بن يوسف. الدر المصون في علوم الكتاب المكنون. تحقيق: الدكتور أحمد محمد الخراط. دمشق: دار القلم.</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سيبويه، عمرو بن عثمان بن قنبر. 1408هـ-1988م. الكتاب. تحقيق: عبد السلام محمد هارون.القاهرة: مكتبة الخنجي، ط3.</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السيوطي، جلال الدين عبد الرحمن. الدر المنثور. بيروت: دار الفكر.</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السيوطي، جلال الدين عبد الرحمن، شرح عقود الجمان في علم المعاني والبيان. بيروت: دار الفكر.</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 xml:space="preserve">السيوطي، عبد الرحمن بن أبي بكر. 1394هـ-1974م. الإتقان في علوم القرآن. تحقيق: محمد أبو الفضل إبراهيم. الهيئة المصرية العامة للكتاب.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السيوطي،عبد الرحمن بن أبي بكر. 1411هـ-1990م. الأشباه والنظائر.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الشاطبي، إبراهيم الغرناطي. 1417هـ-1997م. الموافقات. تحقيق: أبو عبيدة مشهور بن حسن آل سلمان. دار ابن عفان، ط1. </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الشافعي، محمد بن إدريس.1358 هـ-1940م. الرسالة. تحقيق: أحمد شاكر. مصر: مكتبة الحلبي،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الشافعي، أحمد بن لؤلؤ.1982م. عمدة السالك وعدة الناسك. قطر: الشؤون الدينية،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الشافعي، محمد بن إدريس.1410 هـ-1990م. الأم. بيروت: دار المعرفة.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الشنقيطي، محمد الأمين . آداب البحث و المناظرة. القاهرة: مكتبة ابن تيمية.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محمد الأمين . 1415 هـ - 1995 مـ. أضواء البيان في إيضاح القرآن بالقرآن. بيروت-لبنان: دار الفكر للطباعة و النشر و التوزيع.</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محمد الأمين . 1419هـ-1999م . مذكرة أصول الفقه على روضة الناظر. تحقيق: أبي حفص سامي العربي. دار اليقين،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محمد الأمين. 1423هـ- 2002م. نثر الورود على مراقي السعود. تحقيق: الدكتور محمد ولد سيدي الشنقيطي. دار المنارة، ط2.</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محمد الأمين. 1426 هـ. العَذْبُ النَّمِيرُ مِنْ مَجَالِسِ الشَّنْقِيطِيِّ فِي التَّفْسِيرِ. تحقيق: خالد بن عثمان السبت، إشراف: بكر بن عبد الله أبو زيد. مكة المكرمة: دار عالم الفوائد للنشر والتوزيع ، ط2.</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محمد الأمين. 1426هـ. دفع إيهام الاضطراب عن آيات الكتاب. مجمع الفقه الإسلامي بجدة : دار عالم الفوائد،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الشنقيطي، محمد الأمين. 1426هـ. منع جواز المجاز في المنزل للتعبد والإعجاز . دار عالم الفوائد، الطبعة1.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أحمد بن الأمين. 1422هـ-2002م. الوسيط في تراجم أدباءشنقيط. مصر:الشركة الدولية للطباعة، ط5.</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الشنقيطي، أحمد بن محمد الأمين. 1431ه-2010. مجالس مع فضيلة الشيخ محمد الأمين الجكني الشنقيطي. الكويت: غراس للنشر والتوزيع والدعاية والاعلان. ط2.</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الشوكاني، محمد بن علي. 1419هـ - 1999م. إرشاد الفحول لتحقيق الحق من علم الأصول. دار الكتاب العربي،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الشيباني، أحمد بن حنبل. 1421ه – 2001م. مسند الإمام أحمد. تحقيق: شعيب الأرنؤوط - عادل مرشد، وآخرون، مؤسسة الرسالة، ط1.</w:t>
      </w:r>
    </w:p>
    <w:p w:rsidR="004A631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الطبري، محمد بن جرير. جامع البيان.1420هـ-2000م. تحقيق: أحمد محمد شاكر. مؤسسة الرسالة، ط1. </w:t>
      </w:r>
    </w:p>
    <w:p w:rsidR="00DB1062" w:rsidRPr="00C740E6" w:rsidRDefault="004A6312" w:rsidP="004A6312">
      <w:pPr>
        <w:pStyle w:val="ListParagraph"/>
        <w:numPr>
          <w:ilvl w:val="0"/>
          <w:numId w:val="47"/>
        </w:numPr>
        <w:bidi/>
        <w:spacing w:before="30" w:afterLines="30" w:after="72"/>
        <w:contextualSpacing w:val="0"/>
        <w:rPr>
          <w:rFonts w:ascii="Traditional Arabic" w:hAnsi="Traditional Arabic" w:cs="Traditional Arabic"/>
          <w:sz w:val="36"/>
          <w:szCs w:val="36"/>
        </w:rPr>
      </w:pPr>
      <w:r w:rsidRPr="004A6312">
        <w:rPr>
          <w:rFonts w:ascii="Traditional Arabic" w:hAnsi="Traditional Arabic" w:cs="Traditional Arabic"/>
          <w:sz w:val="36"/>
          <w:szCs w:val="36"/>
          <w:rtl/>
        </w:rPr>
        <w:t xml:space="preserve">الطبري، </w:t>
      </w:r>
      <w:r>
        <w:rPr>
          <w:rFonts w:ascii="Traditional Arabic" w:hAnsi="Traditional Arabic" w:cs="Traditional Arabic" w:hint="cs"/>
          <w:sz w:val="36"/>
          <w:szCs w:val="36"/>
          <w:rtl/>
        </w:rPr>
        <w:t xml:space="preserve">محمد </w:t>
      </w:r>
      <w:r w:rsidRPr="004A6312">
        <w:rPr>
          <w:rFonts w:ascii="Traditional Arabic" w:hAnsi="Traditional Arabic" w:cs="Traditional Arabic"/>
          <w:sz w:val="36"/>
          <w:szCs w:val="36"/>
          <w:rtl/>
        </w:rPr>
        <w:t xml:space="preserve">ابن </w:t>
      </w:r>
      <w:r>
        <w:rPr>
          <w:rFonts w:ascii="Traditional Arabic" w:hAnsi="Traditional Arabic" w:cs="Traditional Arabic"/>
          <w:sz w:val="36"/>
          <w:szCs w:val="36"/>
          <w:rtl/>
        </w:rPr>
        <w:t>جرير، جامع البيان</w:t>
      </w:r>
      <w:r>
        <w:rPr>
          <w:rFonts w:ascii="Traditional Arabic" w:hAnsi="Traditional Arabic" w:cs="Traditional Arabic" w:hint="cs"/>
          <w:sz w:val="36"/>
          <w:szCs w:val="36"/>
          <w:rtl/>
        </w:rPr>
        <w:t>.</w:t>
      </w:r>
      <w:r w:rsidRPr="004A6312">
        <w:rPr>
          <w:rFonts w:ascii="Traditional Arabic" w:hAnsi="Traditional Arabic" w:cs="Traditional Arabic"/>
          <w:sz w:val="36"/>
          <w:szCs w:val="36"/>
          <w:rtl/>
        </w:rPr>
        <w:t xml:space="preserve"> 1322هـ 2001م</w:t>
      </w:r>
      <w:r>
        <w:rPr>
          <w:rFonts w:ascii="Traditional Arabic" w:hAnsi="Traditional Arabic" w:cs="Traditional Arabic" w:hint="cs"/>
          <w:sz w:val="36"/>
          <w:szCs w:val="36"/>
          <w:rtl/>
        </w:rPr>
        <w:t>.</w:t>
      </w:r>
      <w:r w:rsidRPr="004A6312">
        <w:rPr>
          <w:rFonts w:ascii="Traditional Arabic" w:hAnsi="Traditional Arabic" w:cs="Traditional Arabic"/>
          <w:sz w:val="36"/>
          <w:szCs w:val="36"/>
          <w:rtl/>
        </w:rPr>
        <w:t xml:space="preserve"> تحقيق: ع</w:t>
      </w:r>
      <w:r w:rsidRPr="004A6312">
        <w:rPr>
          <w:rFonts w:ascii="Traditional Arabic" w:hAnsi="Traditional Arabic" w:cs="Traditional Arabic" w:hint="cs"/>
          <w:sz w:val="36"/>
          <w:szCs w:val="36"/>
          <w:rtl/>
        </w:rPr>
        <w:t>ب</w:t>
      </w:r>
      <w:r>
        <w:rPr>
          <w:rFonts w:ascii="Traditional Arabic" w:hAnsi="Traditional Arabic" w:cs="Traditional Arabic"/>
          <w:sz w:val="36"/>
          <w:szCs w:val="36"/>
          <w:rtl/>
        </w:rPr>
        <w:t>د الله بن عبد المحسن التركي</w:t>
      </w:r>
      <w:r>
        <w:rPr>
          <w:rFonts w:ascii="Traditional Arabic" w:hAnsi="Traditional Arabic" w:cs="Traditional Arabic" w:hint="cs"/>
          <w:sz w:val="36"/>
          <w:szCs w:val="36"/>
          <w:rtl/>
        </w:rPr>
        <w:t xml:space="preserve">. </w:t>
      </w:r>
      <w:r w:rsidRPr="004A6312">
        <w:rPr>
          <w:rFonts w:ascii="Traditional Arabic" w:hAnsi="Traditional Arabic" w:cs="Traditional Arabic"/>
          <w:sz w:val="36"/>
          <w:szCs w:val="36"/>
          <w:rtl/>
        </w:rPr>
        <w:t>دار هجر للطباعة والنشر والتوزيع والإعلان،</w:t>
      </w:r>
      <w:r>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DB106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الطيالسي، سليمان بن داود. 1419هـ-1999م. مسند أبي داود الطيالسي. مصر: دار هجر، ط1. </w:t>
      </w:r>
    </w:p>
    <w:p w:rsidR="00DB1062" w:rsidRPr="00C740E6" w:rsidRDefault="00DB1062" w:rsidP="00DB1062">
      <w:pPr>
        <w:pStyle w:val="FootnoteText"/>
        <w:numPr>
          <w:ilvl w:val="0"/>
          <w:numId w:val="47"/>
        </w:numPr>
        <w:jc w:val="both"/>
        <w:rPr>
          <w:rFonts w:ascii="Traditional Arabic" w:hAnsi="Traditional Arabic" w:cs="Traditional Arabic"/>
          <w:sz w:val="36"/>
          <w:szCs w:val="36"/>
        </w:rPr>
      </w:pPr>
      <w:r w:rsidRPr="00C740E6">
        <w:rPr>
          <w:rFonts w:ascii="Traditional Arabic" w:hAnsi="Traditional Arabic" w:cs="Traditional Arabic"/>
          <w:sz w:val="36"/>
          <w:szCs w:val="36"/>
          <w:rtl/>
        </w:rPr>
        <w:t>أبو العباس، عبد الله بن عباس. غريب القرآن في شعر العرب (مسائل نافع بن الأزرق لعبد الله بن عباس رضي الله عنه).</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العباسي، عبد الرحيم بن عبد الرحمن. معاهد التنصيص على شواهد التلخيص. موقع الوراق الإلكتروني (ترقيم المكتبة الشاملة الإلكترونية).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العبسي، عبد الله بن محمد. 1409هـ. الكتاب المصنف في الأحاديث و الأثار. المحقق كمال يوسف الحوت. الرياض: مكتبة الرشد، ط1.</w:t>
      </w:r>
    </w:p>
    <w:p w:rsidR="00DB106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 xml:space="preserve">العبسي، عبد الله بن محمد. 1997م. مسند ابن أبي شيبة. الرياض: دار الوطن،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عبد البر، يوسف بن عبد الله بن محمد.1421هـ-2000م .الاستذكار. تحقيق: سالم محمد عطا، محمد علي معوض. بيروت:دار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عبد ربه، شهاب الدين أحمد بن محمد. 1404هـ .العقد الفريد. بيروت:دار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عصفور، علي بن مؤمن بن محمد. 1980م. ضرائر الشعر.تحقيق: السيد إبراهيم محمد .دار الأندلس للطباعة و النشر و التوزيع،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عطية، عبد الحق بن غالب. 1422هـ.المحرر الوجيز في تفسير الكتاب العزيز. تحقيق: عبد السلام عبد الشافي محمد. بيروت:دار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العنزي، عبد الله الجديع.1422  هـ - 2001م. المقدمات الأساسية في علوم القرآن. بريطانيا: مركز البحوث الإسلامية ليدز ،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الغرناطي، ابن عاصم.1432 هـ-2011م. تحفة الحكام في نكت العقود والأحكام. تحقيق:محمد عبد السلام محمد. القاهرة: دار الآفاق العربية،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الفارسي، الحسن بن أحمد. الحجة للقراء السبعة. تحقيق: بدر الدين قهوجي وبشير جويجابي. بيروت: دار المأمون للتراث، ط2.</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الفتوحي، أبو البقاء محمد بن أحمد. 1418هـ - 1997م. شرح الكوكب المنير. تحقيق: محمد الزحيلي ونزيه حماد. مكتبة العبيكان، ط2.</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الفراء، القاضي أبو يعلى محمد بن الحسين.1410ه – 1990م. العدة في أصول الفقه. تحقيق: أحمد علي المباركي. ط2.</w:t>
      </w:r>
    </w:p>
    <w:p w:rsidR="00DB106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الفيروزآبادي ، محمد الدين أبو طاهر. 1426هـ-2005م. القاموس المحيط. تحقيق:محمد نعيم العرقسوسي. بيروت-لبنان: مؤسسة الرسالة للطباعة و النشر، ط8.</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قدامة، موفق الدين عبد الله. 1328هـ-1968م. المغني. مكتبة القاهرة.</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ابن قدامة ، موفق الدين عبد الله.1414هـ-1994م. الكافي في فقه الإمام أحمد.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القرشي، أبو زيد محمد بن أبي الخطابي. جمهرة أشعار العرب. ترقيم المكتبة الشاملة الإلكتروني.</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القرضاوي، يوسف. 1422هـ-2001م. العقل والعلم في القرآن الكريم. مؤسسة الرسالة،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القرضاوي، يوسف. 1422هـ-2001م. كيف نتعامل مع القرآن الكريم؟. مؤسسة الرسالة،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القرطبي، محمد الأنصاري. 1384هـ - 1964 م. الجامع لأحكام القرآن. تحقيق : أحمد البردوني و إبراهيم أطفيش. القاهرة : دار الكتب المصرية. </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القزويني، ابن ماجه محمد بن يزيد. سنن ابن ماجة. تحقيق: شعيب الأرنؤوط و عادل مرشد و محمَّد كامل قره بللي و عَبد اللّطيف حرز الله.</w:t>
      </w:r>
    </w:p>
    <w:p w:rsidR="00DB1062"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القُصَيِّر، أحمد بن عبد العزيز. 1430 هـ. الأحاديْثُ المُشْكِلَةُ الواردةُ في تفسير القرآنِ الكريم (عَرْضٌ وَدِراسَةٌ). المملكة العربية السعودية: دار ابن الجوزي للنشر والتوزيع،ط1.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ابن قيم الجوزية، محمد بن ابي بكر. 1416هـ-1996م. مدارج السالكين بين منازل إياك نعبد و إياك نستعين. تحقيق: محمد المعتصم بالله البغدادي. بيروت: دار الكتاب العربي، ط3.</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الكاساني، أبو بكر بن مسعود. 1406هـ-1986م. بدائع الصنائع في ترتيب الشرائع. دار الكتب العلمية، ط2.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الكندي، امرؤ القيس بن حجر بن الحارث. 1425هـ-2004م. ديوان امريء القيس. تحقيق: عبد الرحمن المصطاوي. بيروت:دار المعرفة، ط2.</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الماوردي، علي بن محمد. 1414هـ - 1994م. الحاوي في فقه الشافعي.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lastRenderedPageBreak/>
        <w:t>المحلي، جلال الدين محمد. شرح الورقات في أصول الفقه. تحقيق حذيفة بن حسام الدين. فلسطين: جامعة القدس، ط1.</w:t>
      </w:r>
    </w:p>
    <w:p w:rsidR="00DB1062" w:rsidRPr="00C740E6" w:rsidRDefault="00DB1062" w:rsidP="00DB1062">
      <w:pPr>
        <w:pStyle w:val="ListParagraph"/>
        <w:numPr>
          <w:ilvl w:val="0"/>
          <w:numId w:val="47"/>
        </w:numPr>
        <w:bidi/>
        <w:spacing w:line="276" w:lineRule="auto"/>
        <w:rPr>
          <w:rFonts w:ascii="Traditional Arabic" w:hAnsi="Traditional Arabic" w:cs="Traditional Arabic"/>
          <w:sz w:val="36"/>
          <w:szCs w:val="36"/>
          <w:rtl/>
        </w:rPr>
      </w:pPr>
      <w:r w:rsidRPr="00C740E6">
        <w:rPr>
          <w:rFonts w:ascii="Traditional Arabic" w:hAnsi="Traditional Arabic" w:cs="Traditional Arabic"/>
          <w:sz w:val="36"/>
          <w:szCs w:val="36"/>
          <w:rtl/>
        </w:rPr>
        <w:t>المرادي، بدر الدين حسن. 1413هـ-1992م. الجنى الداني في حروف المعاني. تحقيق:الدكتور فخر الدين قباوة و الأستاذ محمد نديم فاضل. بيروت-لبنان: 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مسلم، مصطفى. 1426هـ، 2005م. مباحث في التفسير الموضوعي. دار القلم، ط4.</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المصري، عبد الله بن عقيل. 1424ه-2004م. شرح ابن عقيل على ألفية ابن مالك. تحقيق: محمد محي الدين عبد الحميد. لبنان:المكتبة العصرية، ط2.</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المناوي، زين الدين محمد . 1410هـ-1990م. التوقيف على مهمات التعاريف. القاهرة: عالم الكتب 38 عبد الخالق ثروت، ط1.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النعماني، سراج الدين عمر. اللباب في علوم الكتاب.1419هـ-1998. تحقيق: الشيخ عادل أحمد عبد الموجود و الشيخ علي محمد معوض.بيروت-لبنان:دار الكتب العلمية،ط1. </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النووي، محيي الدين يحي. المجموع شرح المهذب. المكتبة الشاملة الإلكترونية.</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النيسابوري، أحمد بن الحسين. 1981م. المبسوط في القراءات العشر. تحقيق: سبيع حمزة حاكيمي. دمشق: مجمع اللغة العربية. </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النيسابوري، الحاكم الطهماني. 1411هـ-1990م. المستدرك على الصحيحين. تحقيق: مصطفى عبد القادر عطا. بيروت: دار الكتب العلمية، ط1. </w:t>
      </w:r>
    </w:p>
    <w:p w:rsidR="00DB1062" w:rsidRPr="00C740E6" w:rsidRDefault="00DB1062" w:rsidP="00DB1062">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الوائلي، طرفة بن العبد. 1423هـ – 2002م. ديوان طرفة بن العبد. تحقيق: مهدي محمد ناصر الدين. دار الكتب العلمية، ط3.</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 xml:space="preserve">الواحدي، علي بن أحمد. 1315هـ - 1994م. التفسير الوسيط. تحقيق: الشيخ عادل أحمد عبد الموجود و الشيخ علي محمد معوض و الدكتور أحمد محمد صيرة و </w:t>
      </w:r>
      <w:r w:rsidRPr="00C740E6">
        <w:rPr>
          <w:rFonts w:ascii="Traditional Arabic" w:hAnsi="Traditional Arabic" w:cs="Traditional Arabic"/>
          <w:sz w:val="36"/>
          <w:szCs w:val="36"/>
          <w:rtl/>
        </w:rPr>
        <w:lastRenderedPageBreak/>
        <w:t>الدكتور أحمد عبد الغني الجمل، الدكتور عبد الرحمن عويس.بيروت-لبنان:دار الكتب العلمية، ط1.</w:t>
      </w:r>
    </w:p>
    <w:p w:rsidR="00DB1062" w:rsidRPr="00C740E6" w:rsidRDefault="00DB1062" w:rsidP="00DB1062">
      <w:pPr>
        <w:pStyle w:val="ListParagraph"/>
        <w:numPr>
          <w:ilvl w:val="0"/>
          <w:numId w:val="47"/>
        </w:numPr>
        <w:bidi/>
        <w:spacing w:before="30" w:afterLines="30" w:after="72"/>
        <w:contextualSpacing w:val="0"/>
        <w:rPr>
          <w:rFonts w:ascii="Traditional Arabic" w:hAnsi="Traditional Arabic" w:cs="Traditional Arabic"/>
          <w:sz w:val="36"/>
          <w:szCs w:val="36"/>
        </w:rPr>
      </w:pPr>
      <w:r w:rsidRPr="00C740E6">
        <w:rPr>
          <w:rFonts w:ascii="Traditional Arabic" w:hAnsi="Traditional Arabic" w:cs="Traditional Arabic"/>
          <w:sz w:val="36"/>
          <w:szCs w:val="36"/>
          <w:rtl/>
        </w:rPr>
        <w:t>الوادعي، مقبل بن هادي.1408هـ- 1987م.الصحيح المسند من أسباب النزول. القاهرة: مكتبة ابن تيمية، ط4.</w:t>
      </w:r>
    </w:p>
    <w:p w:rsidR="00DB1062" w:rsidRPr="00C740E6" w:rsidRDefault="00DB1062" w:rsidP="008E58EF">
      <w:pPr>
        <w:pStyle w:val="FootnoteText"/>
        <w:numPr>
          <w:ilvl w:val="0"/>
          <w:numId w:val="47"/>
        </w:numPr>
        <w:spacing w:before="30" w:afterLines="30" w:after="72"/>
        <w:jc w:val="both"/>
        <w:rPr>
          <w:rFonts w:ascii="Traditional Arabic" w:hAnsi="Traditional Arabic" w:cs="Traditional Arabic"/>
          <w:sz w:val="36"/>
          <w:szCs w:val="36"/>
        </w:rPr>
      </w:pPr>
      <w:r w:rsidRPr="00C740E6">
        <w:rPr>
          <w:rFonts w:ascii="Traditional Arabic" w:hAnsi="Traditional Arabic" w:cs="Traditional Arabic"/>
          <w:sz w:val="36"/>
          <w:szCs w:val="36"/>
          <w:rtl/>
        </w:rPr>
        <w:t>اليعقوبي، أحمد محمد المامي. 2005م. تقريب طرة ابن بونا على ألفية ابن مالك في النحو. المغرب: مطبعة النجاح ،ط1.</w:t>
      </w:r>
    </w:p>
    <w:sectPr w:rsidR="00DB1062" w:rsidRPr="00C740E6" w:rsidSect="00FA1981">
      <w:footnotePr>
        <w:numRestart w:val="eachPage"/>
      </w:footnotePr>
      <w:pgSz w:w="11906" w:h="16838" w:code="9"/>
      <w:pgMar w:top="1418" w:right="1985" w:bottom="1701" w:left="85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81" w:rsidRDefault="00FA1981" w:rsidP="006A6AF6">
      <w:pPr>
        <w:spacing w:after="0" w:line="240" w:lineRule="auto"/>
      </w:pPr>
      <w:r>
        <w:separator/>
      </w:r>
    </w:p>
  </w:endnote>
  <w:endnote w:type="continuationSeparator" w:id="0">
    <w:p w:rsidR="00FA1981" w:rsidRDefault="00FA1981" w:rsidP="006A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8989574"/>
      <w:docPartObj>
        <w:docPartGallery w:val="Page Numbers (Bottom of Page)"/>
        <w:docPartUnique/>
      </w:docPartObj>
    </w:sdtPr>
    <w:sdtContent>
      <w:p w:rsidR="00FA1981" w:rsidRDefault="00FA1981">
        <w:pPr>
          <w:pStyle w:val="Footer"/>
          <w:jc w:val="center"/>
        </w:pPr>
        <w:r>
          <w:fldChar w:fldCharType="begin"/>
        </w:r>
        <w:r>
          <w:instrText>PAGE   \* MERGEFORMAT</w:instrText>
        </w:r>
        <w:r>
          <w:fldChar w:fldCharType="separate"/>
        </w:r>
        <w:r w:rsidR="00804572" w:rsidRPr="00804572">
          <w:rPr>
            <w:noProof/>
            <w:rtl/>
            <w:lang w:val="ar-SA"/>
          </w:rPr>
          <w:t>1</w:t>
        </w:r>
        <w:r>
          <w:rPr>
            <w:noProof/>
            <w:lang w:val="ar-SA"/>
          </w:rPr>
          <w:fldChar w:fldCharType="end"/>
        </w:r>
      </w:p>
    </w:sdtContent>
  </w:sdt>
  <w:p w:rsidR="00FA1981" w:rsidRDefault="00FA1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81" w:rsidRDefault="00FA1981" w:rsidP="006A6AF6">
      <w:pPr>
        <w:spacing w:after="0" w:line="240" w:lineRule="auto"/>
      </w:pPr>
      <w:r>
        <w:separator/>
      </w:r>
    </w:p>
  </w:footnote>
  <w:footnote w:type="continuationSeparator" w:id="0">
    <w:p w:rsidR="00FA1981" w:rsidRDefault="00FA1981" w:rsidP="006A6AF6">
      <w:pPr>
        <w:spacing w:after="0" w:line="240" w:lineRule="auto"/>
      </w:pPr>
      <w:r>
        <w:continuationSeparator/>
      </w:r>
    </w:p>
  </w:footnote>
  <w:footnote w:id="1">
    <w:p w:rsidR="00FA1981" w:rsidRPr="00D625D0" w:rsidRDefault="00FA1981" w:rsidP="007B6761">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سنن الترمذي. أبواب فضائل </w:t>
      </w:r>
      <w:r>
        <w:rPr>
          <w:rFonts w:ascii="Traditional Arabic" w:hAnsi="Traditional Arabic" w:cs="Traditional Arabic"/>
          <w:sz w:val="28"/>
          <w:szCs w:val="28"/>
          <w:rtl/>
        </w:rPr>
        <w:t>القرآن، باب ماجاء في فضل القرآن</w:t>
      </w:r>
      <w:r>
        <w:rPr>
          <w:rFonts w:ascii="Traditional Arabic" w:hAnsi="Traditional Arabic" w:cs="Traditional Arabic" w:hint="cs"/>
          <w:sz w:val="28"/>
          <w:szCs w:val="28"/>
          <w:rtl/>
        </w:rPr>
        <w:t>،</w:t>
      </w:r>
      <w:r w:rsidRPr="00D625D0">
        <w:rPr>
          <w:rFonts w:ascii="Traditional Arabic" w:hAnsi="Traditional Arabic" w:cs="Traditional Arabic"/>
          <w:sz w:val="28"/>
          <w:szCs w:val="28"/>
          <w:rtl/>
        </w:rPr>
        <w:t xml:space="preserve"> 5/172</w:t>
      </w:r>
      <w:r>
        <w:rPr>
          <w:rFonts w:ascii="Traditional Arabic" w:hAnsi="Traditional Arabic" w:cs="Traditional Arabic" w:hint="cs"/>
          <w:sz w:val="28"/>
          <w:szCs w:val="28"/>
          <w:rtl/>
        </w:rPr>
        <w:t xml:space="preserve"> تحقيق: أحمد شاكر ومحمد عبد الباقي وإبراهيم عطوة، شركة مكتبة ومطبعة البابي الحلبي، ط2، 1975م</w:t>
      </w:r>
      <w:r w:rsidRPr="00D625D0">
        <w:rPr>
          <w:rFonts w:ascii="Traditional Arabic" w:hAnsi="Traditional Arabic" w:cs="Traditional Arabic"/>
          <w:sz w:val="28"/>
          <w:szCs w:val="28"/>
          <w:rtl/>
        </w:rPr>
        <w:t>.</w:t>
      </w:r>
    </w:p>
    <w:p w:rsidR="00FA1981" w:rsidRPr="00D625D0" w:rsidRDefault="00FA1981" w:rsidP="00040669">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tl/>
        </w:rPr>
        <w:t>قال عنه الترمذي: "</w:t>
      </w:r>
      <w:r w:rsidRPr="00D625D0">
        <w:rPr>
          <w:rFonts w:ascii="Traditional Arabic" w:hAnsi="Traditional Arabic" w:cs="Traditional Arabic"/>
          <w:color w:val="000000"/>
          <w:sz w:val="28"/>
          <w:szCs w:val="28"/>
          <w:rtl/>
        </w:rPr>
        <w:t>هذا حديث غريب لا نعرفه إلا من هذا الوجه وإسناده مجهول، وفي الحارث مقال</w:t>
      </w:r>
      <w:r w:rsidRPr="00D625D0">
        <w:rPr>
          <w:rFonts w:ascii="Traditional Arabic" w:hAnsi="Traditional Arabic" w:cs="Traditional Arabic"/>
          <w:sz w:val="28"/>
          <w:szCs w:val="28"/>
          <w:rtl/>
        </w:rPr>
        <w:t>" . وضعَّفه الألباني، انظر: الألباني، محمد ناصر الدين، صحيح وضعيف سنن الترمذي، ترقيم المكتبة الشاملة الإلكترونية، 6/406.</w:t>
      </w:r>
    </w:p>
  </w:footnote>
  <w:footnote w:id="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وقيل أنه أتى على تفسير القرآن الكريم مرتين وقيل ثلاث مرات. انظر في بيان مَنْ قال بهذه الأقوال ما ذكرته في المطلب الثالث من المبحث الأول من الفصل الأول. </w:t>
      </w:r>
    </w:p>
  </w:footnote>
  <w:footnote w:id="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إلى جدول رقم 1 في المبحث الثاني من الفصل الأول، حيث فيه بيان للمقدار المتوفر من الآيات التي فسرها الإمام.</w:t>
      </w:r>
    </w:p>
  </w:footnote>
  <w:footnote w:id="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مقدمة د. خالد السبت، العذب النمير، 1/24.</w:t>
      </w:r>
    </w:p>
  </w:footnote>
  <w:footnote w:id="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1/23.</w:t>
      </w:r>
    </w:p>
  </w:footnote>
  <w:footnote w:id="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الإمام محمد الأمين الشنقيطي، للشيخ عبدرحمن بن عبد العزيز السديس، 1/142.</w:t>
      </w:r>
    </w:p>
  </w:footnote>
  <w:footnote w:id="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سأعتمد في ترجمة الإمام الشنقيطي على ترجمة تلميذه الشيخ عطية سالم المطبوعة في آخر (أضواء البيان)، وعلى كلٍ مِنْ ترجمة أحمد سيد حسنين في (الشنقيطي ومنهجه في التفسير في كتاب أضواء البيان)، وترجمة عبد الرحمن السديس في (منهج الشيخ الشنقيطي في تفسير آيات الأحكام)، وترجمة د.خالد السبت في (العذب النمير) في النسخة الإلكترونية للمكتبة الشاملة، وما ذكره تلميذه الشيخ أحمد بن محمد الأمين عن الإمام في (مجالس مع فضيلة الشيخ محمد الأمين الجكني الشنقيطي). وتجدر الإشارة إلى أنَّ كل من ترجم للإمام ممن اعتمدت عليهم قد اعتمد بشكل أساس على ترجمة الشيخ عطية سالم رحمة الله على الجميع.</w:t>
      </w:r>
    </w:p>
  </w:footnote>
  <w:footnote w:id="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الشنقيطي، أحمد بن الأمين، الوسيط في تراجم شنقيط، ط5، (مصر: الشركة الدولية للطباعة 1422ه- 2002م)، 1/277 عند حديثه عن شعراء قبيلة تجكانت.</w:t>
      </w:r>
    </w:p>
  </w:footnote>
  <w:footnote w:id="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أحمد بن محمد الأمين، مجالس مع فضيلة الشيخ محمد الأمين الجكني الشنقيطي، ط2، (الكويت: غراس للنشر والتوزيع والدعاية والاعلان ، 1431ه-2010)، 1/21-22. حسنين، أحمد، الشنقيطي ومنهجه في التفسير في كتاب أضواء البيان، (القاهرة: رسالة ماجستير بجامعة القاهرة، كلية دار العلوم، قسم الشريعة الاسلامية،1422ه- 2001م)، 1/64-65.</w:t>
      </w:r>
    </w:p>
  </w:footnote>
  <w:footnote w:id="1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الشيخ عطية سالم، أضواء البيان، (بيروت: دار الفكر للطباعة والنشر والتوزيع، 1415ه- 1995)، 9/479.</w:t>
      </w:r>
    </w:p>
  </w:footnote>
  <w:footnote w:id="11">
    <w:p w:rsidR="00FA1981" w:rsidRPr="00D625D0" w:rsidRDefault="00FA1981" w:rsidP="001A5BC8">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الشيخ عطية سالم، مرجع السابق، 9/481.</w:t>
      </w:r>
    </w:p>
  </w:footnote>
  <w:footnote w:id="12">
    <w:p w:rsidR="00FA1981" w:rsidRPr="00D625D0" w:rsidRDefault="00FA1981" w:rsidP="001A5BC8">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9/480.</w:t>
      </w:r>
    </w:p>
  </w:footnote>
  <w:footnote w:id="1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9/485.</w:t>
      </w:r>
    </w:p>
  </w:footnote>
  <w:footnote w:id="1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9/481.</w:t>
      </w:r>
    </w:p>
  </w:footnote>
  <w:footnote w:id="15">
    <w:p w:rsidR="00FA1981" w:rsidRPr="00D625D0" w:rsidRDefault="00FA1981" w:rsidP="00D16305">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sz w:val="28"/>
          <w:szCs w:val="28"/>
          <w:rtl/>
        </w:rPr>
        <w:t xml:space="preserve">ترجمة الشيخ عطية سالم، </w:t>
      </w:r>
      <w:r w:rsidRPr="00D625D0">
        <w:rPr>
          <w:rFonts w:ascii="Traditional Arabic" w:hAnsi="Traditional Arabic" w:cs="Traditional Arabic"/>
          <w:sz w:val="28"/>
          <w:szCs w:val="28"/>
          <w:rtl/>
        </w:rPr>
        <w:t>مرجع السابق، 9/482.</w:t>
      </w:r>
    </w:p>
  </w:footnote>
  <w:footnote w:id="16">
    <w:p w:rsidR="00FA1981" w:rsidRPr="00D625D0" w:rsidRDefault="00FA1981" w:rsidP="00D16305">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9/485.</w:t>
      </w:r>
    </w:p>
  </w:footnote>
  <w:footnote w:id="1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9/482.</w:t>
      </w:r>
    </w:p>
  </w:footnote>
  <w:footnote w:id="1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9/486.</w:t>
      </w:r>
    </w:p>
  </w:footnote>
  <w:footnote w:id="1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الشيخ عطية سالم، مرجع السابق، 9/486.</w:t>
      </w:r>
    </w:p>
  </w:footnote>
  <w:footnote w:id="20">
    <w:p w:rsidR="00FA1981" w:rsidRPr="00D625D0" w:rsidRDefault="00FA1981" w:rsidP="007E2456">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sz w:val="28"/>
          <w:szCs w:val="28"/>
          <w:rtl/>
        </w:rPr>
        <w:t xml:space="preserve">ترجمة الشيخ عطية سالم، </w:t>
      </w:r>
      <w:r w:rsidRPr="00D625D0">
        <w:rPr>
          <w:rFonts w:ascii="Traditional Arabic" w:hAnsi="Traditional Arabic" w:cs="Traditional Arabic"/>
          <w:sz w:val="28"/>
          <w:szCs w:val="28"/>
          <w:rtl/>
        </w:rPr>
        <w:t>مرجع السابق، 9/488-497.</w:t>
      </w:r>
    </w:p>
  </w:footnote>
  <w:footnote w:id="2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أحمد، مجالس مع الشنقيطي، 1/40. </w:t>
      </w:r>
    </w:p>
  </w:footnote>
  <w:footnote w:id="2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الشيخ عطية سالم، مرجع سابق، 9/491.</w:t>
      </w:r>
    </w:p>
  </w:footnote>
  <w:footnote w:id="2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السبت، خالد للإمام الشنقيطي في العذب النمير في النسخة الإلكترونية للمكتبة الشاملة.</w:t>
      </w:r>
    </w:p>
  </w:footnote>
  <w:footnote w:id="2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(الرحلة إلى أفريقيا) قام بتحقيقها د. خالد بن عثمان السبت، وتحت إشراف الشيخ بكر بن عبد الله أبو زيد، وهي وقف من مؤسسة سليمان بن عبد العزيز الراجحي الخيرية، نشر دار عالم الفوائد، والطبعة الأولى 1426هـ.</w:t>
      </w:r>
    </w:p>
  </w:footnote>
  <w:footnote w:id="2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هذا تلخيص لمؤلفات الإمام التي ذكرها الشيخ عطية سالم وأضاف عليها د. خالد السبت مزيداً من التوضيح.</w:t>
      </w:r>
    </w:p>
  </w:footnote>
  <w:footnote w:id="2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ترجمة الشيخ عطية سالم، مرجع سابق، 9/473.</w:t>
      </w:r>
    </w:p>
  </w:footnote>
  <w:footnote w:id="2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إلى ما أشرت إليه في تحديد من قال بهذه الأقوال ما ذكرته في المطلب الثالث من المبحث الأول من الفصل الأول.</w:t>
      </w:r>
    </w:p>
  </w:footnote>
  <w:footnote w:id="2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محمد الأمين. العَذْبُ النَّمِيرُ مِنْ مَجَالِسِ الشَّنْقِيطِيِّ فِي التَّفْسِيرِ. ط2، تحقيق: خالد بن عثمان السبت، إشراف: بكر بن عبد الله أبو زيد، (مكة المكرمة: دار عالم الفوائد للنشر والتوزيع، 1426هـ)، 1/32-38.</w:t>
      </w:r>
    </w:p>
  </w:footnote>
  <w:footnote w:id="29">
    <w:p w:rsidR="00FA1981" w:rsidRPr="00D625D0" w:rsidRDefault="00FA1981" w:rsidP="00040669">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انظر: ابن تيمية، تقي الدين أبو العَباس أحمد بن عبد الحليم، مقدمة في أصول التفسير، ط2،(بيروت: دار مكتبة الحياة،1980م)، ص84.</w:t>
      </w:r>
    </w:p>
  </w:footnote>
  <w:footnote w:id="3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الفيروزآبادي، القاموس المحيط، باب النون، فصل الظاء، مادة (ظن)، 3/345.</w:t>
      </w:r>
    </w:p>
  </w:footnote>
  <w:footnote w:id="31">
    <w:p w:rsidR="00FA1981" w:rsidRPr="00D625D0" w:rsidRDefault="00FA1981" w:rsidP="00040669">
      <w:pPr>
        <w:autoSpaceDE w:val="0"/>
        <w:autoSpaceDN w:val="0"/>
        <w:adjustRightInd w:val="0"/>
        <w:spacing w:after="0" w:line="240" w:lineRule="auto"/>
        <w:jc w:val="both"/>
        <w:rPr>
          <w:rFonts w:ascii="Traditional Arabic" w:hAnsi="Traditional Arabic" w:cs="Traditional Arabic"/>
          <w:b/>
          <w:bCs/>
          <w:color w:val="000000"/>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دريد بن الصَّمة الجشمي، من جُثم بن سعد بن بكر،عاش نحوا من مائتي سنة، حتى سقط حاجباه على عينيه، وأدرك الإسلام ولم يسلم، وقتل يوم حنين كافرا، وإنما خرجت به هوازن تتيَّمن به.انظر: السجستاني، سهل بن محمد، المعمرون والوصايا، ترقيم المكتبة الشاملة الإلكترونية، 1/8.</w:t>
      </w:r>
    </w:p>
  </w:footnote>
  <w:footnote w:id="3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القرشي، أبو زيد محمد بن أبي الخطابي، جمهرة أشعار العرب، ترقيم المكتبة الشاملة الإلكتروني</w:t>
      </w:r>
      <w:r>
        <w:rPr>
          <w:rFonts w:ascii="Traditional Arabic" w:hAnsi="Traditional Arabic" w:cs="Traditional Arabic" w:hint="cs"/>
          <w:sz w:val="28"/>
          <w:szCs w:val="28"/>
          <w:rtl/>
        </w:rPr>
        <w:t>ة</w:t>
      </w:r>
      <w:r w:rsidRPr="00D625D0">
        <w:rPr>
          <w:rFonts w:ascii="Traditional Arabic" w:hAnsi="Traditional Arabic" w:cs="Traditional Arabic"/>
          <w:sz w:val="28"/>
          <w:szCs w:val="28"/>
          <w:rtl/>
        </w:rPr>
        <w:t>، 1/61.</w:t>
      </w:r>
    </w:p>
  </w:footnote>
  <w:footnote w:id="33">
    <w:p w:rsidR="00FA1981" w:rsidRPr="00D625D0" w:rsidRDefault="00FA1981" w:rsidP="003B1D6B">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ترجم له أحمد شاكر: " هو عميرة بن طارق بن ديسق اليربوعي ، قالها في خبر له مع الحوفزان". انظر: الطبري، </w:t>
      </w:r>
      <w:r>
        <w:rPr>
          <w:rFonts w:ascii="Traditional Arabic" w:hAnsi="Traditional Arabic" w:cs="Traditional Arabic"/>
          <w:sz w:val="28"/>
          <w:szCs w:val="28"/>
          <w:rtl/>
        </w:rPr>
        <w:t xml:space="preserve">ط1، تحقيق: </w:t>
      </w:r>
      <w:r>
        <w:rPr>
          <w:rFonts w:ascii="Traditional Arabic" w:hAnsi="Traditional Arabic" w:cs="Traditional Arabic" w:hint="cs"/>
          <w:sz w:val="28"/>
          <w:szCs w:val="28"/>
          <w:rtl/>
        </w:rPr>
        <w:t>أحمد محمد شاكر</w:t>
      </w:r>
      <w:r w:rsidRPr="00D625D0">
        <w:rPr>
          <w:rFonts w:ascii="Traditional Arabic" w:hAnsi="Traditional Arabic" w:cs="Traditional Arabic"/>
          <w:sz w:val="28"/>
          <w:szCs w:val="28"/>
          <w:rtl/>
        </w:rPr>
        <w:t>، (</w:t>
      </w:r>
      <w:r>
        <w:rPr>
          <w:rFonts w:ascii="Traditional Arabic" w:hAnsi="Traditional Arabic" w:cs="Traditional Arabic" w:hint="cs"/>
          <w:sz w:val="28"/>
          <w:szCs w:val="28"/>
          <w:rtl/>
        </w:rPr>
        <w:t>مؤسسة الرسالة</w:t>
      </w:r>
      <w:r w:rsidRPr="00D625D0">
        <w:rPr>
          <w:rFonts w:ascii="Traditional Arabic" w:hAnsi="Traditional Arabic" w:cs="Traditional Arabic"/>
          <w:sz w:val="28"/>
          <w:szCs w:val="28"/>
          <w:rtl/>
        </w:rPr>
        <w:t xml:space="preserve">، </w:t>
      </w:r>
      <w:r>
        <w:rPr>
          <w:rFonts w:ascii="Traditional Arabic" w:hAnsi="Traditional Arabic" w:cs="Traditional Arabic" w:hint="cs"/>
          <w:sz w:val="28"/>
          <w:szCs w:val="28"/>
          <w:rtl/>
        </w:rPr>
        <w:t>1420</w:t>
      </w:r>
      <w:r w:rsidRPr="00D625D0">
        <w:rPr>
          <w:rFonts w:ascii="Traditional Arabic" w:hAnsi="Traditional Arabic" w:cs="Traditional Arabic"/>
          <w:sz w:val="28"/>
          <w:szCs w:val="28"/>
          <w:rtl/>
        </w:rPr>
        <w:t>هـ 200</w:t>
      </w:r>
      <w:r>
        <w:rPr>
          <w:rFonts w:ascii="Traditional Arabic" w:hAnsi="Traditional Arabic" w:cs="Traditional Arabic" w:hint="cs"/>
          <w:sz w:val="28"/>
          <w:szCs w:val="28"/>
          <w:rtl/>
        </w:rPr>
        <w:t>0</w:t>
      </w:r>
      <w:r w:rsidRPr="00D625D0">
        <w:rPr>
          <w:rFonts w:ascii="Traditional Arabic" w:hAnsi="Traditional Arabic" w:cs="Traditional Arabic"/>
          <w:sz w:val="28"/>
          <w:szCs w:val="28"/>
          <w:rtl/>
        </w:rPr>
        <w:t>م)، 1/18.</w:t>
      </w:r>
    </w:p>
  </w:footnote>
  <w:footnote w:id="3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1/18.</w:t>
      </w:r>
    </w:p>
  </w:footnote>
  <w:footnote w:id="3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طرفة بن العبد بن سفيان بن سعد بن مالك بن ضبيعة بن قيس بن ثعلبة بن عكابة بن صعب بن علي بن بكر بن وائل، من الشعراء الجاهليين وأصحاب المعلقات. انظر: الوائلي، طرفة بن العبد، ديوان طرفة بن العبد، تحقيق: مهدي محمد ناصر الدين، ط3، (دار الكتب العلمية، 1423ه – 2002م)، 1/3-9.</w:t>
      </w:r>
    </w:p>
  </w:footnote>
  <w:footnote w:id="3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ديوانه من بحر (الطويل)، المرجع السابق، 1/67.</w:t>
      </w:r>
    </w:p>
  </w:footnote>
  <w:footnote w:id="3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ابن </w:t>
      </w:r>
      <w:r>
        <w:rPr>
          <w:rFonts w:ascii="Traditional Arabic" w:hAnsi="Traditional Arabic" w:cs="Traditional Arabic"/>
          <w:sz w:val="28"/>
          <w:szCs w:val="28"/>
          <w:rtl/>
        </w:rPr>
        <w:t>جرير، جامع البيان، ط1، تحقيق: ع</w:t>
      </w:r>
      <w:r>
        <w:rPr>
          <w:rFonts w:ascii="Traditional Arabic" w:hAnsi="Traditional Arabic" w:cs="Traditional Arabic" w:hint="cs"/>
          <w:sz w:val="28"/>
          <w:szCs w:val="28"/>
          <w:rtl/>
        </w:rPr>
        <w:t>ب</w:t>
      </w:r>
      <w:r w:rsidRPr="00D625D0">
        <w:rPr>
          <w:rFonts w:ascii="Traditional Arabic" w:hAnsi="Traditional Arabic" w:cs="Traditional Arabic"/>
          <w:sz w:val="28"/>
          <w:szCs w:val="28"/>
          <w:rtl/>
        </w:rPr>
        <w:t>د الله بن عبد المحسن التركي، (دار هجر للطباعة والنشر والتوزيع والإعلان، 1322هـ 2001م)، 9/509.</w:t>
      </w:r>
    </w:p>
  </w:footnote>
  <w:footnote w:id="3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2/200-201، 1/52.</w:t>
      </w:r>
    </w:p>
  </w:footnote>
  <w:footnote w:id="3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لمزيد من الأمثلة على فقرة (أ) معاني لفظة (الضلال) ومعاني لفظة (جَعَلَ)، العَذْبُ النَّمِيرُ، 2/195، 4/388.</w:t>
      </w:r>
    </w:p>
  </w:footnote>
  <w:footnote w:id="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محمد بن أحمد، الجامع لأحكام القرآن، ط2، تحقيق: أحمد البردوني وإبراهيم أطفيش، ( القاهرة: دار الكتب المصرية، 1384هـ - 1964)، 1/387.</w:t>
      </w:r>
    </w:p>
  </w:footnote>
  <w:footnote w:id="41">
    <w:p w:rsidR="00FA1981" w:rsidRPr="00D625D0" w:rsidRDefault="00FA1981" w:rsidP="00040669">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1/75.</w:t>
      </w:r>
    </w:p>
  </w:footnote>
  <w:footnote w:id="4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لمزيد من الأمثلة على فقرة (ب) تفسير لفظة (جَعَلَ) 4/389.</w:t>
      </w:r>
    </w:p>
  </w:footnote>
  <w:footnote w:id="4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1/73-74.</w:t>
      </w:r>
    </w:p>
  </w:footnote>
  <w:footnote w:id="4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1/653. القرطبي، مرجع سابق، 1/381.</w:t>
      </w:r>
    </w:p>
  </w:footnote>
  <w:footnote w:id="4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1/167.</w:t>
      </w:r>
    </w:p>
  </w:footnote>
  <w:footnote w:id="46">
    <w:p w:rsidR="00FA1981" w:rsidRPr="00D625D0" w:rsidRDefault="00FA1981" w:rsidP="000E4618">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1/61-62.</w:t>
      </w:r>
    </w:p>
  </w:footnote>
  <w:footnote w:id="4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1/377.</w:t>
      </w:r>
    </w:p>
  </w:footnote>
  <w:footnote w:id="4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1/239.</w:t>
      </w:r>
    </w:p>
  </w:footnote>
  <w:footnote w:id="4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2/309-310.</w:t>
      </w:r>
    </w:p>
  </w:footnote>
  <w:footnote w:id="50">
    <w:p w:rsidR="00FA1981" w:rsidRPr="00D625D0" w:rsidRDefault="00FA1981" w:rsidP="00DD221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،2/56.</w:t>
      </w:r>
    </w:p>
  </w:footnote>
  <w:footnote w:id="5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على فقرة (خ) 2/57.</w:t>
      </w:r>
    </w:p>
  </w:footnote>
  <w:footnote w:id="5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7/55.</w:t>
      </w:r>
    </w:p>
  </w:footnote>
  <w:footnote w:id="5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1/153.</w:t>
      </w:r>
    </w:p>
  </w:footnote>
  <w:footnote w:id="54">
    <w:p w:rsidR="00FA1981" w:rsidRPr="00D625D0" w:rsidRDefault="00FA1981" w:rsidP="00DD221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1/78.</w:t>
      </w:r>
    </w:p>
  </w:footnote>
  <w:footnote w:id="55">
    <w:p w:rsidR="00FA1981" w:rsidRPr="00D625D0" w:rsidRDefault="00FA1981" w:rsidP="00DD221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1/81-82.</w:t>
      </w:r>
    </w:p>
  </w:footnote>
  <w:footnote w:id="5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على فقرة (د) 1/75.</w:t>
      </w:r>
    </w:p>
  </w:footnote>
  <w:footnote w:id="5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1/109-110.</w:t>
      </w:r>
    </w:p>
  </w:footnote>
  <w:footnote w:id="58">
    <w:p w:rsidR="00FA1981" w:rsidRPr="00D625D0" w:rsidRDefault="00FA1981" w:rsidP="00DD221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1/169-170.</w:t>
      </w:r>
    </w:p>
  </w:footnote>
  <w:footnote w:id="5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لمزيد من الأمثلة على فقرة (د) أسلوب ال</w:t>
      </w:r>
      <w:r>
        <w:rPr>
          <w:rFonts w:ascii="Traditional Arabic" w:hAnsi="Traditional Arabic" w:cs="Traditional Arabic"/>
          <w:sz w:val="28"/>
          <w:szCs w:val="28"/>
          <w:rtl/>
        </w:rPr>
        <w:t>قرآن في إقامة الحُجَّة بالسبر و</w:t>
      </w:r>
      <w:r w:rsidRPr="00D625D0">
        <w:rPr>
          <w:rFonts w:ascii="Traditional Arabic" w:hAnsi="Traditional Arabic" w:cs="Traditional Arabic"/>
          <w:sz w:val="28"/>
          <w:szCs w:val="28"/>
          <w:rtl/>
        </w:rPr>
        <w:t>التقسيم</w:t>
      </w:r>
      <w:r>
        <w:rPr>
          <w:rFonts w:ascii="Traditional Arabic" w:hAnsi="Traditional Arabic" w:cs="Traditional Arabic" w:hint="cs"/>
          <w:sz w:val="28"/>
          <w:szCs w:val="28"/>
          <w:rtl/>
        </w:rPr>
        <w:t>، المرجع السابق،</w:t>
      </w:r>
      <w:r w:rsidRPr="00D625D0">
        <w:rPr>
          <w:rFonts w:ascii="Traditional Arabic" w:hAnsi="Traditional Arabic" w:cs="Traditional Arabic"/>
          <w:sz w:val="28"/>
          <w:szCs w:val="28"/>
          <w:rtl/>
        </w:rPr>
        <w:t xml:space="preserve"> 2/349.</w:t>
      </w:r>
    </w:p>
  </w:footnote>
  <w:footnote w:id="60">
    <w:p w:rsidR="00FA1981" w:rsidRPr="00D625D0" w:rsidRDefault="00FA1981" w:rsidP="00C51CE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1/75.</w:t>
      </w:r>
    </w:p>
  </w:footnote>
  <w:footnote w:id="6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1/50.</w:t>
      </w:r>
    </w:p>
  </w:footnote>
  <w:footnote w:id="6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1/144-145.</w:t>
      </w:r>
    </w:p>
  </w:footnote>
  <w:footnote w:id="6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الزمخشري، محمود بن عمرو، الكشاف عن حقائق غوامض التنزيل، ط3، (بيروت: دار الكتاب العربي، 1407هـ)، 1/153.</w:t>
      </w:r>
    </w:p>
  </w:footnote>
  <w:footnote w:id="6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النووي، محي الدين، المنهاج شرح صحيح مسلم بن الحجاج، ط2، (دار إحياء التراث العربي، 1392هـ)، 2/79.</w:t>
      </w:r>
    </w:p>
  </w:footnote>
  <w:footnote w:id="6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لم أقف على ذلك، وقد وقف عليه د. خالد السبت في الآيات البينات، العبادي، أحمد بن القاسم، تحقيق زكريا عميرات، (بيروت: دار الكتب العلمية)، 4/262.</w:t>
      </w:r>
    </w:p>
  </w:footnote>
  <w:footnote w:id="6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2/290-291.</w:t>
      </w:r>
    </w:p>
  </w:footnote>
  <w:footnote w:id="6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مسلم، مصطفى، مباحث في التفسير الموضوعي، ط4، (دار القلم، 1426هـ، 2005م)، 1/16.</w:t>
      </w:r>
    </w:p>
  </w:footnote>
  <w:footnote w:id="68">
    <w:p w:rsidR="00FA1981" w:rsidRPr="00D625D0" w:rsidRDefault="00FA1981" w:rsidP="00C51CE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1/46.</w:t>
      </w:r>
    </w:p>
  </w:footnote>
  <w:footnote w:id="69">
    <w:p w:rsidR="00FA1981" w:rsidRPr="00D625D0" w:rsidRDefault="00FA1981" w:rsidP="00C51CEE">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1/51-52.</w:t>
      </w:r>
    </w:p>
  </w:footnote>
  <w:footnote w:id="7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الإيمان، باب فضل من استبرأ لدينه،1/90، رقم الحديث 50.</w:t>
      </w:r>
    </w:p>
  </w:footnote>
  <w:footnote w:id="71">
    <w:p w:rsidR="00FA1981" w:rsidRPr="00D625D0" w:rsidRDefault="00FA1981" w:rsidP="000A1DA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1/159-160.</w:t>
      </w:r>
    </w:p>
  </w:footnote>
  <w:footnote w:id="7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البحث حول قضية العقل والقلب تفسير الآيتين 100 و 179 من سورة الأعراف، 4/27 و 4/344.</w:t>
      </w:r>
    </w:p>
  </w:footnote>
  <w:footnote w:id="7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سنن الترمذي، باب ما جاء في القاضي كيف يقضي، 3/608، رقم الحديث 1327. وقد حكم عليه الشيخ اللألباني بالضعف في تحقيقه لمشكاة المصابيح، التبريزي، محمد عبد الله، ط3، (بيروت: المكتب الإسلامي، 1405ه-1985م)، باب العمل في القضاء والخوف منه، 2/350. </w:t>
      </w:r>
    </w:p>
  </w:footnote>
  <w:footnote w:id="7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ابن تيمية، مرجع سابق، ص86.</w:t>
      </w:r>
    </w:p>
  </w:footnote>
  <w:footnote w:id="7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التفصيل حول هذه الأنواع: الشاطبي، إبراهيم بن موسى، الموافقات، ط1، تحقيق: أبو عبيدة مشهور بن حسن آل سلمان، (دار ابن عفان، 1417هـ)، 4/289.</w:t>
      </w:r>
    </w:p>
  </w:footnote>
  <w:footnote w:id="7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أحاديث الأنبياء، باب قوله "ولقد آتينا لقمان الحكمة..."، 4/ 163، رقم الحديث 3428.</w:t>
      </w:r>
    </w:p>
  </w:footnote>
  <w:footnote w:id="77">
    <w:p w:rsidR="00FA1981" w:rsidRPr="00D625D0" w:rsidRDefault="00FA1981" w:rsidP="00020FC5">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1/82.</w:t>
      </w:r>
    </w:p>
  </w:footnote>
  <w:footnote w:id="7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اللباس، باب ما يذكر في المسك، 7/164، رقم الحديث 5927.</w:t>
      </w:r>
    </w:p>
  </w:footnote>
  <w:footnote w:id="79">
    <w:p w:rsidR="00FA1981" w:rsidRPr="00D625D0" w:rsidRDefault="00FA1981" w:rsidP="00FD7527">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w:t>
      </w:r>
      <w:r>
        <w:rPr>
          <w:rFonts w:ascii="Traditional Arabic" w:hAnsi="Traditional Arabic" w:cs="Traditional Arabic" w:hint="cs"/>
          <w:sz w:val="28"/>
          <w:szCs w:val="28"/>
          <w:rtl/>
        </w:rPr>
        <w:t xml:space="preserve"> العذب النمير</w:t>
      </w:r>
      <w:r w:rsidRPr="00D625D0">
        <w:rPr>
          <w:rFonts w:ascii="Traditional Arabic" w:hAnsi="Traditional Arabic" w:cs="Traditional Arabic"/>
          <w:sz w:val="28"/>
          <w:szCs w:val="28"/>
          <w:rtl/>
        </w:rPr>
        <w:t>، 1/46.</w:t>
      </w:r>
    </w:p>
  </w:footnote>
  <w:footnote w:id="8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كتاب البر والصلة والآداب، باب تحريم الظلم، 4/1994، رقم الحديث 55.</w:t>
      </w:r>
    </w:p>
  </w:footnote>
  <w:footnote w:id="8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مرجع سابق، 1/109-110.</w:t>
      </w:r>
    </w:p>
  </w:footnote>
  <w:footnote w:id="8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تفسير القرآن الكريم بالسنة النبوية المطهرة بعد تفسير</w:t>
      </w:r>
      <w:r>
        <w:rPr>
          <w:rFonts w:ascii="Traditional Arabic" w:hAnsi="Traditional Arabic" w:cs="Traditional Arabic"/>
          <w:sz w:val="28"/>
          <w:szCs w:val="28"/>
          <w:rtl/>
        </w:rPr>
        <w:t>ه بالقرآن الكريم لتأكيد معنى ال</w:t>
      </w:r>
      <w:r>
        <w:rPr>
          <w:rFonts w:ascii="Traditional Arabic" w:hAnsi="Traditional Arabic" w:cs="Traditional Arabic" w:hint="cs"/>
          <w:sz w:val="28"/>
          <w:szCs w:val="28"/>
          <w:rtl/>
        </w:rPr>
        <w:t>أ</w:t>
      </w:r>
      <w:r w:rsidRPr="00D625D0">
        <w:rPr>
          <w:rFonts w:ascii="Traditional Arabic" w:hAnsi="Traditional Arabic" w:cs="Traditional Arabic"/>
          <w:sz w:val="28"/>
          <w:szCs w:val="28"/>
          <w:rtl/>
        </w:rPr>
        <w:t>ية الكريمة: العَذْبُ النَّمِيرُ، 2/135-136، 2/194.</w:t>
      </w:r>
    </w:p>
  </w:footnote>
  <w:footnote w:id="83">
    <w:p w:rsidR="00FA1981" w:rsidRPr="00D625D0" w:rsidRDefault="00FA1981" w:rsidP="009B6FDC">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w:t>
      </w:r>
      <w:r w:rsidRPr="00D625D0">
        <w:rPr>
          <w:rFonts w:ascii="Traditional Arabic" w:hAnsi="Traditional Arabic" w:cs="Traditional Arabic"/>
          <w:sz w:val="28"/>
          <w:szCs w:val="28"/>
          <w:rtl/>
        </w:rPr>
        <w:t xml:space="preserve">مرجع </w:t>
      </w:r>
      <w:r>
        <w:rPr>
          <w:rFonts w:ascii="Traditional Arabic" w:hAnsi="Traditional Arabic" w:cs="Traditional Arabic" w:hint="cs"/>
          <w:sz w:val="28"/>
          <w:szCs w:val="28"/>
          <w:rtl/>
        </w:rPr>
        <w:t>ال</w:t>
      </w:r>
      <w:r w:rsidRPr="00D625D0">
        <w:rPr>
          <w:rFonts w:ascii="Traditional Arabic" w:hAnsi="Traditional Arabic" w:cs="Traditional Arabic"/>
          <w:sz w:val="28"/>
          <w:szCs w:val="28"/>
          <w:rtl/>
        </w:rPr>
        <w:t>سابق، 2/54.</w:t>
      </w:r>
    </w:p>
  </w:footnote>
  <w:footnote w:id="8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السمعاني، أبو المظفر، قواطع الأدلة في الأصول، تحقيق حسن محمد الشافعي، ط1، (بيروت، دار الكتب العلمية، 1418هـ- 1999م)، 1/185. المحلي، جلال الدين محمد، شرح الورقات في أصول الفقه، تحقيق حذيفة بن حسام الدين، ط1، (فلسطين: جامعة القدس)، ص 140.</w:t>
      </w:r>
    </w:p>
  </w:footnote>
  <w:footnote w:id="85">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الدارقطني، أبو الحسن علي بن عمر، الرؤية، النسخة الإلكترونية بالمكتبة الشاملة، وهو كتاب قال عنه صاحبه في مقدمته: " هذا كتاب حافل جمعت فيه ما ورد من النصوص الواردة في كتاب الله تعالى ، وأحاديث النبي صلى الله عليه وسلم المتعلقة برؤية الباري جل وعلا ، وبعض أمور الآخرة". </w:t>
      </w:r>
    </w:p>
  </w:footnote>
  <w:footnote w:id="8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البخاري،كتاب النكاح، باب لاتنكح المرأة على عمتها، 7/12، رقم الحديث 5108.</w:t>
      </w:r>
    </w:p>
  </w:footnote>
  <w:footnote w:id="8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الشافعي، أحمد بن لؤلؤ، عمدة السالك وعدة الناسك، ط1، (قطر: الشؤون الدينية، 1982م)، 1/190.</w:t>
      </w:r>
    </w:p>
  </w:footnote>
  <w:footnote w:id="8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2/57.</w:t>
      </w:r>
    </w:p>
  </w:footnote>
  <w:footnote w:id="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1/386.</w:t>
      </w:r>
    </w:p>
  </w:footnote>
  <w:footnote w:id="9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الإيمان، باب سؤال جبريل النبي صلى الله عليه وسلم عن الإيمان والإسلام والإحسان ...، 1/19، رقم الحديث 50.</w:t>
      </w:r>
    </w:p>
  </w:footnote>
  <w:footnote w:id="9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تفسير القرآن، باب قوله تعالى: " الله يعم ما تحمل كل أنثى ..."، 6/79، رقم الحديث 4697.</w:t>
      </w:r>
    </w:p>
  </w:footnote>
  <w:footnote w:id="9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 </w:t>
      </w:r>
      <w:r>
        <w:rPr>
          <w:rFonts w:ascii="Traditional Arabic" w:hAnsi="Traditional Arabic" w:cs="Traditional Arabic" w:hint="cs"/>
          <w:sz w:val="28"/>
          <w:szCs w:val="28"/>
          <w:rtl/>
        </w:rPr>
        <w:t xml:space="preserve">الإمام </w:t>
      </w:r>
      <w:r w:rsidRPr="00D625D0">
        <w:rPr>
          <w:rFonts w:ascii="Traditional Arabic" w:hAnsi="Traditional Arabic" w:cs="Traditional Arabic"/>
          <w:sz w:val="28"/>
          <w:szCs w:val="28"/>
          <w:rtl/>
        </w:rPr>
        <w:t>أحمد،</w:t>
      </w:r>
      <w:r>
        <w:rPr>
          <w:rFonts w:ascii="Traditional Arabic" w:hAnsi="Traditional Arabic" w:cs="Traditional Arabic" w:hint="cs"/>
          <w:sz w:val="28"/>
          <w:szCs w:val="28"/>
          <w:rtl/>
        </w:rPr>
        <w:t xml:space="preserve"> تتمة مسند الأنصار،</w:t>
      </w:r>
      <w:r w:rsidRPr="00D625D0">
        <w:rPr>
          <w:rFonts w:ascii="Traditional Arabic" w:hAnsi="Traditional Arabic" w:cs="Traditional Arabic"/>
          <w:sz w:val="28"/>
          <w:szCs w:val="28"/>
          <w:rtl/>
        </w:rPr>
        <w:t xml:space="preserve"> 38/90، رقم الحديث 22986.</w:t>
      </w:r>
    </w:p>
  </w:footnote>
  <w:footnote w:id="9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 أبي داود الطيالسي، باب ما أسند عبد الله بن مسعود رضي الله عنه، 1/303، رقم الحديث 385.  </w:t>
      </w:r>
    </w:p>
  </w:footnote>
  <w:footnote w:id="9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 الحارث، باب خصال الإيمان والإسلام، 1/154، رقم الحديث 9.</w:t>
      </w:r>
    </w:p>
  </w:footnote>
  <w:footnote w:id="95">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 أبي شيبة، من روى عن النبي صلى الله عليه وسلم ممن لم يسم باسمه، 2/411، رقم الحديث 936.</w:t>
      </w:r>
    </w:p>
  </w:footnote>
  <w:footnote w:id="9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مرجع سابق، 1/384-385.</w:t>
      </w:r>
    </w:p>
  </w:footnote>
  <w:footnote w:id="9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باب بيان قوله تعالى: " وإن تبدوا ما في أنفسكم ..."، 1/116، رقم الحديث 200.</w:t>
      </w:r>
    </w:p>
  </w:footnote>
  <w:footnote w:id="9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باب بيان قوله تعالى: " وإن تبدوا ما في أنفسكم ..."، 1/115، رقم الحديث 199.</w:t>
      </w:r>
    </w:p>
  </w:footnote>
  <w:footnote w:id="9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2/220.</w:t>
      </w:r>
    </w:p>
  </w:footnote>
  <w:footnote w:id="10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الإيمان، باب سؤال جبريل النبي صلى الله عليه وسلم عن الإيمان والاسلام والإحسان وعلم الساعة، 1/19، رقم الحديث 50.</w:t>
      </w:r>
    </w:p>
  </w:footnote>
  <w:footnote w:id="101">
    <w:p w:rsidR="00FA1981" w:rsidRPr="00D625D0" w:rsidRDefault="00FA1981" w:rsidP="006B51D0">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1/114-115.</w:t>
      </w:r>
    </w:p>
  </w:footnote>
  <w:footnote w:id="102">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سنن الترمذي، </w:t>
      </w:r>
      <w:r>
        <w:rPr>
          <w:rFonts w:ascii="Traditional Arabic" w:hAnsi="Traditional Arabic" w:cs="Traditional Arabic" w:hint="cs"/>
          <w:sz w:val="28"/>
          <w:szCs w:val="28"/>
          <w:rtl/>
        </w:rPr>
        <w:t xml:space="preserve">أبوب تفسير القرآن، </w:t>
      </w:r>
      <w:r w:rsidRPr="00D625D0">
        <w:rPr>
          <w:rFonts w:ascii="Traditional Arabic" w:hAnsi="Traditional Arabic" w:cs="Traditional Arabic"/>
          <w:sz w:val="28"/>
          <w:szCs w:val="28"/>
          <w:rtl/>
        </w:rPr>
        <w:t>باب</w:t>
      </w:r>
      <w:r>
        <w:rPr>
          <w:rFonts w:ascii="Traditional Arabic" w:hAnsi="Traditional Arabic" w:cs="Traditional Arabic" w:hint="cs"/>
          <w:sz w:val="28"/>
          <w:szCs w:val="28"/>
          <w:rtl/>
        </w:rPr>
        <w:t>:</w:t>
      </w:r>
      <w:r w:rsidRPr="00D625D0">
        <w:rPr>
          <w:rFonts w:ascii="Traditional Arabic" w:hAnsi="Traditional Arabic" w:cs="Traditional Arabic"/>
          <w:sz w:val="28"/>
          <w:szCs w:val="28"/>
          <w:rtl/>
        </w:rPr>
        <w:t xml:space="preserve"> ومن سورة التوبة، 5/278، رقم الحديث 3095. وقال عنه الترمذي: " هَذَا حَدِيثٌ غَرِيبٌ، لَا نَعْرِفُهُ إِلَّا مِنْ حَدِيثِ عَبْدِ السَّلَامِ بْنِ حَرْبٍ، وَغُطَيْفُ بْنُ أَعْيَنَ لَيْسَ بِمَعْرُوفٍ فِي الحَدِيثِ ". وحسَّنه الألباني.</w:t>
      </w:r>
    </w:p>
  </w:footnote>
  <w:footnote w:id="103">
    <w:p w:rsidR="00FA1981" w:rsidRPr="00D625D0" w:rsidRDefault="00FA1981" w:rsidP="00991A18">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2/77.</w:t>
      </w:r>
    </w:p>
  </w:footnote>
  <w:footnote w:id="104">
    <w:p w:rsidR="00FA1981" w:rsidRPr="00D625D0" w:rsidRDefault="00FA1981" w:rsidP="006E2506">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2/77-78.</w:t>
      </w:r>
    </w:p>
  </w:footnote>
  <w:footnote w:id="10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عطية، عبد الحق بن غالب، المحرر الوجيز في تفسير الكتاب العزيز، تحقيق عبد السلام عبد الشافي محمد، ط1 (بيروت: دار الكتب العلمية، 1422هـ)، 2/132. القرطبي، مرجع سابق، 1/411.</w:t>
      </w:r>
    </w:p>
  </w:footnote>
  <w:footnote w:id="10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أحاديث الأنبياء، باب حديث الخضر مع موسى عليهما السلام، 4/156، رقم الحديث 3403.</w:t>
      </w:r>
    </w:p>
  </w:footnote>
  <w:footnote w:id="10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الحديث السابق.</w:t>
      </w:r>
    </w:p>
  </w:footnote>
  <w:footnote w:id="108">
    <w:p w:rsidR="00FA1981" w:rsidRPr="00D625D0" w:rsidRDefault="00FA1981" w:rsidP="006E2506">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1/115.</w:t>
      </w:r>
    </w:p>
  </w:footnote>
  <w:footnote w:id="1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كتاب الإيمان، باب بيان كفر من قال: مطرنا بالنوء، 1/83، رقم الحديث 125.</w:t>
      </w:r>
    </w:p>
  </w:footnote>
  <w:footnote w:id="110">
    <w:p w:rsidR="00FA1981" w:rsidRPr="00D625D0" w:rsidRDefault="00FA1981" w:rsidP="00A60D0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2/19-20.</w:t>
      </w:r>
    </w:p>
  </w:footnote>
  <w:footnote w:id="111">
    <w:p w:rsidR="00FA1981" w:rsidRPr="00D625D0" w:rsidRDefault="00FA1981" w:rsidP="00E66571">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5/366.</w:t>
      </w:r>
    </w:p>
  </w:footnote>
  <w:footnote w:id="112">
    <w:p w:rsidR="00FA1981" w:rsidRPr="00D625D0" w:rsidRDefault="00FA1981" w:rsidP="00356C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/548.</w:t>
      </w:r>
    </w:p>
  </w:footnote>
  <w:footnote w:id="113">
    <w:p w:rsidR="00FA1981" w:rsidRPr="00D625D0" w:rsidRDefault="00FA1981" w:rsidP="00356C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1/548.</w:t>
      </w:r>
    </w:p>
  </w:footnote>
  <w:footnote w:id="114">
    <w:p w:rsidR="00FA1981" w:rsidRPr="00D625D0" w:rsidRDefault="00FA1981" w:rsidP="00356C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1/549.</w:t>
      </w:r>
    </w:p>
  </w:footnote>
  <w:footnote w:id="11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w:t>
      </w:r>
      <w:r w:rsidRPr="00D625D0">
        <w:rPr>
          <w:rFonts w:ascii="Traditional Arabic" w:hAnsi="Traditional Arabic" w:cs="Traditional Arabic"/>
          <w:sz w:val="28"/>
          <w:szCs w:val="28"/>
          <w:rtl/>
        </w:rPr>
        <w:t>نظر لمزيد من الأمثلة على التفسير بالسنة النب</w:t>
      </w:r>
      <w:r>
        <w:rPr>
          <w:rFonts w:ascii="Traditional Arabic" w:hAnsi="Traditional Arabic" w:cs="Traditional Arabic"/>
          <w:sz w:val="28"/>
          <w:szCs w:val="28"/>
          <w:rtl/>
        </w:rPr>
        <w:t>وية المطهرة لبيان الإجمال في ال</w:t>
      </w:r>
      <w:r>
        <w:rPr>
          <w:rFonts w:ascii="Traditional Arabic" w:hAnsi="Traditional Arabic" w:cs="Traditional Arabic" w:hint="cs"/>
          <w:sz w:val="28"/>
          <w:szCs w:val="28"/>
          <w:rtl/>
        </w:rPr>
        <w:t>أ</w:t>
      </w:r>
      <w:r w:rsidRPr="00D625D0">
        <w:rPr>
          <w:rFonts w:ascii="Traditional Arabic" w:hAnsi="Traditional Arabic" w:cs="Traditional Arabic"/>
          <w:sz w:val="28"/>
          <w:szCs w:val="28"/>
          <w:rtl/>
        </w:rPr>
        <w:t>ية القرآنية قصة الاسراء والمعراج، حادثة الإفك، قصة الهجرة، غزوة بدر، غزوة العُشيرة، غزوة حنين، غزوة تبوك : العَذْبُ النَّمِيرُ، 2/39، 2/189، 4/482، 5/12، 5/366، 5/499.</w:t>
      </w:r>
    </w:p>
  </w:footnote>
  <w:footnote w:id="11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الوادعي، مقبل بن هادي، الصحيح المسند من أسباب النزول، ط4، (القاهرة: مكتبة ابن تيمية، 1408- 1987)، 1/94.</w:t>
      </w:r>
    </w:p>
  </w:footnote>
  <w:footnote w:id="11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النمير،2/76.</w:t>
      </w:r>
    </w:p>
  </w:footnote>
  <w:footnote w:id="11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ابن جرير، مرجع سابق، 18/584، وقد أخرجه عن مجاهد مرسلاً. السيوطي، جلال الدين عبد الرحمن، الدر المنثور، (بيروت، دار الفكر)، 6/530، نقله عن الْفرْيَابِيّ وَابْن جرير وَابْن أبي حَاتِم عَن مُجَاهِد مرسلاً.</w:t>
      </w:r>
    </w:p>
  </w:footnote>
  <w:footnote w:id="119">
    <w:p w:rsidR="00FA1981" w:rsidRPr="00D625D0" w:rsidRDefault="00FA1981" w:rsidP="0029076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،1/384.</w:t>
      </w:r>
    </w:p>
  </w:footnote>
  <w:footnote w:id="12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النكاح، باب لا تباشر المرأة المرأةَ فتنعتها لزوجها،7/38، رقم الحديث 5240 ولكن أخرجه بلفظ: «لا تباشر المرأة المرأة فتنعتها لزوجها كأنه ينظر إليها».</w:t>
      </w:r>
    </w:p>
  </w:footnote>
  <w:footnote w:id="12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صحيح مسلم، كتاب المساقاة، باب من استسلف شيئا فقضى خيرا منه، وخيركم أحسنكم قضاء، 3/1224، رقم الحديث 1600.</w:t>
      </w:r>
    </w:p>
  </w:footnote>
  <w:footnote w:id="122">
    <w:p w:rsidR="00FA1981" w:rsidRPr="00D625D0" w:rsidRDefault="00FA1981" w:rsidP="00FC2DAF">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w:t>
      </w:r>
      <w:r>
        <w:rPr>
          <w:rFonts w:ascii="Traditional Arabic" w:hAnsi="Traditional Arabic" w:cs="Traditional Arabic"/>
          <w:sz w:val="28"/>
          <w:szCs w:val="28"/>
          <w:rtl/>
        </w:rPr>
        <w:t>ب النمير</w:t>
      </w:r>
      <w:r w:rsidRPr="00D625D0">
        <w:rPr>
          <w:rFonts w:ascii="Traditional Arabic" w:hAnsi="Traditional Arabic" w:cs="Traditional Arabic"/>
          <w:sz w:val="28"/>
          <w:szCs w:val="28"/>
          <w:rtl/>
        </w:rPr>
        <w:t>، 1/137-138.</w:t>
      </w:r>
    </w:p>
  </w:footnote>
  <w:footnote w:id="123">
    <w:p w:rsidR="00FA1981" w:rsidRPr="00D625D0" w:rsidRDefault="00FA1981" w:rsidP="00093213">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w:t>
      </w:r>
      <w:r>
        <w:rPr>
          <w:rFonts w:ascii="Traditional Arabic" w:hAnsi="Traditional Arabic" w:cs="Traditional Arabic" w:hint="cs"/>
          <w:sz w:val="28"/>
          <w:szCs w:val="28"/>
          <w:rtl/>
        </w:rPr>
        <w:t xml:space="preserve">المرجع السابق، </w:t>
      </w:r>
      <w:r w:rsidRPr="00D625D0">
        <w:rPr>
          <w:rFonts w:ascii="Traditional Arabic" w:hAnsi="Traditional Arabic" w:cs="Traditional Arabic"/>
          <w:sz w:val="28"/>
          <w:szCs w:val="28"/>
          <w:rtl/>
        </w:rPr>
        <w:t>1/325 لمعرفة إطلاقات لفظة (فِتْنَةٌ) في القرآن الكريم.</w:t>
      </w:r>
    </w:p>
  </w:footnote>
  <w:footnote w:id="12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الإيمان، باب "فإن تابوا وأقاموا الصلاة ..."، 1/14، رقم الحديث 25.</w:t>
      </w:r>
    </w:p>
  </w:footnote>
  <w:footnote w:id="125">
    <w:p w:rsidR="00FA1981" w:rsidRPr="00D625D0" w:rsidRDefault="00FA1981" w:rsidP="00804BF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1/325-326.</w:t>
      </w:r>
    </w:p>
  </w:footnote>
  <w:footnote w:id="12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الطبري، ابن جرير، مرجع سابق، 1/714.</w:t>
      </w:r>
    </w:p>
  </w:footnote>
  <w:footnote w:id="12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كتاب الحيض، باب تستر المغتسل بثوب ونحوه، 1/266، رقم الحديث 336.</w:t>
      </w:r>
    </w:p>
  </w:footnote>
  <w:footnote w:id="128">
    <w:p w:rsidR="00FA1981" w:rsidRPr="00D625D0" w:rsidRDefault="00FA1981" w:rsidP="00547CC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w:t>
      </w:r>
      <w:r>
        <w:rPr>
          <w:rFonts w:ascii="Traditional Arabic" w:hAnsi="Traditional Arabic" w:cs="Traditional Arabic" w:hint="cs"/>
          <w:sz w:val="28"/>
          <w:szCs w:val="28"/>
          <w:rtl/>
        </w:rPr>
        <w:t xml:space="preserve"> العذب النمير</w:t>
      </w:r>
      <w:r w:rsidRPr="00D625D0">
        <w:rPr>
          <w:rFonts w:ascii="Traditional Arabic" w:hAnsi="Traditional Arabic" w:cs="Traditional Arabic"/>
          <w:sz w:val="28"/>
          <w:szCs w:val="28"/>
          <w:rtl/>
        </w:rPr>
        <w:t>، 1/112.</w:t>
      </w:r>
    </w:p>
  </w:footnote>
  <w:footnote w:id="129">
    <w:p w:rsidR="00FA1981" w:rsidRPr="00D625D0" w:rsidRDefault="00FA1981" w:rsidP="004649BF">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w:t>
      </w:r>
      <w:r>
        <w:rPr>
          <w:rFonts w:ascii="Traditional Arabic" w:hAnsi="Traditional Arabic" w:cs="Traditional Arabic" w:hint="cs"/>
          <w:sz w:val="28"/>
          <w:szCs w:val="28"/>
          <w:rtl/>
        </w:rPr>
        <w:t xml:space="preserve"> العذب النمير، </w:t>
      </w:r>
      <w:r w:rsidRPr="00D625D0">
        <w:rPr>
          <w:rFonts w:ascii="Traditional Arabic" w:hAnsi="Traditional Arabic" w:cs="Traditional Arabic"/>
          <w:sz w:val="28"/>
          <w:szCs w:val="28"/>
          <w:rtl/>
        </w:rPr>
        <w:t>1/325-326.</w:t>
      </w:r>
    </w:p>
  </w:footnote>
  <w:footnote w:id="130">
    <w:p w:rsidR="00FA1981" w:rsidRPr="00D625D0" w:rsidRDefault="00FA1981" w:rsidP="00040669">
      <w:pPr>
        <w:spacing w:before="100" w:beforeAutospacing="1" w:after="100" w:afterAutospacing="1"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تخريج أحاديث الصحابة الستة في الفقرة التي بعنوان: التفسير بالسنة النبوية المطهرة لأية قرآنية بأية قرآنية أخرى، في المطلب الثاني، من الفصل الثاني</w:t>
      </w:r>
      <w:r>
        <w:rPr>
          <w:rFonts w:ascii="Traditional Arabic" w:hAnsi="Traditional Arabic" w:cs="Traditional Arabic" w:hint="cs"/>
          <w:sz w:val="28"/>
          <w:szCs w:val="28"/>
          <w:rtl/>
        </w:rPr>
        <w:t>، ص47</w:t>
      </w:r>
      <w:r w:rsidRPr="00D625D0">
        <w:rPr>
          <w:rFonts w:ascii="Traditional Arabic" w:hAnsi="Traditional Arabic" w:cs="Traditional Arabic"/>
          <w:sz w:val="28"/>
          <w:szCs w:val="28"/>
          <w:rtl/>
        </w:rPr>
        <w:t>.</w:t>
      </w:r>
    </w:p>
  </w:footnote>
  <w:footnote w:id="13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1/383.</w:t>
      </w:r>
    </w:p>
  </w:footnote>
  <w:footnote w:id="132">
    <w:p w:rsidR="00FA1981" w:rsidRPr="00D625D0" w:rsidRDefault="00FA1981" w:rsidP="00040669">
      <w:pPr>
        <w:pStyle w:val="ListParagraph"/>
        <w:bidi/>
        <w:spacing w:before="100" w:beforeAutospacing="1" w:after="100" w:afterAutospacing="1"/>
        <w:ind w:left="-58"/>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تصريح الإمام بذكر راوي الحديث: العذب النمير 1/56،79،174،177،217،244.</w:t>
      </w:r>
    </w:p>
  </w:footnote>
  <w:footnote w:id="13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تخريجه</w:t>
      </w:r>
      <w:r>
        <w:rPr>
          <w:rFonts w:ascii="Traditional Arabic" w:hAnsi="Traditional Arabic" w:cs="Traditional Arabic" w:hint="cs"/>
          <w:sz w:val="28"/>
          <w:szCs w:val="28"/>
          <w:rtl/>
        </w:rPr>
        <w:t xml:space="preserve"> ص49</w:t>
      </w:r>
      <w:r w:rsidRPr="00D625D0">
        <w:rPr>
          <w:rFonts w:ascii="Traditional Arabic" w:hAnsi="Traditional Arabic" w:cs="Traditional Arabic"/>
          <w:sz w:val="28"/>
          <w:szCs w:val="28"/>
          <w:rtl/>
        </w:rPr>
        <w:t>.</w:t>
      </w:r>
    </w:p>
  </w:footnote>
  <w:footnote w:id="134">
    <w:p w:rsidR="00FA1981" w:rsidRPr="00D625D0" w:rsidRDefault="00FA1981" w:rsidP="00040669">
      <w:pPr>
        <w:spacing w:before="100" w:beforeAutospacing="1" w:after="100" w:afterAutospacing="1"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عدم تصريح الإمام بذكر راوي الحديث: العذب النمير 1/46،47،57،64،112، 114.</w:t>
      </w:r>
    </w:p>
  </w:footnote>
  <w:footnote w:id="13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الزكاة، باب التحريض على الصدقة والشفاعة فيها، 2/113، رقم الحديث 1432.</w:t>
      </w:r>
    </w:p>
  </w:footnote>
  <w:footnote w:id="13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النمير،1/65.</w:t>
      </w:r>
    </w:p>
  </w:footnote>
  <w:footnote w:id="13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ذكر الإمام لمتن الحديث كاملاً: العذب النمير 1/56،64،79،110.</w:t>
      </w:r>
    </w:p>
  </w:footnote>
  <w:footnote w:id="13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w:t>
      </w:r>
      <w:r>
        <w:rPr>
          <w:rFonts w:ascii="Traditional Arabic" w:hAnsi="Traditional Arabic" w:cs="Traditional Arabic" w:hint="cs"/>
          <w:sz w:val="28"/>
          <w:szCs w:val="28"/>
          <w:rtl/>
        </w:rPr>
        <w:t>الإمام</w:t>
      </w:r>
      <w:r w:rsidRPr="00D625D0">
        <w:rPr>
          <w:rFonts w:ascii="Traditional Arabic" w:hAnsi="Traditional Arabic" w:cs="Traditional Arabic"/>
          <w:sz w:val="28"/>
          <w:szCs w:val="28"/>
          <w:rtl/>
        </w:rPr>
        <w:t xml:space="preserve"> أحمد،</w:t>
      </w:r>
      <w:r>
        <w:rPr>
          <w:rFonts w:ascii="Traditional Arabic" w:hAnsi="Traditional Arabic" w:cs="Traditional Arabic" w:hint="cs"/>
          <w:sz w:val="28"/>
          <w:szCs w:val="28"/>
          <w:rtl/>
        </w:rPr>
        <w:t xml:space="preserve"> مسند الأنصار،</w:t>
      </w:r>
      <w:r w:rsidRPr="00D625D0">
        <w:rPr>
          <w:rFonts w:ascii="Traditional Arabic" w:hAnsi="Traditional Arabic" w:cs="Traditional Arabic"/>
          <w:sz w:val="28"/>
          <w:szCs w:val="28"/>
          <w:rtl/>
        </w:rPr>
        <w:t xml:space="preserve"> 35/431، رقم الحديث 21545، مع اختلاف الألفاظ في الحديث.</w:t>
      </w:r>
    </w:p>
  </w:footnote>
  <w:footnote w:id="139">
    <w:p w:rsidR="00FA1981" w:rsidRPr="00D625D0" w:rsidRDefault="00FA1981" w:rsidP="003F1215">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1/251</w:t>
      </w:r>
    </w:p>
  </w:footnote>
  <w:footnote w:id="1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عدم ذكر الإمام لمتن الحديث كاملاً: العذب النمير 1/46،57، 114.</w:t>
      </w:r>
    </w:p>
  </w:footnote>
  <w:footnote w:id="14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الشركة، باب هل يقرع في القسمة والاستهام فيه، 3/139، رقم الحديث 2493.</w:t>
      </w:r>
    </w:p>
  </w:footnote>
  <w:footnote w:id="14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3/464.</w:t>
      </w:r>
    </w:p>
  </w:footnote>
  <w:footnote w:id="143">
    <w:p w:rsidR="00FA1981" w:rsidRPr="00D625D0" w:rsidRDefault="00FA1981" w:rsidP="00BC784D">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مرجع سابق</w:t>
      </w:r>
      <w:r w:rsidRPr="00D625D0">
        <w:rPr>
          <w:rFonts w:ascii="Traditional Arabic" w:hAnsi="Traditional Arabic" w:cs="Traditional Arabic"/>
          <w:sz w:val="28"/>
          <w:szCs w:val="28"/>
          <w:rtl/>
        </w:rPr>
        <w:t>، 3/464.</w:t>
      </w:r>
    </w:p>
  </w:footnote>
  <w:footnote w:id="14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الصيغ التي يشير بها الإمام إلى أن الحديث في الصحيحين أو أحدهما: العذب النمير، 1/79، 107، 110، 138، 160، 212، 217، 244.</w:t>
      </w:r>
    </w:p>
  </w:footnote>
  <w:footnote w:id="14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تخريجه</w:t>
      </w:r>
      <w:r>
        <w:rPr>
          <w:rFonts w:ascii="Traditional Arabic" w:hAnsi="Traditional Arabic" w:cs="Traditional Arabic" w:hint="cs"/>
          <w:sz w:val="28"/>
          <w:szCs w:val="28"/>
          <w:rtl/>
        </w:rPr>
        <w:t xml:space="preserve"> ص49</w:t>
      </w:r>
      <w:r w:rsidRPr="00D625D0">
        <w:rPr>
          <w:rFonts w:ascii="Traditional Arabic" w:hAnsi="Traditional Arabic" w:cs="Traditional Arabic"/>
          <w:sz w:val="28"/>
          <w:szCs w:val="28"/>
          <w:rtl/>
        </w:rPr>
        <w:t>.</w:t>
      </w:r>
    </w:p>
  </w:footnote>
  <w:footnote w:id="146">
    <w:p w:rsidR="00FA1981" w:rsidRPr="00D625D0" w:rsidRDefault="00FA1981" w:rsidP="00CE02EB">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5/440.</w:t>
      </w:r>
    </w:p>
  </w:footnote>
  <w:footnote w:id="14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11/334. سنن الترمذي، باب ومن سورة الأنعام، 5/261، رقم الحديث 3064. المستدرك على الصحيحين للحاكم، 2/345، وقال عنه:"هذا حديث صحيح على شرط الشيخين ولم يخرجاه". وقال الألباني أنه ضعيف الإسناد.</w:t>
      </w:r>
    </w:p>
  </w:footnote>
  <w:footnote w:id="14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 مرجع سابق، 1/174.</w:t>
      </w:r>
    </w:p>
  </w:footnote>
  <w:footnote w:id="14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عدم ذكر تخريج الأحاديث: العذب النمير 1/46-47،56-57،64-65،112،114،232.</w:t>
      </w:r>
    </w:p>
  </w:footnote>
  <w:footnote w:id="15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مسلم، كتاب الفضائل، باب فضل نسب النبي صلى الله عليه وسلم، 4/1782، رقم الحديث 2277.</w:t>
      </w:r>
    </w:p>
  </w:footnote>
  <w:footnote w:id="15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1/213.</w:t>
      </w:r>
    </w:p>
  </w:footnote>
  <w:footnote w:id="15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التصريح بالحكم على الحديث: العذب النمير 1/107،110،114،212، 384.</w:t>
      </w:r>
    </w:p>
  </w:footnote>
  <w:footnote w:id="15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تخريجه</w:t>
      </w:r>
      <w:r>
        <w:rPr>
          <w:rFonts w:ascii="Traditional Arabic" w:hAnsi="Traditional Arabic" w:cs="Traditional Arabic" w:hint="cs"/>
          <w:sz w:val="28"/>
          <w:szCs w:val="28"/>
          <w:rtl/>
        </w:rPr>
        <w:t xml:space="preserve"> ص44</w:t>
      </w:r>
      <w:r w:rsidRPr="00D625D0">
        <w:rPr>
          <w:rFonts w:ascii="Traditional Arabic" w:hAnsi="Traditional Arabic" w:cs="Traditional Arabic"/>
          <w:sz w:val="28"/>
          <w:szCs w:val="28"/>
          <w:rtl/>
        </w:rPr>
        <w:t>.</w:t>
      </w:r>
    </w:p>
  </w:footnote>
  <w:footnote w:id="15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مرجع سابق، 1/46.</w:t>
      </w:r>
    </w:p>
  </w:footnote>
  <w:footnote w:id="15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على عدم التصريح بالحكم على الحديث: 1/47،56-57،64-65،112.</w:t>
      </w:r>
    </w:p>
  </w:footnote>
  <w:footnote w:id="156">
    <w:p w:rsidR="00FA1981" w:rsidRPr="00D625D0" w:rsidRDefault="00FA1981" w:rsidP="00972468">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مسند</w:t>
      </w:r>
      <w:r>
        <w:rPr>
          <w:rFonts w:ascii="Traditional Arabic" w:hAnsi="Traditional Arabic" w:cs="Traditional Arabic" w:hint="cs"/>
          <w:sz w:val="28"/>
          <w:szCs w:val="28"/>
          <w:rtl/>
        </w:rPr>
        <w:t xml:space="preserve"> الإمام</w:t>
      </w:r>
      <w:r w:rsidRPr="00D625D0">
        <w:rPr>
          <w:rFonts w:ascii="Traditional Arabic" w:hAnsi="Traditional Arabic" w:cs="Traditional Arabic"/>
          <w:sz w:val="28"/>
          <w:szCs w:val="28"/>
          <w:rtl/>
        </w:rPr>
        <w:t xml:space="preserve"> أح</w:t>
      </w:r>
      <w:r>
        <w:rPr>
          <w:rFonts w:ascii="Traditional Arabic" w:hAnsi="Traditional Arabic" w:cs="Traditional Arabic" w:hint="cs"/>
          <w:sz w:val="28"/>
          <w:szCs w:val="28"/>
          <w:rtl/>
        </w:rPr>
        <w:t>م</w:t>
      </w:r>
      <w:r w:rsidRPr="00D625D0">
        <w:rPr>
          <w:rFonts w:ascii="Traditional Arabic" w:hAnsi="Traditional Arabic" w:cs="Traditional Arabic"/>
          <w:sz w:val="28"/>
          <w:szCs w:val="28"/>
          <w:rtl/>
        </w:rPr>
        <w:t>د،</w:t>
      </w:r>
      <w:r>
        <w:rPr>
          <w:rFonts w:ascii="Traditional Arabic" w:hAnsi="Traditional Arabic" w:cs="Traditional Arabic" w:hint="cs"/>
          <w:sz w:val="28"/>
          <w:szCs w:val="28"/>
          <w:rtl/>
        </w:rPr>
        <w:t xml:space="preserve"> مسند الكوفيين، </w:t>
      </w:r>
      <w:r w:rsidRPr="00D625D0">
        <w:rPr>
          <w:rFonts w:ascii="Traditional Arabic" w:hAnsi="Traditional Arabic" w:cs="Traditional Arabic"/>
          <w:sz w:val="28"/>
          <w:szCs w:val="28"/>
          <w:rtl/>
        </w:rPr>
        <w:t>31/513، 19176.</w:t>
      </w:r>
    </w:p>
  </w:footnote>
  <w:footnote w:id="157">
    <w:p w:rsidR="00FA1981" w:rsidRPr="00D625D0" w:rsidRDefault="00FA1981" w:rsidP="00A23E9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1/438.</w:t>
      </w:r>
    </w:p>
  </w:footnote>
  <w:footnote w:id="15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تخريجه</w:t>
      </w:r>
      <w:r>
        <w:rPr>
          <w:rFonts w:ascii="Traditional Arabic" w:hAnsi="Traditional Arabic" w:cs="Traditional Arabic" w:hint="cs"/>
          <w:sz w:val="28"/>
          <w:szCs w:val="28"/>
          <w:rtl/>
        </w:rPr>
        <w:t xml:space="preserve"> ص59</w:t>
      </w:r>
      <w:r w:rsidRPr="00D625D0">
        <w:rPr>
          <w:rFonts w:ascii="Traditional Arabic" w:hAnsi="Traditional Arabic" w:cs="Traditional Arabic"/>
          <w:sz w:val="28"/>
          <w:szCs w:val="28"/>
          <w:rtl/>
        </w:rPr>
        <w:t>.</w:t>
      </w:r>
    </w:p>
  </w:footnote>
  <w:footnote w:id="159">
    <w:p w:rsidR="00FA1981" w:rsidRPr="00D625D0" w:rsidRDefault="00FA1981" w:rsidP="00CC5B81">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مرجع سابق</w:t>
      </w:r>
      <w:r w:rsidRPr="00D625D0">
        <w:rPr>
          <w:rFonts w:ascii="Traditional Arabic" w:hAnsi="Traditional Arabic" w:cs="Traditional Arabic"/>
          <w:sz w:val="28"/>
          <w:szCs w:val="28"/>
          <w:rtl/>
        </w:rPr>
        <w:t>، 2/146.</w:t>
      </w:r>
    </w:p>
  </w:footnote>
  <w:footnote w:id="160">
    <w:p w:rsidR="00FA1981" w:rsidRPr="00D625D0" w:rsidRDefault="00FA1981" w:rsidP="00040669">
      <w:pPr>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على منهج الإمام الشنقيطي في الاستدلال بالسنة النبوية المطهرة: العذب النمير، 2/490-500، 3/550-562، 5/459-472.</w:t>
      </w:r>
    </w:p>
    <w:p w:rsidR="00FA1981" w:rsidRPr="00D625D0" w:rsidRDefault="00FA1981" w:rsidP="00040669">
      <w:pPr>
        <w:pStyle w:val="FootnoteText"/>
        <w:jc w:val="both"/>
        <w:rPr>
          <w:rFonts w:ascii="Traditional Arabic" w:hAnsi="Traditional Arabic" w:cs="Traditional Arabic"/>
          <w:sz w:val="28"/>
          <w:szCs w:val="28"/>
          <w:rtl/>
        </w:rPr>
      </w:pPr>
    </w:p>
  </w:footnote>
  <w:footnote w:id="16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تيمية، مرجع سابق، ص87.</w:t>
      </w:r>
    </w:p>
  </w:footnote>
  <w:footnote w:id="16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ص94.</w:t>
      </w:r>
    </w:p>
  </w:footnote>
  <w:footnote w:id="16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color w:val="000000"/>
          <w:sz w:val="28"/>
          <w:szCs w:val="28"/>
          <w:rtl/>
        </w:rPr>
        <w:t>انظر: الشوكاني، محمد بن علي، إرشاد الفحول لتحقيق الحق من علم الأصول، ط1، (دار الكتاب العربي، 1419-1999م)، 1/329.</w:t>
      </w:r>
    </w:p>
  </w:footnote>
  <w:footnote w:id="16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بدر الدين محمد، </w:t>
      </w:r>
      <w:r w:rsidRPr="00D625D0">
        <w:rPr>
          <w:rFonts w:ascii="Traditional Arabic" w:hAnsi="Traditional Arabic" w:cs="Traditional Arabic"/>
          <w:color w:val="000000"/>
          <w:sz w:val="28"/>
          <w:szCs w:val="28"/>
          <w:rtl/>
        </w:rPr>
        <w:t>البحر المحيط، (موقع الاسلام)، 5/356. (</w:t>
      </w:r>
      <w:r w:rsidRPr="00D625D0">
        <w:rPr>
          <w:rFonts w:ascii="Traditional Arabic" w:hAnsi="Traditional Arabic" w:cs="Traditional Arabic"/>
          <w:sz w:val="28"/>
          <w:szCs w:val="28"/>
          <w:rtl/>
        </w:rPr>
        <w:t>ترقيم المكتبة الشاملة الإلكترونية).</w:t>
      </w:r>
    </w:p>
  </w:footnote>
  <w:footnote w:id="16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بدر الدين محمد، البرهان في علوم القرآن، ط1، (دار إحياء الكتب العربية البابي الحلبي وشركائه، 1376هـ 1957م)، 2/172.</w:t>
      </w:r>
    </w:p>
  </w:footnote>
  <w:footnote w:id="16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البرهان في علوم القرآن، 2/172.</w:t>
      </w:r>
    </w:p>
  </w:footnote>
  <w:footnote w:id="16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الجوزجاني، سعيد بن منصور، التفسير من سنن سعيد بن منصور، تحقيق: سعد آل حميد، ط1، (دار الصميعي للنشر والتوزيع، 1417هـ- 1997م)، 2/632، رقم الأثر 331. الطبري، مرجع سابق، 1/14، رقم الأثر 852، وقال أحمد شاكر في تحقيقه: " إسناده صحيح. عيينة بن عبد الرحمن: ثقة. وأبوه عبد الرحمن بن جرشن الغطفاني: تابعى ثقة". السيوطي، الدر المنثور، 1/163.</w:t>
      </w:r>
    </w:p>
  </w:footnote>
  <w:footnote w:id="16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1/47.</w:t>
      </w:r>
    </w:p>
  </w:footnote>
  <w:footnote w:id="16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الصلاة، باب الصلاة في مواضع الخسف والعذاب، قال البخاري فيه: "ويذكر أن عليًّا (رضي الله عنه) كَرِهَ الصلاةَ بخسف بابل"، 1/94. انظر: مصنف ابن أبي شيبة، باب في الصلاة في الموضع الذي قد خسف به، 2/377، رقم الأثر 7638.</w:t>
      </w:r>
    </w:p>
  </w:footnote>
  <w:footnote w:id="170">
    <w:p w:rsidR="00FA1981" w:rsidRPr="00D625D0" w:rsidRDefault="00FA1981" w:rsidP="005B2734">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3/537.</w:t>
      </w:r>
    </w:p>
  </w:footnote>
  <w:footnote w:id="171">
    <w:p w:rsidR="00FA1981" w:rsidRPr="00D625D0" w:rsidRDefault="00FA1981" w:rsidP="005B27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1/132.</w:t>
      </w:r>
    </w:p>
  </w:footnote>
  <w:footnote w:id="17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2/205، رقم الأثر 1242عن ابن جريج مرسلاً، وقال أحمد شاكر عنه في تحقيقه:" وهو مرسل لا تقوم به حجة "، وروى الطبري مثله عن أبي العالية، 2/205، رقم الأثر 1243، وعن قتادة، 2/206، رقم الأثر 1244 . السيوطي، الدر المنثور، 1/187-189، وقد عزاه لابن جرير، وذكر السيوطي أن مثله روي عن أبي هريرة وعكرمة.</w:t>
      </w:r>
    </w:p>
  </w:footnote>
  <w:footnote w:id="173">
    <w:p w:rsidR="00FA1981" w:rsidRPr="00D625D0" w:rsidRDefault="00FA1981" w:rsidP="005B27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1/132.</w:t>
      </w:r>
    </w:p>
  </w:footnote>
  <w:footnote w:id="17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2/102. القرطبي، مرجع سابق، 1/409.</w:t>
      </w:r>
    </w:p>
  </w:footnote>
  <w:footnote w:id="17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المرجع السابق 2/103. القرطبي، المرجع السابق، 1/409.</w:t>
      </w:r>
    </w:p>
  </w:footnote>
  <w:footnote w:id="17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المرجع السابق، 1/409.</w:t>
      </w:r>
    </w:p>
  </w:footnote>
  <w:footnote w:id="177">
    <w:p w:rsidR="00FA1981" w:rsidRPr="00D625D0" w:rsidRDefault="00FA1981" w:rsidP="00B4677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w:t>
      </w:r>
      <w:r>
        <w:rPr>
          <w:rFonts w:ascii="Traditional Arabic" w:hAnsi="Traditional Arabic" w:cs="Traditional Arabic" w:hint="cs"/>
          <w:sz w:val="28"/>
          <w:szCs w:val="28"/>
          <w:rtl/>
        </w:rPr>
        <w:t>العذب النمير</w:t>
      </w:r>
      <w:r w:rsidRPr="00D625D0">
        <w:rPr>
          <w:rFonts w:ascii="Traditional Arabic" w:hAnsi="Traditional Arabic" w:cs="Traditional Arabic"/>
          <w:sz w:val="28"/>
          <w:szCs w:val="28"/>
          <w:rtl/>
        </w:rPr>
        <w:t>، 1/110.</w:t>
      </w:r>
    </w:p>
  </w:footnote>
  <w:footnote w:id="17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الطبري، مرجع سابق، 11/346، رقم الأثر 13219 و 13220.</w:t>
      </w:r>
    </w:p>
  </w:footnote>
  <w:footnote w:id="17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الطبري، المرجع السابق، 11/347- 349.</w:t>
      </w:r>
    </w:p>
  </w:footnote>
  <w:footnote w:id="18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1/220.</w:t>
      </w:r>
    </w:p>
  </w:footnote>
  <w:footnote w:id="181">
    <w:p w:rsidR="00FA1981" w:rsidRPr="00D625D0" w:rsidRDefault="00FA1981" w:rsidP="001454AF">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الذهبي، محمد السيد، التفسير والمفسرون، (القاهرة، مكتبة وهبة)، 1/121.</w:t>
      </w:r>
    </w:p>
  </w:footnote>
  <w:footnote w:id="18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1/146-147.</w:t>
      </w:r>
    </w:p>
  </w:footnote>
  <w:footnote w:id="183">
    <w:p w:rsidR="00FA1981" w:rsidRPr="00D625D0" w:rsidRDefault="00FA1981" w:rsidP="002B6910">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299.</w:t>
      </w:r>
    </w:p>
  </w:footnote>
  <w:footnote w:id="184">
    <w:p w:rsidR="00FA1981" w:rsidRPr="00D625D0" w:rsidRDefault="00FA1981" w:rsidP="005B27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300.</w:t>
      </w:r>
    </w:p>
  </w:footnote>
  <w:footnote w:id="185">
    <w:p w:rsidR="00FA1981" w:rsidRPr="00D625D0" w:rsidRDefault="00FA1981" w:rsidP="005B273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4/222.</w:t>
      </w:r>
    </w:p>
  </w:footnote>
  <w:footnote w:id="18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4/222.</w:t>
      </w:r>
    </w:p>
  </w:footnote>
  <w:footnote w:id="18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4/319-321.</w:t>
      </w:r>
    </w:p>
  </w:footnote>
  <w:footnote w:id="18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4/320.</w:t>
      </w:r>
    </w:p>
  </w:footnote>
  <w:footnote w:id="1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4/321.</w:t>
      </w:r>
    </w:p>
  </w:footnote>
  <w:footnote w:id="19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color w:val="000000"/>
          <w:sz w:val="28"/>
          <w:szCs w:val="28"/>
          <w:rtl/>
        </w:rPr>
        <w:t>الزُّرْقاني</w:t>
      </w:r>
      <w:r w:rsidRPr="00D625D0">
        <w:rPr>
          <w:rFonts w:ascii="Traditional Arabic" w:hAnsi="Traditional Arabic" w:cs="Traditional Arabic"/>
          <w:sz w:val="28"/>
          <w:szCs w:val="28"/>
          <w:rtl/>
        </w:rPr>
        <w:t>، محمد عبد العظيم، مناهل العرفان في علوم القرآن، ط3، (مطبعة عيسى البابي الحلي وشركاه)، 1/412.</w:t>
      </w:r>
    </w:p>
  </w:footnote>
  <w:footnote w:id="19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الجزري، محمد بن محمد بن يوسف، منجد المقرئين ومرشد الطالبين، ط1، (دار الكتب العلمية، 1420هـ -1999م)، 1/9.</w:t>
      </w:r>
    </w:p>
  </w:footnote>
  <w:footnote w:id="19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الجزري، مرجع سابق، 1/18.</w:t>
      </w:r>
    </w:p>
  </w:footnote>
  <w:footnote w:id="19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1/18-19.</w:t>
      </w:r>
    </w:p>
  </w:footnote>
  <w:footnote w:id="19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1/19.</w:t>
      </w:r>
    </w:p>
  </w:footnote>
  <w:footnote w:id="19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1/527.</w:t>
      </w:r>
    </w:p>
  </w:footnote>
  <w:footnote w:id="196">
    <w:p w:rsidR="00FA1981" w:rsidRPr="00D625D0" w:rsidRDefault="00FA1981" w:rsidP="005B2734">
      <w:pPr>
        <w:spacing w:after="0"/>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1/63، 1/81، 1/501، 4/48، 440، 4/6.</w:t>
      </w:r>
    </w:p>
  </w:footnote>
  <w:footnote w:id="197">
    <w:p w:rsidR="00FA1981" w:rsidRPr="00D625D0" w:rsidRDefault="00FA1981" w:rsidP="005B2734">
      <w:pPr>
        <w:spacing w:after="0"/>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1/113، 1/336، 1/353، 2/66، 3/35، 543.</w:t>
      </w:r>
    </w:p>
  </w:footnote>
  <w:footnote w:id="198">
    <w:p w:rsidR="00FA1981" w:rsidRPr="00D625D0" w:rsidRDefault="00FA1981" w:rsidP="00040669">
      <w:pPr>
        <w:spacing w:after="0"/>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3/413.</w:t>
      </w:r>
    </w:p>
  </w:footnote>
  <w:footnote w:id="19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النيسابوري، أحمد بن الحسين بن </w:t>
      </w:r>
      <w:r w:rsidRPr="00D625D0">
        <w:rPr>
          <w:rFonts w:ascii="Traditional Arabic" w:hAnsi="Traditional Arabic" w:cs="Traditional Arabic"/>
          <w:color w:val="000000"/>
          <w:sz w:val="28"/>
          <w:szCs w:val="28"/>
          <w:rtl/>
        </w:rPr>
        <w:t>مِهْران</w:t>
      </w:r>
      <w:r w:rsidRPr="00D625D0">
        <w:rPr>
          <w:rFonts w:ascii="Traditional Arabic" w:hAnsi="Traditional Arabic" w:cs="Traditional Arabic"/>
          <w:sz w:val="28"/>
          <w:szCs w:val="28"/>
          <w:rtl/>
        </w:rPr>
        <w:t>، المبسوط في القراءات العشر، تحقيق: سبيع حمزة حاكيمي، (دمشق، مجمع اللغة العربية، 1981م)، 1/209.</w:t>
      </w:r>
    </w:p>
  </w:footnote>
  <w:footnote w:id="20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3/414.</w:t>
      </w:r>
    </w:p>
  </w:footnote>
  <w:footnote w:id="20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هذه الفقرة، العذب النمير، 1/113، 1/173-174، 1/336، 353، 429، 440، 2/66،173.</w:t>
      </w:r>
    </w:p>
  </w:footnote>
  <w:footnote w:id="20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النيسابوري، المبسوط في القراءات العشر، 1/193.</w:t>
      </w:r>
    </w:p>
  </w:footnote>
  <w:footnote w:id="20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1/174.</w:t>
      </w:r>
    </w:p>
  </w:footnote>
  <w:footnote w:id="20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هذه الفقرة، العذب النمير، 1/173، 429، 2/298، 613، 3/189.</w:t>
      </w:r>
    </w:p>
  </w:footnote>
  <w:footnote w:id="20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النيسابوري، مرجع سابق، 1/198.</w:t>
      </w:r>
    </w:p>
  </w:footnote>
  <w:footnote w:id="206">
    <w:p w:rsidR="00FA1981" w:rsidRPr="00D625D0" w:rsidRDefault="00FA1981" w:rsidP="00F94F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وهما: ابن كثير وأبو عمرو. وقرأ الب</w:t>
      </w:r>
      <w:r>
        <w:rPr>
          <w:rFonts w:ascii="Traditional Arabic" w:hAnsi="Traditional Arabic" w:cs="Traditional Arabic" w:hint="cs"/>
          <w:sz w:val="28"/>
          <w:szCs w:val="28"/>
          <w:rtl/>
        </w:rPr>
        <w:t>ا</w:t>
      </w:r>
      <w:r w:rsidRPr="00D625D0">
        <w:rPr>
          <w:rFonts w:ascii="Traditional Arabic" w:hAnsi="Traditional Arabic" w:cs="Traditional Arabic"/>
          <w:sz w:val="28"/>
          <w:szCs w:val="28"/>
          <w:rtl/>
        </w:rPr>
        <w:t xml:space="preserve">قون بالتاء فيها. </w:t>
      </w:r>
    </w:p>
  </w:footnote>
  <w:footnote w:id="20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1/501.</w:t>
      </w:r>
    </w:p>
  </w:footnote>
  <w:footnote w:id="20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هذه الفقرة، العذب النمير، 1/63، 475، 501، ،2/133، 222،3/430.</w:t>
      </w:r>
    </w:p>
  </w:footnote>
  <w:footnote w:id="2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قرأ بفتح الهمزة أبو حيوة والزَّعْفَرَانِيّ والحسن، انظر: المغربي، يوسف بن علي جبارة، الكامل في القراءات </w:t>
      </w:r>
      <w:r>
        <w:rPr>
          <w:rFonts w:ascii="Traditional Arabic" w:hAnsi="Traditional Arabic" w:cs="Traditional Arabic" w:hint="cs"/>
          <w:sz w:val="28"/>
          <w:szCs w:val="28"/>
          <w:rtl/>
        </w:rPr>
        <w:t xml:space="preserve">العشر </w:t>
      </w:r>
      <w:r w:rsidRPr="00D625D0">
        <w:rPr>
          <w:rFonts w:ascii="Traditional Arabic" w:hAnsi="Traditional Arabic" w:cs="Traditional Arabic"/>
          <w:sz w:val="28"/>
          <w:szCs w:val="28"/>
          <w:rtl/>
        </w:rPr>
        <w:t>والأربعين الزائدة عليها، ط1، تحقيق: جمال بن السيد بن رفاعي الشايب، (مؤسسة سما للتوزيع والنشر، 1428هـ - 2007م)، ص 381.</w:t>
      </w:r>
    </w:p>
  </w:footnote>
  <w:footnote w:id="21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1/538</w:t>
      </w:r>
    </w:p>
  </w:footnote>
  <w:footnote w:id="211">
    <w:p w:rsidR="00FA1981" w:rsidRPr="00D625D0" w:rsidRDefault="00FA1981" w:rsidP="005B2734">
      <w:pPr>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لمزيد من الأمثلة حول هذه الفقرة، العذب النمير، 1/131، 404،2/25، 34، 118، 417،  ، 3/94،247،316،576.</w:t>
      </w:r>
    </w:p>
  </w:footnote>
  <w:footnote w:id="21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وهم: ابن كثير وأبو عمرو ويعقوب ونافع وابن عامر. انظر: النيسابوري، مرجع سابق، 1/201.</w:t>
      </w:r>
    </w:p>
  </w:footnote>
  <w:footnote w:id="21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وهم: عاصم وحمزة والكسائي. انظر: النيسابوري، المرجع سابق، 1/202.</w:t>
      </w:r>
    </w:p>
  </w:footnote>
  <w:footnote w:id="21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الزمخشري، الكشاف، 1/62.  السمين الحلبي، أحمد بن يوسف، الدر المصون في علوم الكتاب المكنون، تحقيق: أحمد محمد خراط، (دمشق: دار القلم)، 5/130.</w:t>
      </w:r>
    </w:p>
  </w:footnote>
  <w:footnote w:id="21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2/222.</w:t>
      </w:r>
    </w:p>
  </w:footnote>
  <w:footnote w:id="21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أبو عمرو ونافع، ابن عامر وعاصم. انظر: الفارسي، الحسن بن أحمد، الحجة للقراء السبعة، تحقيق: بدر الدين قهوجي وبشير جويجابي، ط2، (بيروت: دار المأمون للتراث، 1413هـ - 1993م)، 4/31-32.</w:t>
      </w:r>
    </w:p>
  </w:footnote>
  <w:footnote w:id="21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ابن كثير وحمزة والكسائي. انظر: المرجع السابق.</w:t>
      </w:r>
    </w:p>
  </w:footnote>
  <w:footnote w:id="21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3/413.</w:t>
      </w:r>
    </w:p>
  </w:footnote>
  <w:footnote w:id="21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النيسابوري، مرجع سابق، 1/130.</w:t>
      </w:r>
    </w:p>
  </w:footnote>
  <w:footnote w:id="22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1/414.</w:t>
      </w:r>
    </w:p>
  </w:footnote>
  <w:footnote w:id="22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1/114.</w:t>
      </w:r>
    </w:p>
  </w:footnote>
  <w:footnote w:id="22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المغربي، الكامل في القراءات والأربعين الزائدة عليها، 1/386-387.</w:t>
      </w:r>
    </w:p>
  </w:footnote>
  <w:footnote w:id="22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جرير، مرجع سابق، 14/243.</w:t>
      </w:r>
    </w:p>
  </w:footnote>
  <w:footnote w:id="22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وهو الإمام نافع من السبعة. انظر: بن مجاهد، أحمد بن موسى، كتاب السبعة في القراءات، تحقيق: شوقي ضيف، ط2، (مصر، دار المعارف، 1400هـ)، 1/157-158.</w:t>
      </w:r>
    </w:p>
  </w:footnote>
  <w:footnote w:id="22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وهم بقية السبعة ما عدا نافع، انظر: بن مجاهد، المرجع السابق.  الجزري، محمد بن محمد بن يوسف، النشر في القراءات العشر، تحقيق: علي محمد صباغ، (المطبعة التجارية الكبرى)، 1/406.</w:t>
      </w:r>
    </w:p>
  </w:footnote>
  <w:footnote w:id="226">
    <w:p w:rsidR="00FA1981" w:rsidRPr="00D625D0" w:rsidRDefault="00FA1981" w:rsidP="00040669">
      <w:pPr>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5/479.</w:t>
      </w:r>
    </w:p>
  </w:footnote>
  <w:footnote w:id="22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البخاري، كتاب تفسير القرآن، باب قوله تعالى: " ونفخ في الصور فصعق من ..."، 6/127، سُورَةُ حم السَّجْدَةِ. أنظر أيضاً: غريب القرآن في شعر العرب (مسائل نافع بن الأزرق لعبد الله بن عباس رضي الله عنه).</w:t>
      </w:r>
    </w:p>
  </w:footnote>
  <w:footnote w:id="22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محمد الأمين، دفع إيهام الاضطراب عن آيات الكتاب، ط1، (القاهرة، مكتبة ابن تيمية، 1417 هـ - 1996م).</w:t>
      </w:r>
    </w:p>
  </w:footnote>
  <w:footnote w:id="22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1/56-57.</w:t>
      </w:r>
    </w:p>
  </w:footnote>
  <w:footnote w:id="23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تفسير القرآن، باب قوله تعالى:" وَظَلَّلْنَا عَلَيْكُمُ الغَمَامَ وَأَنْزَلْنَا عَلَيْكُمُ المَنَّ وَالسَّلْوَى ..." ، 6/18، رقم الحديث 4478.</w:t>
      </w:r>
    </w:p>
  </w:footnote>
  <w:footnote w:id="23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107-108.</w:t>
      </w:r>
    </w:p>
  </w:footnote>
  <w:footnote w:id="23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مثالاً آخر على دفع إيهام الاضطراب بين الكتاب والسنة، العذب النمير، 3/270.</w:t>
      </w:r>
    </w:p>
  </w:footnote>
  <w:footnote w:id="23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البرهان في علوم القرآن، 2/164</w:t>
      </w:r>
    </w:p>
  </w:footnote>
  <w:footnote w:id="23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شعب الإيمان</w:t>
      </w:r>
      <w:r>
        <w:rPr>
          <w:rFonts w:ascii="Traditional Arabic" w:hAnsi="Traditional Arabic" w:cs="Traditional Arabic" w:hint="cs"/>
          <w:sz w:val="28"/>
          <w:szCs w:val="28"/>
          <w:rtl/>
        </w:rPr>
        <w:t xml:space="preserve"> للبيهقي</w:t>
      </w:r>
      <w:r w:rsidRPr="00D625D0">
        <w:rPr>
          <w:rFonts w:ascii="Traditional Arabic" w:hAnsi="Traditional Arabic" w:cs="Traditional Arabic"/>
          <w:sz w:val="28"/>
          <w:szCs w:val="28"/>
          <w:rtl/>
        </w:rPr>
        <w:t>، باب فصل في ترك التفسير بالظن، 3/543، رقم الحديث 2090.</w:t>
      </w:r>
    </w:p>
  </w:footnote>
  <w:footnote w:id="23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البرهان في علوم القرآن، 2/165.</w:t>
      </w:r>
    </w:p>
  </w:footnote>
  <w:footnote w:id="23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1/50-51.</w:t>
      </w:r>
    </w:p>
  </w:footnote>
  <w:footnote w:id="23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الفيروزآبادي، مرجع سابق، باب العين، فصل الخاء،2/ 266. وانظر: الزمخشري، محمود بن عمر، أساس البلاغة، مادة خ ش ع، 1/114، (ترقيم المكتبة الشاملة الإلكترونية). وانظر: ابن منظور، محمد بن مكرم، لسان العرب، ط1، (بيروت، دار صادر)، باب خشع، 8/71.</w:t>
      </w:r>
    </w:p>
  </w:footnote>
  <w:footnote w:id="238">
    <w:p w:rsidR="00FA1981" w:rsidRPr="00D625D0" w:rsidRDefault="00FA1981" w:rsidP="00040669">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الزمخشري، مرجع سابق، مادة خ ش ع، 1/114. وانظر: ابن منظور، مرجع سابق، باب خشع، 8/71.</w:t>
      </w:r>
    </w:p>
  </w:footnote>
  <w:footnote w:id="239">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زياد بن معاوية، ويكنى أبا أمامة، ويقال أبا ثمامة، وأهل الحجاز يفضلون النابغة وزهيراً، وهو من الشعراء الجاهليين توفي نحو 18 قبل الهجرة. انظر: الدينوري، أبو محمد عبد الله بن مسلم بن قتيبة،  الشعر والشعراء، 1/25، ترقيم المكتبة الشاملة الإلكترونية.</w:t>
      </w:r>
    </w:p>
  </w:footnote>
  <w:footnote w:id="2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البيتان من بحر (الطويل)، انظر: النعماني، أبو حفص سارج الدين عمر بن علي، اللباب في علوم الكتاب، تحقيق: عادل عبد الموجود وعلي محمد عوض، ط1، (بيروت، دار الكتب العلمية، 1419هـ - 1998م)، 5/59.</w:t>
      </w:r>
    </w:p>
  </w:footnote>
  <w:footnote w:id="241">
    <w:p w:rsidR="00FA1981" w:rsidRPr="00D625D0" w:rsidRDefault="00FA1981" w:rsidP="00040669">
      <w:pPr>
        <w:pStyle w:val="FootnoteText"/>
        <w:jc w:val="both"/>
        <w:rPr>
          <w:rFonts w:ascii="Traditional Arabic" w:hAnsi="Traditional Arabic" w:cs="Traditional Arabic"/>
          <w:sz w:val="28"/>
          <w:szCs w:val="28"/>
          <w:rtl/>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المناوي، عبد الرؤف بن تاج العرفين، التوقيف على مهمات التعاريف، تحقيق: محمد رضوان الدية، ط1، (بيروت، دار الفكر، 1410ه)، فصل الشين، 1/314. وانظر: تفسير القرطبي، مرجع سابق، 1/374-375. وانظر: ابن القيم الجوزية، محمد بن أبي بكر، مدارج السالكين في منازل إياك نعبد وإياك نستعين، ط2، (بيروت، دار الكتاب العربي، 1393ه- 1973م)، 1/521-522.</w:t>
      </w:r>
    </w:p>
  </w:footnote>
  <w:footnote w:id="24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p>
  </w:footnote>
  <w:footnote w:id="24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p>
  </w:footnote>
  <w:footnote w:id="24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النمير،1/67-69.</w:t>
      </w:r>
    </w:p>
  </w:footnote>
  <w:footnote w:id="24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 الشنقيطي، المرجع السابق، 3/540.</w:t>
      </w:r>
    </w:p>
  </w:footnote>
  <w:footnote w:id="246">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الحارث بن سعيد بن حمدان التغلبي الربعي، أبو فراس الحمداني: أمير، شاعر، فارس. وهو ابن عم سيف الدولة. (320 - 357 ه). انظر: الزركلي، خير الدين بن محمود بن محمد، الأعلام، ط15، (دار العلم للملايين، 2002م)، 2/155.</w:t>
      </w:r>
    </w:p>
  </w:footnote>
  <w:footnote w:id="24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4/444.</w:t>
      </w:r>
    </w:p>
  </w:footnote>
  <w:footnote w:id="24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ترجمته</w:t>
      </w:r>
      <w:r>
        <w:rPr>
          <w:rFonts w:ascii="Traditional Arabic" w:hAnsi="Traditional Arabic" w:cs="Traditional Arabic" w:hint="cs"/>
          <w:sz w:val="28"/>
          <w:szCs w:val="28"/>
          <w:rtl/>
        </w:rPr>
        <w:t xml:space="preserve"> ص86</w:t>
      </w:r>
      <w:r w:rsidRPr="00D625D0">
        <w:rPr>
          <w:rFonts w:ascii="Traditional Arabic" w:hAnsi="Traditional Arabic" w:cs="Traditional Arabic"/>
          <w:sz w:val="28"/>
          <w:szCs w:val="28"/>
          <w:rtl/>
        </w:rPr>
        <w:t>.</w:t>
      </w:r>
    </w:p>
  </w:footnote>
  <w:footnote w:id="24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إلى البيتين</w:t>
      </w:r>
      <w:r>
        <w:rPr>
          <w:rFonts w:ascii="Traditional Arabic" w:hAnsi="Traditional Arabic" w:cs="Traditional Arabic" w:hint="cs"/>
          <w:sz w:val="28"/>
          <w:szCs w:val="28"/>
          <w:rtl/>
        </w:rPr>
        <w:t xml:space="preserve"> ص86</w:t>
      </w:r>
      <w:r w:rsidRPr="00D625D0">
        <w:rPr>
          <w:rFonts w:ascii="Traditional Arabic" w:hAnsi="Traditional Arabic" w:cs="Traditional Arabic"/>
          <w:sz w:val="28"/>
          <w:szCs w:val="28"/>
          <w:rtl/>
        </w:rPr>
        <w:t>.</w:t>
      </w:r>
    </w:p>
  </w:footnote>
  <w:footnote w:id="25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r>
        <w:rPr>
          <w:rFonts w:ascii="Traditional Arabic" w:hAnsi="Traditional Arabic" w:cs="Traditional Arabic" w:hint="cs"/>
          <w:sz w:val="28"/>
          <w:szCs w:val="28"/>
          <w:rtl/>
        </w:rPr>
        <w:t xml:space="preserve"> ص87</w:t>
      </w:r>
      <w:r w:rsidRPr="00D625D0">
        <w:rPr>
          <w:rFonts w:ascii="Traditional Arabic" w:hAnsi="Traditional Arabic" w:cs="Traditional Arabic"/>
          <w:sz w:val="28"/>
          <w:szCs w:val="28"/>
          <w:rtl/>
        </w:rPr>
        <w:t>.</w:t>
      </w:r>
    </w:p>
  </w:footnote>
  <w:footnote w:id="25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1/70.</w:t>
      </w:r>
    </w:p>
  </w:footnote>
  <w:footnote w:id="25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1/70.</w:t>
      </w:r>
    </w:p>
  </w:footnote>
  <w:footnote w:id="25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1/82.</w:t>
      </w:r>
    </w:p>
  </w:footnote>
  <w:footnote w:id="25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1/86.</w:t>
      </w:r>
    </w:p>
  </w:footnote>
  <w:footnote w:id="25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1/67-69.</w:t>
      </w:r>
    </w:p>
  </w:footnote>
  <w:footnote w:id="25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عقيل، محمد بن عقيل العقيلي، شرح ابن عقيل، تحقيق: محمد محي الدين عبد الحميد، (بيروت، المكتبة العصرية للطباعة والنشر، 1424ه – 2003م)، 2/485.</w:t>
      </w:r>
    </w:p>
  </w:footnote>
  <w:footnote w:id="25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الأزهري، أبو منصور محمد أحمد، تهذيب اللغة، تحقيق: محمد عوض مرعب، ط1، (بيروت، دار إحياء التراث العربي، 2001م)، 6/271. ابن منظور، مرجع سابق، 12/112. الزبيدي، محمد بن محمد بن عبد الرزاق، تاج العروس من جواهر القاموس، 1/7656 (ترقيم المكتبة الشاملة الإلكترونية). السمين الحلبي، مرجع سابق، 2/355-356.</w:t>
      </w:r>
    </w:p>
  </w:footnote>
  <w:footnote w:id="25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أشار إلى هذه المسألة كتب التفسير وكتب أصول الفقه، فمن كتب التفسير انظر: تفسير ابن جرير، مرجع سابق، 1/13-20. تفسير القرطبي، مرجع سابق، 1/68-69. ومن كتب أصول الفقه انظر: الشافعي، محمد بن إدريس، الرسالة، 1/41-53. الزركشي، البحر المحيط، 2/358.</w:t>
      </w:r>
    </w:p>
  </w:footnote>
  <w:footnote w:id="25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النمير،4/344.</w:t>
      </w:r>
    </w:p>
  </w:footnote>
  <w:footnote w:id="26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r>
        <w:rPr>
          <w:rFonts w:ascii="Traditional Arabic" w:hAnsi="Traditional Arabic" w:cs="Traditional Arabic" w:hint="cs"/>
          <w:sz w:val="28"/>
          <w:szCs w:val="28"/>
          <w:rtl/>
        </w:rPr>
        <w:t xml:space="preserve"> ص90</w:t>
      </w:r>
      <w:r w:rsidRPr="00D625D0">
        <w:rPr>
          <w:rFonts w:ascii="Traditional Arabic" w:hAnsi="Traditional Arabic" w:cs="Traditional Arabic"/>
          <w:sz w:val="28"/>
          <w:szCs w:val="28"/>
          <w:rtl/>
        </w:rPr>
        <w:t>.</w:t>
      </w:r>
    </w:p>
  </w:footnote>
  <w:footnote w:id="26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r>
        <w:rPr>
          <w:rFonts w:ascii="Traditional Arabic" w:hAnsi="Traditional Arabic" w:cs="Traditional Arabic" w:hint="cs"/>
          <w:sz w:val="28"/>
          <w:szCs w:val="28"/>
          <w:rtl/>
        </w:rPr>
        <w:t xml:space="preserve"> ص90</w:t>
      </w:r>
      <w:r w:rsidRPr="00D625D0">
        <w:rPr>
          <w:rFonts w:ascii="Traditional Arabic" w:hAnsi="Traditional Arabic" w:cs="Traditional Arabic"/>
          <w:sz w:val="28"/>
          <w:szCs w:val="28"/>
          <w:rtl/>
        </w:rPr>
        <w:t xml:space="preserve">. </w:t>
      </w:r>
    </w:p>
  </w:footnote>
  <w:footnote w:id="26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القرطبي، مرجع سابق، 1/68-69.</w:t>
      </w:r>
    </w:p>
  </w:footnote>
  <w:footnote w:id="26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أحمد بن محمد بن أحمد الاسفراييني، أبو حامد: من أعلام الشافعية. ولد في أسفرايين (بالقرب من نيسابور) ورحل إلى بغداد، فتفقه فيها وعظمت مكانته. وألف كتبا، منها مطول في (أصول الفقه) ومختصر في الفقه سماه (الرونق) وتوفي ببغداد. (344 - 406 هـ). انظر: الزركلي، مرجع سابق، 1/211.</w:t>
      </w:r>
    </w:p>
  </w:footnote>
  <w:footnote w:id="26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الزركشي، البحر المحيط، 2/359.</w:t>
      </w:r>
    </w:p>
  </w:footnote>
  <w:footnote w:id="26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1/15.</w:t>
      </w:r>
    </w:p>
  </w:footnote>
  <w:footnote w:id="26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أدلة تخصيص العموم: الفراء، القاضي أبو يعلى محمد بن الحسين، العدة في أصول الفقه، تحقيق: أحمد علي المباركي، ط2، (1410ه – 1990م)، 2/547-582.</w:t>
      </w:r>
    </w:p>
  </w:footnote>
  <w:footnote w:id="26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انظر: الرازي، </w:t>
      </w:r>
      <w:r w:rsidRPr="00D625D0">
        <w:rPr>
          <w:rFonts w:ascii="Traditional Arabic" w:hAnsi="Traditional Arabic" w:cs="Traditional Arabic"/>
          <w:sz w:val="28"/>
          <w:szCs w:val="28"/>
          <w:rtl/>
        </w:rPr>
        <w:t>فخر الدين حمد بن عمر الحسين، مفاتيح الغيب، ط3، (بيروت، دار إحياء التراث العربي، 1420ه)، 4/20. النعماني، اللباب في علوم الكتاب، 2/417.</w:t>
      </w:r>
    </w:p>
  </w:footnote>
  <w:footnote w:id="26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1/68. الزركشي، البحر المحيط،2/360.</w:t>
      </w:r>
    </w:p>
  </w:footnote>
  <w:footnote w:id="26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يونس بن حبيب الضبي بالولاء، أبو عبد الرحمن، ويعرف بالنحوي: علامة بالادب، كان إمام نحاة البصرة في عصره. (94 - 182 هـ). انظر: الزركلي، مرجع سابق، 8/261.</w:t>
      </w:r>
    </w:p>
  </w:footnote>
  <w:footnote w:id="27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الحسين بن أحمد بن خالويه، أبو عبد الله: لغوي، من كبار النحاة.أصله من همذان. زار اليمن وأقام بذمار، مدة، وانتقل إلى الشام فاستوطن حلب، توفي عام 370ه. انظر: الزركلي، مرجع سابق، 2/231.</w:t>
      </w:r>
    </w:p>
  </w:footnote>
  <w:footnote w:id="27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الأزهري، تهذيب اللغة، 6/271. ابن منظور، لسان العرب، 12/112. الزبيدي، تاج العروس من جواهر القاموس، 1/7656 (ترقيم المكتبة الشاملة الإلكترونية).</w:t>
      </w:r>
    </w:p>
  </w:footnote>
  <w:footnote w:id="27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الأزهري، مرجع سابق، 6/271. ابن منظور، مرجع سابق، 12/112.</w:t>
      </w:r>
    </w:p>
  </w:footnote>
  <w:footnote w:id="27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المرجعين السابقين. </w:t>
      </w:r>
    </w:p>
  </w:footnote>
  <w:footnote w:id="27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السمين الحلبي، مرجع سابق، 2/355-356.</w:t>
      </w:r>
    </w:p>
  </w:footnote>
  <w:footnote w:id="275">
    <w:p w:rsidR="00FA1981" w:rsidRPr="00D625D0" w:rsidRDefault="00FA1981" w:rsidP="00D82445">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4/47-49.</w:t>
      </w:r>
    </w:p>
  </w:footnote>
  <w:footnote w:id="27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1/254.</w:t>
      </w:r>
    </w:p>
  </w:footnote>
  <w:footnote w:id="27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4/89.</w:t>
      </w:r>
    </w:p>
  </w:footnote>
  <w:footnote w:id="27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4/376-377.</w:t>
      </w:r>
    </w:p>
  </w:footnote>
  <w:footnote w:id="27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5/9.</w:t>
      </w:r>
    </w:p>
  </w:footnote>
  <w:footnote w:id="28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5/303.</w:t>
      </w:r>
    </w:p>
  </w:footnote>
  <w:footnote w:id="28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 580.</w:t>
      </w:r>
    </w:p>
  </w:footnote>
  <w:footnote w:id="28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1/294.</w:t>
      </w:r>
    </w:p>
  </w:footnote>
  <w:footnote w:id="28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4/563.</w:t>
      </w:r>
    </w:p>
  </w:footnote>
  <w:footnote w:id="28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1/399.</w:t>
      </w:r>
    </w:p>
  </w:footnote>
  <w:footnote w:id="28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2/111.</w:t>
      </w:r>
    </w:p>
  </w:footnote>
  <w:footnote w:id="28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1/60.</w:t>
      </w:r>
    </w:p>
  </w:footnote>
  <w:footnote w:id="28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1/76.</w:t>
      </w:r>
    </w:p>
  </w:footnote>
  <w:footnote w:id="28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1/81.</w:t>
      </w:r>
    </w:p>
  </w:footnote>
  <w:footnote w:id="2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1/88.</w:t>
      </w:r>
    </w:p>
  </w:footnote>
  <w:footnote w:id="29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اليعقوبي، أحمد بن محمد،تقريب طرة ابن بونا على ألفية ابن مالك في النحو، 1/2.</w:t>
      </w:r>
    </w:p>
  </w:footnote>
  <w:footnote w:id="29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عقيل، مرجع سابق، 2/250.</w:t>
      </w:r>
    </w:p>
  </w:footnote>
  <w:footnote w:id="29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1/90.</w:t>
      </w:r>
    </w:p>
  </w:footnote>
  <w:footnote w:id="293">
    <w:p w:rsidR="00FA1981" w:rsidRPr="00D625D0" w:rsidRDefault="00FA1981" w:rsidP="008253C0">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1/99.</w:t>
      </w:r>
    </w:p>
  </w:footnote>
  <w:footnote w:id="29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1/400.</w:t>
      </w:r>
    </w:p>
  </w:footnote>
  <w:footnote w:id="29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انظر: أبو حيان، مرجع سابق، 1/329. السمين الحلبي، مرجع سابق، 1/366.</w:t>
      </w:r>
    </w:p>
  </w:footnote>
  <w:footnote w:id="29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الإشارة إليه</w:t>
      </w:r>
      <w:r>
        <w:rPr>
          <w:rFonts w:ascii="Traditional Arabic" w:hAnsi="Traditional Arabic" w:cs="Traditional Arabic" w:hint="cs"/>
          <w:sz w:val="28"/>
          <w:szCs w:val="28"/>
          <w:rtl/>
        </w:rPr>
        <w:t xml:space="preserve"> ص97</w:t>
      </w:r>
      <w:r w:rsidRPr="00D625D0">
        <w:rPr>
          <w:rFonts w:ascii="Traditional Arabic" w:hAnsi="Traditional Arabic" w:cs="Traditional Arabic"/>
          <w:sz w:val="28"/>
          <w:szCs w:val="28"/>
          <w:rtl/>
        </w:rPr>
        <w:t>.</w:t>
      </w:r>
    </w:p>
  </w:footnote>
  <w:footnote w:id="29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السمين الحلبي، مرجع سابق، 1/359-360.</w:t>
      </w:r>
    </w:p>
  </w:footnote>
  <w:footnote w:id="29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الأنصاري، ابن هشام، أوضح المسالك إلى ألفية ابن مالك، تحقيق: محمد محي الدين عبد الحميد،(بيروت، المكتبة العصرية للطباعة والنشر، 1418ه – 1998م)، 4/36-37.</w:t>
      </w:r>
    </w:p>
  </w:footnote>
  <w:footnote w:id="29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السمين الحلبي، مرجع سابق، 1/367.</w:t>
      </w:r>
    </w:p>
  </w:footnote>
  <w:footnote w:id="30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النمير،1/50.</w:t>
      </w:r>
    </w:p>
  </w:footnote>
  <w:footnote w:id="30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1/55-56.</w:t>
      </w:r>
    </w:p>
  </w:footnote>
  <w:footnote w:id="30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1/71.</w:t>
      </w:r>
    </w:p>
  </w:footnote>
  <w:footnote w:id="30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3/43.</w:t>
      </w:r>
    </w:p>
  </w:footnote>
  <w:footnote w:id="30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4/225.</w:t>
      </w:r>
    </w:p>
  </w:footnote>
  <w:footnote w:id="30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4/177.</w:t>
      </w:r>
    </w:p>
  </w:footnote>
  <w:footnote w:id="30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5/196.</w:t>
      </w:r>
    </w:p>
  </w:footnote>
  <w:footnote w:id="307">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1/88.</w:t>
      </w:r>
    </w:p>
  </w:footnote>
  <w:footnote w:id="30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عقيل، مرجع سابق، 1/413.</w:t>
      </w:r>
    </w:p>
  </w:footnote>
  <w:footnote w:id="3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1/237.</w:t>
      </w:r>
    </w:p>
  </w:footnote>
  <w:footnote w:id="31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2/446.</w:t>
      </w:r>
    </w:p>
  </w:footnote>
  <w:footnote w:id="31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3/441.</w:t>
      </w:r>
    </w:p>
  </w:footnote>
  <w:footnote w:id="31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4/208.</w:t>
      </w:r>
    </w:p>
  </w:footnote>
  <w:footnote w:id="31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5/11.</w:t>
      </w:r>
    </w:p>
  </w:footnote>
  <w:footnote w:id="314">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انظر: المرجع السابق، </w:t>
      </w:r>
      <w:r w:rsidRPr="00D625D0">
        <w:rPr>
          <w:rFonts w:ascii="Traditional Arabic" w:hAnsi="Traditional Arabic" w:cs="Traditional Arabic"/>
          <w:sz w:val="28"/>
          <w:szCs w:val="28"/>
          <w:rtl/>
        </w:rPr>
        <w:t>1/418.</w:t>
      </w:r>
    </w:p>
  </w:footnote>
  <w:footnote w:id="31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خويلد بن خالد بن محرث، أبو ذؤيب، من بني هذيل بن مدركة، من مضر: شاعر فحل، مخضرم، أدرك الجاهلية والاسلام، وسكن المدينة، واشترك في الغزو والفتوح. مات في نحو 27 ه. انظر: الزركلي، مرجع سابق، 2/325.</w:t>
      </w:r>
    </w:p>
  </w:footnote>
  <w:footnote w:id="31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الجوهري، أبو نصر إسماعيل بن حماد، الصحاح في اللغة، 1/277 (ترقيم المكتبة الشاملة الإلكترونية). ابن منظور، مرجع سابق، 15/364. الزبيدي، مرجع سابق، 1/8712  (ترقيم المكتبة الشاملة الإلكترونية).</w:t>
      </w:r>
    </w:p>
  </w:footnote>
  <w:footnote w:id="31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الكميت بن زيد بن خنس الاسدي، أبو المستهل: شاعر الهاشميين، من أهل الكوفة، اشتهر في العصر الأموي، وكان عالما بآداب العرب ولغاتها وأخبارها وأنسابها، ثقة في علمه، منحازا إلى بني هاشم، كثير المدح لهم، متعصبا للمضرية على القحطانية، وهو من أصحاب الملحمات. (60 - 126 هـ). انظر: الزركلي، مرجع سابق، 5/233.</w:t>
      </w:r>
    </w:p>
  </w:footnote>
  <w:footnote w:id="31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ابن جني، أبو الفتح عثمان، الخصائص، 1/188 (ترقيم المكتبة الشاملة الإلكترونية). ابن عصفور، علي بن مؤمن، ضرائر الشعر، تحقيق: السيد إبراهيم محمد ، ط1، (دار الأندلس للطباعة والنشر والتوزيع، 1980م)، 1/158. السمين الحلبي، مرجع سابق، 1/258.</w:t>
      </w:r>
    </w:p>
  </w:footnote>
  <w:footnote w:id="319">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عمر بن عبد الله بن أبي ربيعة المخزومي، من بني مخزوم. ويكنى أبا الخطاب. وأبو جهل بن هشام بن المغيرة ابن عم أبيه. وأم عمر بن الخطاب حنتمة بنت هاشم بن المغيرة ابنة عم أبيه. وكان أبوه عبد الله يلقب بحيراً. انظر: ابن قتيبة،  الشعر والشعراء، 1/119 (ترقيم المكتبة الشاملة الإلكترونية).</w:t>
      </w:r>
    </w:p>
  </w:footnote>
  <w:footnote w:id="32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البيتين في: سيبويه، أبو بشر عمرو بن عثمان، الكتاب، تحقيق: عبد السلام محمد هارون، (بيروت، دار الجيل)، 1/311. ابن جني، مرجع سابق، 1/188 (ترقيم المكتبة الشاملة الإلكترونية).</w:t>
      </w:r>
    </w:p>
  </w:footnote>
  <w:footnote w:id="32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ترجمته.</w:t>
      </w:r>
    </w:p>
  </w:footnote>
  <w:footnote w:id="32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سيبويه، المرجع السابق، 3/175.</w:t>
      </w:r>
    </w:p>
  </w:footnote>
  <w:footnote w:id="32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غياث بن غوث بن الصلت بن طارقة ابن عمرو، من بني تغلب، أبو مالك: شاعر، مصقول الالفاظ، حسن الديباجة، في شعره إبداع، اشتهر في عهد بني أمية بالشام، وأكثر من مدح ملوكهم. (19 - 90 ه). انظر: الزركلي، مرجع سابق، 5/123.</w:t>
      </w:r>
    </w:p>
  </w:footnote>
  <w:footnote w:id="32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سيبويه، مرجع سابق، 3/174.</w:t>
      </w:r>
    </w:p>
  </w:footnote>
  <w:footnote w:id="32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سيبويه، مرجع سابق، 3/174.</w:t>
      </w:r>
    </w:p>
  </w:footnote>
  <w:footnote w:id="32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الاسود بن يعفر النهشلي الدارمي التميمي، أبو نهشل، وأبو الجراح: شاعر جاهلي، من سادات تميم. توفي نحو 22 فبل الهجرة. انظر: الزركلي، مرجع سابق، 1/330.</w:t>
      </w:r>
    </w:p>
  </w:footnote>
  <w:footnote w:id="32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سيبويه، مرجع سابق، 3/174-175.</w:t>
      </w:r>
    </w:p>
  </w:footnote>
  <w:footnote w:id="32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أحيحة بن الجلاح بن الحريش الاوسي، أبو عمرو: شاعر جاهلي من دهاة العرب وشجعانهم. توفي نحو 130 قبل الهجرة. انظر: الزركلي، مرجع سابق، 1/277.</w:t>
      </w:r>
    </w:p>
  </w:footnote>
  <w:footnote w:id="32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لم أقف عليه، وذكر د.خالد السبت في حاشيته على العذب النمير 1/421:" البيت من قصيدة لأُحيحة بن الجلاح الأوسي الجاهلي كما في ديوانه، ص75."</w:t>
      </w:r>
    </w:p>
  </w:footnote>
  <w:footnote w:id="33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هي تماضر بنت عمرو بن الحارث بن الشريد، الرياحية السلمية، من بني سليم، من قيس عيلان، من مضر: أشهر شواعر العرب، وأش</w:t>
      </w:r>
      <w:r>
        <w:rPr>
          <w:rFonts w:ascii="Traditional Arabic" w:hAnsi="Traditional Arabic" w:cs="Traditional Arabic" w:hint="cs"/>
          <w:sz w:val="28"/>
          <w:szCs w:val="28"/>
          <w:rtl/>
        </w:rPr>
        <w:t>ع</w:t>
      </w:r>
      <w:r w:rsidRPr="00D625D0">
        <w:rPr>
          <w:rFonts w:ascii="Traditional Arabic" w:hAnsi="Traditional Arabic" w:cs="Traditional Arabic"/>
          <w:sz w:val="28"/>
          <w:szCs w:val="28"/>
          <w:rtl/>
        </w:rPr>
        <w:t>رهن على الاطلاق. من أهل نجد، عاشت أكثر عمرها في العهد الجاهلي، وأدركت الإسلام فأسلمت. توفيت 24هـ. انظر الزركلي، مرجع سابق، 86،87.</w:t>
      </w:r>
    </w:p>
  </w:footnote>
  <w:footnote w:id="331">
    <w:p w:rsidR="00FA1981" w:rsidRPr="00D625D0" w:rsidRDefault="00FA1981" w:rsidP="00040669">
      <w:pPr>
        <w:pStyle w:val="FootnoteText"/>
        <w:jc w:val="both"/>
        <w:rPr>
          <w:rFonts w:ascii="Traditional Arabic" w:hAnsi="Traditional Arabic" w:cs="Traditional Arabic"/>
          <w:sz w:val="28"/>
          <w:szCs w:val="28"/>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ابن عبد ربه، شهاب الدين أحمد، العقد الفريد، 1/356 (ترقيم المكتبة الشاملة الإلكترونية).</w:t>
      </w:r>
    </w:p>
  </w:footnote>
  <w:footnote w:id="332">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امرؤ القيس بن حجر بن الحارث الكندي، من بني آكل المرار: أشهر شعراء العرب على الاطلاق. يماني الاصل. مولده بنجد، أو بمخلاف السكاسك باليمن. أشتهر بلقبه، واختلف المؤرخون في اسمه، فقيل حندج وقيل مليكة وقيل عدي. وكان أبوه ملك أسد وغطفان. (نحو 130 - 80 ق هـ). انظر: الزركلي، مرجع سابق، 2/11.</w:t>
      </w:r>
    </w:p>
  </w:footnote>
  <w:footnote w:id="33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الكندي، امريء القيس بن حجر، ديوان امريء القيس، إعتناء: عبد الرحمن المصطاوي، ط2، (بيروت، دار المعرفة، 1425ه – 2004م)، 1/105.</w:t>
      </w:r>
    </w:p>
  </w:footnote>
  <w:footnote w:id="33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1/419-422.</w:t>
      </w:r>
    </w:p>
  </w:footnote>
  <w:footnote w:id="335">
    <w:p w:rsidR="00FA1981" w:rsidRPr="00D625D0" w:rsidRDefault="00FA1981" w:rsidP="00040669">
      <w:pPr>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المرادي، بدر الدين حسن بن أم قاسم، الجنى الداني في حروف المعاني، 1/4 (ترقيم المكتبة الشاملة الإلكترونية).</w:t>
      </w:r>
    </w:p>
  </w:footnote>
  <w:footnote w:id="33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7/26. السمين الحلبي، مرجع سابق، 4/48، 5/11-12.</w:t>
      </w:r>
    </w:p>
  </w:footnote>
  <w:footnote w:id="33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7/26-27. أبو حيان، مرجع سابق، 4/564. السمين الحلبي، مرجع سابق، 4/48، 5/11-12.</w:t>
      </w:r>
    </w:p>
  </w:footnote>
  <w:footnote w:id="33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color w:val="000000"/>
          <w:sz w:val="28"/>
          <w:szCs w:val="28"/>
          <w:rtl/>
        </w:rPr>
        <w:t>وهم أهل الجاهلّية، والمخضرمين حتى سنة 150 هـ تقريبا، وآخر مَنْ يحتج به عند الأصمعى هو بإبراهيم بن هرمة</w:t>
      </w:r>
      <w:r w:rsidRPr="00D625D0">
        <w:rPr>
          <w:rFonts w:ascii="Traditional Arabic" w:hAnsi="Traditional Arabic" w:cs="Traditional Arabic"/>
          <w:sz w:val="28"/>
          <w:szCs w:val="28"/>
          <w:rtl/>
        </w:rPr>
        <w:t>. انظر: موسوعة المفاهيم الإسلامية العامة، 1/502 (ترقيم المكتبة الشاملة الإلكترونية).</w:t>
      </w:r>
    </w:p>
  </w:footnote>
  <w:footnote w:id="33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ترجمتهم جميعاً</w:t>
      </w:r>
      <w:r>
        <w:rPr>
          <w:rFonts w:ascii="Traditional Arabic" w:hAnsi="Traditional Arabic" w:cs="Traditional Arabic" w:hint="cs"/>
          <w:sz w:val="28"/>
          <w:szCs w:val="28"/>
          <w:rtl/>
        </w:rPr>
        <w:t xml:space="preserve"> ص102-105</w:t>
      </w:r>
      <w:r w:rsidRPr="00D625D0">
        <w:rPr>
          <w:rFonts w:ascii="Traditional Arabic" w:hAnsi="Traditional Arabic" w:cs="Traditional Arabic"/>
          <w:sz w:val="28"/>
          <w:szCs w:val="28"/>
          <w:rtl/>
        </w:rPr>
        <w:t>.</w:t>
      </w:r>
    </w:p>
  </w:footnote>
  <w:footnote w:id="3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7/26.</w:t>
      </w:r>
    </w:p>
  </w:footnote>
  <w:footnote w:id="34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أبو حيان، مرجع سابق، 4/564.</w:t>
      </w:r>
    </w:p>
  </w:footnote>
  <w:footnote w:id="34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السمين الحلبي، مرجع سابق، 4/48، 5/11-12.</w:t>
      </w:r>
    </w:p>
  </w:footnote>
  <w:footnote w:id="34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القرطبي، مرجع سابق، 7/26-27.</w:t>
      </w:r>
    </w:p>
  </w:footnote>
  <w:footnote w:id="34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1/76.</w:t>
      </w:r>
    </w:p>
  </w:footnote>
  <w:footnote w:id="34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1/91.</w:t>
      </w:r>
    </w:p>
  </w:footnote>
  <w:footnote w:id="34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1/153.</w:t>
      </w:r>
    </w:p>
  </w:footnote>
  <w:footnote w:id="34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1/175</w:t>
      </w:r>
    </w:p>
  </w:footnote>
  <w:footnote w:id="34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1/372</w:t>
      </w:r>
    </w:p>
  </w:footnote>
  <w:footnote w:id="34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1/381</w:t>
      </w:r>
    </w:p>
  </w:footnote>
  <w:footnote w:id="35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2/400</w:t>
      </w:r>
    </w:p>
  </w:footnote>
  <w:footnote w:id="35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2/462.</w:t>
      </w:r>
    </w:p>
  </w:footnote>
  <w:footnote w:id="352">
    <w:p w:rsidR="00FA1981" w:rsidRPr="00D625D0" w:rsidRDefault="00FA1981" w:rsidP="00040669">
      <w:pPr>
        <w:autoSpaceDE w:val="0"/>
        <w:autoSpaceDN w:val="0"/>
        <w:adjustRightInd w:val="0"/>
        <w:spacing w:after="0" w:line="240" w:lineRule="auto"/>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العباس بن مرداس بن أبي عامر السلمي، من مضر، أبو الهيثم: شاعر فارس، من سادات قومه، أمه الخنساء الشاعرة. أدرك الجاهلية والاسلام، وأسلم قبيل فتح مكة. وكان من المؤلفة قلوبهم. توفي نحو 18 ه. انظر: الزركلي، مرجع سابق، 3/267.</w:t>
      </w:r>
    </w:p>
  </w:footnote>
  <w:footnote w:id="35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الزمخشري، مرجع سابق، 2/702. ابن حيان، مرجع سابق، 4/630. السمين الحلبي، مرجع سابق، 1/261. النعماني، مرجع سابق، 1/511.</w:t>
      </w:r>
    </w:p>
  </w:footnote>
  <w:footnote w:id="35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2/203.</w:t>
      </w:r>
    </w:p>
  </w:footnote>
  <w:footnote w:id="355">
    <w:p w:rsidR="00FA1981" w:rsidRPr="00D625D0" w:rsidRDefault="00FA1981" w:rsidP="00040669">
      <w:pPr>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12/65-67. الزجَّاج، إبراهيم بن السري بن سهل، معاني القرآن وإعرابه، ط1، تحقيق: عبد الجليل عبده شلبي،( بيروت، عالم الكتب، 1408هـ - 1988م)، 2/286. البغوي، الحسين بن مسعود، معالم التنزيل في تفسير القرآن، تحقيق: عبد الرزاق المهدي، ط1، (بيروت، دار إحياء التراث العربي، 1420)، 2/154. الرازي، مرجع سابق، 13/128</w:t>
      </w:r>
      <w:r w:rsidRPr="00D625D0">
        <w:rPr>
          <w:rFonts w:ascii="Traditional Arabic" w:hAnsi="Traditional Arabic" w:cs="Traditional Arabic"/>
          <w:color w:val="000000"/>
          <w:sz w:val="28"/>
          <w:szCs w:val="28"/>
          <w:rtl/>
        </w:rPr>
        <w:t xml:space="preserve">. القرطبي، </w:t>
      </w:r>
      <w:r w:rsidRPr="00D625D0">
        <w:rPr>
          <w:rFonts w:ascii="Traditional Arabic" w:hAnsi="Traditional Arabic" w:cs="Traditional Arabic"/>
          <w:sz w:val="28"/>
          <w:szCs w:val="28"/>
          <w:rtl/>
        </w:rPr>
        <w:t>مرجع سابق</w:t>
      </w:r>
      <w:r w:rsidRPr="00D625D0">
        <w:rPr>
          <w:rFonts w:ascii="Traditional Arabic" w:hAnsi="Traditional Arabic" w:cs="Traditional Arabic"/>
          <w:color w:val="000000"/>
          <w:sz w:val="28"/>
          <w:szCs w:val="28"/>
          <w:rtl/>
        </w:rPr>
        <w:t xml:space="preserve">، 7/72. البيضاوي، عبد الله بن عمر، أنوار التنزيل وأسرار التأويل، تحقيق: محمد عبد الرحمن المرعشلي، ط1 (بيروت، دار إحياء التراث العربي، 1418ه)، 2/179.ابو حيان، </w:t>
      </w:r>
      <w:r w:rsidRPr="00D625D0">
        <w:rPr>
          <w:rFonts w:ascii="Traditional Arabic" w:hAnsi="Traditional Arabic" w:cs="Traditional Arabic"/>
          <w:sz w:val="28"/>
          <w:szCs w:val="28"/>
          <w:rtl/>
        </w:rPr>
        <w:t>مرجع سابق، 4/629-630. السمين الحلبي، مرجع سابق، 5/126-127.</w:t>
      </w:r>
    </w:p>
  </w:footnote>
  <w:footnote w:id="35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أحمد بن جعفر الدينوري، أبو علي: نحوي، من أهل الدينور (من بلاد الجبل) رحل إلى البصرةوبغداد ونزل بمصر وتوفي فيها. له (المهذب) في النحو، توفي عام 289ه. انظر: الزركلي، مرجع سابق، 1/107.</w:t>
      </w:r>
    </w:p>
  </w:footnote>
  <w:footnote w:id="35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sidRPr="00D625D0">
        <w:rPr>
          <w:rFonts w:ascii="Traditional Arabic" w:hAnsi="Traditional Arabic" w:cs="Traditional Arabic"/>
          <w:color w:val="000000"/>
          <w:sz w:val="28"/>
          <w:szCs w:val="28"/>
          <w:rtl/>
        </w:rPr>
        <w:t xml:space="preserve">ابو حيان، </w:t>
      </w:r>
      <w:r w:rsidRPr="00D625D0">
        <w:rPr>
          <w:rFonts w:ascii="Traditional Arabic" w:hAnsi="Traditional Arabic" w:cs="Traditional Arabic"/>
          <w:sz w:val="28"/>
          <w:szCs w:val="28"/>
          <w:rtl/>
        </w:rPr>
        <w:t>مرجع سابق، 4/629-630.</w:t>
      </w:r>
    </w:p>
  </w:footnote>
  <w:footnote w:id="35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السمين الحلبي، مرجع سابق، 5/126-127.</w:t>
      </w:r>
    </w:p>
  </w:footnote>
  <w:footnote w:id="35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سبقت ترجمته</w:t>
      </w:r>
      <w:r>
        <w:rPr>
          <w:rFonts w:ascii="Traditional Arabic" w:hAnsi="Traditional Arabic" w:cs="Traditional Arabic" w:hint="cs"/>
          <w:sz w:val="28"/>
          <w:szCs w:val="28"/>
          <w:rtl/>
        </w:rPr>
        <w:t xml:space="preserve"> ص109</w:t>
      </w:r>
      <w:r w:rsidRPr="00D625D0">
        <w:rPr>
          <w:rFonts w:ascii="Traditional Arabic" w:hAnsi="Traditional Arabic" w:cs="Traditional Arabic"/>
          <w:sz w:val="28"/>
          <w:szCs w:val="28"/>
          <w:rtl/>
        </w:rPr>
        <w:t>.</w:t>
      </w:r>
    </w:p>
  </w:footnote>
  <w:footnote w:id="36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الحديث عن البيتين</w:t>
      </w:r>
      <w:r>
        <w:rPr>
          <w:rFonts w:ascii="Traditional Arabic" w:hAnsi="Traditional Arabic" w:cs="Traditional Arabic" w:hint="cs"/>
          <w:sz w:val="28"/>
          <w:szCs w:val="28"/>
          <w:rtl/>
        </w:rPr>
        <w:t xml:space="preserve"> ص109</w:t>
      </w:r>
      <w:r w:rsidRPr="00D625D0">
        <w:rPr>
          <w:rFonts w:ascii="Traditional Arabic" w:hAnsi="Traditional Arabic" w:cs="Traditional Arabic"/>
          <w:sz w:val="28"/>
          <w:szCs w:val="28"/>
          <w:rtl/>
        </w:rPr>
        <w:t>.</w:t>
      </w:r>
    </w:p>
  </w:footnote>
  <w:footnote w:id="36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1/51.</w:t>
      </w:r>
    </w:p>
  </w:footnote>
  <w:footnote w:id="36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1/61-62.</w:t>
      </w:r>
    </w:p>
  </w:footnote>
  <w:footnote w:id="36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3/70</w:t>
      </w:r>
      <w:r w:rsidRPr="00D625D0">
        <w:rPr>
          <w:rFonts w:ascii="Traditional Arabic" w:hAnsi="Traditional Arabic" w:cs="Traditional Arabic"/>
          <w:sz w:val="28"/>
          <w:szCs w:val="28"/>
          <w:rtl/>
        </w:rPr>
        <w:t>.</w:t>
      </w:r>
    </w:p>
  </w:footnote>
  <w:footnote w:id="36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4/227-228.</w:t>
      </w:r>
    </w:p>
  </w:footnote>
  <w:footnote w:id="36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الخطابي، حمد بن محمد، بيان إعجاز القرآن، ط4، تحقيق: محمد خلف الله أحمد و د. محمد زغلول سلام، (القاهرة، دار المعارق)، ص 27.</w:t>
      </w:r>
    </w:p>
  </w:footnote>
  <w:footnote w:id="36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الزركشي، البحر المحيط، 4/494.(ترقيم المكتبة الشاملة الإلكترونية).</w:t>
      </w:r>
    </w:p>
  </w:footnote>
  <w:footnote w:id="36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جلال الدين عبد الرحمن، شرح عقود الجمان في علم المعاني والبيان، (بيروت: دار الفكر)، 1/43.</w:t>
      </w:r>
    </w:p>
  </w:footnote>
  <w:footnote w:id="36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1/53-54. وانظر نظائرها في: 1/198، 2/103.</w:t>
      </w:r>
    </w:p>
  </w:footnote>
  <w:footnote w:id="36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أنظر: السيوطي، شرح عقود الجمان في علم المعاني والبيان، 1/94.</w:t>
      </w:r>
    </w:p>
  </w:footnote>
  <w:footnote w:id="37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للإمام الشنقيطي رسالة مستقلة بعنوان (منع جواز المجاز في المنزل للتعبد والإعجاز) أشرت إليه في ترجمته خلال حديثي عن مؤلفاته وتراثه العلمي وهو المطلب الرابع من المبحث الأول من الفصل الأول في هذه الرسالة. </w:t>
      </w:r>
    </w:p>
  </w:footnote>
  <w:footnote w:id="37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1/238. ابن منظور، مرجع سابق، باب (بشر)، 4/59. أبو حيان ، مرجع سابق، 1/177. الزبيدي، مرجع سابق، باب (بشر)، 1/2514، (ترقيم المكتبة الشاملة الإلكترونية).</w:t>
      </w:r>
    </w:p>
  </w:footnote>
  <w:footnote w:id="37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ذكر هذا البيت (وهو من بحر الطويل) من غير عزوه إلى قائله كل من: ابن حيان، مرجع سابق ، 1/180. السمين الحلبي، مرجع سابق، 1/210، النعماني، مرجع سابق، 1/447. ملاحظة: عجُز البيت ورد عندهم كما يلي: </w:t>
      </w:r>
      <w:r w:rsidRPr="00D625D0">
        <w:rPr>
          <w:rFonts w:ascii="Traditional Arabic" w:hAnsi="Traditional Arabic" w:cs="Traditional Arabic"/>
          <w:color w:val="000000"/>
          <w:sz w:val="28"/>
          <w:szCs w:val="28"/>
          <w:rtl/>
        </w:rPr>
        <w:t>جَفَوْنِي وأنَّ الْوُدُّ مَوْعِدُهُ الْحَشْرُ</w:t>
      </w:r>
      <w:r w:rsidRPr="00D625D0">
        <w:rPr>
          <w:rFonts w:ascii="Traditional Arabic" w:hAnsi="Traditional Arabic" w:cs="Traditional Arabic"/>
          <w:sz w:val="28"/>
          <w:szCs w:val="28"/>
          <w:rtl/>
        </w:rPr>
        <w:t>.</w:t>
      </w:r>
    </w:p>
  </w:footnote>
  <w:footnote w:id="37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ذكر هذا البيت (وهو من بحر الوافر) من غير عزوه إلى قائله كل من: ابن حيان، مرجع سابق ، 1/180. السمين الحلبي، مرجع سابق، 1/209، النعماني، مرجع سابق،1/447.</w:t>
      </w:r>
    </w:p>
  </w:footnote>
  <w:footnote w:id="37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1/280-281.</w:t>
      </w:r>
    </w:p>
  </w:footnote>
  <w:footnote w:id="37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شرح عقود الجمان في علم المعاني والبيان، 1/110.</w:t>
      </w:r>
    </w:p>
  </w:footnote>
  <w:footnote w:id="37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المرجع السابق، 1/110.</w:t>
      </w:r>
    </w:p>
  </w:footnote>
  <w:footnote w:id="37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البيت في:  العباسي، عبد الرحيم بن عبد الرحمن، معاهد التنصيص على شواهد التلخيص، موقع الوراق الإلكتروني، 1/219، (ترقيم المكتبة الشاملة الإلكترونية). وهو من بحر الكامل، وقد عزاه إلى أبو القعمق.</w:t>
      </w:r>
    </w:p>
  </w:footnote>
  <w:footnote w:id="37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4/7-8.</w:t>
      </w:r>
    </w:p>
  </w:footnote>
  <w:footnote w:id="37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الحديث عنه</w:t>
      </w:r>
      <w:r>
        <w:rPr>
          <w:rFonts w:ascii="Traditional Arabic" w:hAnsi="Traditional Arabic" w:cs="Traditional Arabic" w:hint="cs"/>
          <w:sz w:val="28"/>
          <w:szCs w:val="28"/>
          <w:rtl/>
        </w:rPr>
        <w:t xml:space="preserve"> ص115</w:t>
      </w:r>
      <w:r w:rsidRPr="00D625D0">
        <w:rPr>
          <w:rFonts w:ascii="Traditional Arabic" w:hAnsi="Traditional Arabic" w:cs="Traditional Arabic"/>
          <w:sz w:val="28"/>
          <w:szCs w:val="28"/>
          <w:rtl/>
        </w:rPr>
        <w:t>.</w:t>
      </w:r>
    </w:p>
  </w:footnote>
  <w:footnote w:id="38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الحديث عنه</w:t>
      </w:r>
      <w:r>
        <w:rPr>
          <w:rFonts w:ascii="Traditional Arabic" w:hAnsi="Traditional Arabic" w:cs="Traditional Arabic" w:hint="cs"/>
          <w:sz w:val="28"/>
          <w:szCs w:val="28"/>
          <w:rtl/>
        </w:rPr>
        <w:t xml:space="preserve"> ص115</w:t>
      </w:r>
      <w:r w:rsidRPr="00D625D0">
        <w:rPr>
          <w:rFonts w:ascii="Traditional Arabic" w:hAnsi="Traditional Arabic" w:cs="Traditional Arabic"/>
          <w:sz w:val="28"/>
          <w:szCs w:val="28"/>
          <w:rtl/>
        </w:rPr>
        <w:t>.</w:t>
      </w:r>
    </w:p>
  </w:footnote>
  <w:footnote w:id="38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سبق الحديث عنه</w:t>
      </w:r>
      <w:r>
        <w:rPr>
          <w:rFonts w:ascii="Traditional Arabic" w:hAnsi="Traditional Arabic" w:cs="Traditional Arabic" w:hint="cs"/>
          <w:sz w:val="28"/>
          <w:szCs w:val="28"/>
          <w:rtl/>
        </w:rPr>
        <w:t xml:space="preserve"> ص116</w:t>
      </w:r>
      <w:r w:rsidRPr="00D625D0">
        <w:rPr>
          <w:rFonts w:ascii="Traditional Arabic" w:hAnsi="Traditional Arabic" w:cs="Traditional Arabic"/>
          <w:sz w:val="28"/>
          <w:szCs w:val="28"/>
          <w:rtl/>
        </w:rPr>
        <w:t>.</w:t>
      </w:r>
    </w:p>
  </w:footnote>
  <w:footnote w:id="38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1/119-120.</w:t>
      </w:r>
    </w:p>
  </w:footnote>
  <w:footnote w:id="38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4/377</w:t>
      </w:r>
      <w:r w:rsidRPr="00D625D0">
        <w:rPr>
          <w:rFonts w:ascii="Traditional Arabic" w:hAnsi="Traditional Arabic" w:cs="Traditional Arabic"/>
          <w:sz w:val="28"/>
          <w:szCs w:val="28"/>
          <w:rtl/>
        </w:rPr>
        <w:t>.</w:t>
      </w:r>
    </w:p>
  </w:footnote>
  <w:footnote w:id="38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2/79.</w:t>
      </w:r>
    </w:p>
  </w:footnote>
  <w:footnote w:id="38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2/157،3،506</w:t>
      </w:r>
      <w:r w:rsidRPr="00D625D0">
        <w:rPr>
          <w:rFonts w:ascii="Traditional Arabic" w:hAnsi="Traditional Arabic" w:cs="Traditional Arabic"/>
          <w:sz w:val="28"/>
          <w:szCs w:val="28"/>
          <w:rtl/>
        </w:rPr>
        <w:t>، 4/356.</w:t>
      </w:r>
    </w:p>
  </w:footnote>
  <w:footnote w:id="38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2/209.</w:t>
      </w:r>
    </w:p>
  </w:footnote>
  <w:footnote w:id="387">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2/428.</w:t>
      </w:r>
    </w:p>
  </w:footnote>
  <w:footnote w:id="38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3/599</w:t>
      </w:r>
      <w:r w:rsidRPr="00D625D0">
        <w:rPr>
          <w:rFonts w:ascii="Traditional Arabic" w:hAnsi="Traditional Arabic" w:cs="Traditional Arabic"/>
          <w:sz w:val="28"/>
          <w:szCs w:val="28"/>
          <w:rtl/>
        </w:rPr>
        <w:t>.</w:t>
      </w:r>
    </w:p>
  </w:footnote>
  <w:footnote w:id="3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4/168. 4/303</w:t>
      </w:r>
      <w:r w:rsidRPr="00D625D0">
        <w:rPr>
          <w:rFonts w:ascii="Traditional Arabic" w:hAnsi="Traditional Arabic" w:cs="Traditional Arabic"/>
          <w:sz w:val="28"/>
          <w:szCs w:val="28"/>
          <w:rtl/>
        </w:rPr>
        <w:t>.</w:t>
      </w:r>
    </w:p>
  </w:footnote>
  <w:footnote w:id="39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1/280.</w:t>
      </w:r>
    </w:p>
  </w:footnote>
  <w:footnote w:id="39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4/387</w:t>
      </w:r>
      <w:r w:rsidRPr="00D625D0">
        <w:rPr>
          <w:rFonts w:ascii="Traditional Arabic" w:hAnsi="Traditional Arabic" w:cs="Traditional Arabic"/>
          <w:sz w:val="28"/>
          <w:szCs w:val="28"/>
          <w:rtl/>
        </w:rPr>
        <w:t xml:space="preserve"> ، 4/540، 5/344.</w:t>
      </w:r>
    </w:p>
  </w:footnote>
  <w:footnote w:id="39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2/622، </w:t>
      </w:r>
      <w:r w:rsidRPr="00D625D0">
        <w:rPr>
          <w:rFonts w:ascii="Traditional Arabic" w:hAnsi="Traditional Arabic" w:cs="Traditional Arabic"/>
          <w:color w:val="000000"/>
          <w:sz w:val="28"/>
          <w:szCs w:val="28"/>
          <w:rtl/>
        </w:rPr>
        <w:t>4/90</w:t>
      </w:r>
      <w:r w:rsidRPr="00D625D0">
        <w:rPr>
          <w:rFonts w:ascii="Traditional Arabic" w:hAnsi="Traditional Arabic" w:cs="Traditional Arabic"/>
          <w:sz w:val="28"/>
          <w:szCs w:val="28"/>
          <w:rtl/>
        </w:rPr>
        <w:t>.</w:t>
      </w:r>
    </w:p>
  </w:footnote>
  <w:footnote w:id="39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4/69.</w:t>
      </w:r>
    </w:p>
  </w:footnote>
  <w:footnote w:id="39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المرجع السابق،  </w:t>
      </w:r>
      <w:r w:rsidRPr="00D625D0">
        <w:rPr>
          <w:rFonts w:ascii="Traditional Arabic" w:hAnsi="Traditional Arabic" w:cs="Traditional Arabic"/>
          <w:color w:val="000000"/>
          <w:sz w:val="28"/>
          <w:szCs w:val="28"/>
          <w:rtl/>
        </w:rPr>
        <w:t>4/70</w:t>
      </w:r>
      <w:r w:rsidRPr="00D625D0">
        <w:rPr>
          <w:rFonts w:ascii="Traditional Arabic" w:hAnsi="Traditional Arabic" w:cs="Traditional Arabic"/>
          <w:sz w:val="28"/>
          <w:szCs w:val="28"/>
          <w:rtl/>
        </w:rPr>
        <w:t>.</w:t>
      </w:r>
    </w:p>
  </w:footnote>
  <w:footnote w:id="39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4/168.</w:t>
      </w:r>
    </w:p>
  </w:footnote>
  <w:footnote w:id="39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w:t>
      </w:r>
      <w:r w:rsidRPr="00D625D0">
        <w:rPr>
          <w:rFonts w:ascii="Traditional Arabic" w:hAnsi="Traditional Arabic" w:cs="Traditional Arabic"/>
          <w:color w:val="000000"/>
          <w:sz w:val="28"/>
          <w:szCs w:val="28"/>
          <w:rtl/>
        </w:rPr>
        <w:t>5/302</w:t>
      </w:r>
      <w:r w:rsidRPr="00D625D0">
        <w:rPr>
          <w:rFonts w:ascii="Traditional Arabic" w:hAnsi="Traditional Arabic" w:cs="Traditional Arabic"/>
          <w:sz w:val="28"/>
          <w:szCs w:val="28"/>
          <w:rtl/>
        </w:rPr>
        <w:t>.</w:t>
      </w:r>
    </w:p>
  </w:footnote>
  <w:footnote w:id="39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1/282.</w:t>
      </w:r>
    </w:p>
  </w:footnote>
  <w:footnote w:id="39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3/544.</w:t>
      </w:r>
    </w:p>
  </w:footnote>
  <w:footnote w:id="399">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1/48، 5/455.</w:t>
      </w:r>
    </w:p>
  </w:footnote>
  <w:footnote w:id="400">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1/52.</w:t>
      </w:r>
    </w:p>
  </w:footnote>
  <w:footnote w:id="40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1/61،74.</w:t>
      </w:r>
    </w:p>
  </w:footnote>
  <w:footnote w:id="40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1/69،145.</w:t>
      </w:r>
    </w:p>
  </w:footnote>
  <w:footnote w:id="40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1/78.</w:t>
      </w:r>
    </w:p>
  </w:footnote>
  <w:footnote w:id="40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1/86،97.</w:t>
      </w:r>
    </w:p>
  </w:footnote>
  <w:footnote w:id="40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1/89.</w:t>
      </w:r>
    </w:p>
  </w:footnote>
  <w:footnote w:id="406">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المرجع السابق</w:t>
      </w:r>
      <w:r>
        <w:rPr>
          <w:rFonts w:ascii="Traditional Arabic" w:hAnsi="Traditional Arabic" w:cs="Traditional Arabic"/>
          <w:sz w:val="28"/>
          <w:szCs w:val="28"/>
          <w:rtl/>
        </w:rPr>
        <w:t>،</w:t>
      </w:r>
      <w:r w:rsidRPr="00D625D0">
        <w:rPr>
          <w:rFonts w:ascii="Traditional Arabic" w:hAnsi="Traditional Arabic" w:cs="Traditional Arabic"/>
          <w:sz w:val="28"/>
          <w:szCs w:val="28"/>
          <w:rtl/>
        </w:rPr>
        <w:t>1/93.</w:t>
      </w:r>
    </w:p>
  </w:footnote>
  <w:footnote w:id="40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1/96-97.</w:t>
      </w:r>
    </w:p>
  </w:footnote>
  <w:footnote w:id="408">
    <w:p w:rsidR="00FA1981" w:rsidRPr="00D625D0" w:rsidRDefault="00FA1981" w:rsidP="00084A1D">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4/489.</w:t>
      </w:r>
    </w:p>
  </w:footnote>
  <w:footnote w:id="4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1/97.</w:t>
      </w:r>
    </w:p>
  </w:footnote>
  <w:footnote w:id="41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1/109.</w:t>
      </w:r>
    </w:p>
  </w:footnote>
  <w:footnote w:id="411">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1/137.</w:t>
      </w:r>
    </w:p>
  </w:footnote>
  <w:footnote w:id="41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1/140.</w:t>
      </w:r>
    </w:p>
  </w:footnote>
  <w:footnote w:id="41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1/142.</w:t>
      </w:r>
    </w:p>
  </w:footnote>
  <w:footnote w:id="41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5/457.</w:t>
      </w:r>
    </w:p>
  </w:footnote>
  <w:footnote w:id="41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w:t>
      </w:r>
      <w:r>
        <w:rPr>
          <w:rFonts w:ascii="Traditional Arabic" w:hAnsi="Traditional Arabic" w:cs="Traditional Arabic" w:hint="cs"/>
          <w:sz w:val="28"/>
          <w:szCs w:val="28"/>
          <w:rtl/>
        </w:rPr>
        <w:t>ا</w:t>
      </w:r>
      <w:r w:rsidRPr="00D625D0">
        <w:rPr>
          <w:rFonts w:ascii="Traditional Arabic" w:hAnsi="Traditional Arabic" w:cs="Traditional Arabic"/>
          <w:sz w:val="28"/>
          <w:szCs w:val="28"/>
          <w:rtl/>
        </w:rPr>
        <w:t>بق، الحاشية</w:t>
      </w:r>
      <w:r>
        <w:rPr>
          <w:rFonts w:ascii="Traditional Arabic" w:hAnsi="Traditional Arabic" w:cs="Traditional Arabic" w:hint="cs"/>
          <w:sz w:val="28"/>
          <w:szCs w:val="28"/>
          <w:rtl/>
        </w:rPr>
        <w:t xml:space="preserve"> في</w:t>
      </w:r>
      <w:r w:rsidRPr="00D625D0">
        <w:rPr>
          <w:rFonts w:ascii="Traditional Arabic" w:hAnsi="Traditional Arabic" w:cs="Traditional Arabic"/>
          <w:sz w:val="28"/>
          <w:szCs w:val="28"/>
          <w:rtl/>
        </w:rPr>
        <w:t xml:space="preserve"> 1/30.</w:t>
      </w:r>
    </w:p>
  </w:footnote>
  <w:footnote w:id="41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1/137.</w:t>
      </w:r>
    </w:p>
  </w:footnote>
  <w:footnote w:id="41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2/317.</w:t>
      </w:r>
    </w:p>
  </w:footnote>
  <w:footnote w:id="41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3/549.</w:t>
      </w:r>
    </w:p>
  </w:footnote>
  <w:footnote w:id="41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سابق،3/94.</w:t>
      </w:r>
    </w:p>
  </w:footnote>
  <w:footnote w:id="42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عبد البر، أبو عمر يوسف بن عبد الله، الاستذكار، تحقيق: سالم محمد عطا، محمد علي معوض، ط1، ( بيروت، دار الكتب العلمية، 1421ه – 2000) ، 5/423.</w:t>
      </w:r>
    </w:p>
  </w:footnote>
  <w:footnote w:id="42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3/558.</w:t>
      </w:r>
    </w:p>
  </w:footnote>
  <w:footnote w:id="42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أبو محمد موفق الدين عبد الله بن أحمد، المغني، 20/78 (ترقيم المكتبة الشاملة اللإلكترونية). القرطبي، مرجع سابق،7/243-244.</w:t>
      </w:r>
    </w:p>
  </w:footnote>
  <w:footnote w:id="42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النمير،3/549.</w:t>
      </w:r>
    </w:p>
  </w:footnote>
  <w:footnote w:id="42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مرسل سعيد هذا يقصد به ما رواه سعيد بن المسيب عن عَتَّاب بن أسيد أن النبي - صلى الله عليه وسلم – "أمَرَ أن يُخْرَص العنب كما يُخرص النخل، فتُؤدَّى زكاته زبيباً عند الجذاذ، كما تُؤدى زكاة النخل تمراً". انظر: سنن أبي داود، كتاب الزكاة، باب في خرص العنب، 3/49، رقم = =الحديث 1603. وقال الشيخ شعَيب الأرنؤوط في الحكم عليه: " حديث صحيح، وهذا إسناد حسن، عبد العزيز بن السري وعبد الرحمن بن إسحاق صدوقان، وقد توبعا، وسعيد بن المسيب - وإن قال فيه أبو داود وابن أبي حاتم: لم يسمع من عتاب شيئاً - مراسيله تُعَدُّ من أصح المراسيل، كما هو مقرر عند أهل العلم، وأن لها حكم المسندات. وسأل الترمذيُّ البخاريُّ عن حديث ابن جريج، عن ابن شهاب، عن عروة، عن عائشة مثل حديث عتاب، فقال: حديث ابن جريج غير محفوظ، وحديث ابن المسيب عن عتاب أثبت وأصح. "، انظر المرجع السابق، 3/49.</w:t>
      </w:r>
    </w:p>
  </w:footnote>
  <w:footnote w:id="42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الأصبحي، مالك بن أنس، المدونة الكبرى، تحقيق: زكريا عميرات، (بيروت، دار الكتب العلمية)، 1/378-377. الشافعي، محمد بن إدريس، الأم، (بيروت، دار المعرفة، 1393ه)، 2/31.ابن قدامة، مرجع سابق، 5/312 (ترقيم المكتبة الشاملة الإلكترونية). الشنقيطي، العذب النمير، 2/327.</w:t>
      </w:r>
    </w:p>
  </w:footnote>
  <w:footnote w:id="42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السرخسي، محمد بن أحمد بن أبي سهل، المبسوط، 15/12 (ترقيم المكتبة الشاملة الإلكترونية). ابن قدامة، مرجع سابق، 9/17-18 (ترقيم المكتبة الشاملة الإلكترونية). القرطبي، مرجع سابق، 1/453. الشنقيطي، مرجع سابق، 1/138.</w:t>
      </w:r>
    </w:p>
  </w:footnote>
  <w:footnote w:id="427">
    <w:p w:rsidR="00FA1981" w:rsidRPr="00D625D0" w:rsidRDefault="00FA1981" w:rsidP="00EC7E4B">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مرجع سابق، 14/52-55 (ترقيم المكتبة الشاملة الإلكترونية). القرطبي، مرجع سابق، 1/456. الشنقيطي، </w:t>
      </w:r>
      <w:r>
        <w:rPr>
          <w:rFonts w:ascii="Traditional Arabic" w:hAnsi="Traditional Arabic" w:cs="Traditional Arabic" w:hint="cs"/>
          <w:sz w:val="28"/>
          <w:szCs w:val="28"/>
          <w:rtl/>
        </w:rPr>
        <w:t>مرجع سابق</w:t>
      </w:r>
      <w:r w:rsidRPr="00D625D0">
        <w:rPr>
          <w:rFonts w:ascii="Traditional Arabic" w:hAnsi="Traditional Arabic" w:cs="Traditional Arabic"/>
          <w:sz w:val="28"/>
          <w:szCs w:val="28"/>
          <w:rtl/>
        </w:rPr>
        <w:t>، 1/147.</w:t>
      </w:r>
    </w:p>
  </w:footnote>
  <w:footnote w:id="42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الكاساني، أبو بكر بن مسعود بن أحمد، بدائع الصنائع في ترتيب الشرائع، 4/57 (ترقيم المكتبة الشاملة الإلكترونية).</w:t>
      </w:r>
    </w:p>
  </w:footnote>
  <w:footnote w:id="42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ابن عبد البر، مرجع سابق، 3/220.</w:t>
      </w:r>
    </w:p>
  </w:footnote>
  <w:footnote w:id="43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مرجع سابق، 5/283 (ترقيم المكتبة الشاملة الإلكترونية).</w:t>
      </w:r>
    </w:p>
  </w:footnote>
  <w:footnote w:id="43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7/100-101. الشنقيطي، العذب النمير، 2/329.</w:t>
      </w:r>
    </w:p>
  </w:footnote>
  <w:footnote w:id="43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الديات، باب قول الله تعالى: " ... أن النفس بالنفس ..."، 9/5، رقم الحديث 6878. صحيح مسلم، كتاب القسامة والمحاربين والقصاص والديات، باب ما يباح به دم المسلم، 3/1302، رقم الحديث 1676. </w:t>
      </w:r>
    </w:p>
  </w:footnote>
  <w:footnote w:id="43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النمير،2/498.</w:t>
      </w:r>
    </w:p>
  </w:footnote>
  <w:footnote w:id="43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1/147.</w:t>
      </w:r>
    </w:p>
  </w:footnote>
  <w:footnote w:id="435">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2/325.</w:t>
      </w:r>
    </w:p>
  </w:footnote>
  <w:footnote w:id="436">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5/14.</w:t>
      </w:r>
    </w:p>
  </w:footnote>
  <w:footnote w:id="43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محمد بن الحسن بن فرقد، من موالي بني شيبان، أبو عبد الله: إمام بالفقه والاصول، وهو الذي نشر علم أبي حنيفة.أصله من قرية حرستة، في غوطة دمشق، وولد بواسط.ونشأ بالكوفة، فسمع من أبي حنيفة وغلب عليه مذهبه وعرف به. (131 - 189 ه). انظر: الزركلي، مرجع سابق، 6/80.</w:t>
      </w:r>
    </w:p>
  </w:footnote>
  <w:footnote w:id="43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يعقوب بن إبراهيم بن حبيب الانصاري الكوفي البغدادي، أبو يوسف: صاحب الإمام أبي حنيفة، وتلميذه، وأول من نشر مذهبه، كان فقيها علامة، من حفاظ الحديث، ولد بالكوفة. (113 - 182 هـ). انظر: المرجع السابق، 8/193.</w:t>
      </w:r>
    </w:p>
  </w:footnote>
  <w:footnote w:id="43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السرخسي، مرجع سابق، 11/78 (ترقيم المكتبة الشاملة الإلكترونية).</w:t>
      </w:r>
    </w:p>
  </w:footnote>
  <w:footnote w:id="4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3/553.</w:t>
      </w:r>
    </w:p>
  </w:footnote>
  <w:footnote w:id="44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هو أشهب بن عبد العزيز بن داود القيسي العامري الجعدي، أبو عمرو: فقيه الديار المصرية في عصره. كان صاحب الإمام مالك. (145 - 204 هـ). انظر: الزركلي، مرجع سابق، 1/333.</w:t>
      </w:r>
    </w:p>
  </w:footnote>
  <w:footnote w:id="44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الحطاب، محمد بن محمد بن عبد الرحمن، مواهب الجليل لشرح مختصر الخليل، تحقيق: زكريا عميرات، (دار عالم الكتب، 1423هـ -2003م)، 6/201.</w:t>
      </w:r>
    </w:p>
  </w:footnote>
  <w:footnote w:id="443">
    <w:p w:rsidR="00FA1981" w:rsidRPr="00D625D0" w:rsidRDefault="00FA1981" w:rsidP="00774E6C">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2/313.</w:t>
      </w:r>
    </w:p>
  </w:footnote>
  <w:footnote w:id="444">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2/382.</w:t>
      </w:r>
    </w:p>
  </w:footnote>
  <w:footnote w:id="44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الغرناطي، ابن عاصم، تحفة الحكام في نكت العقود والأحكام، 1/97.</w:t>
      </w:r>
    </w:p>
  </w:footnote>
  <w:footnote w:id="44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3/479.</w:t>
      </w:r>
    </w:p>
  </w:footnote>
  <w:footnote w:id="44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الماوردي، علي بن محمد، الحاوي في فقه الشافعي، ط1، (دار الكتب العلمية، 1414هـ - 1994)، 3/235.</w:t>
      </w:r>
    </w:p>
  </w:footnote>
  <w:footnote w:id="44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2/316.</w:t>
      </w:r>
    </w:p>
  </w:footnote>
  <w:footnote w:id="44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الماوردي، مرجع سابق، 15/95.</w:t>
      </w:r>
    </w:p>
  </w:footnote>
  <w:footnote w:id="45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2/209.</w:t>
      </w:r>
    </w:p>
  </w:footnote>
  <w:footnote w:id="45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الماوردي، مرجع سابق، 13/222-224.</w:t>
      </w:r>
    </w:p>
  </w:footnote>
  <w:footnote w:id="45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3/552.</w:t>
      </w:r>
    </w:p>
  </w:footnote>
  <w:footnote w:id="45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مرجع سابق، 5/290.</w:t>
      </w:r>
    </w:p>
  </w:footnote>
  <w:footnote w:id="45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2/318.</w:t>
      </w:r>
    </w:p>
  </w:footnote>
  <w:footnote w:id="45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مرجع سابق، 4/347.</w:t>
      </w:r>
    </w:p>
  </w:footnote>
  <w:footnote w:id="45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2/493-495.</w:t>
      </w:r>
    </w:p>
  </w:footnote>
  <w:footnote w:id="45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الكاساني، مرجع سابق، 5/128.</w:t>
      </w:r>
    </w:p>
  </w:footnote>
  <w:footnote w:id="45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5/405-406.</w:t>
      </w:r>
    </w:p>
  </w:footnote>
  <w:footnote w:id="45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النووي، أبو زكريا محيي الدين يحي بن شرف، المجموع شرح المهذب، 9/248 (ترقيم المكتبة الشاملة الإلكترونية).</w:t>
      </w:r>
    </w:p>
  </w:footnote>
  <w:footnote w:id="46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5/19.</w:t>
      </w:r>
    </w:p>
  </w:footnote>
  <w:footnote w:id="46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قدامة المقدسي، موفق الدين عبد الله بن أحمد بم محمد، الكافي في فقه الإمام أحمد، 52/34 (ترقيم المكتبة الشاملة الإلكترونية).</w:t>
      </w:r>
    </w:p>
  </w:footnote>
  <w:footnote w:id="46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3/561</w:t>
      </w:r>
    </w:p>
  </w:footnote>
  <w:footnote w:id="46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الصلاة، باب ذكر البيع والشراء على المنبر في المسجد، 1/98، رقم الحديث 456.</w:t>
      </w:r>
    </w:p>
  </w:footnote>
  <w:footnote w:id="46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الأندلسي، أبو محمد علي بن أحمد بن حزم، المحلَّى، (دار الفكر للطباعة والنشر والتوزيع)، 8/413-420.</w:t>
      </w:r>
    </w:p>
  </w:footnote>
  <w:footnote w:id="46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2/521.</w:t>
      </w:r>
    </w:p>
  </w:footnote>
  <w:footnote w:id="46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1/80.</w:t>
      </w:r>
    </w:p>
  </w:footnote>
  <w:footnote w:id="46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1/137.</w:t>
      </w:r>
    </w:p>
  </w:footnote>
  <w:footnote w:id="468">
    <w:p w:rsidR="00FA1981" w:rsidRPr="00D625D0" w:rsidRDefault="00FA1981" w:rsidP="00B25A02">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1/147.</w:t>
      </w:r>
    </w:p>
  </w:footnote>
  <w:footnote w:id="469">
    <w:p w:rsidR="00FA1981" w:rsidRPr="00D625D0" w:rsidRDefault="00FA1981" w:rsidP="00040669">
      <w:pPr>
        <w:pStyle w:val="FootnoteText"/>
        <w:jc w:val="both"/>
        <w:rPr>
          <w:rFonts w:ascii="Traditional Arabic" w:hAnsi="Traditional Arabic" w:cs="Traditional Arabic"/>
          <w:sz w:val="28"/>
          <w:szCs w:val="28"/>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المرجع السابق، 1/148.</w:t>
      </w:r>
    </w:p>
  </w:footnote>
  <w:footnote w:id="470">
    <w:p w:rsidR="00FA1981" w:rsidRPr="00D625D0" w:rsidRDefault="00FA1981" w:rsidP="00040669">
      <w:pPr>
        <w:pStyle w:val="FootnoteText"/>
        <w:jc w:val="both"/>
        <w:rPr>
          <w:rFonts w:ascii="Traditional Arabic" w:hAnsi="Traditional Arabic" w:cs="Traditional Arabic"/>
          <w:sz w:val="28"/>
          <w:szCs w:val="28"/>
        </w:rPr>
      </w:pPr>
      <w:r w:rsidRPr="00D625D0">
        <w:rPr>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2/312-330.</w:t>
      </w:r>
    </w:p>
  </w:footnote>
  <w:footnote w:id="47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2/382</w:t>
      </w:r>
    </w:p>
  </w:footnote>
  <w:footnote w:id="47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2/488-500.</w:t>
      </w:r>
    </w:p>
  </w:footnote>
  <w:footnote w:id="47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2/521.</w:t>
      </w:r>
    </w:p>
  </w:footnote>
  <w:footnote w:id="47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3/549-562.</w:t>
      </w:r>
    </w:p>
  </w:footnote>
  <w:footnote w:id="47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4/196.</w:t>
      </w:r>
    </w:p>
  </w:footnote>
  <w:footnote w:id="47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4/211.</w:t>
      </w:r>
    </w:p>
  </w:footnote>
  <w:footnote w:id="47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5/14-49.</w:t>
      </w:r>
    </w:p>
  </w:footnote>
  <w:footnote w:id="47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5/236.</w:t>
      </w:r>
    </w:p>
  </w:footnote>
  <w:footnote w:id="479">
    <w:p w:rsidR="00FA1981" w:rsidRPr="00D625D0" w:rsidRDefault="00FA1981" w:rsidP="00B25A02">
      <w:pPr>
        <w:pStyle w:val="FootnoteText"/>
        <w:tabs>
          <w:tab w:val="left" w:pos="8422"/>
        </w:tabs>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5/410-413.</w:t>
      </w:r>
      <w:r w:rsidRPr="00D625D0">
        <w:rPr>
          <w:rFonts w:ascii="Traditional Arabic" w:hAnsi="Traditional Arabic" w:cs="Traditional Arabic"/>
          <w:sz w:val="28"/>
          <w:szCs w:val="28"/>
          <w:rtl/>
        </w:rPr>
        <w:tab/>
      </w:r>
    </w:p>
  </w:footnote>
  <w:footnote w:id="48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5/459-472.</w:t>
      </w:r>
    </w:p>
  </w:footnote>
  <w:footnote w:id="48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5/472-475.</w:t>
      </w:r>
    </w:p>
  </w:footnote>
  <w:footnote w:id="48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5/475-478.</w:t>
      </w:r>
    </w:p>
  </w:footnote>
  <w:footnote w:id="483">
    <w:p w:rsidR="00FA1981" w:rsidRPr="00D625D0" w:rsidRDefault="00FA1981" w:rsidP="00B25A02">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2/ 365-377.</w:t>
      </w:r>
    </w:p>
  </w:footnote>
  <w:footnote w:id="48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الأندلسي، أبو محمد علي بن أحمد بن حزم، الإحكام في أصول الأحكام، 7/961- 963، (ترقيم المكتبة الشاملة الإلكترونية).</w:t>
      </w:r>
    </w:p>
  </w:footnote>
  <w:footnote w:id="48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2/366.</w:t>
      </w:r>
    </w:p>
  </w:footnote>
  <w:footnote w:id="48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2/366.</w:t>
      </w:r>
    </w:p>
  </w:footnote>
  <w:footnote w:id="48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سنن ابن ماجة، أبواب الأطعمة، باب أكل الجبن والسمن، 4/459، رقم الحديث 3367، بلفظ "الْحَلَالُ مَا أَحَلَّ اللَّهُ فِي كِتَابِهِ، وَالْحَرَامُ مَا حَرَّمَ اللَّهُ فِي كِتَابِهِ، وَمَا سَكَتَ عَنْهُ فَهُوَ مِمَّا عَفَا عَنْهُ"، وعلق عليه المحققون بقولهم: "وهو حسن بمجموع طرقه وشواهده إن شاء الله تعالى"، أنظر: المرجع السابق، 4/459.</w:t>
      </w:r>
    </w:p>
  </w:footnote>
  <w:footnote w:id="48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2/367-368.</w:t>
      </w:r>
    </w:p>
  </w:footnote>
  <w:footnote w:id="4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الضمير في لفظة (فيه) يعود على (القياس في معنى الأصل).</w:t>
      </w:r>
    </w:p>
  </w:footnote>
  <w:footnote w:id="49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2/368.</w:t>
      </w:r>
    </w:p>
  </w:footnote>
  <w:footnote w:id="49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يقصد: المسكوت عنه الذي يلحق </w:t>
      </w:r>
      <w:r>
        <w:rPr>
          <w:rFonts w:ascii="Traditional Arabic" w:hAnsi="Traditional Arabic" w:cs="Traditional Arabic" w:hint="cs"/>
          <w:sz w:val="28"/>
          <w:szCs w:val="28"/>
          <w:rtl/>
        </w:rPr>
        <w:t>ب</w:t>
      </w:r>
      <w:r w:rsidRPr="00D625D0">
        <w:rPr>
          <w:rFonts w:ascii="Traditional Arabic" w:hAnsi="Traditional Arabic" w:cs="Traditional Arabic"/>
          <w:sz w:val="28"/>
          <w:szCs w:val="28"/>
          <w:rtl/>
        </w:rPr>
        <w:t>المنطوق.</w:t>
      </w:r>
    </w:p>
  </w:footnote>
  <w:footnote w:id="49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الفتوحي، أبو البقاء محمد بن أحمد، شرح الكوكب المنير، تحقيق: محمد الزحيلي ونزيه حماد، ط2، (مكتبة العبيكان، 1418هـ - 1997م)، 1/201.</w:t>
      </w:r>
    </w:p>
  </w:footnote>
  <w:footnote w:id="49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2/369.</w:t>
      </w:r>
    </w:p>
  </w:footnote>
  <w:footnote w:id="49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حزم، المحلى، 1/154.</w:t>
      </w:r>
    </w:p>
  </w:footnote>
  <w:footnote w:id="49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2/369.</w:t>
      </w:r>
    </w:p>
  </w:footnote>
  <w:footnote w:id="49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2/370.</w:t>
      </w:r>
    </w:p>
  </w:footnote>
  <w:footnote w:id="49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سنن الترمذي، أبوبا الأضاحي، باب ما لا يجوز من الأضاحي، 4/85، رقم الحديث 1497، وحكم عليه الألباني بالصحة.</w:t>
      </w:r>
    </w:p>
  </w:footnote>
  <w:footnote w:id="49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2/371.</w:t>
      </w:r>
    </w:p>
  </w:footnote>
  <w:footnote w:id="499">
    <w:p w:rsidR="00FA1981" w:rsidRPr="00D625D0" w:rsidRDefault="00FA1981" w:rsidP="003542B4">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2/372.</w:t>
      </w:r>
    </w:p>
  </w:footnote>
  <w:footnote w:id="50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الشركة، باب </w:t>
      </w:r>
      <w:r w:rsidRPr="00D625D0">
        <w:rPr>
          <w:rFonts w:ascii="Traditional Arabic" w:hAnsi="Traditional Arabic" w:cs="Traditional Arabic"/>
          <w:color w:val="000000"/>
          <w:sz w:val="28"/>
          <w:szCs w:val="28"/>
          <w:rtl/>
        </w:rPr>
        <w:t>تقويم الأشياء بين الشركاء</w:t>
      </w:r>
      <w:r w:rsidRPr="00D625D0">
        <w:rPr>
          <w:rFonts w:ascii="Traditional Arabic" w:hAnsi="Traditional Arabic" w:cs="Traditional Arabic"/>
          <w:sz w:val="28"/>
          <w:szCs w:val="28"/>
          <w:rtl/>
        </w:rPr>
        <w:t>،3/139، رقم الحديث 2492. بلفظ مقارب لما ذكر.</w:t>
      </w:r>
    </w:p>
  </w:footnote>
  <w:footnote w:id="50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2/373.</w:t>
      </w:r>
    </w:p>
  </w:footnote>
  <w:footnote w:id="50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يعني احتُج على ابن حزم في دعواه أنه لا يَحْرُم شيءٌ إلا ما نَصّ الله على تحريمه.</w:t>
      </w:r>
    </w:p>
  </w:footnote>
  <w:footnote w:id="50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حزم، المحلى، 1/124.</w:t>
      </w:r>
    </w:p>
  </w:footnote>
  <w:footnote w:id="50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2/366.</w:t>
      </w:r>
    </w:p>
  </w:footnote>
  <w:footnote w:id="50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الأندلسي، أبو حيان محمد بن يوسف، البحر المحيط في التفسير، تحقيق: صدقي محمد جميل، ( بيروت، دار الفكر، 1320 هـ)، 4/674. الزركشي، البحر المحيط، 4/154.</w:t>
      </w:r>
    </w:p>
  </w:footnote>
  <w:footnote w:id="50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الألوسي، شهاب الدين محمود بن عبد الله، </w:t>
      </w:r>
      <w:r w:rsidRPr="00D625D0">
        <w:rPr>
          <w:rFonts w:ascii="Traditional Arabic" w:hAnsi="Traditional Arabic" w:cs="Traditional Arabic"/>
          <w:color w:val="000000"/>
          <w:sz w:val="28"/>
          <w:szCs w:val="28"/>
          <w:rtl/>
        </w:rPr>
        <w:t>روح المعاني في تفسير القرآن العظيم والسبع المثاني،</w:t>
      </w:r>
      <w:r w:rsidRPr="00D625D0">
        <w:rPr>
          <w:rFonts w:ascii="Traditional Arabic" w:hAnsi="Traditional Arabic" w:cs="Traditional Arabic"/>
          <w:sz w:val="28"/>
          <w:szCs w:val="28"/>
          <w:rtl/>
        </w:rPr>
        <w:t xml:space="preserve"> تحقيق: علي عبد الباري عطية، (بيروت، دار الكتب العلمية، 1415هـ)،2/237.</w:t>
      </w:r>
    </w:p>
  </w:footnote>
  <w:footnote w:id="50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2/366-367.</w:t>
      </w:r>
    </w:p>
  </w:footnote>
  <w:footnote w:id="50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2/222.</w:t>
      </w:r>
    </w:p>
  </w:footnote>
  <w:footnote w:id="5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w:t>
      </w:r>
      <w:r>
        <w:rPr>
          <w:rFonts w:ascii="Traditional Arabic" w:hAnsi="Traditional Arabic" w:cs="Traditional Arabic" w:hint="cs"/>
          <w:sz w:val="28"/>
          <w:szCs w:val="28"/>
          <w:rtl/>
        </w:rPr>
        <w:t>2</w:t>
      </w:r>
      <w:r w:rsidRPr="00D625D0">
        <w:rPr>
          <w:rFonts w:ascii="Traditional Arabic" w:hAnsi="Traditional Arabic" w:cs="Traditional Arabic"/>
          <w:sz w:val="28"/>
          <w:szCs w:val="28"/>
          <w:rtl/>
        </w:rPr>
        <w:t>22.</w:t>
      </w:r>
    </w:p>
  </w:footnote>
  <w:footnote w:id="51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 العذب النمير، 2/376.</w:t>
      </w:r>
    </w:p>
  </w:footnote>
  <w:footnote w:id="51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ابن حزم، المحلى، 11/270.</w:t>
      </w:r>
    </w:p>
  </w:footnote>
  <w:footnote w:id="51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 العذب النمير، 2/370.</w:t>
      </w:r>
    </w:p>
  </w:footnote>
  <w:footnote w:id="51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2/372-373.</w:t>
      </w:r>
    </w:p>
  </w:footnote>
  <w:footnote w:id="51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المرجع السابق، 3/374.</w:t>
      </w:r>
    </w:p>
  </w:footnote>
  <w:footnote w:id="515">
    <w:p w:rsidR="00FA1981" w:rsidRPr="00D625D0" w:rsidRDefault="00FA1981" w:rsidP="00F86F76">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 العذب النمير، 1/53.</w:t>
      </w:r>
    </w:p>
  </w:footnote>
  <w:footnote w:id="51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1/54.</w:t>
      </w:r>
    </w:p>
  </w:footnote>
  <w:footnote w:id="517">
    <w:p w:rsidR="00FA1981" w:rsidRPr="00D625D0" w:rsidRDefault="00FA1981" w:rsidP="00F86F76">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1/69.</w:t>
      </w:r>
    </w:p>
  </w:footnote>
  <w:footnote w:id="51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1/369.</w:t>
      </w:r>
    </w:p>
  </w:footnote>
  <w:footnote w:id="51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1/434.</w:t>
      </w:r>
    </w:p>
  </w:footnote>
  <w:footnote w:id="52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المرجع السابق، 1/468-475.</w:t>
      </w:r>
    </w:p>
  </w:footnote>
  <w:footnote w:id="52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1/480.</w:t>
      </w:r>
    </w:p>
  </w:footnote>
  <w:footnote w:id="52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2/348.</w:t>
      </w:r>
    </w:p>
  </w:footnote>
  <w:footnote w:id="52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2/368</w:t>
      </w:r>
    </w:p>
  </w:footnote>
  <w:footnote w:id="52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2/292.</w:t>
      </w:r>
    </w:p>
  </w:footnote>
  <w:footnote w:id="52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2/399.</w:t>
      </w:r>
    </w:p>
  </w:footnote>
  <w:footnote w:id="52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3/130</w:t>
      </w:r>
    </w:p>
  </w:footnote>
  <w:footnote w:id="52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3/20.</w:t>
      </w:r>
    </w:p>
  </w:footnote>
  <w:footnote w:id="52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3/121.</w:t>
      </w:r>
    </w:p>
  </w:footnote>
  <w:footnote w:id="52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3/176.</w:t>
      </w:r>
    </w:p>
  </w:footnote>
  <w:footnote w:id="53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4/372.</w:t>
      </w:r>
    </w:p>
  </w:footnote>
  <w:footnote w:id="53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المرجع السابق،  5/123.</w:t>
      </w:r>
    </w:p>
  </w:footnote>
  <w:footnote w:id="53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5/293.</w:t>
      </w:r>
    </w:p>
  </w:footnote>
  <w:footnote w:id="533">
    <w:p w:rsidR="00FA1981" w:rsidRPr="00D625D0" w:rsidRDefault="00FA1981" w:rsidP="00AD743E">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الشنقيطي، العذب النمير، 1/70.</w:t>
      </w:r>
    </w:p>
  </w:footnote>
  <w:footnote w:id="53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1/138.</w:t>
      </w:r>
    </w:p>
  </w:footnote>
  <w:footnote w:id="535">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1/168.</w:t>
      </w:r>
    </w:p>
  </w:footnote>
  <w:footnote w:id="53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1/342.</w:t>
      </w:r>
    </w:p>
  </w:footnote>
  <w:footnote w:id="537">
    <w:p w:rsidR="00FA1981" w:rsidRPr="00D625D0" w:rsidRDefault="00FA1981" w:rsidP="00AD743E">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2/92، </w:t>
      </w:r>
      <w:r w:rsidRPr="00D625D0">
        <w:rPr>
          <w:rFonts w:ascii="Traditional Arabic" w:hAnsi="Traditional Arabic" w:cs="Traditional Arabic"/>
          <w:color w:val="000000"/>
          <w:sz w:val="28"/>
          <w:szCs w:val="28"/>
          <w:rtl/>
        </w:rPr>
        <w:t>3/257</w:t>
      </w:r>
      <w:r w:rsidRPr="00D625D0">
        <w:rPr>
          <w:rFonts w:ascii="Traditional Arabic" w:hAnsi="Traditional Arabic" w:cs="Traditional Arabic"/>
          <w:sz w:val="28"/>
          <w:szCs w:val="28"/>
          <w:rtl/>
        </w:rPr>
        <w:t>.</w:t>
      </w:r>
    </w:p>
  </w:footnote>
  <w:footnote w:id="53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4/440.</w:t>
      </w:r>
    </w:p>
  </w:footnote>
  <w:footnote w:id="53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5/138.</w:t>
      </w:r>
    </w:p>
  </w:footnote>
  <w:footnote w:id="54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4/440. انظر: الزرقا، أحمد بن محمد، شرح القواعد الفقهية، بعناية: عبد الستار أبو غدة، ط2، (دمشق، دار القلم)، 1/37.</w:t>
      </w:r>
    </w:p>
  </w:footnote>
  <w:footnote w:id="54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مرجع سابق، 4/440.</w:t>
      </w:r>
    </w:p>
  </w:footnote>
  <w:footnote w:id="54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عبد الرحمن بن أبي بكر، الأشباه والنظائر، (بيروت، دار الكتب العلمية)، 1/7.</w:t>
      </w:r>
    </w:p>
  </w:footnote>
  <w:footnote w:id="54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سنن ابن ماجه، أبواب الأحكام، باب من بنى في حقه ما يضر بجاره، 3/430، رقم الحديث 2340، وقال عنه المحققون: "</w:t>
      </w:r>
      <w:r w:rsidRPr="00D625D0">
        <w:rPr>
          <w:rFonts w:ascii="Traditional Arabic" w:hAnsi="Traditional Arabic" w:cs="Traditional Arabic"/>
          <w:color w:val="000000"/>
          <w:sz w:val="28"/>
          <w:szCs w:val="28"/>
          <w:rtl/>
        </w:rPr>
        <w:t xml:space="preserve"> صحيح لغيره"، انظر المرجع السابق، 3/430.</w:t>
      </w:r>
    </w:p>
  </w:footnote>
  <w:footnote w:id="54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الأشباه والنظائر، 1/84. الزرقا، شرح القواعد الفقهية، 1/165-177.</w:t>
      </w:r>
    </w:p>
  </w:footnote>
  <w:footnote w:id="54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المرجع السابق، 1/76. الزرقا، المرجع السابق، 1/157.</w:t>
      </w:r>
    </w:p>
  </w:footnote>
  <w:footnote w:id="54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المرجع السابق، 1/50. الزرقا، المرجع السابق، 1/79-86.</w:t>
      </w:r>
    </w:p>
  </w:footnote>
  <w:footnote w:id="54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المرجع السابق، 1/89. الزرقا، المرجع السابق، 1/219-222.</w:t>
      </w:r>
    </w:p>
  </w:footnote>
  <w:footnote w:id="54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صحيح البخاري، كتاب بدء الوحي، باب كيف كان بدء الوحي إلى رسول الله صلى الله عليه وسلم، 1/6 رقم الحديث 1.</w:t>
      </w:r>
    </w:p>
  </w:footnote>
  <w:footnote w:id="54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السيوطي، الأشباه والنظائر، 1/8. الزرقا،شرح القواعد الفقهية، 1/47-53.</w:t>
      </w:r>
    </w:p>
  </w:footnote>
  <w:footnote w:id="55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النمير،4/440-442.</w:t>
      </w:r>
    </w:p>
  </w:footnote>
  <w:footnote w:id="55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2/283.</w:t>
      </w:r>
    </w:p>
  </w:footnote>
  <w:footnote w:id="55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سنن الترمذي، أبواب الزهد، بابٌ ، 4/558، رقم الحديث 2317. وقد صححه الألباني.</w:t>
      </w:r>
    </w:p>
  </w:footnote>
  <w:footnote w:id="553">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1/292</w:t>
      </w:r>
      <w:r>
        <w:rPr>
          <w:rFonts w:ascii="Traditional Arabic" w:hAnsi="Traditional Arabic" w:cs="Traditional Arabic" w:hint="cs"/>
          <w:sz w:val="28"/>
          <w:szCs w:val="28"/>
          <w:rtl/>
        </w:rPr>
        <w:t>.</w:t>
      </w:r>
    </w:p>
  </w:footnote>
  <w:footnote w:id="55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2/79</w:t>
      </w:r>
      <w:r>
        <w:rPr>
          <w:rFonts w:ascii="Traditional Arabic" w:hAnsi="Traditional Arabic" w:cs="Traditional Arabic" w:hint="cs"/>
          <w:sz w:val="28"/>
          <w:szCs w:val="28"/>
          <w:rtl/>
        </w:rPr>
        <w:t>.</w:t>
      </w:r>
    </w:p>
  </w:footnote>
  <w:footnote w:id="55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1/220-232، 2/409-425.</w:t>
      </w:r>
    </w:p>
  </w:footnote>
  <w:footnote w:id="55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2/80.</w:t>
      </w:r>
    </w:p>
  </w:footnote>
  <w:footnote w:id="55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2/79.</w:t>
      </w:r>
    </w:p>
  </w:footnote>
  <w:footnote w:id="55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المرجع السابق، 2/80.</w:t>
      </w:r>
    </w:p>
  </w:footnote>
  <w:footnote w:id="55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القرطبي، مرجع سابق، 7/60. ابن تيمية، أبو العباس أحمد بن عبد الحليم، مجموع الفتاوى، تحقيق: أنور الباز وعامر الجزار، ط3، (دار الوفاء، 1426هـ - 2005م)، 8/118. البراك، عبد الرحمن بن ناصر، شرح العقيدة الطحاوية، ط2 (دار التدمرية، 1429 هـ - 2008م)، 1/324.</w:t>
      </w:r>
    </w:p>
  </w:footnote>
  <w:footnote w:id="56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ابن تيمية، مجموع الفتاوى، 8/118. البراك، المرجع السابق، 1/324.</w:t>
      </w:r>
    </w:p>
  </w:footnote>
  <w:footnote w:id="56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2/80. </w:t>
      </w:r>
    </w:p>
  </w:footnote>
  <w:footnote w:id="562">
    <w:p w:rsidR="00FA1981" w:rsidRDefault="00FA1981" w:rsidP="00040669">
      <w:pPr>
        <w:pStyle w:val="FootnoteText"/>
        <w:jc w:val="both"/>
        <w:rPr>
          <w:rtl/>
        </w:rPr>
      </w:pPr>
      <w:r>
        <w:rPr>
          <w:rStyle w:val="FootnoteReference"/>
        </w:rPr>
        <w:footnoteRef/>
      </w:r>
      <w:r w:rsidRPr="003F3C92">
        <w:rPr>
          <w:rFonts w:ascii="Traditional Arabic" w:hAnsi="Traditional Arabic" w:cs="Traditional Arabic" w:hint="cs"/>
          <w:sz w:val="28"/>
          <w:szCs w:val="28"/>
          <w:rtl/>
        </w:rPr>
        <w:t xml:space="preserve">هو </w:t>
      </w:r>
      <w:r w:rsidRPr="003F3C92">
        <w:rPr>
          <w:rFonts w:ascii="Traditional Arabic" w:hAnsi="Traditional Arabic" w:cs="Traditional Arabic"/>
          <w:sz w:val="28"/>
          <w:szCs w:val="28"/>
          <w:rtl/>
        </w:rPr>
        <w:t>إبراهيم بن محمد بن إبراهيم بن مهران، أبو إسحاق: عالم بالفقه والاصول. وله مناظرات مع المعتزلة. مات في نيسابور، ودفن في اسفرايين</w:t>
      </w:r>
      <w:r>
        <w:rPr>
          <w:rFonts w:ascii="Traditional Arabic" w:hAnsi="Traditional Arabic" w:cs="Traditional Arabic" w:hint="cs"/>
          <w:sz w:val="28"/>
          <w:szCs w:val="28"/>
          <w:rtl/>
        </w:rPr>
        <w:t xml:space="preserve"> 418ه</w:t>
      </w:r>
      <w:r w:rsidRPr="003F3C92">
        <w:rPr>
          <w:rFonts w:ascii="Traditional Arabic" w:hAnsi="Traditional Arabic" w:cs="Traditional Arabic" w:hint="cs"/>
          <w:sz w:val="28"/>
          <w:szCs w:val="28"/>
          <w:rtl/>
        </w:rPr>
        <w:t>. انظر: الزركلي، مرجع سابق، 1/61.</w:t>
      </w:r>
    </w:p>
  </w:footnote>
  <w:footnote w:id="563">
    <w:p w:rsidR="00FA1981" w:rsidRDefault="00FA1981" w:rsidP="00040669">
      <w:pPr>
        <w:autoSpaceDE w:val="0"/>
        <w:autoSpaceDN w:val="0"/>
        <w:adjustRightInd w:val="0"/>
        <w:spacing w:after="0" w:line="240" w:lineRule="auto"/>
        <w:jc w:val="both"/>
        <w:rPr>
          <w:rtl/>
        </w:rPr>
      </w:pPr>
      <w:r>
        <w:rPr>
          <w:rStyle w:val="FootnoteReference"/>
        </w:rPr>
        <w:footnoteRef/>
      </w:r>
      <w:r w:rsidRPr="004E6A34">
        <w:rPr>
          <w:rFonts w:ascii="Traditional Arabic" w:hAnsi="Traditional Arabic" w:cs="Traditional Arabic" w:hint="cs"/>
          <w:sz w:val="28"/>
          <w:szCs w:val="28"/>
          <w:rtl/>
        </w:rPr>
        <w:t xml:space="preserve">هو </w:t>
      </w:r>
      <w:r w:rsidRPr="004E6A34">
        <w:rPr>
          <w:rFonts w:ascii="Traditional Arabic" w:hAnsi="Traditional Arabic" w:cs="Traditional Arabic"/>
          <w:sz w:val="28"/>
          <w:szCs w:val="28"/>
          <w:rtl/>
        </w:rPr>
        <w:t>عبد الجبار بن أحمد بن عبد الجبار الهمذاني الاسد ابادي، أبو الحسين</w:t>
      </w:r>
      <w:r>
        <w:rPr>
          <w:rFonts w:ascii="Traditional Arabic" w:hAnsi="Traditional Arabic" w:cs="Traditional Arabic"/>
          <w:b/>
          <w:bCs/>
          <w:color w:val="000000"/>
          <w:sz w:val="44"/>
          <w:szCs w:val="44"/>
          <w:rtl/>
        </w:rPr>
        <w:t xml:space="preserve">: </w:t>
      </w:r>
      <w:r w:rsidRPr="004E6A34">
        <w:rPr>
          <w:rFonts w:ascii="Traditional Arabic" w:hAnsi="Traditional Arabic" w:cs="Traditional Arabic"/>
          <w:sz w:val="28"/>
          <w:szCs w:val="28"/>
          <w:rtl/>
        </w:rPr>
        <w:t>قاض، أصولي.كان شيخ المعتزلة في عصره. وهم يلقبونه قاضي القضاة، ولا يطلقون هذا اللقب على غيره.</w:t>
      </w:r>
      <w:r>
        <w:rPr>
          <w:rFonts w:ascii="Traditional Arabic" w:hAnsi="Traditional Arabic" w:cs="Traditional Arabic" w:hint="cs"/>
          <w:sz w:val="28"/>
          <w:szCs w:val="28"/>
          <w:rtl/>
        </w:rPr>
        <w:t xml:space="preserve"> توفي عام 415ه. انظر: الزركلي، مرجع سابق، 3/273.</w:t>
      </w:r>
    </w:p>
  </w:footnote>
  <w:footnote w:id="564">
    <w:p w:rsidR="00FA1981" w:rsidRDefault="00FA1981" w:rsidP="006477CC">
      <w:pPr>
        <w:pStyle w:val="FootnoteText"/>
        <w:jc w:val="both"/>
        <w:rPr>
          <w:rtl/>
        </w:rPr>
      </w:pPr>
      <w:r>
        <w:rPr>
          <w:rStyle w:val="FootnoteReference"/>
        </w:rPr>
        <w:footnoteRef/>
      </w:r>
      <w:r w:rsidRPr="006477CC">
        <w:rPr>
          <w:rFonts w:ascii="Traditional Arabic" w:hAnsi="Traditional Arabic" w:cs="Traditional Arabic" w:hint="cs"/>
          <w:sz w:val="28"/>
          <w:szCs w:val="28"/>
          <w:rtl/>
        </w:rPr>
        <w:t xml:space="preserve">هو </w:t>
      </w:r>
      <w:r w:rsidRPr="006477CC">
        <w:rPr>
          <w:rFonts w:ascii="Traditional Arabic" w:hAnsi="Traditional Arabic" w:cs="Traditional Arabic"/>
          <w:sz w:val="28"/>
          <w:szCs w:val="28"/>
          <w:rtl/>
        </w:rPr>
        <w:t>عمرو بن عبيد بن باب التيمي بالولاء، أبو عثمان البصري: شيخ المعتزلة في عصره، ومفتيها، وأحد الزهاد المشهورين.</w:t>
      </w:r>
      <w:r w:rsidRPr="006477CC">
        <w:rPr>
          <w:rFonts w:ascii="Traditional Arabic" w:hAnsi="Traditional Arabic" w:cs="Traditional Arabic" w:hint="cs"/>
          <w:sz w:val="28"/>
          <w:szCs w:val="28"/>
          <w:rtl/>
        </w:rPr>
        <w:t>توفي عام 144ه. انظر: الزركلي، مرجع سابق، 5/81.</w:t>
      </w:r>
    </w:p>
  </w:footnote>
  <w:footnote w:id="56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2/81-82. البراك، شرح العقيدة الطحاوية، 1/323.</w:t>
      </w:r>
    </w:p>
  </w:footnote>
  <w:footnote w:id="566">
    <w:p w:rsidR="00FA1981" w:rsidRPr="006477CC" w:rsidRDefault="00FA1981" w:rsidP="006477CC">
      <w:pPr>
        <w:pStyle w:val="FootnoteText"/>
        <w:jc w:val="both"/>
        <w:rPr>
          <w:rFonts w:ascii="Traditional Arabic" w:hAnsi="Traditional Arabic" w:cs="Traditional Arabic"/>
          <w:sz w:val="28"/>
          <w:szCs w:val="28"/>
        </w:rPr>
      </w:pPr>
      <w:r>
        <w:rPr>
          <w:rStyle w:val="FootnoteReference"/>
        </w:rPr>
        <w:footnoteRef/>
      </w:r>
      <w:r w:rsidRPr="006477CC">
        <w:rPr>
          <w:rFonts w:ascii="Traditional Arabic" w:hAnsi="Traditional Arabic" w:cs="Traditional Arabic" w:hint="cs"/>
          <w:sz w:val="28"/>
          <w:szCs w:val="28"/>
          <w:rtl/>
        </w:rPr>
        <w:t xml:space="preserve">هو </w:t>
      </w:r>
      <w:r w:rsidRPr="006477CC">
        <w:rPr>
          <w:rFonts w:ascii="Traditional Arabic" w:hAnsi="Traditional Arabic" w:cs="Traditional Arabic"/>
          <w:sz w:val="28"/>
          <w:szCs w:val="28"/>
          <w:rtl/>
        </w:rPr>
        <w:t>علي بن إسماعيل بن إسحاق، أبو الحسن، من نسل الصح أبي أبي موسى الاشعري: مؤسس مذهب الاشاعرة.</w:t>
      </w:r>
      <w:r w:rsidRPr="006477CC">
        <w:rPr>
          <w:rFonts w:ascii="Traditional Arabic" w:hAnsi="Traditional Arabic" w:cs="Traditional Arabic" w:hint="cs"/>
          <w:sz w:val="28"/>
          <w:szCs w:val="28"/>
          <w:rtl/>
        </w:rPr>
        <w:t xml:space="preserve"> توفي عام 324ه. انظر: الزركلي، مرجع سابق، 4/263.</w:t>
      </w:r>
    </w:p>
  </w:footnote>
  <w:footnote w:id="567">
    <w:p w:rsidR="00FA1981" w:rsidRPr="006477CC" w:rsidRDefault="00FA1981" w:rsidP="006477CC">
      <w:pPr>
        <w:pStyle w:val="FootnoteText"/>
        <w:rPr>
          <w:rFonts w:ascii="Traditional Arabic" w:hAnsi="Traditional Arabic" w:cs="Traditional Arabic"/>
          <w:sz w:val="28"/>
          <w:szCs w:val="28"/>
          <w:rtl/>
        </w:rPr>
      </w:pPr>
      <w:r>
        <w:rPr>
          <w:rStyle w:val="FootnoteReference"/>
        </w:rPr>
        <w:footnoteRef/>
      </w:r>
      <w:r w:rsidRPr="006477CC">
        <w:rPr>
          <w:rFonts w:ascii="Traditional Arabic" w:hAnsi="Traditional Arabic" w:cs="Traditional Arabic" w:hint="cs"/>
          <w:sz w:val="28"/>
          <w:szCs w:val="28"/>
          <w:rtl/>
        </w:rPr>
        <w:t xml:space="preserve">هو </w:t>
      </w:r>
      <w:r w:rsidRPr="006477CC">
        <w:rPr>
          <w:rFonts w:ascii="Traditional Arabic" w:hAnsi="Traditional Arabic" w:cs="Traditional Arabic"/>
          <w:sz w:val="28"/>
          <w:szCs w:val="28"/>
          <w:rtl/>
        </w:rPr>
        <w:t>محمد بن عبد الوهاب بن سلام الجبائي أبو علي: من أئمة المعتزلة.</w:t>
      </w:r>
      <w:r w:rsidRPr="006477CC">
        <w:rPr>
          <w:rFonts w:ascii="Traditional Arabic" w:hAnsi="Traditional Arabic" w:cs="Traditional Arabic" w:hint="cs"/>
          <w:sz w:val="28"/>
          <w:szCs w:val="28"/>
          <w:rtl/>
        </w:rPr>
        <w:t xml:space="preserve"> توفي عام 303ه. انظر: الزركلي، مرجع سابق، </w:t>
      </w:r>
      <w:r>
        <w:rPr>
          <w:rFonts w:ascii="Traditional Arabic" w:hAnsi="Traditional Arabic" w:cs="Traditional Arabic" w:hint="cs"/>
          <w:sz w:val="28"/>
          <w:szCs w:val="28"/>
          <w:rtl/>
        </w:rPr>
        <w:t>6</w:t>
      </w:r>
      <w:r w:rsidRPr="006477CC">
        <w:rPr>
          <w:rFonts w:ascii="Traditional Arabic" w:hAnsi="Traditional Arabic" w:cs="Traditional Arabic" w:hint="cs"/>
          <w:sz w:val="28"/>
          <w:szCs w:val="28"/>
          <w:rtl/>
        </w:rPr>
        <w:t>/</w:t>
      </w:r>
      <w:r>
        <w:rPr>
          <w:rFonts w:ascii="Traditional Arabic" w:hAnsi="Traditional Arabic" w:cs="Traditional Arabic" w:hint="cs"/>
          <w:sz w:val="28"/>
          <w:szCs w:val="28"/>
          <w:rtl/>
        </w:rPr>
        <w:t>256</w:t>
      </w:r>
      <w:r w:rsidRPr="006477CC">
        <w:rPr>
          <w:rFonts w:ascii="Traditional Arabic" w:hAnsi="Traditional Arabic" w:cs="Traditional Arabic" w:hint="cs"/>
          <w:sz w:val="28"/>
          <w:szCs w:val="28"/>
          <w:rtl/>
        </w:rPr>
        <w:t>.</w:t>
      </w:r>
    </w:p>
  </w:footnote>
  <w:footnote w:id="56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المرجع السابق، 2/422.</w:t>
      </w:r>
    </w:p>
  </w:footnote>
  <w:footnote w:id="56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المرجع السابق، 2/83. البراك، مرجع سابق، 8/118.</w:t>
      </w:r>
    </w:p>
  </w:footnote>
  <w:footnote w:id="57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المرجع السابق، 2/421. ابن تيمية، مجموع الفتاوى، 8/117. البراك، مرجع سابق، 1/324.</w:t>
      </w:r>
    </w:p>
  </w:footnote>
  <w:footnote w:id="57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المرجع السابق، 1/64.</w:t>
      </w:r>
    </w:p>
  </w:footnote>
  <w:footnote w:id="57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1/104.</w:t>
      </w:r>
    </w:p>
  </w:footnote>
  <w:footnote w:id="57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1/553-554.</w:t>
      </w:r>
    </w:p>
  </w:footnote>
  <w:footnote w:id="57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1/232.</w:t>
      </w:r>
    </w:p>
  </w:footnote>
  <w:footnote w:id="575">
    <w:p w:rsidR="00FA1981" w:rsidRPr="00D625D0" w:rsidRDefault="00FA1981" w:rsidP="00E154B3">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2/46- 59،4/149.</w:t>
      </w:r>
    </w:p>
  </w:footnote>
  <w:footnote w:id="57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2/83.</w:t>
      </w:r>
    </w:p>
  </w:footnote>
  <w:footnote w:id="577">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2/283.</w:t>
      </w:r>
    </w:p>
  </w:footnote>
  <w:footnote w:id="57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2/475.</w:t>
      </w:r>
    </w:p>
  </w:footnote>
  <w:footnote w:id="579">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3/71-79.</w:t>
      </w:r>
    </w:p>
  </w:footnote>
  <w:footnote w:id="58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4/22.</w:t>
      </w:r>
    </w:p>
  </w:footnote>
  <w:footnote w:id="581">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4/206.</w:t>
      </w:r>
    </w:p>
  </w:footnote>
  <w:footnote w:id="582">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4/478.</w:t>
      </w:r>
    </w:p>
  </w:footnote>
  <w:footnote w:id="58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5/345-353.</w:t>
      </w:r>
    </w:p>
  </w:footnote>
  <w:footnote w:id="584">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1/81.</w:t>
      </w:r>
    </w:p>
  </w:footnote>
  <w:footnote w:id="585">
    <w:p w:rsidR="00FA1981" w:rsidRPr="00D625D0" w:rsidRDefault="00FA1981" w:rsidP="00AC062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1/55.</w:t>
      </w:r>
    </w:p>
  </w:footnote>
  <w:footnote w:id="58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5/62.</w:t>
      </w:r>
    </w:p>
  </w:footnote>
  <w:footnote w:id="58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5/405</w:t>
      </w:r>
    </w:p>
  </w:footnote>
  <w:footnote w:id="58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الطبري، مرجع سابق، </w:t>
      </w:r>
      <w:r>
        <w:rPr>
          <w:rFonts w:ascii="Traditional Arabic" w:hAnsi="Traditional Arabic" w:cs="Traditional Arabic"/>
          <w:sz w:val="28"/>
          <w:szCs w:val="28"/>
          <w:rtl/>
        </w:rPr>
        <w:t>2/63</w:t>
      </w:r>
      <w:r>
        <w:rPr>
          <w:rFonts w:ascii="Traditional Arabic" w:hAnsi="Traditional Arabic" w:cs="Traditional Arabic" w:hint="cs"/>
          <w:sz w:val="28"/>
          <w:szCs w:val="28"/>
          <w:rtl/>
        </w:rPr>
        <w:t>.</w:t>
      </w:r>
      <w:r w:rsidRPr="00D625D0">
        <w:rPr>
          <w:rFonts w:ascii="Traditional Arabic" w:hAnsi="Traditional Arabic" w:cs="Traditional Arabic"/>
          <w:sz w:val="28"/>
          <w:szCs w:val="28"/>
          <w:rtl/>
        </w:rPr>
        <w:t xml:space="preserve"> الواحدي، علي بن محمد، التفسير الوسيط، تحقيق: الشيخ عادل أحمد عبد الموجود، الشيخ علي محمد معوض، الدكتور أحمد محمد صيرة، الدكتور أحمد عبد الغني الجمل، الدكتور عبد الرحمن عويس، ط1، (بيروت، دار الكتب العلمية، 1315هـ - 1994م)، 1/137.</w:t>
      </w:r>
    </w:p>
  </w:footnote>
  <w:footnote w:id="58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الشنقيطي، العذب النمير، 1/81.</w:t>
      </w:r>
    </w:p>
  </w:footnote>
  <w:footnote w:id="590">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1/81.</w:t>
      </w:r>
    </w:p>
  </w:footnote>
  <w:footnote w:id="59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1/81.</w:t>
      </w:r>
    </w:p>
  </w:footnote>
  <w:footnote w:id="59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1/55.</w:t>
      </w:r>
    </w:p>
  </w:footnote>
  <w:footnote w:id="593">
    <w:p w:rsidR="00FA1981" w:rsidRPr="00D625D0" w:rsidRDefault="00FA1981" w:rsidP="00AC062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الشنقيطي، العذب النمير،</w:t>
      </w:r>
      <w:r w:rsidRPr="00D625D0">
        <w:rPr>
          <w:rFonts w:ascii="Traditional Arabic" w:hAnsi="Traditional Arabic" w:cs="Traditional Arabic"/>
          <w:sz w:val="28"/>
          <w:szCs w:val="28"/>
          <w:rtl/>
        </w:rPr>
        <w:t xml:space="preserve"> 1/85، 4/240.</w:t>
      </w:r>
    </w:p>
  </w:footnote>
  <w:footnote w:id="59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1/87.</w:t>
      </w:r>
    </w:p>
  </w:footnote>
  <w:footnote w:id="59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1/100،1/156.</w:t>
      </w:r>
    </w:p>
  </w:footnote>
  <w:footnote w:id="59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1/229-231.</w:t>
      </w:r>
    </w:p>
  </w:footnote>
  <w:footnote w:id="597">
    <w:p w:rsidR="00FA1981" w:rsidRPr="00D625D0" w:rsidRDefault="00FA1981" w:rsidP="00AC062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3/140.</w:t>
      </w:r>
    </w:p>
  </w:footnote>
  <w:footnote w:id="59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2/171.</w:t>
      </w:r>
    </w:p>
  </w:footnote>
  <w:footnote w:id="59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2/112.</w:t>
      </w:r>
    </w:p>
  </w:footnote>
  <w:footnote w:id="60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1/242،3/186.</w:t>
      </w:r>
    </w:p>
  </w:footnote>
  <w:footnote w:id="60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5/62.</w:t>
      </w:r>
    </w:p>
  </w:footnote>
  <w:footnote w:id="602">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5/89.</w:t>
      </w:r>
    </w:p>
  </w:footnote>
  <w:footnote w:id="603">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1/199.</w:t>
      </w:r>
    </w:p>
  </w:footnote>
  <w:footnote w:id="60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4/167.</w:t>
      </w:r>
    </w:p>
  </w:footnote>
  <w:footnote w:id="605">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المرجع السابق، 5/405.</w:t>
      </w:r>
    </w:p>
  </w:footnote>
  <w:footnote w:id="606">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 الشنقيطي، العذب النمير، 1/ 47، 62،103،122،144.</w:t>
      </w:r>
    </w:p>
  </w:footnote>
  <w:footnote w:id="607">
    <w:p w:rsidR="00FA1981" w:rsidRPr="00D625D0" w:rsidRDefault="00FA1981" w:rsidP="00A4268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 xml:space="preserve"> المرجع السابق،</w:t>
      </w:r>
      <w:r w:rsidRPr="00D625D0">
        <w:rPr>
          <w:rFonts w:ascii="Traditional Arabic" w:hAnsi="Traditional Arabic" w:cs="Traditional Arabic"/>
          <w:sz w:val="28"/>
          <w:szCs w:val="28"/>
          <w:rtl/>
        </w:rPr>
        <w:t xml:space="preserve"> 1/57، 72.</w:t>
      </w:r>
    </w:p>
  </w:footnote>
  <w:footnote w:id="608">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 xml:space="preserve"> المرجع السابق،المرجع السابق،</w:t>
      </w:r>
      <w:r w:rsidRPr="00D625D0">
        <w:rPr>
          <w:rFonts w:ascii="Traditional Arabic" w:hAnsi="Traditional Arabic" w:cs="Traditional Arabic"/>
          <w:sz w:val="28"/>
          <w:szCs w:val="28"/>
          <w:rtl/>
        </w:rPr>
        <w:t xml:space="preserve"> 1/78.</w:t>
      </w:r>
    </w:p>
  </w:footnote>
  <w:footnote w:id="609">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 xml:space="preserve"> المرجع السابق،</w:t>
      </w:r>
      <w:r w:rsidRPr="00D625D0">
        <w:rPr>
          <w:rFonts w:ascii="Traditional Arabic" w:hAnsi="Traditional Arabic" w:cs="Traditional Arabic"/>
          <w:sz w:val="28"/>
          <w:szCs w:val="28"/>
          <w:rtl/>
        </w:rPr>
        <w:t xml:space="preserve">  1/145،148،393، 4/40-45،3/77-78.</w:t>
      </w:r>
    </w:p>
  </w:footnote>
  <w:footnote w:id="610">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1/159-160، 4/40-45.</w:t>
      </w:r>
    </w:p>
  </w:footnote>
  <w:footnote w:id="611">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2/137.</w:t>
      </w:r>
    </w:p>
  </w:footnote>
  <w:footnote w:id="612">
    <w:p w:rsidR="00FA1981" w:rsidRPr="00D625D0" w:rsidRDefault="00FA1981" w:rsidP="00A4268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2/188.</w:t>
      </w:r>
    </w:p>
  </w:footnote>
  <w:footnote w:id="613">
    <w:p w:rsidR="00FA1981" w:rsidRPr="00D625D0" w:rsidRDefault="00FA1981" w:rsidP="00A4268A">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1/550،3/236.</w:t>
      </w:r>
    </w:p>
  </w:footnote>
  <w:footnote w:id="614">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 xml:space="preserve"> الشنقيطي، العذب النمير،</w:t>
      </w:r>
      <w:r w:rsidRPr="00D625D0">
        <w:rPr>
          <w:rFonts w:ascii="Traditional Arabic" w:hAnsi="Traditional Arabic" w:cs="Traditional Arabic"/>
          <w:sz w:val="28"/>
          <w:szCs w:val="28"/>
          <w:rtl/>
        </w:rPr>
        <w:t xml:space="preserve"> 5/624، 4/344.</w:t>
      </w:r>
    </w:p>
  </w:footnote>
  <w:footnote w:id="615">
    <w:p w:rsidR="00FA1981" w:rsidRPr="00D625D0" w:rsidRDefault="00FA1981" w:rsidP="005128B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2/326، 4/393.</w:t>
      </w:r>
    </w:p>
  </w:footnote>
  <w:footnote w:id="616">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2/418.</w:t>
      </w:r>
    </w:p>
  </w:footnote>
  <w:footnote w:id="617">
    <w:p w:rsidR="00FA1981" w:rsidRPr="00D625D0" w:rsidRDefault="00FA1981" w:rsidP="00040669">
      <w:pPr>
        <w:pStyle w:val="FootnoteText"/>
        <w:jc w:val="both"/>
        <w:rPr>
          <w:rFonts w:ascii="Traditional Arabic" w:hAnsi="Traditional Arabic" w:cs="Traditional Arabic"/>
          <w:sz w:val="28"/>
          <w:szCs w:val="28"/>
          <w:rtl/>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انظر على سبيل المثال:</w:t>
      </w:r>
      <w:r>
        <w:rPr>
          <w:rFonts w:ascii="Traditional Arabic" w:hAnsi="Traditional Arabic" w:cs="Traditional Arabic" w:hint="cs"/>
          <w:sz w:val="28"/>
          <w:szCs w:val="28"/>
          <w:rtl/>
        </w:rPr>
        <w:t>المرجع السابق،</w:t>
      </w:r>
      <w:r w:rsidRPr="00D625D0">
        <w:rPr>
          <w:rFonts w:ascii="Traditional Arabic" w:hAnsi="Traditional Arabic" w:cs="Traditional Arabic"/>
          <w:sz w:val="28"/>
          <w:szCs w:val="28"/>
          <w:rtl/>
        </w:rPr>
        <w:t xml:space="preserve"> 3/126-136.</w:t>
      </w:r>
    </w:p>
  </w:footnote>
  <w:footnote w:id="618">
    <w:p w:rsidR="00FA1981" w:rsidRPr="00D625D0" w:rsidRDefault="00FA1981" w:rsidP="00040669">
      <w:pPr>
        <w:pStyle w:val="FootnoteText"/>
        <w:jc w:val="both"/>
        <w:rPr>
          <w:rFonts w:ascii="Traditional Arabic" w:hAnsi="Traditional Arabic" w:cs="Traditional Arabic"/>
          <w:sz w:val="28"/>
          <w:szCs w:val="28"/>
        </w:rPr>
      </w:pPr>
      <w:r w:rsidRPr="00D625D0">
        <w:rPr>
          <w:rStyle w:val="FootnoteReference"/>
          <w:rFonts w:ascii="Traditional Arabic" w:hAnsi="Traditional Arabic" w:cs="Traditional Arabic"/>
          <w:sz w:val="28"/>
          <w:szCs w:val="28"/>
        </w:rPr>
        <w:footnoteRef/>
      </w:r>
      <w:r w:rsidRPr="00D625D0">
        <w:rPr>
          <w:rFonts w:ascii="Traditional Arabic" w:hAnsi="Traditional Arabic" w:cs="Traditional Arabic"/>
          <w:sz w:val="28"/>
          <w:szCs w:val="28"/>
          <w:rtl/>
        </w:rPr>
        <w:t xml:space="preserve"> الشنقيطي، العذب النمير، 4/49.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9BE"/>
    <w:multiLevelType w:val="hybridMultilevel"/>
    <w:tmpl w:val="7A3E2586"/>
    <w:lvl w:ilvl="0" w:tplc="B5029E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82E1A"/>
    <w:multiLevelType w:val="hybridMultilevel"/>
    <w:tmpl w:val="3EF46054"/>
    <w:lvl w:ilvl="0" w:tplc="49BE9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A4AA0"/>
    <w:multiLevelType w:val="hybridMultilevel"/>
    <w:tmpl w:val="CBC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37526"/>
    <w:multiLevelType w:val="hybridMultilevel"/>
    <w:tmpl w:val="340AD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B5E40F6"/>
    <w:multiLevelType w:val="hybridMultilevel"/>
    <w:tmpl w:val="7A3E2586"/>
    <w:lvl w:ilvl="0" w:tplc="B5029E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43402"/>
    <w:multiLevelType w:val="hybridMultilevel"/>
    <w:tmpl w:val="407AFB32"/>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E7B77"/>
    <w:multiLevelType w:val="hybridMultilevel"/>
    <w:tmpl w:val="DEAC166A"/>
    <w:lvl w:ilvl="0" w:tplc="338E4176">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nsid w:val="0E4A56F3"/>
    <w:multiLevelType w:val="hybridMultilevel"/>
    <w:tmpl w:val="61F218C8"/>
    <w:lvl w:ilvl="0" w:tplc="385C8B0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03F04"/>
    <w:multiLevelType w:val="hybridMultilevel"/>
    <w:tmpl w:val="19AA05E4"/>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B1CED"/>
    <w:multiLevelType w:val="hybridMultilevel"/>
    <w:tmpl w:val="56D4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76F95"/>
    <w:multiLevelType w:val="hybridMultilevel"/>
    <w:tmpl w:val="582A98CE"/>
    <w:lvl w:ilvl="0" w:tplc="CB621D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F21A16"/>
    <w:multiLevelType w:val="hybridMultilevel"/>
    <w:tmpl w:val="D23E3F44"/>
    <w:lvl w:ilvl="0" w:tplc="36DABDA4">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2">
    <w:nsid w:val="12A74171"/>
    <w:multiLevelType w:val="hybridMultilevel"/>
    <w:tmpl w:val="0A18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B4CB5"/>
    <w:multiLevelType w:val="hybridMultilevel"/>
    <w:tmpl w:val="BCE661FA"/>
    <w:lvl w:ilvl="0" w:tplc="E2BA80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22170B"/>
    <w:multiLevelType w:val="hybridMultilevel"/>
    <w:tmpl w:val="92F4FFDC"/>
    <w:lvl w:ilvl="0" w:tplc="A08C9892">
      <w:start w:val="1"/>
      <w:numFmt w:val="decimal"/>
      <w:lvlText w:val="%1."/>
      <w:lvlJc w:val="left"/>
      <w:pPr>
        <w:ind w:left="785"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nsid w:val="1B304108"/>
    <w:multiLevelType w:val="hybridMultilevel"/>
    <w:tmpl w:val="2AB4AD6A"/>
    <w:lvl w:ilvl="0" w:tplc="F188A8DA">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1E537BC7"/>
    <w:multiLevelType w:val="hybridMultilevel"/>
    <w:tmpl w:val="768EC3C6"/>
    <w:lvl w:ilvl="0" w:tplc="189EC4C0">
      <w:start w:val="1"/>
      <w:numFmt w:val="arabicAlpha"/>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nsid w:val="1F1E09E5"/>
    <w:multiLevelType w:val="hybridMultilevel"/>
    <w:tmpl w:val="DA7A1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3208F0"/>
    <w:multiLevelType w:val="hybridMultilevel"/>
    <w:tmpl w:val="B72E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537688"/>
    <w:multiLevelType w:val="hybridMultilevel"/>
    <w:tmpl w:val="10BA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167AC2"/>
    <w:multiLevelType w:val="hybridMultilevel"/>
    <w:tmpl w:val="2A0A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D17C91"/>
    <w:multiLevelType w:val="hybridMultilevel"/>
    <w:tmpl w:val="A532DED8"/>
    <w:lvl w:ilvl="0" w:tplc="21AE6038">
      <w:start w:val="1"/>
      <w:numFmt w:val="decimal"/>
      <w:lvlText w:val="%1."/>
      <w:lvlJc w:val="left"/>
      <w:pPr>
        <w:ind w:left="353" w:hanging="360"/>
      </w:pPr>
    </w:lvl>
    <w:lvl w:ilvl="1" w:tplc="04090019">
      <w:start w:val="1"/>
      <w:numFmt w:val="lowerLetter"/>
      <w:lvlText w:val="%2."/>
      <w:lvlJc w:val="left"/>
      <w:pPr>
        <w:ind w:left="1073" w:hanging="360"/>
      </w:pPr>
    </w:lvl>
    <w:lvl w:ilvl="2" w:tplc="0409001B">
      <w:start w:val="1"/>
      <w:numFmt w:val="lowerRoman"/>
      <w:lvlText w:val="%3."/>
      <w:lvlJc w:val="right"/>
      <w:pPr>
        <w:ind w:left="1793" w:hanging="180"/>
      </w:pPr>
    </w:lvl>
    <w:lvl w:ilvl="3" w:tplc="0409000F">
      <w:start w:val="1"/>
      <w:numFmt w:val="decimal"/>
      <w:lvlText w:val="%4."/>
      <w:lvlJc w:val="left"/>
      <w:pPr>
        <w:ind w:left="2513" w:hanging="360"/>
      </w:pPr>
    </w:lvl>
    <w:lvl w:ilvl="4" w:tplc="04090019">
      <w:start w:val="1"/>
      <w:numFmt w:val="lowerLetter"/>
      <w:lvlText w:val="%5."/>
      <w:lvlJc w:val="left"/>
      <w:pPr>
        <w:ind w:left="3233" w:hanging="360"/>
      </w:pPr>
    </w:lvl>
    <w:lvl w:ilvl="5" w:tplc="0409001B">
      <w:start w:val="1"/>
      <w:numFmt w:val="lowerRoman"/>
      <w:lvlText w:val="%6."/>
      <w:lvlJc w:val="right"/>
      <w:pPr>
        <w:ind w:left="3953" w:hanging="180"/>
      </w:pPr>
    </w:lvl>
    <w:lvl w:ilvl="6" w:tplc="0409000F">
      <w:start w:val="1"/>
      <w:numFmt w:val="decimal"/>
      <w:lvlText w:val="%7."/>
      <w:lvlJc w:val="left"/>
      <w:pPr>
        <w:ind w:left="4673" w:hanging="360"/>
      </w:pPr>
    </w:lvl>
    <w:lvl w:ilvl="7" w:tplc="04090019">
      <w:start w:val="1"/>
      <w:numFmt w:val="lowerLetter"/>
      <w:lvlText w:val="%8."/>
      <w:lvlJc w:val="left"/>
      <w:pPr>
        <w:ind w:left="5393" w:hanging="360"/>
      </w:pPr>
    </w:lvl>
    <w:lvl w:ilvl="8" w:tplc="0409001B">
      <w:start w:val="1"/>
      <w:numFmt w:val="lowerRoman"/>
      <w:lvlText w:val="%9."/>
      <w:lvlJc w:val="right"/>
      <w:pPr>
        <w:ind w:left="6113" w:hanging="180"/>
      </w:pPr>
    </w:lvl>
  </w:abstractNum>
  <w:abstractNum w:abstractNumId="22">
    <w:nsid w:val="23FA71BD"/>
    <w:multiLevelType w:val="hybridMultilevel"/>
    <w:tmpl w:val="D3E245C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3">
    <w:nsid w:val="2DA54EF7"/>
    <w:multiLevelType w:val="hybridMultilevel"/>
    <w:tmpl w:val="1742BC02"/>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B7187"/>
    <w:multiLevelType w:val="hybridMultilevel"/>
    <w:tmpl w:val="5A2CDF4E"/>
    <w:lvl w:ilvl="0" w:tplc="91ACEF3C">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5">
    <w:nsid w:val="33690FEB"/>
    <w:multiLevelType w:val="hybridMultilevel"/>
    <w:tmpl w:val="AF32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35531"/>
    <w:multiLevelType w:val="hybridMultilevel"/>
    <w:tmpl w:val="F540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7E4F36"/>
    <w:multiLevelType w:val="hybridMultilevel"/>
    <w:tmpl w:val="87CC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C3098"/>
    <w:multiLevelType w:val="hybridMultilevel"/>
    <w:tmpl w:val="21FE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D80D78"/>
    <w:multiLevelType w:val="hybridMultilevel"/>
    <w:tmpl w:val="0630C4DA"/>
    <w:lvl w:ilvl="0" w:tplc="DBA27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0452E"/>
    <w:multiLevelType w:val="hybridMultilevel"/>
    <w:tmpl w:val="92F4FFDC"/>
    <w:lvl w:ilvl="0" w:tplc="A08C9892">
      <w:start w:val="1"/>
      <w:numFmt w:val="decimal"/>
      <w:lvlText w:val="%1."/>
      <w:lvlJc w:val="left"/>
      <w:pPr>
        <w:ind w:left="785"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1">
    <w:nsid w:val="4AC076AF"/>
    <w:multiLevelType w:val="hybridMultilevel"/>
    <w:tmpl w:val="AEC8A78A"/>
    <w:lvl w:ilvl="0" w:tplc="51F0E0C0">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2">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7159EE"/>
    <w:multiLevelType w:val="hybridMultilevel"/>
    <w:tmpl w:val="4F2E21A8"/>
    <w:lvl w:ilvl="0" w:tplc="BAEC777C">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4">
    <w:nsid w:val="59096CBA"/>
    <w:multiLevelType w:val="hybridMultilevel"/>
    <w:tmpl w:val="5CFCA5CA"/>
    <w:lvl w:ilvl="0" w:tplc="76145FB0">
      <w:start w:val="1"/>
      <w:numFmt w:val="decimal"/>
      <w:lvlText w:val="%1."/>
      <w:lvlJc w:val="left"/>
      <w:pPr>
        <w:ind w:left="353" w:hanging="360"/>
      </w:pPr>
    </w:lvl>
    <w:lvl w:ilvl="1" w:tplc="04090019">
      <w:start w:val="1"/>
      <w:numFmt w:val="lowerLetter"/>
      <w:lvlText w:val="%2."/>
      <w:lvlJc w:val="left"/>
      <w:pPr>
        <w:ind w:left="1073" w:hanging="360"/>
      </w:pPr>
    </w:lvl>
    <w:lvl w:ilvl="2" w:tplc="0409001B">
      <w:start w:val="1"/>
      <w:numFmt w:val="lowerRoman"/>
      <w:lvlText w:val="%3."/>
      <w:lvlJc w:val="right"/>
      <w:pPr>
        <w:ind w:left="1793" w:hanging="180"/>
      </w:pPr>
    </w:lvl>
    <w:lvl w:ilvl="3" w:tplc="0409000F">
      <w:start w:val="1"/>
      <w:numFmt w:val="decimal"/>
      <w:lvlText w:val="%4."/>
      <w:lvlJc w:val="left"/>
      <w:pPr>
        <w:ind w:left="2513" w:hanging="360"/>
      </w:pPr>
    </w:lvl>
    <w:lvl w:ilvl="4" w:tplc="04090019">
      <w:start w:val="1"/>
      <w:numFmt w:val="lowerLetter"/>
      <w:lvlText w:val="%5."/>
      <w:lvlJc w:val="left"/>
      <w:pPr>
        <w:ind w:left="3233" w:hanging="360"/>
      </w:pPr>
    </w:lvl>
    <w:lvl w:ilvl="5" w:tplc="0409001B">
      <w:start w:val="1"/>
      <w:numFmt w:val="lowerRoman"/>
      <w:lvlText w:val="%6."/>
      <w:lvlJc w:val="right"/>
      <w:pPr>
        <w:ind w:left="3953" w:hanging="180"/>
      </w:pPr>
    </w:lvl>
    <w:lvl w:ilvl="6" w:tplc="0409000F">
      <w:start w:val="1"/>
      <w:numFmt w:val="decimal"/>
      <w:lvlText w:val="%7."/>
      <w:lvlJc w:val="left"/>
      <w:pPr>
        <w:ind w:left="4673" w:hanging="360"/>
      </w:pPr>
    </w:lvl>
    <w:lvl w:ilvl="7" w:tplc="04090019">
      <w:start w:val="1"/>
      <w:numFmt w:val="lowerLetter"/>
      <w:lvlText w:val="%8."/>
      <w:lvlJc w:val="left"/>
      <w:pPr>
        <w:ind w:left="5393" w:hanging="360"/>
      </w:pPr>
    </w:lvl>
    <w:lvl w:ilvl="8" w:tplc="0409001B">
      <w:start w:val="1"/>
      <w:numFmt w:val="lowerRoman"/>
      <w:lvlText w:val="%9."/>
      <w:lvlJc w:val="right"/>
      <w:pPr>
        <w:ind w:left="6113" w:hanging="180"/>
      </w:pPr>
    </w:lvl>
  </w:abstractNum>
  <w:abstractNum w:abstractNumId="35">
    <w:nsid w:val="5AB93085"/>
    <w:multiLevelType w:val="hybridMultilevel"/>
    <w:tmpl w:val="CA42D7DE"/>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A4FCD"/>
    <w:multiLevelType w:val="hybridMultilevel"/>
    <w:tmpl w:val="897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1525B"/>
    <w:multiLevelType w:val="hybridMultilevel"/>
    <w:tmpl w:val="F65A74B0"/>
    <w:lvl w:ilvl="0" w:tplc="0DB652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3D2F84"/>
    <w:multiLevelType w:val="hybridMultilevel"/>
    <w:tmpl w:val="B68A540A"/>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516512"/>
    <w:multiLevelType w:val="hybridMultilevel"/>
    <w:tmpl w:val="4846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3330E6"/>
    <w:multiLevelType w:val="hybridMultilevel"/>
    <w:tmpl w:val="5E66C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0414984"/>
    <w:multiLevelType w:val="hybridMultilevel"/>
    <w:tmpl w:val="65CC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F904EB"/>
    <w:multiLevelType w:val="hybridMultilevel"/>
    <w:tmpl w:val="DF928DCE"/>
    <w:lvl w:ilvl="0" w:tplc="5E6859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0D6FF1"/>
    <w:multiLevelType w:val="hybridMultilevel"/>
    <w:tmpl w:val="E33A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EB33B6"/>
    <w:multiLevelType w:val="hybridMultilevel"/>
    <w:tmpl w:val="C9066622"/>
    <w:lvl w:ilvl="0" w:tplc="9CE6C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0B7E94"/>
    <w:multiLevelType w:val="hybridMultilevel"/>
    <w:tmpl w:val="BD723E36"/>
    <w:lvl w:ilvl="0" w:tplc="BF54902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6">
    <w:nsid w:val="79993DCA"/>
    <w:multiLevelType w:val="hybridMultilevel"/>
    <w:tmpl w:val="BD784ED4"/>
    <w:lvl w:ilvl="0" w:tplc="69289F96">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7">
    <w:nsid w:val="7DDD6774"/>
    <w:multiLevelType w:val="hybridMultilevel"/>
    <w:tmpl w:val="93BE57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6"/>
  </w:num>
  <w:num w:numId="3">
    <w:abstractNumId w:val="10"/>
  </w:num>
  <w:num w:numId="4">
    <w:abstractNumId w:val="24"/>
  </w:num>
  <w:num w:numId="5">
    <w:abstractNumId w:val="0"/>
  </w:num>
  <w:num w:numId="6">
    <w:abstractNumId w:val="4"/>
  </w:num>
  <w:num w:numId="7">
    <w:abstractNumId w:val="44"/>
  </w:num>
  <w:num w:numId="8">
    <w:abstractNumId w:val="5"/>
  </w:num>
  <w:num w:numId="9">
    <w:abstractNumId w:val="35"/>
  </w:num>
  <w:num w:numId="10">
    <w:abstractNumId w:val="8"/>
  </w:num>
  <w:num w:numId="11">
    <w:abstractNumId w:val="2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num>
  <w:num w:numId="18">
    <w:abstractNumId w:val="37"/>
  </w:num>
  <w:num w:numId="19">
    <w:abstractNumId w:val="12"/>
  </w:num>
  <w:num w:numId="20">
    <w:abstractNumId w:val="28"/>
  </w:num>
  <w:num w:numId="21">
    <w:abstractNumId w:val="25"/>
  </w:num>
  <w:num w:numId="22">
    <w:abstractNumId w:val="43"/>
  </w:num>
  <w:num w:numId="23">
    <w:abstractNumId w:val="9"/>
  </w:num>
  <w:num w:numId="24">
    <w:abstractNumId w:val="1"/>
  </w:num>
  <w:num w:numId="25">
    <w:abstractNumId w:val="19"/>
  </w:num>
  <w:num w:numId="26">
    <w:abstractNumId w:val="15"/>
  </w:num>
  <w:num w:numId="27">
    <w:abstractNumId w:val="26"/>
  </w:num>
  <w:num w:numId="28">
    <w:abstractNumId w:val="39"/>
  </w:num>
  <w:num w:numId="29">
    <w:abstractNumId w:val="20"/>
  </w:num>
  <w:num w:numId="30">
    <w:abstractNumId w:val="36"/>
  </w:num>
  <w:num w:numId="31">
    <w:abstractNumId w:val="27"/>
  </w:num>
  <w:num w:numId="32">
    <w:abstractNumId w:val="41"/>
  </w:num>
  <w:num w:numId="33">
    <w:abstractNumId w:val="33"/>
  </w:num>
  <w:num w:numId="34">
    <w:abstractNumId w:val="22"/>
  </w:num>
  <w:num w:numId="35">
    <w:abstractNumId w:val="31"/>
  </w:num>
  <w:num w:numId="36">
    <w:abstractNumId w:val="29"/>
  </w:num>
  <w:num w:numId="37">
    <w:abstractNumId w:val="46"/>
  </w:num>
  <w:num w:numId="38">
    <w:abstractNumId w:val="11"/>
  </w:num>
  <w:num w:numId="39">
    <w:abstractNumId w:val="47"/>
  </w:num>
  <w:num w:numId="40">
    <w:abstractNumId w:val="13"/>
  </w:num>
  <w:num w:numId="41">
    <w:abstractNumId w:val="45"/>
  </w:num>
  <w:num w:numId="42">
    <w:abstractNumId w:val="16"/>
  </w:num>
  <w:num w:numId="43">
    <w:abstractNumId w:val="7"/>
  </w:num>
  <w:num w:numId="44">
    <w:abstractNumId w:val="14"/>
  </w:num>
  <w:num w:numId="45">
    <w:abstractNumId w:val="18"/>
  </w:num>
  <w:num w:numId="46">
    <w:abstractNumId w:val="30"/>
  </w:num>
  <w:num w:numId="47">
    <w:abstractNumId w:val="42"/>
  </w:num>
  <w:num w:numId="48">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3073"/>
  </w:hdrShapeDefaults>
  <w:footnotePr>
    <w:numRestart w:val="eachPage"/>
    <w:footnote w:id="-1"/>
    <w:footnote w:id="0"/>
  </w:footnotePr>
  <w:endnotePr>
    <w:endnote w:id="-1"/>
    <w:endnote w:id="0"/>
  </w:endnotePr>
  <w:compat>
    <w:compatSetting w:name="compatibilityMode" w:uri="http://schemas.microsoft.com/office/word" w:val="12"/>
  </w:compat>
  <w:rsids>
    <w:rsidRoot w:val="006A6AF6"/>
    <w:rsid w:val="0000017A"/>
    <w:rsid w:val="00000483"/>
    <w:rsid w:val="00001143"/>
    <w:rsid w:val="000012EF"/>
    <w:rsid w:val="000019B1"/>
    <w:rsid w:val="00001F89"/>
    <w:rsid w:val="000031DC"/>
    <w:rsid w:val="00003BDE"/>
    <w:rsid w:val="000042B6"/>
    <w:rsid w:val="00004687"/>
    <w:rsid w:val="00005BC9"/>
    <w:rsid w:val="00005C05"/>
    <w:rsid w:val="00006CD0"/>
    <w:rsid w:val="00007342"/>
    <w:rsid w:val="00007521"/>
    <w:rsid w:val="000123E3"/>
    <w:rsid w:val="000124E5"/>
    <w:rsid w:val="00012927"/>
    <w:rsid w:val="0001299F"/>
    <w:rsid w:val="00012ECE"/>
    <w:rsid w:val="00014963"/>
    <w:rsid w:val="0001539D"/>
    <w:rsid w:val="000160F3"/>
    <w:rsid w:val="00017A8D"/>
    <w:rsid w:val="00017FE1"/>
    <w:rsid w:val="00020FC5"/>
    <w:rsid w:val="000216C7"/>
    <w:rsid w:val="00021DCA"/>
    <w:rsid w:val="0002341E"/>
    <w:rsid w:val="00024740"/>
    <w:rsid w:val="00024FAF"/>
    <w:rsid w:val="00025239"/>
    <w:rsid w:val="000259DF"/>
    <w:rsid w:val="00025C5F"/>
    <w:rsid w:val="00025D04"/>
    <w:rsid w:val="000264F5"/>
    <w:rsid w:val="00027361"/>
    <w:rsid w:val="000313E7"/>
    <w:rsid w:val="00031771"/>
    <w:rsid w:val="0003190A"/>
    <w:rsid w:val="00031971"/>
    <w:rsid w:val="00033EBB"/>
    <w:rsid w:val="000344EE"/>
    <w:rsid w:val="00035583"/>
    <w:rsid w:val="00035C69"/>
    <w:rsid w:val="00035E92"/>
    <w:rsid w:val="000363DA"/>
    <w:rsid w:val="000375A2"/>
    <w:rsid w:val="00037A88"/>
    <w:rsid w:val="000403C0"/>
    <w:rsid w:val="00040654"/>
    <w:rsid w:val="00040669"/>
    <w:rsid w:val="00040AC1"/>
    <w:rsid w:val="00042075"/>
    <w:rsid w:val="00042413"/>
    <w:rsid w:val="00042713"/>
    <w:rsid w:val="000432F3"/>
    <w:rsid w:val="00043F65"/>
    <w:rsid w:val="00043FAC"/>
    <w:rsid w:val="000458E7"/>
    <w:rsid w:val="000474CA"/>
    <w:rsid w:val="00050443"/>
    <w:rsid w:val="00051200"/>
    <w:rsid w:val="000516FB"/>
    <w:rsid w:val="00051951"/>
    <w:rsid w:val="00051FC2"/>
    <w:rsid w:val="000537C7"/>
    <w:rsid w:val="00053C0C"/>
    <w:rsid w:val="000543AE"/>
    <w:rsid w:val="000543BE"/>
    <w:rsid w:val="00054E42"/>
    <w:rsid w:val="0005512B"/>
    <w:rsid w:val="00055414"/>
    <w:rsid w:val="00055CAC"/>
    <w:rsid w:val="0005611D"/>
    <w:rsid w:val="0005722E"/>
    <w:rsid w:val="00057281"/>
    <w:rsid w:val="0005730A"/>
    <w:rsid w:val="00060014"/>
    <w:rsid w:val="000602BA"/>
    <w:rsid w:val="00061458"/>
    <w:rsid w:val="00061A45"/>
    <w:rsid w:val="000623C5"/>
    <w:rsid w:val="00062EBE"/>
    <w:rsid w:val="0006306D"/>
    <w:rsid w:val="00063949"/>
    <w:rsid w:val="00063CBB"/>
    <w:rsid w:val="0006455F"/>
    <w:rsid w:val="00065ACE"/>
    <w:rsid w:val="00070366"/>
    <w:rsid w:val="00070701"/>
    <w:rsid w:val="00070F50"/>
    <w:rsid w:val="00071E17"/>
    <w:rsid w:val="00072193"/>
    <w:rsid w:val="0007268E"/>
    <w:rsid w:val="000735AB"/>
    <w:rsid w:val="00073ABD"/>
    <w:rsid w:val="0007545F"/>
    <w:rsid w:val="00075790"/>
    <w:rsid w:val="00076321"/>
    <w:rsid w:val="00076343"/>
    <w:rsid w:val="0007637D"/>
    <w:rsid w:val="00077A50"/>
    <w:rsid w:val="00080195"/>
    <w:rsid w:val="000810E5"/>
    <w:rsid w:val="00081374"/>
    <w:rsid w:val="00081C7A"/>
    <w:rsid w:val="00081ED4"/>
    <w:rsid w:val="00083029"/>
    <w:rsid w:val="000839B0"/>
    <w:rsid w:val="00083E7F"/>
    <w:rsid w:val="0008421F"/>
    <w:rsid w:val="0008452D"/>
    <w:rsid w:val="00084A1D"/>
    <w:rsid w:val="00084A2A"/>
    <w:rsid w:val="0008701E"/>
    <w:rsid w:val="0008717D"/>
    <w:rsid w:val="00091DB0"/>
    <w:rsid w:val="00091FA2"/>
    <w:rsid w:val="00093213"/>
    <w:rsid w:val="00093C04"/>
    <w:rsid w:val="00093D1C"/>
    <w:rsid w:val="00094470"/>
    <w:rsid w:val="000957CA"/>
    <w:rsid w:val="00095E2A"/>
    <w:rsid w:val="00095F73"/>
    <w:rsid w:val="000961A0"/>
    <w:rsid w:val="00097CBA"/>
    <w:rsid w:val="00097DDB"/>
    <w:rsid w:val="000A0B6A"/>
    <w:rsid w:val="000A12F2"/>
    <w:rsid w:val="000A1405"/>
    <w:rsid w:val="000A1716"/>
    <w:rsid w:val="000A1DAE"/>
    <w:rsid w:val="000A1F0F"/>
    <w:rsid w:val="000A1F84"/>
    <w:rsid w:val="000A4019"/>
    <w:rsid w:val="000A420E"/>
    <w:rsid w:val="000A4259"/>
    <w:rsid w:val="000A6855"/>
    <w:rsid w:val="000A6919"/>
    <w:rsid w:val="000A76DE"/>
    <w:rsid w:val="000A7F0A"/>
    <w:rsid w:val="000B08E5"/>
    <w:rsid w:val="000B387F"/>
    <w:rsid w:val="000B4D43"/>
    <w:rsid w:val="000B5965"/>
    <w:rsid w:val="000B5B67"/>
    <w:rsid w:val="000B68AB"/>
    <w:rsid w:val="000B70DB"/>
    <w:rsid w:val="000B7FB0"/>
    <w:rsid w:val="000C13D2"/>
    <w:rsid w:val="000C1EC4"/>
    <w:rsid w:val="000C1F0F"/>
    <w:rsid w:val="000C21DB"/>
    <w:rsid w:val="000C339E"/>
    <w:rsid w:val="000C339F"/>
    <w:rsid w:val="000C3F9E"/>
    <w:rsid w:val="000C4A6A"/>
    <w:rsid w:val="000C5CDB"/>
    <w:rsid w:val="000C748B"/>
    <w:rsid w:val="000C772A"/>
    <w:rsid w:val="000C7A75"/>
    <w:rsid w:val="000D0A87"/>
    <w:rsid w:val="000D0DAC"/>
    <w:rsid w:val="000D100B"/>
    <w:rsid w:val="000D11CE"/>
    <w:rsid w:val="000D13A4"/>
    <w:rsid w:val="000D1D82"/>
    <w:rsid w:val="000D1FA2"/>
    <w:rsid w:val="000D3D16"/>
    <w:rsid w:val="000D57BA"/>
    <w:rsid w:val="000D6F04"/>
    <w:rsid w:val="000D74C6"/>
    <w:rsid w:val="000D756E"/>
    <w:rsid w:val="000E01E4"/>
    <w:rsid w:val="000E10AF"/>
    <w:rsid w:val="000E1160"/>
    <w:rsid w:val="000E12A7"/>
    <w:rsid w:val="000E215B"/>
    <w:rsid w:val="000E24AE"/>
    <w:rsid w:val="000E3CF5"/>
    <w:rsid w:val="000E3E14"/>
    <w:rsid w:val="000E4618"/>
    <w:rsid w:val="000E5DB8"/>
    <w:rsid w:val="000E7B6B"/>
    <w:rsid w:val="000F0E32"/>
    <w:rsid w:val="000F18EE"/>
    <w:rsid w:val="000F3FD1"/>
    <w:rsid w:val="000F45DA"/>
    <w:rsid w:val="000F4CD5"/>
    <w:rsid w:val="000F5EFB"/>
    <w:rsid w:val="000F7C24"/>
    <w:rsid w:val="00100FD3"/>
    <w:rsid w:val="00101651"/>
    <w:rsid w:val="00101802"/>
    <w:rsid w:val="00102609"/>
    <w:rsid w:val="00103DD4"/>
    <w:rsid w:val="00104EA1"/>
    <w:rsid w:val="0010512D"/>
    <w:rsid w:val="00105691"/>
    <w:rsid w:val="00105D80"/>
    <w:rsid w:val="001065F1"/>
    <w:rsid w:val="001070C4"/>
    <w:rsid w:val="00107B11"/>
    <w:rsid w:val="0011059C"/>
    <w:rsid w:val="00110CE4"/>
    <w:rsid w:val="00111187"/>
    <w:rsid w:val="0011170F"/>
    <w:rsid w:val="00111C15"/>
    <w:rsid w:val="001132A4"/>
    <w:rsid w:val="001134EB"/>
    <w:rsid w:val="00113802"/>
    <w:rsid w:val="00113C9D"/>
    <w:rsid w:val="00113E17"/>
    <w:rsid w:val="0011423C"/>
    <w:rsid w:val="001143EE"/>
    <w:rsid w:val="0011498E"/>
    <w:rsid w:val="00115798"/>
    <w:rsid w:val="00115E14"/>
    <w:rsid w:val="0011618F"/>
    <w:rsid w:val="00116582"/>
    <w:rsid w:val="0011693C"/>
    <w:rsid w:val="00117023"/>
    <w:rsid w:val="00117207"/>
    <w:rsid w:val="001174D3"/>
    <w:rsid w:val="00120296"/>
    <w:rsid w:val="00120309"/>
    <w:rsid w:val="001214B8"/>
    <w:rsid w:val="00121CC6"/>
    <w:rsid w:val="00122EBE"/>
    <w:rsid w:val="00123124"/>
    <w:rsid w:val="001243D0"/>
    <w:rsid w:val="00124571"/>
    <w:rsid w:val="001251C8"/>
    <w:rsid w:val="001274DC"/>
    <w:rsid w:val="00127B8D"/>
    <w:rsid w:val="00130FC4"/>
    <w:rsid w:val="001314C2"/>
    <w:rsid w:val="00131CCE"/>
    <w:rsid w:val="00131FFD"/>
    <w:rsid w:val="0013201D"/>
    <w:rsid w:val="00132525"/>
    <w:rsid w:val="001329BA"/>
    <w:rsid w:val="00132DBF"/>
    <w:rsid w:val="00133411"/>
    <w:rsid w:val="001334A6"/>
    <w:rsid w:val="00133DAB"/>
    <w:rsid w:val="001356A2"/>
    <w:rsid w:val="0013700D"/>
    <w:rsid w:val="00137902"/>
    <w:rsid w:val="0013795B"/>
    <w:rsid w:val="00140AAC"/>
    <w:rsid w:val="00142A61"/>
    <w:rsid w:val="00143D60"/>
    <w:rsid w:val="00144147"/>
    <w:rsid w:val="00144864"/>
    <w:rsid w:val="001454AF"/>
    <w:rsid w:val="0014623E"/>
    <w:rsid w:val="001472A7"/>
    <w:rsid w:val="00147E50"/>
    <w:rsid w:val="001507DA"/>
    <w:rsid w:val="00150C8C"/>
    <w:rsid w:val="0015236A"/>
    <w:rsid w:val="0015306D"/>
    <w:rsid w:val="00153C50"/>
    <w:rsid w:val="0015434D"/>
    <w:rsid w:val="0015504A"/>
    <w:rsid w:val="001553A7"/>
    <w:rsid w:val="0015771C"/>
    <w:rsid w:val="00157AA4"/>
    <w:rsid w:val="00157CA8"/>
    <w:rsid w:val="00157EFE"/>
    <w:rsid w:val="0016034E"/>
    <w:rsid w:val="00161798"/>
    <w:rsid w:val="001623D9"/>
    <w:rsid w:val="00162D1A"/>
    <w:rsid w:val="00163077"/>
    <w:rsid w:val="00163EC7"/>
    <w:rsid w:val="00164390"/>
    <w:rsid w:val="00164E83"/>
    <w:rsid w:val="001662BF"/>
    <w:rsid w:val="00167492"/>
    <w:rsid w:val="00170C99"/>
    <w:rsid w:val="00171B5F"/>
    <w:rsid w:val="00171BEB"/>
    <w:rsid w:val="00172973"/>
    <w:rsid w:val="00172E6D"/>
    <w:rsid w:val="00173F98"/>
    <w:rsid w:val="00174209"/>
    <w:rsid w:val="001742F3"/>
    <w:rsid w:val="001744DA"/>
    <w:rsid w:val="00175577"/>
    <w:rsid w:val="00176FF7"/>
    <w:rsid w:val="001772B7"/>
    <w:rsid w:val="00180186"/>
    <w:rsid w:val="00180D2B"/>
    <w:rsid w:val="00181889"/>
    <w:rsid w:val="00184BA9"/>
    <w:rsid w:val="00184D14"/>
    <w:rsid w:val="0018564F"/>
    <w:rsid w:val="0018586A"/>
    <w:rsid w:val="00185A1D"/>
    <w:rsid w:val="001902FA"/>
    <w:rsid w:val="00190D96"/>
    <w:rsid w:val="00190EA8"/>
    <w:rsid w:val="001916F3"/>
    <w:rsid w:val="001928B4"/>
    <w:rsid w:val="00192AE8"/>
    <w:rsid w:val="00192E84"/>
    <w:rsid w:val="00192E97"/>
    <w:rsid w:val="001930A3"/>
    <w:rsid w:val="00193417"/>
    <w:rsid w:val="00194306"/>
    <w:rsid w:val="00194A1B"/>
    <w:rsid w:val="00194CD9"/>
    <w:rsid w:val="00194EFD"/>
    <w:rsid w:val="0019613C"/>
    <w:rsid w:val="00196EA9"/>
    <w:rsid w:val="001975A5"/>
    <w:rsid w:val="00197A83"/>
    <w:rsid w:val="00197A8B"/>
    <w:rsid w:val="001A0EC8"/>
    <w:rsid w:val="001A2A20"/>
    <w:rsid w:val="001A318A"/>
    <w:rsid w:val="001A3479"/>
    <w:rsid w:val="001A3D03"/>
    <w:rsid w:val="001A439A"/>
    <w:rsid w:val="001A4D19"/>
    <w:rsid w:val="001A53D8"/>
    <w:rsid w:val="001A5AD3"/>
    <w:rsid w:val="001A5BC8"/>
    <w:rsid w:val="001A62F0"/>
    <w:rsid w:val="001A6CA9"/>
    <w:rsid w:val="001A71B2"/>
    <w:rsid w:val="001B09AB"/>
    <w:rsid w:val="001B245C"/>
    <w:rsid w:val="001B27CA"/>
    <w:rsid w:val="001B2C1B"/>
    <w:rsid w:val="001B3E75"/>
    <w:rsid w:val="001B3F17"/>
    <w:rsid w:val="001B5B44"/>
    <w:rsid w:val="001B5C65"/>
    <w:rsid w:val="001B6940"/>
    <w:rsid w:val="001B77F3"/>
    <w:rsid w:val="001B7908"/>
    <w:rsid w:val="001C24A8"/>
    <w:rsid w:val="001C2861"/>
    <w:rsid w:val="001C2FC4"/>
    <w:rsid w:val="001C39CF"/>
    <w:rsid w:val="001C3C37"/>
    <w:rsid w:val="001C432A"/>
    <w:rsid w:val="001C468A"/>
    <w:rsid w:val="001C55DB"/>
    <w:rsid w:val="001C57A1"/>
    <w:rsid w:val="001C5EEB"/>
    <w:rsid w:val="001C603C"/>
    <w:rsid w:val="001C7CDF"/>
    <w:rsid w:val="001D0196"/>
    <w:rsid w:val="001D0E00"/>
    <w:rsid w:val="001D1274"/>
    <w:rsid w:val="001D22CA"/>
    <w:rsid w:val="001D34A1"/>
    <w:rsid w:val="001D3B43"/>
    <w:rsid w:val="001D3BA1"/>
    <w:rsid w:val="001D4212"/>
    <w:rsid w:val="001D4C69"/>
    <w:rsid w:val="001D706F"/>
    <w:rsid w:val="001D7FF3"/>
    <w:rsid w:val="001E0606"/>
    <w:rsid w:val="001E08F9"/>
    <w:rsid w:val="001E0AFC"/>
    <w:rsid w:val="001E11FE"/>
    <w:rsid w:val="001E2AF0"/>
    <w:rsid w:val="001E35E5"/>
    <w:rsid w:val="001E3B37"/>
    <w:rsid w:val="001E5D6B"/>
    <w:rsid w:val="001E6147"/>
    <w:rsid w:val="001E67B5"/>
    <w:rsid w:val="001E7926"/>
    <w:rsid w:val="001F1733"/>
    <w:rsid w:val="001F19F5"/>
    <w:rsid w:val="001F209C"/>
    <w:rsid w:val="001F28F8"/>
    <w:rsid w:val="001F2D61"/>
    <w:rsid w:val="001F3569"/>
    <w:rsid w:val="001F3CE2"/>
    <w:rsid w:val="001F4C17"/>
    <w:rsid w:val="001F619E"/>
    <w:rsid w:val="001F6309"/>
    <w:rsid w:val="001F6807"/>
    <w:rsid w:val="001F734B"/>
    <w:rsid w:val="001F781B"/>
    <w:rsid w:val="001F7C74"/>
    <w:rsid w:val="0020028D"/>
    <w:rsid w:val="00200C5B"/>
    <w:rsid w:val="00200CB4"/>
    <w:rsid w:val="002014B1"/>
    <w:rsid w:val="002021D2"/>
    <w:rsid w:val="002025C6"/>
    <w:rsid w:val="00203CC9"/>
    <w:rsid w:val="002046B6"/>
    <w:rsid w:val="00206D1A"/>
    <w:rsid w:val="00207576"/>
    <w:rsid w:val="0020766A"/>
    <w:rsid w:val="0020787F"/>
    <w:rsid w:val="00207F5A"/>
    <w:rsid w:val="002109DB"/>
    <w:rsid w:val="00212936"/>
    <w:rsid w:val="00212F22"/>
    <w:rsid w:val="0021404D"/>
    <w:rsid w:val="00215EF0"/>
    <w:rsid w:val="00216B23"/>
    <w:rsid w:val="00217523"/>
    <w:rsid w:val="00217815"/>
    <w:rsid w:val="002201C0"/>
    <w:rsid w:val="00220C5F"/>
    <w:rsid w:val="00220CC6"/>
    <w:rsid w:val="002213CE"/>
    <w:rsid w:val="002215FE"/>
    <w:rsid w:val="002216A5"/>
    <w:rsid w:val="0022240D"/>
    <w:rsid w:val="002228BE"/>
    <w:rsid w:val="0022353F"/>
    <w:rsid w:val="00224176"/>
    <w:rsid w:val="002253C0"/>
    <w:rsid w:val="00226E7B"/>
    <w:rsid w:val="0022710F"/>
    <w:rsid w:val="00231145"/>
    <w:rsid w:val="00231C45"/>
    <w:rsid w:val="00232526"/>
    <w:rsid w:val="00232A51"/>
    <w:rsid w:val="00232DAE"/>
    <w:rsid w:val="00232F6C"/>
    <w:rsid w:val="00233F5A"/>
    <w:rsid w:val="0023421C"/>
    <w:rsid w:val="00234978"/>
    <w:rsid w:val="00235E24"/>
    <w:rsid w:val="00236EF8"/>
    <w:rsid w:val="00237139"/>
    <w:rsid w:val="0023755F"/>
    <w:rsid w:val="002406BD"/>
    <w:rsid w:val="0024183A"/>
    <w:rsid w:val="00241A98"/>
    <w:rsid w:val="00241D0F"/>
    <w:rsid w:val="00243017"/>
    <w:rsid w:val="002446EF"/>
    <w:rsid w:val="00244F95"/>
    <w:rsid w:val="00245054"/>
    <w:rsid w:val="002453AD"/>
    <w:rsid w:val="00245BD0"/>
    <w:rsid w:val="00246ADA"/>
    <w:rsid w:val="00247424"/>
    <w:rsid w:val="0024795F"/>
    <w:rsid w:val="002508B9"/>
    <w:rsid w:val="002509D7"/>
    <w:rsid w:val="00250BA5"/>
    <w:rsid w:val="00250D9A"/>
    <w:rsid w:val="00250E14"/>
    <w:rsid w:val="00250E46"/>
    <w:rsid w:val="00252EAF"/>
    <w:rsid w:val="00252F68"/>
    <w:rsid w:val="002535C4"/>
    <w:rsid w:val="00253606"/>
    <w:rsid w:val="00253C2C"/>
    <w:rsid w:val="00254A08"/>
    <w:rsid w:val="002558CD"/>
    <w:rsid w:val="00255D34"/>
    <w:rsid w:val="00256CF7"/>
    <w:rsid w:val="00257884"/>
    <w:rsid w:val="0026001C"/>
    <w:rsid w:val="00260273"/>
    <w:rsid w:val="00260D67"/>
    <w:rsid w:val="002624FF"/>
    <w:rsid w:val="00263124"/>
    <w:rsid w:val="002635D4"/>
    <w:rsid w:val="0026428A"/>
    <w:rsid w:val="00264F9B"/>
    <w:rsid w:val="0026505B"/>
    <w:rsid w:val="00265E79"/>
    <w:rsid w:val="00265F98"/>
    <w:rsid w:val="002663F5"/>
    <w:rsid w:val="00266F65"/>
    <w:rsid w:val="002703DC"/>
    <w:rsid w:val="002703ED"/>
    <w:rsid w:val="002708C7"/>
    <w:rsid w:val="00270986"/>
    <w:rsid w:val="00274342"/>
    <w:rsid w:val="00274497"/>
    <w:rsid w:val="002747DD"/>
    <w:rsid w:val="00274DDC"/>
    <w:rsid w:val="00275168"/>
    <w:rsid w:val="0027596A"/>
    <w:rsid w:val="00275BD0"/>
    <w:rsid w:val="00275DFA"/>
    <w:rsid w:val="00276743"/>
    <w:rsid w:val="0027715F"/>
    <w:rsid w:val="002804DB"/>
    <w:rsid w:val="00280ABE"/>
    <w:rsid w:val="00280FE9"/>
    <w:rsid w:val="00281E32"/>
    <w:rsid w:val="00282C47"/>
    <w:rsid w:val="0028359F"/>
    <w:rsid w:val="00283988"/>
    <w:rsid w:val="00284287"/>
    <w:rsid w:val="002844C1"/>
    <w:rsid w:val="00284EB8"/>
    <w:rsid w:val="00285DE3"/>
    <w:rsid w:val="00286033"/>
    <w:rsid w:val="00286070"/>
    <w:rsid w:val="002862E1"/>
    <w:rsid w:val="0028657B"/>
    <w:rsid w:val="00286934"/>
    <w:rsid w:val="002877E4"/>
    <w:rsid w:val="00290226"/>
    <w:rsid w:val="002903BA"/>
    <w:rsid w:val="0029076A"/>
    <w:rsid w:val="00290B3C"/>
    <w:rsid w:val="00290EAF"/>
    <w:rsid w:val="002912EC"/>
    <w:rsid w:val="00291573"/>
    <w:rsid w:val="0029466F"/>
    <w:rsid w:val="002958B9"/>
    <w:rsid w:val="00296802"/>
    <w:rsid w:val="00297041"/>
    <w:rsid w:val="0029719F"/>
    <w:rsid w:val="00297658"/>
    <w:rsid w:val="002A00A6"/>
    <w:rsid w:val="002A0672"/>
    <w:rsid w:val="002A18C1"/>
    <w:rsid w:val="002A224B"/>
    <w:rsid w:val="002A33A1"/>
    <w:rsid w:val="002A4600"/>
    <w:rsid w:val="002A501D"/>
    <w:rsid w:val="002A565C"/>
    <w:rsid w:val="002A6697"/>
    <w:rsid w:val="002A6C78"/>
    <w:rsid w:val="002A7899"/>
    <w:rsid w:val="002A7F4D"/>
    <w:rsid w:val="002B0AD5"/>
    <w:rsid w:val="002B0EC0"/>
    <w:rsid w:val="002B1B76"/>
    <w:rsid w:val="002B212D"/>
    <w:rsid w:val="002B3DFA"/>
    <w:rsid w:val="002B4570"/>
    <w:rsid w:val="002B511B"/>
    <w:rsid w:val="002B6910"/>
    <w:rsid w:val="002B7089"/>
    <w:rsid w:val="002B73E9"/>
    <w:rsid w:val="002B7C0E"/>
    <w:rsid w:val="002B7D76"/>
    <w:rsid w:val="002B7F7D"/>
    <w:rsid w:val="002C0076"/>
    <w:rsid w:val="002C0FC2"/>
    <w:rsid w:val="002C202A"/>
    <w:rsid w:val="002C2B8B"/>
    <w:rsid w:val="002C3854"/>
    <w:rsid w:val="002C39FC"/>
    <w:rsid w:val="002C4DA2"/>
    <w:rsid w:val="002C5E7E"/>
    <w:rsid w:val="002C6B0A"/>
    <w:rsid w:val="002C7964"/>
    <w:rsid w:val="002C7BBE"/>
    <w:rsid w:val="002C7FE1"/>
    <w:rsid w:val="002D11B6"/>
    <w:rsid w:val="002D1534"/>
    <w:rsid w:val="002D1F49"/>
    <w:rsid w:val="002D2534"/>
    <w:rsid w:val="002D3966"/>
    <w:rsid w:val="002D3F35"/>
    <w:rsid w:val="002D4262"/>
    <w:rsid w:val="002D43E4"/>
    <w:rsid w:val="002D4CEE"/>
    <w:rsid w:val="002D4CF7"/>
    <w:rsid w:val="002D5066"/>
    <w:rsid w:val="002D556C"/>
    <w:rsid w:val="002D5DCD"/>
    <w:rsid w:val="002D641E"/>
    <w:rsid w:val="002D6FC6"/>
    <w:rsid w:val="002D720A"/>
    <w:rsid w:val="002E02BC"/>
    <w:rsid w:val="002E15D1"/>
    <w:rsid w:val="002E1F98"/>
    <w:rsid w:val="002E23B9"/>
    <w:rsid w:val="002E2D22"/>
    <w:rsid w:val="002E35F9"/>
    <w:rsid w:val="002E4EBF"/>
    <w:rsid w:val="002E6257"/>
    <w:rsid w:val="002E6B77"/>
    <w:rsid w:val="002E726F"/>
    <w:rsid w:val="002E770B"/>
    <w:rsid w:val="002E7AF5"/>
    <w:rsid w:val="002F021E"/>
    <w:rsid w:val="002F0241"/>
    <w:rsid w:val="002F0919"/>
    <w:rsid w:val="002F11AB"/>
    <w:rsid w:val="002F14BF"/>
    <w:rsid w:val="002F1CD8"/>
    <w:rsid w:val="002F1D51"/>
    <w:rsid w:val="002F235C"/>
    <w:rsid w:val="002F29A8"/>
    <w:rsid w:val="002F2B07"/>
    <w:rsid w:val="002F2EE9"/>
    <w:rsid w:val="002F30E2"/>
    <w:rsid w:val="002F4D63"/>
    <w:rsid w:val="002F4FF1"/>
    <w:rsid w:val="002F5351"/>
    <w:rsid w:val="002F5358"/>
    <w:rsid w:val="002F5469"/>
    <w:rsid w:val="002F5A1F"/>
    <w:rsid w:val="002F6487"/>
    <w:rsid w:val="002F6585"/>
    <w:rsid w:val="002F6A54"/>
    <w:rsid w:val="002F6EF0"/>
    <w:rsid w:val="002F718B"/>
    <w:rsid w:val="002F7247"/>
    <w:rsid w:val="002F78CD"/>
    <w:rsid w:val="003003F8"/>
    <w:rsid w:val="00301105"/>
    <w:rsid w:val="0030151E"/>
    <w:rsid w:val="00302A05"/>
    <w:rsid w:val="00302C50"/>
    <w:rsid w:val="00303006"/>
    <w:rsid w:val="00303070"/>
    <w:rsid w:val="003037C1"/>
    <w:rsid w:val="00304C39"/>
    <w:rsid w:val="00305423"/>
    <w:rsid w:val="00305675"/>
    <w:rsid w:val="0030605B"/>
    <w:rsid w:val="003064EE"/>
    <w:rsid w:val="00307616"/>
    <w:rsid w:val="0031067E"/>
    <w:rsid w:val="0031079C"/>
    <w:rsid w:val="003108D8"/>
    <w:rsid w:val="003114A2"/>
    <w:rsid w:val="00311810"/>
    <w:rsid w:val="00312258"/>
    <w:rsid w:val="0031275B"/>
    <w:rsid w:val="0031429D"/>
    <w:rsid w:val="0031536D"/>
    <w:rsid w:val="00315D46"/>
    <w:rsid w:val="0031635C"/>
    <w:rsid w:val="00316CC3"/>
    <w:rsid w:val="003171CD"/>
    <w:rsid w:val="00317A33"/>
    <w:rsid w:val="00320339"/>
    <w:rsid w:val="003232D0"/>
    <w:rsid w:val="003236A7"/>
    <w:rsid w:val="003237CE"/>
    <w:rsid w:val="0032395E"/>
    <w:rsid w:val="00324739"/>
    <w:rsid w:val="00325417"/>
    <w:rsid w:val="00325505"/>
    <w:rsid w:val="00325722"/>
    <w:rsid w:val="00326C8C"/>
    <w:rsid w:val="00327D23"/>
    <w:rsid w:val="00332C82"/>
    <w:rsid w:val="00333B3C"/>
    <w:rsid w:val="00334CF3"/>
    <w:rsid w:val="00334FE7"/>
    <w:rsid w:val="0033537E"/>
    <w:rsid w:val="00335CBD"/>
    <w:rsid w:val="00335D49"/>
    <w:rsid w:val="00335D6A"/>
    <w:rsid w:val="00336825"/>
    <w:rsid w:val="00336ADF"/>
    <w:rsid w:val="00340B9D"/>
    <w:rsid w:val="00340E10"/>
    <w:rsid w:val="00341532"/>
    <w:rsid w:val="00342083"/>
    <w:rsid w:val="00342BEB"/>
    <w:rsid w:val="00342DC3"/>
    <w:rsid w:val="00343366"/>
    <w:rsid w:val="00344FE3"/>
    <w:rsid w:val="0034544B"/>
    <w:rsid w:val="00345750"/>
    <w:rsid w:val="003459B1"/>
    <w:rsid w:val="00345DC2"/>
    <w:rsid w:val="00345E92"/>
    <w:rsid w:val="00346172"/>
    <w:rsid w:val="003461A3"/>
    <w:rsid w:val="003465A8"/>
    <w:rsid w:val="00350F1E"/>
    <w:rsid w:val="00351DD8"/>
    <w:rsid w:val="00351DF9"/>
    <w:rsid w:val="00351FBE"/>
    <w:rsid w:val="00352A01"/>
    <w:rsid w:val="0035325F"/>
    <w:rsid w:val="00353F95"/>
    <w:rsid w:val="003542B4"/>
    <w:rsid w:val="00354BE7"/>
    <w:rsid w:val="00354C17"/>
    <w:rsid w:val="00356C34"/>
    <w:rsid w:val="00357540"/>
    <w:rsid w:val="003616C8"/>
    <w:rsid w:val="00362514"/>
    <w:rsid w:val="00362544"/>
    <w:rsid w:val="00362F1F"/>
    <w:rsid w:val="0036331A"/>
    <w:rsid w:val="00364259"/>
    <w:rsid w:val="003648C3"/>
    <w:rsid w:val="0036537A"/>
    <w:rsid w:val="00366018"/>
    <w:rsid w:val="00366690"/>
    <w:rsid w:val="0036685F"/>
    <w:rsid w:val="003672BD"/>
    <w:rsid w:val="0037006D"/>
    <w:rsid w:val="00371354"/>
    <w:rsid w:val="003715AC"/>
    <w:rsid w:val="00371A8D"/>
    <w:rsid w:val="003722B2"/>
    <w:rsid w:val="00373217"/>
    <w:rsid w:val="00373347"/>
    <w:rsid w:val="0037339F"/>
    <w:rsid w:val="00373AFF"/>
    <w:rsid w:val="00373BD0"/>
    <w:rsid w:val="0037577F"/>
    <w:rsid w:val="00375794"/>
    <w:rsid w:val="003760F7"/>
    <w:rsid w:val="0037710C"/>
    <w:rsid w:val="00377D6E"/>
    <w:rsid w:val="0038017B"/>
    <w:rsid w:val="00380D9E"/>
    <w:rsid w:val="00380EB8"/>
    <w:rsid w:val="00380FFF"/>
    <w:rsid w:val="00381075"/>
    <w:rsid w:val="0038270D"/>
    <w:rsid w:val="00382CD5"/>
    <w:rsid w:val="00383477"/>
    <w:rsid w:val="00383BE4"/>
    <w:rsid w:val="00383CA4"/>
    <w:rsid w:val="00384757"/>
    <w:rsid w:val="00384984"/>
    <w:rsid w:val="0038521A"/>
    <w:rsid w:val="003858F2"/>
    <w:rsid w:val="00385E93"/>
    <w:rsid w:val="003875F6"/>
    <w:rsid w:val="003900B0"/>
    <w:rsid w:val="003911AA"/>
    <w:rsid w:val="00392078"/>
    <w:rsid w:val="0039280A"/>
    <w:rsid w:val="00392937"/>
    <w:rsid w:val="00393B62"/>
    <w:rsid w:val="003946FC"/>
    <w:rsid w:val="0039521C"/>
    <w:rsid w:val="00396373"/>
    <w:rsid w:val="00396DAB"/>
    <w:rsid w:val="003A11CB"/>
    <w:rsid w:val="003A153A"/>
    <w:rsid w:val="003A18DA"/>
    <w:rsid w:val="003A1BBA"/>
    <w:rsid w:val="003A1EA3"/>
    <w:rsid w:val="003A1F80"/>
    <w:rsid w:val="003A2B56"/>
    <w:rsid w:val="003A3297"/>
    <w:rsid w:val="003A3F8D"/>
    <w:rsid w:val="003A3FC0"/>
    <w:rsid w:val="003A3FF9"/>
    <w:rsid w:val="003A5905"/>
    <w:rsid w:val="003A5A1D"/>
    <w:rsid w:val="003A5EAF"/>
    <w:rsid w:val="003A5EB8"/>
    <w:rsid w:val="003A6346"/>
    <w:rsid w:val="003A639E"/>
    <w:rsid w:val="003A6467"/>
    <w:rsid w:val="003A6EDD"/>
    <w:rsid w:val="003B0235"/>
    <w:rsid w:val="003B0AAC"/>
    <w:rsid w:val="003B0AF0"/>
    <w:rsid w:val="003B1122"/>
    <w:rsid w:val="003B12E0"/>
    <w:rsid w:val="003B1303"/>
    <w:rsid w:val="003B1909"/>
    <w:rsid w:val="003B1D6B"/>
    <w:rsid w:val="003B2BFE"/>
    <w:rsid w:val="003B469C"/>
    <w:rsid w:val="003B4FD7"/>
    <w:rsid w:val="003B4FDE"/>
    <w:rsid w:val="003B5FCC"/>
    <w:rsid w:val="003B6183"/>
    <w:rsid w:val="003B6AD7"/>
    <w:rsid w:val="003B74DE"/>
    <w:rsid w:val="003C011D"/>
    <w:rsid w:val="003C1CBE"/>
    <w:rsid w:val="003C1D34"/>
    <w:rsid w:val="003C29BE"/>
    <w:rsid w:val="003C2A5A"/>
    <w:rsid w:val="003C3CFF"/>
    <w:rsid w:val="003C4F29"/>
    <w:rsid w:val="003C5724"/>
    <w:rsid w:val="003C57DB"/>
    <w:rsid w:val="003C72FA"/>
    <w:rsid w:val="003D1467"/>
    <w:rsid w:val="003D1C81"/>
    <w:rsid w:val="003D254E"/>
    <w:rsid w:val="003D2718"/>
    <w:rsid w:val="003D319D"/>
    <w:rsid w:val="003D31AB"/>
    <w:rsid w:val="003D3776"/>
    <w:rsid w:val="003D402B"/>
    <w:rsid w:val="003D466A"/>
    <w:rsid w:val="003D48EE"/>
    <w:rsid w:val="003D711C"/>
    <w:rsid w:val="003E21E3"/>
    <w:rsid w:val="003E2916"/>
    <w:rsid w:val="003E2B21"/>
    <w:rsid w:val="003E2DD1"/>
    <w:rsid w:val="003E3C93"/>
    <w:rsid w:val="003E44F3"/>
    <w:rsid w:val="003E6340"/>
    <w:rsid w:val="003E6FA7"/>
    <w:rsid w:val="003E7151"/>
    <w:rsid w:val="003E7156"/>
    <w:rsid w:val="003E735C"/>
    <w:rsid w:val="003E79F1"/>
    <w:rsid w:val="003F07FF"/>
    <w:rsid w:val="003F1215"/>
    <w:rsid w:val="003F1482"/>
    <w:rsid w:val="003F1669"/>
    <w:rsid w:val="003F3C92"/>
    <w:rsid w:val="003F434B"/>
    <w:rsid w:val="003F5714"/>
    <w:rsid w:val="003F587B"/>
    <w:rsid w:val="003F5C91"/>
    <w:rsid w:val="003F67F0"/>
    <w:rsid w:val="003F74F6"/>
    <w:rsid w:val="003F77D2"/>
    <w:rsid w:val="0040071A"/>
    <w:rsid w:val="004008F6"/>
    <w:rsid w:val="004010DF"/>
    <w:rsid w:val="00401709"/>
    <w:rsid w:val="00402839"/>
    <w:rsid w:val="00403990"/>
    <w:rsid w:val="00403A38"/>
    <w:rsid w:val="00404623"/>
    <w:rsid w:val="00404693"/>
    <w:rsid w:val="0040497F"/>
    <w:rsid w:val="00404BDD"/>
    <w:rsid w:val="00405F7F"/>
    <w:rsid w:val="004068C9"/>
    <w:rsid w:val="00406B77"/>
    <w:rsid w:val="004103FF"/>
    <w:rsid w:val="00410702"/>
    <w:rsid w:val="0041085A"/>
    <w:rsid w:val="00410EDE"/>
    <w:rsid w:val="00411A54"/>
    <w:rsid w:val="00412EB7"/>
    <w:rsid w:val="00412F0B"/>
    <w:rsid w:val="004140B8"/>
    <w:rsid w:val="0041430C"/>
    <w:rsid w:val="0041440A"/>
    <w:rsid w:val="00414978"/>
    <w:rsid w:val="004149BD"/>
    <w:rsid w:val="00414A72"/>
    <w:rsid w:val="00415CFD"/>
    <w:rsid w:val="0041642C"/>
    <w:rsid w:val="004168EF"/>
    <w:rsid w:val="00416B23"/>
    <w:rsid w:val="00416E67"/>
    <w:rsid w:val="00417678"/>
    <w:rsid w:val="004179D0"/>
    <w:rsid w:val="004200B4"/>
    <w:rsid w:val="004216AA"/>
    <w:rsid w:val="004225F1"/>
    <w:rsid w:val="00424171"/>
    <w:rsid w:val="0042422A"/>
    <w:rsid w:val="00424795"/>
    <w:rsid w:val="00424801"/>
    <w:rsid w:val="00425EEF"/>
    <w:rsid w:val="00425FCD"/>
    <w:rsid w:val="004261F6"/>
    <w:rsid w:val="004266D4"/>
    <w:rsid w:val="00430348"/>
    <w:rsid w:val="00430F5D"/>
    <w:rsid w:val="00431AAF"/>
    <w:rsid w:val="00431D2C"/>
    <w:rsid w:val="00432736"/>
    <w:rsid w:val="00432BC3"/>
    <w:rsid w:val="00433EA9"/>
    <w:rsid w:val="004340CF"/>
    <w:rsid w:val="004342A8"/>
    <w:rsid w:val="00434926"/>
    <w:rsid w:val="00434D6F"/>
    <w:rsid w:val="00434F40"/>
    <w:rsid w:val="00436E03"/>
    <w:rsid w:val="00436EB6"/>
    <w:rsid w:val="00440400"/>
    <w:rsid w:val="004410D4"/>
    <w:rsid w:val="00441B62"/>
    <w:rsid w:val="00441DB4"/>
    <w:rsid w:val="0044265A"/>
    <w:rsid w:val="00442792"/>
    <w:rsid w:val="00443983"/>
    <w:rsid w:val="00443FD8"/>
    <w:rsid w:val="00444721"/>
    <w:rsid w:val="004447B2"/>
    <w:rsid w:val="00444B8C"/>
    <w:rsid w:val="0044593B"/>
    <w:rsid w:val="004459C7"/>
    <w:rsid w:val="00445D00"/>
    <w:rsid w:val="00446F19"/>
    <w:rsid w:val="0044785F"/>
    <w:rsid w:val="00447EF5"/>
    <w:rsid w:val="004500FD"/>
    <w:rsid w:val="0045053B"/>
    <w:rsid w:val="00450620"/>
    <w:rsid w:val="00450C89"/>
    <w:rsid w:val="00450CD8"/>
    <w:rsid w:val="00450DE3"/>
    <w:rsid w:val="0045120B"/>
    <w:rsid w:val="00451872"/>
    <w:rsid w:val="004522D6"/>
    <w:rsid w:val="00452AB3"/>
    <w:rsid w:val="00453B7E"/>
    <w:rsid w:val="0045534E"/>
    <w:rsid w:val="00455701"/>
    <w:rsid w:val="00455956"/>
    <w:rsid w:val="004566F9"/>
    <w:rsid w:val="00456F67"/>
    <w:rsid w:val="004576FB"/>
    <w:rsid w:val="00457B9E"/>
    <w:rsid w:val="0046043D"/>
    <w:rsid w:val="004604B9"/>
    <w:rsid w:val="004608BC"/>
    <w:rsid w:val="0046137F"/>
    <w:rsid w:val="00462531"/>
    <w:rsid w:val="004649BF"/>
    <w:rsid w:val="00464CE4"/>
    <w:rsid w:val="00466CAE"/>
    <w:rsid w:val="00467301"/>
    <w:rsid w:val="00467A87"/>
    <w:rsid w:val="00467D60"/>
    <w:rsid w:val="00467FE0"/>
    <w:rsid w:val="00470347"/>
    <w:rsid w:val="0047052A"/>
    <w:rsid w:val="00470E08"/>
    <w:rsid w:val="004711B8"/>
    <w:rsid w:val="00472897"/>
    <w:rsid w:val="0047296A"/>
    <w:rsid w:val="00473623"/>
    <w:rsid w:val="0047390F"/>
    <w:rsid w:val="0047477F"/>
    <w:rsid w:val="00474C29"/>
    <w:rsid w:val="00474E2B"/>
    <w:rsid w:val="004800A6"/>
    <w:rsid w:val="004801E5"/>
    <w:rsid w:val="00481083"/>
    <w:rsid w:val="00482BD3"/>
    <w:rsid w:val="00482DC0"/>
    <w:rsid w:val="00483AC6"/>
    <w:rsid w:val="004842B5"/>
    <w:rsid w:val="00484E41"/>
    <w:rsid w:val="004853BA"/>
    <w:rsid w:val="00485F43"/>
    <w:rsid w:val="0048715F"/>
    <w:rsid w:val="0049000E"/>
    <w:rsid w:val="00490B35"/>
    <w:rsid w:val="0049181A"/>
    <w:rsid w:val="004920C2"/>
    <w:rsid w:val="004922AA"/>
    <w:rsid w:val="004923F5"/>
    <w:rsid w:val="00492C7D"/>
    <w:rsid w:val="00492D1D"/>
    <w:rsid w:val="004930E1"/>
    <w:rsid w:val="00493C87"/>
    <w:rsid w:val="00493D83"/>
    <w:rsid w:val="00494B6C"/>
    <w:rsid w:val="004958B3"/>
    <w:rsid w:val="0049621C"/>
    <w:rsid w:val="004A0209"/>
    <w:rsid w:val="004A0274"/>
    <w:rsid w:val="004A2943"/>
    <w:rsid w:val="004A2BB1"/>
    <w:rsid w:val="004A35AE"/>
    <w:rsid w:val="004A3806"/>
    <w:rsid w:val="004A4410"/>
    <w:rsid w:val="004A5822"/>
    <w:rsid w:val="004A6312"/>
    <w:rsid w:val="004A6868"/>
    <w:rsid w:val="004A6E40"/>
    <w:rsid w:val="004B24C7"/>
    <w:rsid w:val="004B2FFC"/>
    <w:rsid w:val="004B39F0"/>
    <w:rsid w:val="004B3A38"/>
    <w:rsid w:val="004B4132"/>
    <w:rsid w:val="004B71C5"/>
    <w:rsid w:val="004C0581"/>
    <w:rsid w:val="004C0599"/>
    <w:rsid w:val="004C0DD3"/>
    <w:rsid w:val="004C12FA"/>
    <w:rsid w:val="004C1E10"/>
    <w:rsid w:val="004C1FC2"/>
    <w:rsid w:val="004C22EB"/>
    <w:rsid w:val="004C3C87"/>
    <w:rsid w:val="004C589E"/>
    <w:rsid w:val="004C5B97"/>
    <w:rsid w:val="004C7081"/>
    <w:rsid w:val="004C7379"/>
    <w:rsid w:val="004C7822"/>
    <w:rsid w:val="004D0DCC"/>
    <w:rsid w:val="004D12A5"/>
    <w:rsid w:val="004D17D9"/>
    <w:rsid w:val="004D3025"/>
    <w:rsid w:val="004D30EA"/>
    <w:rsid w:val="004D3FD0"/>
    <w:rsid w:val="004D43D4"/>
    <w:rsid w:val="004D4B99"/>
    <w:rsid w:val="004D50B6"/>
    <w:rsid w:val="004D543F"/>
    <w:rsid w:val="004D5581"/>
    <w:rsid w:val="004D5705"/>
    <w:rsid w:val="004D6C9E"/>
    <w:rsid w:val="004E165F"/>
    <w:rsid w:val="004E1C8E"/>
    <w:rsid w:val="004E1EB8"/>
    <w:rsid w:val="004E2033"/>
    <w:rsid w:val="004E2A79"/>
    <w:rsid w:val="004E2E2B"/>
    <w:rsid w:val="004E31D1"/>
    <w:rsid w:val="004E363A"/>
    <w:rsid w:val="004E3C7E"/>
    <w:rsid w:val="004E4629"/>
    <w:rsid w:val="004E4BCF"/>
    <w:rsid w:val="004E4CFD"/>
    <w:rsid w:val="004E54B2"/>
    <w:rsid w:val="004E6034"/>
    <w:rsid w:val="004E67A2"/>
    <w:rsid w:val="004E6A34"/>
    <w:rsid w:val="004E72A5"/>
    <w:rsid w:val="004F02AC"/>
    <w:rsid w:val="004F0D99"/>
    <w:rsid w:val="004F1354"/>
    <w:rsid w:val="004F1A60"/>
    <w:rsid w:val="004F1B8B"/>
    <w:rsid w:val="004F241A"/>
    <w:rsid w:val="004F2862"/>
    <w:rsid w:val="004F3029"/>
    <w:rsid w:val="004F3CC4"/>
    <w:rsid w:val="004F418A"/>
    <w:rsid w:val="004F43EA"/>
    <w:rsid w:val="004F4F8B"/>
    <w:rsid w:val="004F5137"/>
    <w:rsid w:val="004F6139"/>
    <w:rsid w:val="004F743B"/>
    <w:rsid w:val="005019B8"/>
    <w:rsid w:val="00501BBD"/>
    <w:rsid w:val="00502DEE"/>
    <w:rsid w:val="0050302D"/>
    <w:rsid w:val="0050324A"/>
    <w:rsid w:val="00503AFD"/>
    <w:rsid w:val="00503F77"/>
    <w:rsid w:val="005041DA"/>
    <w:rsid w:val="0050445D"/>
    <w:rsid w:val="00506EFA"/>
    <w:rsid w:val="005070B9"/>
    <w:rsid w:val="00510AAC"/>
    <w:rsid w:val="00511493"/>
    <w:rsid w:val="005120A1"/>
    <w:rsid w:val="0051225C"/>
    <w:rsid w:val="005126F7"/>
    <w:rsid w:val="005128B9"/>
    <w:rsid w:val="00512A1A"/>
    <w:rsid w:val="00513ADA"/>
    <w:rsid w:val="00513D20"/>
    <w:rsid w:val="00514A4D"/>
    <w:rsid w:val="00514C0C"/>
    <w:rsid w:val="005154B0"/>
    <w:rsid w:val="005157C0"/>
    <w:rsid w:val="0051602A"/>
    <w:rsid w:val="0051638A"/>
    <w:rsid w:val="00516723"/>
    <w:rsid w:val="00517064"/>
    <w:rsid w:val="00517675"/>
    <w:rsid w:val="005208A5"/>
    <w:rsid w:val="00520993"/>
    <w:rsid w:val="0052139E"/>
    <w:rsid w:val="005214DD"/>
    <w:rsid w:val="00521D71"/>
    <w:rsid w:val="005233B5"/>
    <w:rsid w:val="00523624"/>
    <w:rsid w:val="00524DB1"/>
    <w:rsid w:val="0052582B"/>
    <w:rsid w:val="005268F6"/>
    <w:rsid w:val="00531267"/>
    <w:rsid w:val="0053193D"/>
    <w:rsid w:val="00532BF5"/>
    <w:rsid w:val="00532E98"/>
    <w:rsid w:val="00534087"/>
    <w:rsid w:val="00534A99"/>
    <w:rsid w:val="00534C7E"/>
    <w:rsid w:val="00535D15"/>
    <w:rsid w:val="005369EA"/>
    <w:rsid w:val="005405BC"/>
    <w:rsid w:val="0054308B"/>
    <w:rsid w:val="00543304"/>
    <w:rsid w:val="005454FC"/>
    <w:rsid w:val="0054556A"/>
    <w:rsid w:val="00545F54"/>
    <w:rsid w:val="0054702B"/>
    <w:rsid w:val="00547353"/>
    <w:rsid w:val="00547433"/>
    <w:rsid w:val="0054745A"/>
    <w:rsid w:val="005479EA"/>
    <w:rsid w:val="00547CCA"/>
    <w:rsid w:val="005511ED"/>
    <w:rsid w:val="0055152C"/>
    <w:rsid w:val="00551863"/>
    <w:rsid w:val="00551A89"/>
    <w:rsid w:val="00552736"/>
    <w:rsid w:val="0055305B"/>
    <w:rsid w:val="005533E2"/>
    <w:rsid w:val="00554967"/>
    <w:rsid w:val="005551AA"/>
    <w:rsid w:val="00555D44"/>
    <w:rsid w:val="00556763"/>
    <w:rsid w:val="00556C0A"/>
    <w:rsid w:val="005601E4"/>
    <w:rsid w:val="00562ED1"/>
    <w:rsid w:val="0056442C"/>
    <w:rsid w:val="005645E9"/>
    <w:rsid w:val="00564D56"/>
    <w:rsid w:val="005650C4"/>
    <w:rsid w:val="0056622A"/>
    <w:rsid w:val="0056692C"/>
    <w:rsid w:val="0056731F"/>
    <w:rsid w:val="00567681"/>
    <w:rsid w:val="00567D92"/>
    <w:rsid w:val="00572667"/>
    <w:rsid w:val="00572CE9"/>
    <w:rsid w:val="00573C0E"/>
    <w:rsid w:val="00575339"/>
    <w:rsid w:val="00575E14"/>
    <w:rsid w:val="005768BB"/>
    <w:rsid w:val="00576974"/>
    <w:rsid w:val="00577090"/>
    <w:rsid w:val="0057727D"/>
    <w:rsid w:val="005777B7"/>
    <w:rsid w:val="0057791B"/>
    <w:rsid w:val="005800BC"/>
    <w:rsid w:val="00580277"/>
    <w:rsid w:val="0058165F"/>
    <w:rsid w:val="00583491"/>
    <w:rsid w:val="0058388C"/>
    <w:rsid w:val="00583B26"/>
    <w:rsid w:val="0058453F"/>
    <w:rsid w:val="00584675"/>
    <w:rsid w:val="0058511D"/>
    <w:rsid w:val="005857AD"/>
    <w:rsid w:val="00585C27"/>
    <w:rsid w:val="005876CE"/>
    <w:rsid w:val="00590166"/>
    <w:rsid w:val="00590386"/>
    <w:rsid w:val="00590DA7"/>
    <w:rsid w:val="00590F7D"/>
    <w:rsid w:val="00591934"/>
    <w:rsid w:val="005922E2"/>
    <w:rsid w:val="005926E0"/>
    <w:rsid w:val="00593A4D"/>
    <w:rsid w:val="00594ED9"/>
    <w:rsid w:val="00597499"/>
    <w:rsid w:val="005A07C1"/>
    <w:rsid w:val="005A2147"/>
    <w:rsid w:val="005A29D0"/>
    <w:rsid w:val="005A2AEA"/>
    <w:rsid w:val="005A425B"/>
    <w:rsid w:val="005A4AEA"/>
    <w:rsid w:val="005A6138"/>
    <w:rsid w:val="005A63AB"/>
    <w:rsid w:val="005A68C8"/>
    <w:rsid w:val="005B033E"/>
    <w:rsid w:val="005B0D58"/>
    <w:rsid w:val="005B1187"/>
    <w:rsid w:val="005B2657"/>
    <w:rsid w:val="005B2734"/>
    <w:rsid w:val="005B36D8"/>
    <w:rsid w:val="005B4F61"/>
    <w:rsid w:val="005B5D3F"/>
    <w:rsid w:val="005B61C7"/>
    <w:rsid w:val="005B6F85"/>
    <w:rsid w:val="005B7F8F"/>
    <w:rsid w:val="005C055C"/>
    <w:rsid w:val="005C0E28"/>
    <w:rsid w:val="005C13C7"/>
    <w:rsid w:val="005C190C"/>
    <w:rsid w:val="005C1F55"/>
    <w:rsid w:val="005C42C3"/>
    <w:rsid w:val="005C4BA2"/>
    <w:rsid w:val="005C544D"/>
    <w:rsid w:val="005C640C"/>
    <w:rsid w:val="005C7040"/>
    <w:rsid w:val="005D08F1"/>
    <w:rsid w:val="005D266E"/>
    <w:rsid w:val="005D3DC4"/>
    <w:rsid w:val="005D5FEE"/>
    <w:rsid w:val="005D6C91"/>
    <w:rsid w:val="005D6E55"/>
    <w:rsid w:val="005E1FCD"/>
    <w:rsid w:val="005E211E"/>
    <w:rsid w:val="005E2F7C"/>
    <w:rsid w:val="005E4631"/>
    <w:rsid w:val="005E5D25"/>
    <w:rsid w:val="005E6A64"/>
    <w:rsid w:val="005F02E9"/>
    <w:rsid w:val="005F03ED"/>
    <w:rsid w:val="005F22EB"/>
    <w:rsid w:val="005F246C"/>
    <w:rsid w:val="005F3BDD"/>
    <w:rsid w:val="005F3D05"/>
    <w:rsid w:val="005F3D8A"/>
    <w:rsid w:val="005F421C"/>
    <w:rsid w:val="005F496F"/>
    <w:rsid w:val="005F5714"/>
    <w:rsid w:val="005F5885"/>
    <w:rsid w:val="005F5B5A"/>
    <w:rsid w:val="005F677B"/>
    <w:rsid w:val="005F6A3A"/>
    <w:rsid w:val="006007BE"/>
    <w:rsid w:val="00600EAF"/>
    <w:rsid w:val="006011C5"/>
    <w:rsid w:val="00601DFF"/>
    <w:rsid w:val="00602095"/>
    <w:rsid w:val="006023D9"/>
    <w:rsid w:val="00602E51"/>
    <w:rsid w:val="00603487"/>
    <w:rsid w:val="006041C7"/>
    <w:rsid w:val="00604C4B"/>
    <w:rsid w:val="006052F5"/>
    <w:rsid w:val="006060E6"/>
    <w:rsid w:val="00606A01"/>
    <w:rsid w:val="00606CAD"/>
    <w:rsid w:val="00606F8D"/>
    <w:rsid w:val="00607073"/>
    <w:rsid w:val="00607580"/>
    <w:rsid w:val="0061085B"/>
    <w:rsid w:val="00611684"/>
    <w:rsid w:val="00611703"/>
    <w:rsid w:val="006117E6"/>
    <w:rsid w:val="0061371A"/>
    <w:rsid w:val="00613A2F"/>
    <w:rsid w:val="006140C7"/>
    <w:rsid w:val="006144AE"/>
    <w:rsid w:val="00616DFF"/>
    <w:rsid w:val="00616FD5"/>
    <w:rsid w:val="0061705C"/>
    <w:rsid w:val="0062097E"/>
    <w:rsid w:val="00621855"/>
    <w:rsid w:val="0062186B"/>
    <w:rsid w:val="006219D4"/>
    <w:rsid w:val="00621CFD"/>
    <w:rsid w:val="0062200B"/>
    <w:rsid w:val="00622574"/>
    <w:rsid w:val="00623F1F"/>
    <w:rsid w:val="00624267"/>
    <w:rsid w:val="006253DF"/>
    <w:rsid w:val="006267F5"/>
    <w:rsid w:val="00626B90"/>
    <w:rsid w:val="00626FCD"/>
    <w:rsid w:val="006270BF"/>
    <w:rsid w:val="00631424"/>
    <w:rsid w:val="006318A0"/>
    <w:rsid w:val="00632A3C"/>
    <w:rsid w:val="00632C98"/>
    <w:rsid w:val="00632D31"/>
    <w:rsid w:val="006330AE"/>
    <w:rsid w:val="006333E0"/>
    <w:rsid w:val="006334B0"/>
    <w:rsid w:val="00633838"/>
    <w:rsid w:val="006339A9"/>
    <w:rsid w:val="0063440B"/>
    <w:rsid w:val="00635015"/>
    <w:rsid w:val="006351FE"/>
    <w:rsid w:val="006352DA"/>
    <w:rsid w:val="00635882"/>
    <w:rsid w:val="00636AF1"/>
    <w:rsid w:val="00636B10"/>
    <w:rsid w:val="00636E04"/>
    <w:rsid w:val="0063709B"/>
    <w:rsid w:val="00637A4A"/>
    <w:rsid w:val="00640867"/>
    <w:rsid w:val="00640ECB"/>
    <w:rsid w:val="006426BD"/>
    <w:rsid w:val="00642ECE"/>
    <w:rsid w:val="006434E7"/>
    <w:rsid w:val="006435A4"/>
    <w:rsid w:val="00644BE8"/>
    <w:rsid w:val="006470F5"/>
    <w:rsid w:val="006477CC"/>
    <w:rsid w:val="006503D0"/>
    <w:rsid w:val="00650EF9"/>
    <w:rsid w:val="00653306"/>
    <w:rsid w:val="00653505"/>
    <w:rsid w:val="00653B68"/>
    <w:rsid w:val="0065418F"/>
    <w:rsid w:val="006541E1"/>
    <w:rsid w:val="00657109"/>
    <w:rsid w:val="006607B7"/>
    <w:rsid w:val="00660E96"/>
    <w:rsid w:val="00661101"/>
    <w:rsid w:val="00661E34"/>
    <w:rsid w:val="00662592"/>
    <w:rsid w:val="00662ED0"/>
    <w:rsid w:val="00663A2D"/>
    <w:rsid w:val="006640A0"/>
    <w:rsid w:val="006647DF"/>
    <w:rsid w:val="00665669"/>
    <w:rsid w:val="0066572F"/>
    <w:rsid w:val="00665D69"/>
    <w:rsid w:val="00665E67"/>
    <w:rsid w:val="0066652D"/>
    <w:rsid w:val="00666A08"/>
    <w:rsid w:val="00667A0B"/>
    <w:rsid w:val="00667A51"/>
    <w:rsid w:val="0067228F"/>
    <w:rsid w:val="00675097"/>
    <w:rsid w:val="006757CE"/>
    <w:rsid w:val="00675928"/>
    <w:rsid w:val="00677446"/>
    <w:rsid w:val="00677D19"/>
    <w:rsid w:val="00677DF0"/>
    <w:rsid w:val="006804A5"/>
    <w:rsid w:val="006805CB"/>
    <w:rsid w:val="00680A49"/>
    <w:rsid w:val="00681579"/>
    <w:rsid w:val="006826F7"/>
    <w:rsid w:val="0068298C"/>
    <w:rsid w:val="00682DD9"/>
    <w:rsid w:val="00683295"/>
    <w:rsid w:val="0068346C"/>
    <w:rsid w:val="00683AE7"/>
    <w:rsid w:val="00684438"/>
    <w:rsid w:val="0068465C"/>
    <w:rsid w:val="006855AD"/>
    <w:rsid w:val="0068562A"/>
    <w:rsid w:val="00685F08"/>
    <w:rsid w:val="006868F7"/>
    <w:rsid w:val="0068691C"/>
    <w:rsid w:val="006869B8"/>
    <w:rsid w:val="006877B3"/>
    <w:rsid w:val="00690E00"/>
    <w:rsid w:val="006910B3"/>
    <w:rsid w:val="006911BF"/>
    <w:rsid w:val="00692306"/>
    <w:rsid w:val="0069274C"/>
    <w:rsid w:val="0069356B"/>
    <w:rsid w:val="00693978"/>
    <w:rsid w:val="00693D61"/>
    <w:rsid w:val="006947E1"/>
    <w:rsid w:val="0069491B"/>
    <w:rsid w:val="006960CB"/>
    <w:rsid w:val="006963D6"/>
    <w:rsid w:val="006965B4"/>
    <w:rsid w:val="00697EB2"/>
    <w:rsid w:val="006A0EBC"/>
    <w:rsid w:val="006A139D"/>
    <w:rsid w:val="006A196F"/>
    <w:rsid w:val="006A3C34"/>
    <w:rsid w:val="006A426B"/>
    <w:rsid w:val="006A4613"/>
    <w:rsid w:val="006A51E4"/>
    <w:rsid w:val="006A6154"/>
    <w:rsid w:val="006A659E"/>
    <w:rsid w:val="006A6AF6"/>
    <w:rsid w:val="006A7648"/>
    <w:rsid w:val="006A783D"/>
    <w:rsid w:val="006A7AB3"/>
    <w:rsid w:val="006B0646"/>
    <w:rsid w:val="006B14A0"/>
    <w:rsid w:val="006B1E61"/>
    <w:rsid w:val="006B34B8"/>
    <w:rsid w:val="006B4BFA"/>
    <w:rsid w:val="006B51D0"/>
    <w:rsid w:val="006B5B36"/>
    <w:rsid w:val="006B67A3"/>
    <w:rsid w:val="006B67FF"/>
    <w:rsid w:val="006B72AC"/>
    <w:rsid w:val="006B788C"/>
    <w:rsid w:val="006C0C72"/>
    <w:rsid w:val="006C1BBC"/>
    <w:rsid w:val="006C37F1"/>
    <w:rsid w:val="006C42B6"/>
    <w:rsid w:val="006C44F8"/>
    <w:rsid w:val="006C58D0"/>
    <w:rsid w:val="006C65B9"/>
    <w:rsid w:val="006D0731"/>
    <w:rsid w:val="006D07C6"/>
    <w:rsid w:val="006D13E6"/>
    <w:rsid w:val="006D1508"/>
    <w:rsid w:val="006D15AE"/>
    <w:rsid w:val="006D1E74"/>
    <w:rsid w:val="006D3633"/>
    <w:rsid w:val="006D3F24"/>
    <w:rsid w:val="006D4573"/>
    <w:rsid w:val="006D4B7C"/>
    <w:rsid w:val="006D4D9C"/>
    <w:rsid w:val="006D5C90"/>
    <w:rsid w:val="006D65FA"/>
    <w:rsid w:val="006D704B"/>
    <w:rsid w:val="006D73F0"/>
    <w:rsid w:val="006E0F00"/>
    <w:rsid w:val="006E1193"/>
    <w:rsid w:val="006E164B"/>
    <w:rsid w:val="006E1721"/>
    <w:rsid w:val="006E1E0D"/>
    <w:rsid w:val="006E2506"/>
    <w:rsid w:val="006E2BBB"/>
    <w:rsid w:val="006E332F"/>
    <w:rsid w:val="006E3714"/>
    <w:rsid w:val="006E58A7"/>
    <w:rsid w:val="006E58BD"/>
    <w:rsid w:val="006E6E23"/>
    <w:rsid w:val="006E7280"/>
    <w:rsid w:val="006F2596"/>
    <w:rsid w:val="006F2894"/>
    <w:rsid w:val="006F3054"/>
    <w:rsid w:val="006F54C9"/>
    <w:rsid w:val="006F7611"/>
    <w:rsid w:val="006F7ACA"/>
    <w:rsid w:val="007039E0"/>
    <w:rsid w:val="00703F5E"/>
    <w:rsid w:val="00704245"/>
    <w:rsid w:val="00705E1F"/>
    <w:rsid w:val="0070671D"/>
    <w:rsid w:val="00706C27"/>
    <w:rsid w:val="00707474"/>
    <w:rsid w:val="00707819"/>
    <w:rsid w:val="00707CB4"/>
    <w:rsid w:val="00707D8F"/>
    <w:rsid w:val="0071056B"/>
    <w:rsid w:val="007112CC"/>
    <w:rsid w:val="00712B69"/>
    <w:rsid w:val="00712D89"/>
    <w:rsid w:val="007130E9"/>
    <w:rsid w:val="00713426"/>
    <w:rsid w:val="007142C7"/>
    <w:rsid w:val="00715716"/>
    <w:rsid w:val="007157F8"/>
    <w:rsid w:val="00715E22"/>
    <w:rsid w:val="00716F0E"/>
    <w:rsid w:val="007178C0"/>
    <w:rsid w:val="00720AD6"/>
    <w:rsid w:val="007217E8"/>
    <w:rsid w:val="00721CEA"/>
    <w:rsid w:val="007220F7"/>
    <w:rsid w:val="007222CE"/>
    <w:rsid w:val="007230DA"/>
    <w:rsid w:val="00723A7A"/>
    <w:rsid w:val="007246E3"/>
    <w:rsid w:val="00724C5A"/>
    <w:rsid w:val="007255A5"/>
    <w:rsid w:val="007258DC"/>
    <w:rsid w:val="00725C8C"/>
    <w:rsid w:val="007269AE"/>
    <w:rsid w:val="00730EB5"/>
    <w:rsid w:val="00730FCA"/>
    <w:rsid w:val="0073122B"/>
    <w:rsid w:val="00733EE4"/>
    <w:rsid w:val="0073415B"/>
    <w:rsid w:val="0073417D"/>
    <w:rsid w:val="00734F2B"/>
    <w:rsid w:val="00736907"/>
    <w:rsid w:val="00736CAD"/>
    <w:rsid w:val="00736ED3"/>
    <w:rsid w:val="00737F45"/>
    <w:rsid w:val="007405A2"/>
    <w:rsid w:val="0074092B"/>
    <w:rsid w:val="00741BF4"/>
    <w:rsid w:val="0074271C"/>
    <w:rsid w:val="007434F5"/>
    <w:rsid w:val="00743A44"/>
    <w:rsid w:val="00743B01"/>
    <w:rsid w:val="00743D24"/>
    <w:rsid w:val="0074400F"/>
    <w:rsid w:val="0074519C"/>
    <w:rsid w:val="00745A66"/>
    <w:rsid w:val="00746005"/>
    <w:rsid w:val="0074603C"/>
    <w:rsid w:val="0074625C"/>
    <w:rsid w:val="00746C92"/>
    <w:rsid w:val="00750647"/>
    <w:rsid w:val="00750F1D"/>
    <w:rsid w:val="00751DAD"/>
    <w:rsid w:val="0075323B"/>
    <w:rsid w:val="00753E27"/>
    <w:rsid w:val="00753FF7"/>
    <w:rsid w:val="00754CE8"/>
    <w:rsid w:val="00754E4B"/>
    <w:rsid w:val="007554EE"/>
    <w:rsid w:val="00760E0F"/>
    <w:rsid w:val="00761464"/>
    <w:rsid w:val="00762445"/>
    <w:rsid w:val="00763FC8"/>
    <w:rsid w:val="00764A8B"/>
    <w:rsid w:val="00764C6D"/>
    <w:rsid w:val="007666DB"/>
    <w:rsid w:val="00766799"/>
    <w:rsid w:val="00766C44"/>
    <w:rsid w:val="00770446"/>
    <w:rsid w:val="0077059A"/>
    <w:rsid w:val="0077127C"/>
    <w:rsid w:val="00773546"/>
    <w:rsid w:val="007736E1"/>
    <w:rsid w:val="00774069"/>
    <w:rsid w:val="00774E6C"/>
    <w:rsid w:val="007756D7"/>
    <w:rsid w:val="007758AA"/>
    <w:rsid w:val="00775D60"/>
    <w:rsid w:val="00776D64"/>
    <w:rsid w:val="007779A4"/>
    <w:rsid w:val="00777FDA"/>
    <w:rsid w:val="00781371"/>
    <w:rsid w:val="007825CC"/>
    <w:rsid w:val="007844B5"/>
    <w:rsid w:val="00786BE6"/>
    <w:rsid w:val="00790242"/>
    <w:rsid w:val="00790492"/>
    <w:rsid w:val="00791B09"/>
    <w:rsid w:val="0079274D"/>
    <w:rsid w:val="00792913"/>
    <w:rsid w:val="00793C75"/>
    <w:rsid w:val="00793E1D"/>
    <w:rsid w:val="007941FD"/>
    <w:rsid w:val="0079466C"/>
    <w:rsid w:val="00794FE3"/>
    <w:rsid w:val="00795FAD"/>
    <w:rsid w:val="00796279"/>
    <w:rsid w:val="0079797D"/>
    <w:rsid w:val="007A0F04"/>
    <w:rsid w:val="007A1710"/>
    <w:rsid w:val="007A2663"/>
    <w:rsid w:val="007A324D"/>
    <w:rsid w:val="007A43E7"/>
    <w:rsid w:val="007A481D"/>
    <w:rsid w:val="007A58DD"/>
    <w:rsid w:val="007A6406"/>
    <w:rsid w:val="007B1B9B"/>
    <w:rsid w:val="007B1C95"/>
    <w:rsid w:val="007B207B"/>
    <w:rsid w:val="007B2549"/>
    <w:rsid w:val="007B3A92"/>
    <w:rsid w:val="007B5596"/>
    <w:rsid w:val="007B66DB"/>
    <w:rsid w:val="007B6761"/>
    <w:rsid w:val="007B74D7"/>
    <w:rsid w:val="007B757D"/>
    <w:rsid w:val="007C0567"/>
    <w:rsid w:val="007C2190"/>
    <w:rsid w:val="007C2801"/>
    <w:rsid w:val="007C42AC"/>
    <w:rsid w:val="007C4488"/>
    <w:rsid w:val="007C4752"/>
    <w:rsid w:val="007C4E82"/>
    <w:rsid w:val="007C5028"/>
    <w:rsid w:val="007C5D39"/>
    <w:rsid w:val="007C79C8"/>
    <w:rsid w:val="007D1B92"/>
    <w:rsid w:val="007D1C79"/>
    <w:rsid w:val="007D4169"/>
    <w:rsid w:val="007D4488"/>
    <w:rsid w:val="007D4657"/>
    <w:rsid w:val="007E0296"/>
    <w:rsid w:val="007E0842"/>
    <w:rsid w:val="007E09F0"/>
    <w:rsid w:val="007E20F8"/>
    <w:rsid w:val="007E2456"/>
    <w:rsid w:val="007E50B1"/>
    <w:rsid w:val="007E63C9"/>
    <w:rsid w:val="007E645E"/>
    <w:rsid w:val="007E69AB"/>
    <w:rsid w:val="007E69CC"/>
    <w:rsid w:val="007E6EA3"/>
    <w:rsid w:val="007E7A80"/>
    <w:rsid w:val="007F0031"/>
    <w:rsid w:val="007F024F"/>
    <w:rsid w:val="007F06F9"/>
    <w:rsid w:val="007F0848"/>
    <w:rsid w:val="007F0DAA"/>
    <w:rsid w:val="007F1325"/>
    <w:rsid w:val="007F189A"/>
    <w:rsid w:val="007F1F24"/>
    <w:rsid w:val="007F20B6"/>
    <w:rsid w:val="007F2F90"/>
    <w:rsid w:val="007F426A"/>
    <w:rsid w:val="007F456A"/>
    <w:rsid w:val="007F4FE1"/>
    <w:rsid w:val="007F52A2"/>
    <w:rsid w:val="007F6010"/>
    <w:rsid w:val="007F6E49"/>
    <w:rsid w:val="007F736E"/>
    <w:rsid w:val="007F7661"/>
    <w:rsid w:val="007F79AE"/>
    <w:rsid w:val="0080053D"/>
    <w:rsid w:val="00800B4D"/>
    <w:rsid w:val="00800C36"/>
    <w:rsid w:val="00801189"/>
    <w:rsid w:val="00801848"/>
    <w:rsid w:val="00801DE8"/>
    <w:rsid w:val="008020E4"/>
    <w:rsid w:val="008023BC"/>
    <w:rsid w:val="00802F70"/>
    <w:rsid w:val="00803222"/>
    <w:rsid w:val="008032CB"/>
    <w:rsid w:val="0080366A"/>
    <w:rsid w:val="00803DDD"/>
    <w:rsid w:val="008044EF"/>
    <w:rsid w:val="00804572"/>
    <w:rsid w:val="00804752"/>
    <w:rsid w:val="00804BFE"/>
    <w:rsid w:val="008056D9"/>
    <w:rsid w:val="0081175F"/>
    <w:rsid w:val="00813721"/>
    <w:rsid w:val="008137B2"/>
    <w:rsid w:val="00813D87"/>
    <w:rsid w:val="008147BA"/>
    <w:rsid w:val="00814FDB"/>
    <w:rsid w:val="00815027"/>
    <w:rsid w:val="00817100"/>
    <w:rsid w:val="008173BF"/>
    <w:rsid w:val="008179DC"/>
    <w:rsid w:val="00817ABF"/>
    <w:rsid w:val="00817ECC"/>
    <w:rsid w:val="00820E87"/>
    <w:rsid w:val="0082144A"/>
    <w:rsid w:val="008215E0"/>
    <w:rsid w:val="00822868"/>
    <w:rsid w:val="0082318F"/>
    <w:rsid w:val="0082375D"/>
    <w:rsid w:val="00824F56"/>
    <w:rsid w:val="00825171"/>
    <w:rsid w:val="008252FF"/>
    <w:rsid w:val="008253C0"/>
    <w:rsid w:val="00825905"/>
    <w:rsid w:val="00825FD8"/>
    <w:rsid w:val="0082620A"/>
    <w:rsid w:val="00826927"/>
    <w:rsid w:val="00830767"/>
    <w:rsid w:val="00830C24"/>
    <w:rsid w:val="008313E7"/>
    <w:rsid w:val="00831A33"/>
    <w:rsid w:val="0083239D"/>
    <w:rsid w:val="008336BE"/>
    <w:rsid w:val="00834BBF"/>
    <w:rsid w:val="008351A6"/>
    <w:rsid w:val="008351B2"/>
    <w:rsid w:val="0083523B"/>
    <w:rsid w:val="008359ED"/>
    <w:rsid w:val="00836020"/>
    <w:rsid w:val="00836711"/>
    <w:rsid w:val="0083715E"/>
    <w:rsid w:val="008412D9"/>
    <w:rsid w:val="008428AA"/>
    <w:rsid w:val="00842BB3"/>
    <w:rsid w:val="00843050"/>
    <w:rsid w:val="00843696"/>
    <w:rsid w:val="00844502"/>
    <w:rsid w:val="00846305"/>
    <w:rsid w:val="008463C0"/>
    <w:rsid w:val="00846A6B"/>
    <w:rsid w:val="00846DE5"/>
    <w:rsid w:val="00846DEE"/>
    <w:rsid w:val="0085035E"/>
    <w:rsid w:val="00851005"/>
    <w:rsid w:val="00851E29"/>
    <w:rsid w:val="0085200F"/>
    <w:rsid w:val="00852891"/>
    <w:rsid w:val="00852DFD"/>
    <w:rsid w:val="00853C2F"/>
    <w:rsid w:val="008549CF"/>
    <w:rsid w:val="0085593A"/>
    <w:rsid w:val="008561C7"/>
    <w:rsid w:val="00856356"/>
    <w:rsid w:val="00856B47"/>
    <w:rsid w:val="00856F65"/>
    <w:rsid w:val="00857551"/>
    <w:rsid w:val="008609EA"/>
    <w:rsid w:val="00860DC5"/>
    <w:rsid w:val="00861E5D"/>
    <w:rsid w:val="00862FDE"/>
    <w:rsid w:val="00863195"/>
    <w:rsid w:val="00865740"/>
    <w:rsid w:val="0086618E"/>
    <w:rsid w:val="008661D1"/>
    <w:rsid w:val="0086770E"/>
    <w:rsid w:val="008700FE"/>
    <w:rsid w:val="008719EC"/>
    <w:rsid w:val="00872171"/>
    <w:rsid w:val="008733A8"/>
    <w:rsid w:val="00873C2D"/>
    <w:rsid w:val="00873D9B"/>
    <w:rsid w:val="008741C5"/>
    <w:rsid w:val="00875AC3"/>
    <w:rsid w:val="00875E45"/>
    <w:rsid w:val="008802E3"/>
    <w:rsid w:val="00880C5C"/>
    <w:rsid w:val="00880D9F"/>
    <w:rsid w:val="0088136B"/>
    <w:rsid w:val="00881473"/>
    <w:rsid w:val="008827D0"/>
    <w:rsid w:val="0088314A"/>
    <w:rsid w:val="00883ABA"/>
    <w:rsid w:val="00884BD3"/>
    <w:rsid w:val="00884CC9"/>
    <w:rsid w:val="00885057"/>
    <w:rsid w:val="0088526B"/>
    <w:rsid w:val="00885DEA"/>
    <w:rsid w:val="00887C37"/>
    <w:rsid w:val="0089048B"/>
    <w:rsid w:val="0089368B"/>
    <w:rsid w:val="008948C3"/>
    <w:rsid w:val="008949C3"/>
    <w:rsid w:val="008958CF"/>
    <w:rsid w:val="00895E5A"/>
    <w:rsid w:val="00896CE8"/>
    <w:rsid w:val="00897ED1"/>
    <w:rsid w:val="008A0936"/>
    <w:rsid w:val="008A1024"/>
    <w:rsid w:val="008A118F"/>
    <w:rsid w:val="008A13A9"/>
    <w:rsid w:val="008A1F6E"/>
    <w:rsid w:val="008A32CC"/>
    <w:rsid w:val="008A4217"/>
    <w:rsid w:val="008A456D"/>
    <w:rsid w:val="008A516D"/>
    <w:rsid w:val="008A5A80"/>
    <w:rsid w:val="008A6C81"/>
    <w:rsid w:val="008A6FDF"/>
    <w:rsid w:val="008A78A8"/>
    <w:rsid w:val="008A7DB8"/>
    <w:rsid w:val="008B00EB"/>
    <w:rsid w:val="008B0179"/>
    <w:rsid w:val="008B064B"/>
    <w:rsid w:val="008B1629"/>
    <w:rsid w:val="008B193C"/>
    <w:rsid w:val="008B1AE1"/>
    <w:rsid w:val="008B3243"/>
    <w:rsid w:val="008B381E"/>
    <w:rsid w:val="008B391E"/>
    <w:rsid w:val="008B4DB2"/>
    <w:rsid w:val="008B5C30"/>
    <w:rsid w:val="008B690A"/>
    <w:rsid w:val="008B6C47"/>
    <w:rsid w:val="008B7287"/>
    <w:rsid w:val="008B7BCF"/>
    <w:rsid w:val="008B7E45"/>
    <w:rsid w:val="008C074A"/>
    <w:rsid w:val="008C15C3"/>
    <w:rsid w:val="008C1BF7"/>
    <w:rsid w:val="008C2E6B"/>
    <w:rsid w:val="008C404C"/>
    <w:rsid w:val="008C4382"/>
    <w:rsid w:val="008C4B28"/>
    <w:rsid w:val="008C505B"/>
    <w:rsid w:val="008C5214"/>
    <w:rsid w:val="008C5456"/>
    <w:rsid w:val="008C5E47"/>
    <w:rsid w:val="008C7EFA"/>
    <w:rsid w:val="008D1A7A"/>
    <w:rsid w:val="008D2FA3"/>
    <w:rsid w:val="008D3456"/>
    <w:rsid w:val="008D3753"/>
    <w:rsid w:val="008D5328"/>
    <w:rsid w:val="008D53A6"/>
    <w:rsid w:val="008D541C"/>
    <w:rsid w:val="008D6C3C"/>
    <w:rsid w:val="008E1A2D"/>
    <w:rsid w:val="008E1B91"/>
    <w:rsid w:val="008E2047"/>
    <w:rsid w:val="008E36A8"/>
    <w:rsid w:val="008E37B9"/>
    <w:rsid w:val="008E37D6"/>
    <w:rsid w:val="008E44F1"/>
    <w:rsid w:val="008E46CA"/>
    <w:rsid w:val="008E4F13"/>
    <w:rsid w:val="008E5840"/>
    <w:rsid w:val="008E58EF"/>
    <w:rsid w:val="008E5CF4"/>
    <w:rsid w:val="008E636C"/>
    <w:rsid w:val="008E64A2"/>
    <w:rsid w:val="008E6D57"/>
    <w:rsid w:val="008F0A79"/>
    <w:rsid w:val="008F0B10"/>
    <w:rsid w:val="008F1D12"/>
    <w:rsid w:val="008F1DA9"/>
    <w:rsid w:val="008F2639"/>
    <w:rsid w:val="008F316B"/>
    <w:rsid w:val="008F6FEA"/>
    <w:rsid w:val="00900CB8"/>
    <w:rsid w:val="00900D1E"/>
    <w:rsid w:val="009010E5"/>
    <w:rsid w:val="00901212"/>
    <w:rsid w:val="00901866"/>
    <w:rsid w:val="00902B0D"/>
    <w:rsid w:val="00902B65"/>
    <w:rsid w:val="00903A9E"/>
    <w:rsid w:val="00904210"/>
    <w:rsid w:val="009044E1"/>
    <w:rsid w:val="009055ED"/>
    <w:rsid w:val="00907847"/>
    <w:rsid w:val="00911860"/>
    <w:rsid w:val="00911EE2"/>
    <w:rsid w:val="00913923"/>
    <w:rsid w:val="00913FF6"/>
    <w:rsid w:val="00914055"/>
    <w:rsid w:val="0091444F"/>
    <w:rsid w:val="009145DB"/>
    <w:rsid w:val="009152F6"/>
    <w:rsid w:val="00915AD3"/>
    <w:rsid w:val="0091614C"/>
    <w:rsid w:val="009176B8"/>
    <w:rsid w:val="00917DF4"/>
    <w:rsid w:val="00921F90"/>
    <w:rsid w:val="00922F26"/>
    <w:rsid w:val="009240F4"/>
    <w:rsid w:val="0092430A"/>
    <w:rsid w:val="00924793"/>
    <w:rsid w:val="0092547D"/>
    <w:rsid w:val="00925CD2"/>
    <w:rsid w:val="009268E0"/>
    <w:rsid w:val="00926CAD"/>
    <w:rsid w:val="009279E2"/>
    <w:rsid w:val="00927FE3"/>
    <w:rsid w:val="0093104C"/>
    <w:rsid w:val="009321D4"/>
    <w:rsid w:val="00932759"/>
    <w:rsid w:val="00932EB3"/>
    <w:rsid w:val="00932FEA"/>
    <w:rsid w:val="00933337"/>
    <w:rsid w:val="00933570"/>
    <w:rsid w:val="00934039"/>
    <w:rsid w:val="00934642"/>
    <w:rsid w:val="00935207"/>
    <w:rsid w:val="009367EB"/>
    <w:rsid w:val="00936961"/>
    <w:rsid w:val="009406B0"/>
    <w:rsid w:val="00940763"/>
    <w:rsid w:val="009419A5"/>
    <w:rsid w:val="009420DB"/>
    <w:rsid w:val="009420F8"/>
    <w:rsid w:val="00942B06"/>
    <w:rsid w:val="00942C88"/>
    <w:rsid w:val="00943AF1"/>
    <w:rsid w:val="00944752"/>
    <w:rsid w:val="009453A0"/>
    <w:rsid w:val="00945F01"/>
    <w:rsid w:val="00945F2A"/>
    <w:rsid w:val="00950219"/>
    <w:rsid w:val="00950858"/>
    <w:rsid w:val="00951565"/>
    <w:rsid w:val="00952501"/>
    <w:rsid w:val="0095270F"/>
    <w:rsid w:val="00954486"/>
    <w:rsid w:val="009544F6"/>
    <w:rsid w:val="00954F1C"/>
    <w:rsid w:val="00955615"/>
    <w:rsid w:val="00955A33"/>
    <w:rsid w:val="009564B5"/>
    <w:rsid w:val="00956A16"/>
    <w:rsid w:val="00957453"/>
    <w:rsid w:val="00957D8F"/>
    <w:rsid w:val="00960A61"/>
    <w:rsid w:val="00960F63"/>
    <w:rsid w:val="0096144F"/>
    <w:rsid w:val="00961745"/>
    <w:rsid w:val="009629BD"/>
    <w:rsid w:val="00963813"/>
    <w:rsid w:val="00963AC5"/>
    <w:rsid w:val="009663E3"/>
    <w:rsid w:val="009664CC"/>
    <w:rsid w:val="00966D46"/>
    <w:rsid w:val="00967059"/>
    <w:rsid w:val="00967E8C"/>
    <w:rsid w:val="0097035D"/>
    <w:rsid w:val="00970949"/>
    <w:rsid w:val="00970C2B"/>
    <w:rsid w:val="00970ED6"/>
    <w:rsid w:val="00971696"/>
    <w:rsid w:val="00971F59"/>
    <w:rsid w:val="00972077"/>
    <w:rsid w:val="00972468"/>
    <w:rsid w:val="00972B6E"/>
    <w:rsid w:val="00972FD3"/>
    <w:rsid w:val="0097393E"/>
    <w:rsid w:val="00973F4C"/>
    <w:rsid w:val="0097551C"/>
    <w:rsid w:val="00975AD0"/>
    <w:rsid w:val="00975D27"/>
    <w:rsid w:val="00976646"/>
    <w:rsid w:val="009772D7"/>
    <w:rsid w:val="009773EA"/>
    <w:rsid w:val="00980236"/>
    <w:rsid w:val="00980398"/>
    <w:rsid w:val="00981A24"/>
    <w:rsid w:val="009830FD"/>
    <w:rsid w:val="00984966"/>
    <w:rsid w:val="00985D64"/>
    <w:rsid w:val="00985E14"/>
    <w:rsid w:val="009862CB"/>
    <w:rsid w:val="00986F87"/>
    <w:rsid w:val="00990F6F"/>
    <w:rsid w:val="00991A18"/>
    <w:rsid w:val="00991D22"/>
    <w:rsid w:val="00992D75"/>
    <w:rsid w:val="00993AAD"/>
    <w:rsid w:val="00993CB3"/>
    <w:rsid w:val="009946C0"/>
    <w:rsid w:val="009955B6"/>
    <w:rsid w:val="00997B2B"/>
    <w:rsid w:val="00997B62"/>
    <w:rsid w:val="009A04E1"/>
    <w:rsid w:val="009A1D06"/>
    <w:rsid w:val="009A258A"/>
    <w:rsid w:val="009A4195"/>
    <w:rsid w:val="009A4BE1"/>
    <w:rsid w:val="009A4D3F"/>
    <w:rsid w:val="009A7A5D"/>
    <w:rsid w:val="009B04E0"/>
    <w:rsid w:val="009B148C"/>
    <w:rsid w:val="009B15EC"/>
    <w:rsid w:val="009B214B"/>
    <w:rsid w:val="009B41BF"/>
    <w:rsid w:val="009B42A3"/>
    <w:rsid w:val="009B6C44"/>
    <w:rsid w:val="009B6FDC"/>
    <w:rsid w:val="009C2F8F"/>
    <w:rsid w:val="009C3153"/>
    <w:rsid w:val="009C3681"/>
    <w:rsid w:val="009C3B19"/>
    <w:rsid w:val="009C50B8"/>
    <w:rsid w:val="009C55C3"/>
    <w:rsid w:val="009C674A"/>
    <w:rsid w:val="009C6F92"/>
    <w:rsid w:val="009C7166"/>
    <w:rsid w:val="009D0A1E"/>
    <w:rsid w:val="009D2129"/>
    <w:rsid w:val="009D2BD8"/>
    <w:rsid w:val="009D30F5"/>
    <w:rsid w:val="009D3A06"/>
    <w:rsid w:val="009D3DCB"/>
    <w:rsid w:val="009D49AF"/>
    <w:rsid w:val="009D529F"/>
    <w:rsid w:val="009D5EC3"/>
    <w:rsid w:val="009D69C1"/>
    <w:rsid w:val="009D6A09"/>
    <w:rsid w:val="009D7B3C"/>
    <w:rsid w:val="009E100B"/>
    <w:rsid w:val="009E1C95"/>
    <w:rsid w:val="009E2320"/>
    <w:rsid w:val="009E25D3"/>
    <w:rsid w:val="009E28E3"/>
    <w:rsid w:val="009E3075"/>
    <w:rsid w:val="009E36DD"/>
    <w:rsid w:val="009E496B"/>
    <w:rsid w:val="009E4C2D"/>
    <w:rsid w:val="009E4EB1"/>
    <w:rsid w:val="009E5004"/>
    <w:rsid w:val="009E512F"/>
    <w:rsid w:val="009E5902"/>
    <w:rsid w:val="009E5FDA"/>
    <w:rsid w:val="009E68BD"/>
    <w:rsid w:val="009E7290"/>
    <w:rsid w:val="009E73A9"/>
    <w:rsid w:val="009E7596"/>
    <w:rsid w:val="009E7599"/>
    <w:rsid w:val="009F1B69"/>
    <w:rsid w:val="009F1F15"/>
    <w:rsid w:val="009F3C9F"/>
    <w:rsid w:val="009F4667"/>
    <w:rsid w:val="009F497F"/>
    <w:rsid w:val="009F53D4"/>
    <w:rsid w:val="009F6574"/>
    <w:rsid w:val="009F65DC"/>
    <w:rsid w:val="009F7A2F"/>
    <w:rsid w:val="009F7CA9"/>
    <w:rsid w:val="00A01754"/>
    <w:rsid w:val="00A018B1"/>
    <w:rsid w:val="00A02E53"/>
    <w:rsid w:val="00A03360"/>
    <w:rsid w:val="00A038B6"/>
    <w:rsid w:val="00A03BC3"/>
    <w:rsid w:val="00A047DC"/>
    <w:rsid w:val="00A04A52"/>
    <w:rsid w:val="00A04C7D"/>
    <w:rsid w:val="00A057BF"/>
    <w:rsid w:val="00A05ADD"/>
    <w:rsid w:val="00A05B0C"/>
    <w:rsid w:val="00A063AD"/>
    <w:rsid w:val="00A068D1"/>
    <w:rsid w:val="00A10B24"/>
    <w:rsid w:val="00A10B59"/>
    <w:rsid w:val="00A11262"/>
    <w:rsid w:val="00A122C9"/>
    <w:rsid w:val="00A12AFF"/>
    <w:rsid w:val="00A12B71"/>
    <w:rsid w:val="00A13513"/>
    <w:rsid w:val="00A14B13"/>
    <w:rsid w:val="00A15983"/>
    <w:rsid w:val="00A16408"/>
    <w:rsid w:val="00A17121"/>
    <w:rsid w:val="00A2038C"/>
    <w:rsid w:val="00A20A79"/>
    <w:rsid w:val="00A20EC8"/>
    <w:rsid w:val="00A21679"/>
    <w:rsid w:val="00A22B43"/>
    <w:rsid w:val="00A2315A"/>
    <w:rsid w:val="00A23C1A"/>
    <w:rsid w:val="00A23E9E"/>
    <w:rsid w:val="00A258FE"/>
    <w:rsid w:val="00A26142"/>
    <w:rsid w:val="00A269D7"/>
    <w:rsid w:val="00A27C7B"/>
    <w:rsid w:val="00A30A2C"/>
    <w:rsid w:val="00A3166A"/>
    <w:rsid w:val="00A318B5"/>
    <w:rsid w:val="00A31C13"/>
    <w:rsid w:val="00A332CB"/>
    <w:rsid w:val="00A34542"/>
    <w:rsid w:val="00A36BE8"/>
    <w:rsid w:val="00A37BCB"/>
    <w:rsid w:val="00A37F72"/>
    <w:rsid w:val="00A40A01"/>
    <w:rsid w:val="00A41A1F"/>
    <w:rsid w:val="00A41B8D"/>
    <w:rsid w:val="00A41BE1"/>
    <w:rsid w:val="00A41FB0"/>
    <w:rsid w:val="00A42545"/>
    <w:rsid w:val="00A4268A"/>
    <w:rsid w:val="00A458D1"/>
    <w:rsid w:val="00A46586"/>
    <w:rsid w:val="00A4691C"/>
    <w:rsid w:val="00A46E07"/>
    <w:rsid w:val="00A477C9"/>
    <w:rsid w:val="00A477E5"/>
    <w:rsid w:val="00A500A4"/>
    <w:rsid w:val="00A507DA"/>
    <w:rsid w:val="00A51176"/>
    <w:rsid w:val="00A51831"/>
    <w:rsid w:val="00A5258A"/>
    <w:rsid w:val="00A5281D"/>
    <w:rsid w:val="00A52B0D"/>
    <w:rsid w:val="00A52D57"/>
    <w:rsid w:val="00A530F9"/>
    <w:rsid w:val="00A5368E"/>
    <w:rsid w:val="00A55428"/>
    <w:rsid w:val="00A5598C"/>
    <w:rsid w:val="00A559AB"/>
    <w:rsid w:val="00A55D05"/>
    <w:rsid w:val="00A5726C"/>
    <w:rsid w:val="00A57C0E"/>
    <w:rsid w:val="00A60D04"/>
    <w:rsid w:val="00A61B97"/>
    <w:rsid w:val="00A62038"/>
    <w:rsid w:val="00A62109"/>
    <w:rsid w:val="00A62462"/>
    <w:rsid w:val="00A62A18"/>
    <w:rsid w:val="00A62BD4"/>
    <w:rsid w:val="00A6303F"/>
    <w:rsid w:val="00A64465"/>
    <w:rsid w:val="00A6449D"/>
    <w:rsid w:val="00A644E2"/>
    <w:rsid w:val="00A64FEA"/>
    <w:rsid w:val="00A66B62"/>
    <w:rsid w:val="00A675F5"/>
    <w:rsid w:val="00A67A69"/>
    <w:rsid w:val="00A712FE"/>
    <w:rsid w:val="00A71F0C"/>
    <w:rsid w:val="00A72865"/>
    <w:rsid w:val="00A7316A"/>
    <w:rsid w:val="00A731AA"/>
    <w:rsid w:val="00A7323F"/>
    <w:rsid w:val="00A73668"/>
    <w:rsid w:val="00A73899"/>
    <w:rsid w:val="00A738DE"/>
    <w:rsid w:val="00A74285"/>
    <w:rsid w:val="00A75994"/>
    <w:rsid w:val="00A76E85"/>
    <w:rsid w:val="00A77C1F"/>
    <w:rsid w:val="00A80B37"/>
    <w:rsid w:val="00A82FB9"/>
    <w:rsid w:val="00A8384C"/>
    <w:rsid w:val="00A84822"/>
    <w:rsid w:val="00A864B5"/>
    <w:rsid w:val="00A867A9"/>
    <w:rsid w:val="00A86A0E"/>
    <w:rsid w:val="00A86B4E"/>
    <w:rsid w:val="00A87323"/>
    <w:rsid w:val="00A87EF4"/>
    <w:rsid w:val="00A9024E"/>
    <w:rsid w:val="00A90272"/>
    <w:rsid w:val="00A90DB3"/>
    <w:rsid w:val="00A91E83"/>
    <w:rsid w:val="00A92A98"/>
    <w:rsid w:val="00A938B3"/>
    <w:rsid w:val="00A93BC5"/>
    <w:rsid w:val="00A945C2"/>
    <w:rsid w:val="00A949F7"/>
    <w:rsid w:val="00A9589D"/>
    <w:rsid w:val="00A958A2"/>
    <w:rsid w:val="00A96DBD"/>
    <w:rsid w:val="00A975CB"/>
    <w:rsid w:val="00A97BAA"/>
    <w:rsid w:val="00AA0A25"/>
    <w:rsid w:val="00AA0B15"/>
    <w:rsid w:val="00AA25CC"/>
    <w:rsid w:val="00AA26D0"/>
    <w:rsid w:val="00AA4B5D"/>
    <w:rsid w:val="00AA525A"/>
    <w:rsid w:val="00AA5840"/>
    <w:rsid w:val="00AA5EB1"/>
    <w:rsid w:val="00AA65F6"/>
    <w:rsid w:val="00AA6BAA"/>
    <w:rsid w:val="00AB0210"/>
    <w:rsid w:val="00AB09BD"/>
    <w:rsid w:val="00AB2A7C"/>
    <w:rsid w:val="00AB2B68"/>
    <w:rsid w:val="00AB355F"/>
    <w:rsid w:val="00AB3B4A"/>
    <w:rsid w:val="00AB3C7B"/>
    <w:rsid w:val="00AB4494"/>
    <w:rsid w:val="00AB4532"/>
    <w:rsid w:val="00AB4ADC"/>
    <w:rsid w:val="00AB5D94"/>
    <w:rsid w:val="00AB65D5"/>
    <w:rsid w:val="00AB6750"/>
    <w:rsid w:val="00AB68D6"/>
    <w:rsid w:val="00AB68D9"/>
    <w:rsid w:val="00AB6A76"/>
    <w:rsid w:val="00AB6CB0"/>
    <w:rsid w:val="00AB73E1"/>
    <w:rsid w:val="00AC0029"/>
    <w:rsid w:val="00AC062A"/>
    <w:rsid w:val="00AC0ABF"/>
    <w:rsid w:val="00AC1D2F"/>
    <w:rsid w:val="00AC33CB"/>
    <w:rsid w:val="00AC33F7"/>
    <w:rsid w:val="00AC346E"/>
    <w:rsid w:val="00AC3811"/>
    <w:rsid w:val="00AC6132"/>
    <w:rsid w:val="00AC6205"/>
    <w:rsid w:val="00AC6442"/>
    <w:rsid w:val="00AD0EBA"/>
    <w:rsid w:val="00AD0F2E"/>
    <w:rsid w:val="00AD1337"/>
    <w:rsid w:val="00AD1A72"/>
    <w:rsid w:val="00AD3B6E"/>
    <w:rsid w:val="00AD3B78"/>
    <w:rsid w:val="00AD3CA9"/>
    <w:rsid w:val="00AD4E13"/>
    <w:rsid w:val="00AD5010"/>
    <w:rsid w:val="00AD6905"/>
    <w:rsid w:val="00AD6FC6"/>
    <w:rsid w:val="00AD708E"/>
    <w:rsid w:val="00AD743E"/>
    <w:rsid w:val="00AE0035"/>
    <w:rsid w:val="00AE056F"/>
    <w:rsid w:val="00AE0978"/>
    <w:rsid w:val="00AE1A9D"/>
    <w:rsid w:val="00AE2002"/>
    <w:rsid w:val="00AE23EC"/>
    <w:rsid w:val="00AE2425"/>
    <w:rsid w:val="00AE28C7"/>
    <w:rsid w:val="00AE5417"/>
    <w:rsid w:val="00AE5CBD"/>
    <w:rsid w:val="00AE6F1F"/>
    <w:rsid w:val="00AE7777"/>
    <w:rsid w:val="00AF014F"/>
    <w:rsid w:val="00AF0B0E"/>
    <w:rsid w:val="00AF25A6"/>
    <w:rsid w:val="00AF276F"/>
    <w:rsid w:val="00AF2CC1"/>
    <w:rsid w:val="00AF3620"/>
    <w:rsid w:val="00AF38E5"/>
    <w:rsid w:val="00AF567F"/>
    <w:rsid w:val="00AF5C01"/>
    <w:rsid w:val="00AF7B56"/>
    <w:rsid w:val="00B0030C"/>
    <w:rsid w:val="00B00DC2"/>
    <w:rsid w:val="00B010A8"/>
    <w:rsid w:val="00B0198A"/>
    <w:rsid w:val="00B01B1F"/>
    <w:rsid w:val="00B01E98"/>
    <w:rsid w:val="00B021E9"/>
    <w:rsid w:val="00B02CEC"/>
    <w:rsid w:val="00B02ED9"/>
    <w:rsid w:val="00B0314E"/>
    <w:rsid w:val="00B0408D"/>
    <w:rsid w:val="00B04616"/>
    <w:rsid w:val="00B046A4"/>
    <w:rsid w:val="00B04715"/>
    <w:rsid w:val="00B05EED"/>
    <w:rsid w:val="00B06B58"/>
    <w:rsid w:val="00B07174"/>
    <w:rsid w:val="00B10E3B"/>
    <w:rsid w:val="00B10E45"/>
    <w:rsid w:val="00B10F1D"/>
    <w:rsid w:val="00B115BF"/>
    <w:rsid w:val="00B11F2B"/>
    <w:rsid w:val="00B120B5"/>
    <w:rsid w:val="00B13ACB"/>
    <w:rsid w:val="00B14818"/>
    <w:rsid w:val="00B1493E"/>
    <w:rsid w:val="00B14D59"/>
    <w:rsid w:val="00B157FC"/>
    <w:rsid w:val="00B15819"/>
    <w:rsid w:val="00B1590F"/>
    <w:rsid w:val="00B16261"/>
    <w:rsid w:val="00B17018"/>
    <w:rsid w:val="00B1729A"/>
    <w:rsid w:val="00B17645"/>
    <w:rsid w:val="00B17709"/>
    <w:rsid w:val="00B20B4A"/>
    <w:rsid w:val="00B21695"/>
    <w:rsid w:val="00B23B81"/>
    <w:rsid w:val="00B2516D"/>
    <w:rsid w:val="00B2554F"/>
    <w:rsid w:val="00B257C3"/>
    <w:rsid w:val="00B25A02"/>
    <w:rsid w:val="00B26074"/>
    <w:rsid w:val="00B269AE"/>
    <w:rsid w:val="00B27AED"/>
    <w:rsid w:val="00B27B5E"/>
    <w:rsid w:val="00B27E0A"/>
    <w:rsid w:val="00B30435"/>
    <w:rsid w:val="00B30886"/>
    <w:rsid w:val="00B309BC"/>
    <w:rsid w:val="00B3261C"/>
    <w:rsid w:val="00B336E6"/>
    <w:rsid w:val="00B3373D"/>
    <w:rsid w:val="00B3445B"/>
    <w:rsid w:val="00B34833"/>
    <w:rsid w:val="00B34D1C"/>
    <w:rsid w:val="00B35145"/>
    <w:rsid w:val="00B353F6"/>
    <w:rsid w:val="00B374C8"/>
    <w:rsid w:val="00B379CD"/>
    <w:rsid w:val="00B407B7"/>
    <w:rsid w:val="00B42C3C"/>
    <w:rsid w:val="00B4367F"/>
    <w:rsid w:val="00B44F43"/>
    <w:rsid w:val="00B4519B"/>
    <w:rsid w:val="00B46772"/>
    <w:rsid w:val="00B469ED"/>
    <w:rsid w:val="00B47243"/>
    <w:rsid w:val="00B4725D"/>
    <w:rsid w:val="00B504C8"/>
    <w:rsid w:val="00B515F5"/>
    <w:rsid w:val="00B5262E"/>
    <w:rsid w:val="00B5275E"/>
    <w:rsid w:val="00B52D68"/>
    <w:rsid w:val="00B536C3"/>
    <w:rsid w:val="00B53C79"/>
    <w:rsid w:val="00B54306"/>
    <w:rsid w:val="00B5490C"/>
    <w:rsid w:val="00B55220"/>
    <w:rsid w:val="00B55B21"/>
    <w:rsid w:val="00B56313"/>
    <w:rsid w:val="00B570E6"/>
    <w:rsid w:val="00B60B9F"/>
    <w:rsid w:val="00B61ADF"/>
    <w:rsid w:val="00B627C3"/>
    <w:rsid w:val="00B63008"/>
    <w:rsid w:val="00B6344A"/>
    <w:rsid w:val="00B645CD"/>
    <w:rsid w:val="00B64714"/>
    <w:rsid w:val="00B64A35"/>
    <w:rsid w:val="00B64C44"/>
    <w:rsid w:val="00B6548B"/>
    <w:rsid w:val="00B6637E"/>
    <w:rsid w:val="00B669B6"/>
    <w:rsid w:val="00B66B28"/>
    <w:rsid w:val="00B66D6E"/>
    <w:rsid w:val="00B66DFA"/>
    <w:rsid w:val="00B67466"/>
    <w:rsid w:val="00B70378"/>
    <w:rsid w:val="00B707C5"/>
    <w:rsid w:val="00B70EE9"/>
    <w:rsid w:val="00B70FD6"/>
    <w:rsid w:val="00B72132"/>
    <w:rsid w:val="00B732CB"/>
    <w:rsid w:val="00B73756"/>
    <w:rsid w:val="00B748CC"/>
    <w:rsid w:val="00B74B2C"/>
    <w:rsid w:val="00B75C3A"/>
    <w:rsid w:val="00B7623E"/>
    <w:rsid w:val="00B76451"/>
    <w:rsid w:val="00B76C48"/>
    <w:rsid w:val="00B76D26"/>
    <w:rsid w:val="00B77C84"/>
    <w:rsid w:val="00B80537"/>
    <w:rsid w:val="00B82748"/>
    <w:rsid w:val="00B83A90"/>
    <w:rsid w:val="00B83D5D"/>
    <w:rsid w:val="00B84F46"/>
    <w:rsid w:val="00B852DD"/>
    <w:rsid w:val="00B858CD"/>
    <w:rsid w:val="00B8668B"/>
    <w:rsid w:val="00B86776"/>
    <w:rsid w:val="00B9023F"/>
    <w:rsid w:val="00B90991"/>
    <w:rsid w:val="00B91007"/>
    <w:rsid w:val="00B910F8"/>
    <w:rsid w:val="00B915B6"/>
    <w:rsid w:val="00B916F3"/>
    <w:rsid w:val="00B918F0"/>
    <w:rsid w:val="00B91B41"/>
    <w:rsid w:val="00B91CB2"/>
    <w:rsid w:val="00B9304B"/>
    <w:rsid w:val="00BA005C"/>
    <w:rsid w:val="00BA08D3"/>
    <w:rsid w:val="00BA0924"/>
    <w:rsid w:val="00BA14DC"/>
    <w:rsid w:val="00BA1C7E"/>
    <w:rsid w:val="00BA24D8"/>
    <w:rsid w:val="00BA30EB"/>
    <w:rsid w:val="00BA4AE6"/>
    <w:rsid w:val="00BA5328"/>
    <w:rsid w:val="00BA6D00"/>
    <w:rsid w:val="00BB04F9"/>
    <w:rsid w:val="00BB0A51"/>
    <w:rsid w:val="00BB1A9C"/>
    <w:rsid w:val="00BB37A8"/>
    <w:rsid w:val="00BB3A9B"/>
    <w:rsid w:val="00BB4006"/>
    <w:rsid w:val="00BB421A"/>
    <w:rsid w:val="00BB4B96"/>
    <w:rsid w:val="00BB6178"/>
    <w:rsid w:val="00BB6B13"/>
    <w:rsid w:val="00BB6FEE"/>
    <w:rsid w:val="00BB7050"/>
    <w:rsid w:val="00BC1C32"/>
    <w:rsid w:val="00BC24FE"/>
    <w:rsid w:val="00BC2C5A"/>
    <w:rsid w:val="00BC2F02"/>
    <w:rsid w:val="00BC2F60"/>
    <w:rsid w:val="00BC3BF5"/>
    <w:rsid w:val="00BC601E"/>
    <w:rsid w:val="00BC615D"/>
    <w:rsid w:val="00BC675F"/>
    <w:rsid w:val="00BC784D"/>
    <w:rsid w:val="00BC78EA"/>
    <w:rsid w:val="00BD0734"/>
    <w:rsid w:val="00BD0F88"/>
    <w:rsid w:val="00BD17D9"/>
    <w:rsid w:val="00BD1FD1"/>
    <w:rsid w:val="00BD211B"/>
    <w:rsid w:val="00BD261A"/>
    <w:rsid w:val="00BD3036"/>
    <w:rsid w:val="00BD571A"/>
    <w:rsid w:val="00BD635C"/>
    <w:rsid w:val="00BE0754"/>
    <w:rsid w:val="00BE0EC8"/>
    <w:rsid w:val="00BE2053"/>
    <w:rsid w:val="00BE27C4"/>
    <w:rsid w:val="00BE2976"/>
    <w:rsid w:val="00BE3D9B"/>
    <w:rsid w:val="00BE3FF7"/>
    <w:rsid w:val="00BE452F"/>
    <w:rsid w:val="00BE4C55"/>
    <w:rsid w:val="00BE5CCD"/>
    <w:rsid w:val="00BE6BE5"/>
    <w:rsid w:val="00BE7616"/>
    <w:rsid w:val="00BF0040"/>
    <w:rsid w:val="00BF00B4"/>
    <w:rsid w:val="00BF0201"/>
    <w:rsid w:val="00BF198F"/>
    <w:rsid w:val="00BF25FC"/>
    <w:rsid w:val="00BF2C97"/>
    <w:rsid w:val="00BF3474"/>
    <w:rsid w:val="00BF39AE"/>
    <w:rsid w:val="00BF4550"/>
    <w:rsid w:val="00BF4A4F"/>
    <w:rsid w:val="00BF4B55"/>
    <w:rsid w:val="00BF4FC4"/>
    <w:rsid w:val="00BF531A"/>
    <w:rsid w:val="00BF5AC4"/>
    <w:rsid w:val="00BF60DB"/>
    <w:rsid w:val="00BF613D"/>
    <w:rsid w:val="00BF6DC2"/>
    <w:rsid w:val="00C0038E"/>
    <w:rsid w:val="00C00817"/>
    <w:rsid w:val="00C00F33"/>
    <w:rsid w:val="00C0166A"/>
    <w:rsid w:val="00C01A82"/>
    <w:rsid w:val="00C027AB"/>
    <w:rsid w:val="00C035AF"/>
    <w:rsid w:val="00C04C2E"/>
    <w:rsid w:val="00C05262"/>
    <w:rsid w:val="00C06F86"/>
    <w:rsid w:val="00C10A7F"/>
    <w:rsid w:val="00C10B30"/>
    <w:rsid w:val="00C11772"/>
    <w:rsid w:val="00C11A95"/>
    <w:rsid w:val="00C12289"/>
    <w:rsid w:val="00C123A2"/>
    <w:rsid w:val="00C144BF"/>
    <w:rsid w:val="00C14DB2"/>
    <w:rsid w:val="00C15231"/>
    <w:rsid w:val="00C15AAE"/>
    <w:rsid w:val="00C1616D"/>
    <w:rsid w:val="00C16512"/>
    <w:rsid w:val="00C166E6"/>
    <w:rsid w:val="00C16EB4"/>
    <w:rsid w:val="00C17792"/>
    <w:rsid w:val="00C17ABE"/>
    <w:rsid w:val="00C17F7B"/>
    <w:rsid w:val="00C20469"/>
    <w:rsid w:val="00C20892"/>
    <w:rsid w:val="00C2165A"/>
    <w:rsid w:val="00C2220E"/>
    <w:rsid w:val="00C22F13"/>
    <w:rsid w:val="00C23535"/>
    <w:rsid w:val="00C2362A"/>
    <w:rsid w:val="00C239BD"/>
    <w:rsid w:val="00C24AB1"/>
    <w:rsid w:val="00C25BC3"/>
    <w:rsid w:val="00C2732A"/>
    <w:rsid w:val="00C277C9"/>
    <w:rsid w:val="00C31126"/>
    <w:rsid w:val="00C314ED"/>
    <w:rsid w:val="00C314F8"/>
    <w:rsid w:val="00C31AF2"/>
    <w:rsid w:val="00C325AF"/>
    <w:rsid w:val="00C344E3"/>
    <w:rsid w:val="00C347B3"/>
    <w:rsid w:val="00C353D6"/>
    <w:rsid w:val="00C36FBB"/>
    <w:rsid w:val="00C4050F"/>
    <w:rsid w:val="00C40B25"/>
    <w:rsid w:val="00C40BBA"/>
    <w:rsid w:val="00C4111D"/>
    <w:rsid w:val="00C418E6"/>
    <w:rsid w:val="00C41E2C"/>
    <w:rsid w:val="00C42678"/>
    <w:rsid w:val="00C429D6"/>
    <w:rsid w:val="00C444F9"/>
    <w:rsid w:val="00C450FD"/>
    <w:rsid w:val="00C452A0"/>
    <w:rsid w:val="00C452C5"/>
    <w:rsid w:val="00C45308"/>
    <w:rsid w:val="00C453AC"/>
    <w:rsid w:val="00C45CCA"/>
    <w:rsid w:val="00C46E29"/>
    <w:rsid w:val="00C506ED"/>
    <w:rsid w:val="00C51C6C"/>
    <w:rsid w:val="00C51CEE"/>
    <w:rsid w:val="00C52181"/>
    <w:rsid w:val="00C52E2D"/>
    <w:rsid w:val="00C53E72"/>
    <w:rsid w:val="00C5582F"/>
    <w:rsid w:val="00C568FA"/>
    <w:rsid w:val="00C56C33"/>
    <w:rsid w:val="00C5739F"/>
    <w:rsid w:val="00C57E0F"/>
    <w:rsid w:val="00C57FE1"/>
    <w:rsid w:val="00C6047C"/>
    <w:rsid w:val="00C61626"/>
    <w:rsid w:val="00C6173C"/>
    <w:rsid w:val="00C6302C"/>
    <w:rsid w:val="00C64208"/>
    <w:rsid w:val="00C6497D"/>
    <w:rsid w:val="00C64A25"/>
    <w:rsid w:val="00C64BEF"/>
    <w:rsid w:val="00C64FB9"/>
    <w:rsid w:val="00C655AB"/>
    <w:rsid w:val="00C65979"/>
    <w:rsid w:val="00C67A4A"/>
    <w:rsid w:val="00C7047E"/>
    <w:rsid w:val="00C70736"/>
    <w:rsid w:val="00C70F85"/>
    <w:rsid w:val="00C712BF"/>
    <w:rsid w:val="00C7139E"/>
    <w:rsid w:val="00C71ECD"/>
    <w:rsid w:val="00C7223C"/>
    <w:rsid w:val="00C73E7C"/>
    <w:rsid w:val="00C7795F"/>
    <w:rsid w:val="00C8026A"/>
    <w:rsid w:val="00C80863"/>
    <w:rsid w:val="00C80BE6"/>
    <w:rsid w:val="00C80D68"/>
    <w:rsid w:val="00C81DD2"/>
    <w:rsid w:val="00C82ED0"/>
    <w:rsid w:val="00C83AF8"/>
    <w:rsid w:val="00C8550E"/>
    <w:rsid w:val="00C8588F"/>
    <w:rsid w:val="00C870FD"/>
    <w:rsid w:val="00C8784C"/>
    <w:rsid w:val="00C87C19"/>
    <w:rsid w:val="00C87F41"/>
    <w:rsid w:val="00C90BA7"/>
    <w:rsid w:val="00C91B0D"/>
    <w:rsid w:val="00C91BBF"/>
    <w:rsid w:val="00C92862"/>
    <w:rsid w:val="00C92E6F"/>
    <w:rsid w:val="00C934EB"/>
    <w:rsid w:val="00C935F0"/>
    <w:rsid w:val="00C95359"/>
    <w:rsid w:val="00C9540E"/>
    <w:rsid w:val="00C96780"/>
    <w:rsid w:val="00C96DFD"/>
    <w:rsid w:val="00C96EB0"/>
    <w:rsid w:val="00C97DC5"/>
    <w:rsid w:val="00CA1178"/>
    <w:rsid w:val="00CA2588"/>
    <w:rsid w:val="00CA2C63"/>
    <w:rsid w:val="00CA3334"/>
    <w:rsid w:val="00CA4D0E"/>
    <w:rsid w:val="00CA4FD4"/>
    <w:rsid w:val="00CA53DD"/>
    <w:rsid w:val="00CA708C"/>
    <w:rsid w:val="00CA7DBF"/>
    <w:rsid w:val="00CA7FEC"/>
    <w:rsid w:val="00CB0FC9"/>
    <w:rsid w:val="00CB1400"/>
    <w:rsid w:val="00CB239A"/>
    <w:rsid w:val="00CB29D8"/>
    <w:rsid w:val="00CB387B"/>
    <w:rsid w:val="00CB3F4B"/>
    <w:rsid w:val="00CB4578"/>
    <w:rsid w:val="00CB46FD"/>
    <w:rsid w:val="00CB7B44"/>
    <w:rsid w:val="00CC0A1F"/>
    <w:rsid w:val="00CC1290"/>
    <w:rsid w:val="00CC1AE2"/>
    <w:rsid w:val="00CC1E12"/>
    <w:rsid w:val="00CC1EA1"/>
    <w:rsid w:val="00CC2045"/>
    <w:rsid w:val="00CC2769"/>
    <w:rsid w:val="00CC4105"/>
    <w:rsid w:val="00CC4347"/>
    <w:rsid w:val="00CC4C33"/>
    <w:rsid w:val="00CC4CAB"/>
    <w:rsid w:val="00CC586E"/>
    <w:rsid w:val="00CC5B81"/>
    <w:rsid w:val="00CC7267"/>
    <w:rsid w:val="00CC7688"/>
    <w:rsid w:val="00CC7BFE"/>
    <w:rsid w:val="00CD018F"/>
    <w:rsid w:val="00CD031A"/>
    <w:rsid w:val="00CD0601"/>
    <w:rsid w:val="00CD0F2F"/>
    <w:rsid w:val="00CD130E"/>
    <w:rsid w:val="00CD13DF"/>
    <w:rsid w:val="00CD1B48"/>
    <w:rsid w:val="00CD202F"/>
    <w:rsid w:val="00CD4D2E"/>
    <w:rsid w:val="00CD5A73"/>
    <w:rsid w:val="00CD6195"/>
    <w:rsid w:val="00CD6AFE"/>
    <w:rsid w:val="00CD7397"/>
    <w:rsid w:val="00CD73CF"/>
    <w:rsid w:val="00CE02EB"/>
    <w:rsid w:val="00CE0978"/>
    <w:rsid w:val="00CE0C1E"/>
    <w:rsid w:val="00CE1CDD"/>
    <w:rsid w:val="00CE231E"/>
    <w:rsid w:val="00CE287A"/>
    <w:rsid w:val="00CE2AE2"/>
    <w:rsid w:val="00CE3173"/>
    <w:rsid w:val="00CE60A4"/>
    <w:rsid w:val="00CE60DF"/>
    <w:rsid w:val="00CE699B"/>
    <w:rsid w:val="00CE6AD8"/>
    <w:rsid w:val="00CE6B6C"/>
    <w:rsid w:val="00CE774E"/>
    <w:rsid w:val="00CE79FF"/>
    <w:rsid w:val="00CF00D4"/>
    <w:rsid w:val="00CF08D8"/>
    <w:rsid w:val="00CF0925"/>
    <w:rsid w:val="00CF10C8"/>
    <w:rsid w:val="00CF16D7"/>
    <w:rsid w:val="00CF1768"/>
    <w:rsid w:val="00CF3B40"/>
    <w:rsid w:val="00CF40E6"/>
    <w:rsid w:val="00CF5587"/>
    <w:rsid w:val="00CF7291"/>
    <w:rsid w:val="00CF7A8D"/>
    <w:rsid w:val="00CF7AEE"/>
    <w:rsid w:val="00D00B3A"/>
    <w:rsid w:val="00D010BB"/>
    <w:rsid w:val="00D01E20"/>
    <w:rsid w:val="00D0428D"/>
    <w:rsid w:val="00D0490E"/>
    <w:rsid w:val="00D04AA1"/>
    <w:rsid w:val="00D04B7E"/>
    <w:rsid w:val="00D05E4C"/>
    <w:rsid w:val="00D05F30"/>
    <w:rsid w:val="00D07CEC"/>
    <w:rsid w:val="00D10502"/>
    <w:rsid w:val="00D10984"/>
    <w:rsid w:val="00D10CD9"/>
    <w:rsid w:val="00D11097"/>
    <w:rsid w:val="00D117F7"/>
    <w:rsid w:val="00D11CFD"/>
    <w:rsid w:val="00D11F65"/>
    <w:rsid w:val="00D121F8"/>
    <w:rsid w:val="00D1246F"/>
    <w:rsid w:val="00D1254E"/>
    <w:rsid w:val="00D12563"/>
    <w:rsid w:val="00D138AE"/>
    <w:rsid w:val="00D15266"/>
    <w:rsid w:val="00D16305"/>
    <w:rsid w:val="00D1749A"/>
    <w:rsid w:val="00D21B94"/>
    <w:rsid w:val="00D21E09"/>
    <w:rsid w:val="00D22773"/>
    <w:rsid w:val="00D23871"/>
    <w:rsid w:val="00D242FF"/>
    <w:rsid w:val="00D2600D"/>
    <w:rsid w:val="00D271C4"/>
    <w:rsid w:val="00D2750E"/>
    <w:rsid w:val="00D30257"/>
    <w:rsid w:val="00D30566"/>
    <w:rsid w:val="00D31518"/>
    <w:rsid w:val="00D33287"/>
    <w:rsid w:val="00D35185"/>
    <w:rsid w:val="00D352C3"/>
    <w:rsid w:val="00D3542F"/>
    <w:rsid w:val="00D35C49"/>
    <w:rsid w:val="00D36FE5"/>
    <w:rsid w:val="00D37CC5"/>
    <w:rsid w:val="00D37DE6"/>
    <w:rsid w:val="00D404A6"/>
    <w:rsid w:val="00D40923"/>
    <w:rsid w:val="00D409BE"/>
    <w:rsid w:val="00D40B76"/>
    <w:rsid w:val="00D41A79"/>
    <w:rsid w:val="00D41C07"/>
    <w:rsid w:val="00D42DFC"/>
    <w:rsid w:val="00D4321A"/>
    <w:rsid w:val="00D447A0"/>
    <w:rsid w:val="00D44BFF"/>
    <w:rsid w:val="00D45969"/>
    <w:rsid w:val="00D45CB7"/>
    <w:rsid w:val="00D4720E"/>
    <w:rsid w:val="00D4795F"/>
    <w:rsid w:val="00D47C37"/>
    <w:rsid w:val="00D50800"/>
    <w:rsid w:val="00D51A55"/>
    <w:rsid w:val="00D51EF5"/>
    <w:rsid w:val="00D52066"/>
    <w:rsid w:val="00D5235B"/>
    <w:rsid w:val="00D52D1C"/>
    <w:rsid w:val="00D539FF"/>
    <w:rsid w:val="00D548EE"/>
    <w:rsid w:val="00D54DC5"/>
    <w:rsid w:val="00D55E6C"/>
    <w:rsid w:val="00D55F7C"/>
    <w:rsid w:val="00D57211"/>
    <w:rsid w:val="00D57FE0"/>
    <w:rsid w:val="00D60662"/>
    <w:rsid w:val="00D60ADE"/>
    <w:rsid w:val="00D61237"/>
    <w:rsid w:val="00D6191D"/>
    <w:rsid w:val="00D61961"/>
    <w:rsid w:val="00D62321"/>
    <w:rsid w:val="00D625D0"/>
    <w:rsid w:val="00D628D4"/>
    <w:rsid w:val="00D63340"/>
    <w:rsid w:val="00D6391D"/>
    <w:rsid w:val="00D63A91"/>
    <w:rsid w:val="00D64B06"/>
    <w:rsid w:val="00D64BE9"/>
    <w:rsid w:val="00D652F3"/>
    <w:rsid w:val="00D663F6"/>
    <w:rsid w:val="00D66EFC"/>
    <w:rsid w:val="00D6716A"/>
    <w:rsid w:val="00D679CD"/>
    <w:rsid w:val="00D71B0A"/>
    <w:rsid w:val="00D71BD0"/>
    <w:rsid w:val="00D73661"/>
    <w:rsid w:val="00D75378"/>
    <w:rsid w:val="00D76676"/>
    <w:rsid w:val="00D77251"/>
    <w:rsid w:val="00D80035"/>
    <w:rsid w:val="00D81D0D"/>
    <w:rsid w:val="00D81ED4"/>
    <w:rsid w:val="00D82445"/>
    <w:rsid w:val="00D825C8"/>
    <w:rsid w:val="00D82AAB"/>
    <w:rsid w:val="00D82EB1"/>
    <w:rsid w:val="00D83EDD"/>
    <w:rsid w:val="00D83FB4"/>
    <w:rsid w:val="00D843C1"/>
    <w:rsid w:val="00D8478E"/>
    <w:rsid w:val="00D8522C"/>
    <w:rsid w:val="00D86159"/>
    <w:rsid w:val="00D8640B"/>
    <w:rsid w:val="00D873C5"/>
    <w:rsid w:val="00D87C2B"/>
    <w:rsid w:val="00D902E4"/>
    <w:rsid w:val="00D90AC2"/>
    <w:rsid w:val="00D90DD4"/>
    <w:rsid w:val="00D91B6B"/>
    <w:rsid w:val="00D92CD1"/>
    <w:rsid w:val="00D933DA"/>
    <w:rsid w:val="00D9353C"/>
    <w:rsid w:val="00D93774"/>
    <w:rsid w:val="00D93EEF"/>
    <w:rsid w:val="00D94B10"/>
    <w:rsid w:val="00D9595B"/>
    <w:rsid w:val="00D95F38"/>
    <w:rsid w:val="00D96E16"/>
    <w:rsid w:val="00D97B4A"/>
    <w:rsid w:val="00DA0E5B"/>
    <w:rsid w:val="00DA2519"/>
    <w:rsid w:val="00DA29DC"/>
    <w:rsid w:val="00DA343C"/>
    <w:rsid w:val="00DA4C34"/>
    <w:rsid w:val="00DA7AF4"/>
    <w:rsid w:val="00DA7C0B"/>
    <w:rsid w:val="00DB001D"/>
    <w:rsid w:val="00DB065D"/>
    <w:rsid w:val="00DB0D01"/>
    <w:rsid w:val="00DB1062"/>
    <w:rsid w:val="00DB3DB9"/>
    <w:rsid w:val="00DB3E49"/>
    <w:rsid w:val="00DB4F8B"/>
    <w:rsid w:val="00DB6D4B"/>
    <w:rsid w:val="00DB6F91"/>
    <w:rsid w:val="00DB73CF"/>
    <w:rsid w:val="00DB780D"/>
    <w:rsid w:val="00DC0A60"/>
    <w:rsid w:val="00DC1389"/>
    <w:rsid w:val="00DC1ADA"/>
    <w:rsid w:val="00DC1DD3"/>
    <w:rsid w:val="00DC1F96"/>
    <w:rsid w:val="00DC473D"/>
    <w:rsid w:val="00DC4A7B"/>
    <w:rsid w:val="00DC5AF8"/>
    <w:rsid w:val="00DC5CBE"/>
    <w:rsid w:val="00DC7906"/>
    <w:rsid w:val="00DC7E55"/>
    <w:rsid w:val="00DD0162"/>
    <w:rsid w:val="00DD0990"/>
    <w:rsid w:val="00DD2214"/>
    <w:rsid w:val="00DD332A"/>
    <w:rsid w:val="00DD3C10"/>
    <w:rsid w:val="00DD3D83"/>
    <w:rsid w:val="00DD3F28"/>
    <w:rsid w:val="00DD4D3B"/>
    <w:rsid w:val="00DD672E"/>
    <w:rsid w:val="00DE0F24"/>
    <w:rsid w:val="00DE110F"/>
    <w:rsid w:val="00DE159B"/>
    <w:rsid w:val="00DE1DE9"/>
    <w:rsid w:val="00DE3C5F"/>
    <w:rsid w:val="00DE4502"/>
    <w:rsid w:val="00DE454E"/>
    <w:rsid w:val="00DE518C"/>
    <w:rsid w:val="00DE5F06"/>
    <w:rsid w:val="00DE74D7"/>
    <w:rsid w:val="00DE7B0D"/>
    <w:rsid w:val="00DF000D"/>
    <w:rsid w:val="00DF0775"/>
    <w:rsid w:val="00DF07D1"/>
    <w:rsid w:val="00DF2A20"/>
    <w:rsid w:val="00DF3D10"/>
    <w:rsid w:val="00DF3E50"/>
    <w:rsid w:val="00DF6524"/>
    <w:rsid w:val="00DF7704"/>
    <w:rsid w:val="00E004D1"/>
    <w:rsid w:val="00E00849"/>
    <w:rsid w:val="00E00B01"/>
    <w:rsid w:val="00E00B36"/>
    <w:rsid w:val="00E00B8D"/>
    <w:rsid w:val="00E01A5B"/>
    <w:rsid w:val="00E021D6"/>
    <w:rsid w:val="00E021F0"/>
    <w:rsid w:val="00E059EE"/>
    <w:rsid w:val="00E06BA5"/>
    <w:rsid w:val="00E07B58"/>
    <w:rsid w:val="00E1289B"/>
    <w:rsid w:val="00E148FB"/>
    <w:rsid w:val="00E154B3"/>
    <w:rsid w:val="00E164AE"/>
    <w:rsid w:val="00E165CD"/>
    <w:rsid w:val="00E16FDA"/>
    <w:rsid w:val="00E173BD"/>
    <w:rsid w:val="00E17961"/>
    <w:rsid w:val="00E17CFA"/>
    <w:rsid w:val="00E20E73"/>
    <w:rsid w:val="00E21CA8"/>
    <w:rsid w:val="00E304A2"/>
    <w:rsid w:val="00E30FE7"/>
    <w:rsid w:val="00E31559"/>
    <w:rsid w:val="00E31A96"/>
    <w:rsid w:val="00E32B3D"/>
    <w:rsid w:val="00E32E16"/>
    <w:rsid w:val="00E333CA"/>
    <w:rsid w:val="00E3349C"/>
    <w:rsid w:val="00E340F2"/>
    <w:rsid w:val="00E3472D"/>
    <w:rsid w:val="00E35E51"/>
    <w:rsid w:val="00E379F4"/>
    <w:rsid w:val="00E37AC8"/>
    <w:rsid w:val="00E40949"/>
    <w:rsid w:val="00E40A88"/>
    <w:rsid w:val="00E41100"/>
    <w:rsid w:val="00E41FC5"/>
    <w:rsid w:val="00E4222C"/>
    <w:rsid w:val="00E437BD"/>
    <w:rsid w:val="00E440FC"/>
    <w:rsid w:val="00E44F59"/>
    <w:rsid w:val="00E45E31"/>
    <w:rsid w:val="00E46243"/>
    <w:rsid w:val="00E465BA"/>
    <w:rsid w:val="00E46752"/>
    <w:rsid w:val="00E471CC"/>
    <w:rsid w:val="00E50DE0"/>
    <w:rsid w:val="00E50F7C"/>
    <w:rsid w:val="00E50F88"/>
    <w:rsid w:val="00E51871"/>
    <w:rsid w:val="00E51A18"/>
    <w:rsid w:val="00E5203E"/>
    <w:rsid w:val="00E5245D"/>
    <w:rsid w:val="00E52AC8"/>
    <w:rsid w:val="00E5362D"/>
    <w:rsid w:val="00E54A06"/>
    <w:rsid w:val="00E562E2"/>
    <w:rsid w:val="00E57BD5"/>
    <w:rsid w:val="00E57E99"/>
    <w:rsid w:val="00E6125E"/>
    <w:rsid w:val="00E617E1"/>
    <w:rsid w:val="00E6187A"/>
    <w:rsid w:val="00E61D30"/>
    <w:rsid w:val="00E626BF"/>
    <w:rsid w:val="00E62DD8"/>
    <w:rsid w:val="00E636B0"/>
    <w:rsid w:val="00E6446A"/>
    <w:rsid w:val="00E66571"/>
    <w:rsid w:val="00E66EB3"/>
    <w:rsid w:val="00E67CCD"/>
    <w:rsid w:val="00E67DA3"/>
    <w:rsid w:val="00E705CE"/>
    <w:rsid w:val="00E711F5"/>
    <w:rsid w:val="00E71F5D"/>
    <w:rsid w:val="00E72170"/>
    <w:rsid w:val="00E72B68"/>
    <w:rsid w:val="00E72C27"/>
    <w:rsid w:val="00E73C96"/>
    <w:rsid w:val="00E74FCE"/>
    <w:rsid w:val="00E75101"/>
    <w:rsid w:val="00E75D9E"/>
    <w:rsid w:val="00E76349"/>
    <w:rsid w:val="00E768DB"/>
    <w:rsid w:val="00E775D0"/>
    <w:rsid w:val="00E77B76"/>
    <w:rsid w:val="00E80728"/>
    <w:rsid w:val="00E80FE0"/>
    <w:rsid w:val="00E81D42"/>
    <w:rsid w:val="00E829C4"/>
    <w:rsid w:val="00E83418"/>
    <w:rsid w:val="00E83D36"/>
    <w:rsid w:val="00E83EEC"/>
    <w:rsid w:val="00E85F5E"/>
    <w:rsid w:val="00E862C5"/>
    <w:rsid w:val="00E86499"/>
    <w:rsid w:val="00E86DA3"/>
    <w:rsid w:val="00E87848"/>
    <w:rsid w:val="00E90033"/>
    <w:rsid w:val="00E90B78"/>
    <w:rsid w:val="00E913A5"/>
    <w:rsid w:val="00E91606"/>
    <w:rsid w:val="00E916D6"/>
    <w:rsid w:val="00E9361E"/>
    <w:rsid w:val="00E9371E"/>
    <w:rsid w:val="00E938D4"/>
    <w:rsid w:val="00E94263"/>
    <w:rsid w:val="00E9461C"/>
    <w:rsid w:val="00E946C6"/>
    <w:rsid w:val="00E94D9E"/>
    <w:rsid w:val="00E94EBC"/>
    <w:rsid w:val="00E94FC5"/>
    <w:rsid w:val="00E96128"/>
    <w:rsid w:val="00E96568"/>
    <w:rsid w:val="00E96623"/>
    <w:rsid w:val="00E96D79"/>
    <w:rsid w:val="00E97F5F"/>
    <w:rsid w:val="00EA04B3"/>
    <w:rsid w:val="00EA111E"/>
    <w:rsid w:val="00EA1408"/>
    <w:rsid w:val="00EA1C5F"/>
    <w:rsid w:val="00EA208B"/>
    <w:rsid w:val="00EA20D2"/>
    <w:rsid w:val="00EA2509"/>
    <w:rsid w:val="00EA2A17"/>
    <w:rsid w:val="00EA2AE4"/>
    <w:rsid w:val="00EA2D2C"/>
    <w:rsid w:val="00EA3151"/>
    <w:rsid w:val="00EA3242"/>
    <w:rsid w:val="00EA39D9"/>
    <w:rsid w:val="00EA3AA4"/>
    <w:rsid w:val="00EA4478"/>
    <w:rsid w:val="00EA51AC"/>
    <w:rsid w:val="00EA5518"/>
    <w:rsid w:val="00EA65E4"/>
    <w:rsid w:val="00EA67A1"/>
    <w:rsid w:val="00EA698D"/>
    <w:rsid w:val="00EA7B90"/>
    <w:rsid w:val="00EA7D61"/>
    <w:rsid w:val="00EB013A"/>
    <w:rsid w:val="00EB182E"/>
    <w:rsid w:val="00EB1B1C"/>
    <w:rsid w:val="00EB1EFD"/>
    <w:rsid w:val="00EB2070"/>
    <w:rsid w:val="00EB2091"/>
    <w:rsid w:val="00EB2E3B"/>
    <w:rsid w:val="00EB49CE"/>
    <w:rsid w:val="00EB52F8"/>
    <w:rsid w:val="00EB5422"/>
    <w:rsid w:val="00EB69B0"/>
    <w:rsid w:val="00EC02A7"/>
    <w:rsid w:val="00EC09DD"/>
    <w:rsid w:val="00EC1177"/>
    <w:rsid w:val="00EC2AC7"/>
    <w:rsid w:val="00EC2B87"/>
    <w:rsid w:val="00EC323F"/>
    <w:rsid w:val="00EC40FE"/>
    <w:rsid w:val="00EC5140"/>
    <w:rsid w:val="00EC58CC"/>
    <w:rsid w:val="00EC6479"/>
    <w:rsid w:val="00EC68E1"/>
    <w:rsid w:val="00EC7E4B"/>
    <w:rsid w:val="00ED0F9F"/>
    <w:rsid w:val="00ED1533"/>
    <w:rsid w:val="00ED1D5A"/>
    <w:rsid w:val="00ED2350"/>
    <w:rsid w:val="00ED2512"/>
    <w:rsid w:val="00ED2566"/>
    <w:rsid w:val="00ED3827"/>
    <w:rsid w:val="00ED39D5"/>
    <w:rsid w:val="00ED47D6"/>
    <w:rsid w:val="00ED4C90"/>
    <w:rsid w:val="00ED53FE"/>
    <w:rsid w:val="00ED59A0"/>
    <w:rsid w:val="00ED64AE"/>
    <w:rsid w:val="00ED72A7"/>
    <w:rsid w:val="00ED74E3"/>
    <w:rsid w:val="00ED7ADE"/>
    <w:rsid w:val="00EE04E4"/>
    <w:rsid w:val="00EE0818"/>
    <w:rsid w:val="00EE0A30"/>
    <w:rsid w:val="00EE11D4"/>
    <w:rsid w:val="00EE14A8"/>
    <w:rsid w:val="00EE19B4"/>
    <w:rsid w:val="00EE1C15"/>
    <w:rsid w:val="00EE1C3C"/>
    <w:rsid w:val="00EE1E0E"/>
    <w:rsid w:val="00EE2A21"/>
    <w:rsid w:val="00EE2BFD"/>
    <w:rsid w:val="00EE312A"/>
    <w:rsid w:val="00EE33D2"/>
    <w:rsid w:val="00EE3A51"/>
    <w:rsid w:val="00EE3A86"/>
    <w:rsid w:val="00EE429C"/>
    <w:rsid w:val="00EE474A"/>
    <w:rsid w:val="00EE4980"/>
    <w:rsid w:val="00EE5266"/>
    <w:rsid w:val="00EE580A"/>
    <w:rsid w:val="00EE5F0E"/>
    <w:rsid w:val="00EE63F0"/>
    <w:rsid w:val="00EE7736"/>
    <w:rsid w:val="00EE7CD9"/>
    <w:rsid w:val="00EE7DE2"/>
    <w:rsid w:val="00EF1703"/>
    <w:rsid w:val="00EF219E"/>
    <w:rsid w:val="00EF2295"/>
    <w:rsid w:val="00EF440E"/>
    <w:rsid w:val="00EF7437"/>
    <w:rsid w:val="00F0079E"/>
    <w:rsid w:val="00F00BA2"/>
    <w:rsid w:val="00F01097"/>
    <w:rsid w:val="00F014D1"/>
    <w:rsid w:val="00F01A0C"/>
    <w:rsid w:val="00F02AEB"/>
    <w:rsid w:val="00F02C1C"/>
    <w:rsid w:val="00F06227"/>
    <w:rsid w:val="00F07929"/>
    <w:rsid w:val="00F11007"/>
    <w:rsid w:val="00F11C92"/>
    <w:rsid w:val="00F123D4"/>
    <w:rsid w:val="00F128FF"/>
    <w:rsid w:val="00F1345E"/>
    <w:rsid w:val="00F136BB"/>
    <w:rsid w:val="00F15C28"/>
    <w:rsid w:val="00F163FA"/>
    <w:rsid w:val="00F165AA"/>
    <w:rsid w:val="00F16A58"/>
    <w:rsid w:val="00F17831"/>
    <w:rsid w:val="00F2030E"/>
    <w:rsid w:val="00F2070B"/>
    <w:rsid w:val="00F20A88"/>
    <w:rsid w:val="00F217C8"/>
    <w:rsid w:val="00F25204"/>
    <w:rsid w:val="00F25365"/>
    <w:rsid w:val="00F26199"/>
    <w:rsid w:val="00F275D5"/>
    <w:rsid w:val="00F30C0D"/>
    <w:rsid w:val="00F30CC5"/>
    <w:rsid w:val="00F31315"/>
    <w:rsid w:val="00F31868"/>
    <w:rsid w:val="00F318A4"/>
    <w:rsid w:val="00F32475"/>
    <w:rsid w:val="00F329E3"/>
    <w:rsid w:val="00F3332E"/>
    <w:rsid w:val="00F33ED6"/>
    <w:rsid w:val="00F36234"/>
    <w:rsid w:val="00F36BC0"/>
    <w:rsid w:val="00F37D4B"/>
    <w:rsid w:val="00F37F5B"/>
    <w:rsid w:val="00F41C84"/>
    <w:rsid w:val="00F41E3F"/>
    <w:rsid w:val="00F438BA"/>
    <w:rsid w:val="00F44A01"/>
    <w:rsid w:val="00F45FAC"/>
    <w:rsid w:val="00F460F1"/>
    <w:rsid w:val="00F46249"/>
    <w:rsid w:val="00F46791"/>
    <w:rsid w:val="00F46DD5"/>
    <w:rsid w:val="00F47153"/>
    <w:rsid w:val="00F47CD7"/>
    <w:rsid w:val="00F50923"/>
    <w:rsid w:val="00F50DB7"/>
    <w:rsid w:val="00F53BAE"/>
    <w:rsid w:val="00F53FDA"/>
    <w:rsid w:val="00F56CA7"/>
    <w:rsid w:val="00F57861"/>
    <w:rsid w:val="00F57933"/>
    <w:rsid w:val="00F60FB2"/>
    <w:rsid w:val="00F61237"/>
    <w:rsid w:val="00F6162F"/>
    <w:rsid w:val="00F6186B"/>
    <w:rsid w:val="00F63B71"/>
    <w:rsid w:val="00F63E35"/>
    <w:rsid w:val="00F640D5"/>
    <w:rsid w:val="00F64184"/>
    <w:rsid w:val="00F65A10"/>
    <w:rsid w:val="00F65F4D"/>
    <w:rsid w:val="00F66E66"/>
    <w:rsid w:val="00F6779F"/>
    <w:rsid w:val="00F67F17"/>
    <w:rsid w:val="00F70133"/>
    <w:rsid w:val="00F70717"/>
    <w:rsid w:val="00F7082D"/>
    <w:rsid w:val="00F70F2E"/>
    <w:rsid w:val="00F712C9"/>
    <w:rsid w:val="00F7168D"/>
    <w:rsid w:val="00F72540"/>
    <w:rsid w:val="00F725DF"/>
    <w:rsid w:val="00F72D65"/>
    <w:rsid w:val="00F73425"/>
    <w:rsid w:val="00F73E6A"/>
    <w:rsid w:val="00F73F92"/>
    <w:rsid w:val="00F74898"/>
    <w:rsid w:val="00F74923"/>
    <w:rsid w:val="00F7570A"/>
    <w:rsid w:val="00F75AA4"/>
    <w:rsid w:val="00F77B94"/>
    <w:rsid w:val="00F80AB4"/>
    <w:rsid w:val="00F81FFF"/>
    <w:rsid w:val="00F82406"/>
    <w:rsid w:val="00F8265E"/>
    <w:rsid w:val="00F84F4D"/>
    <w:rsid w:val="00F853CB"/>
    <w:rsid w:val="00F85512"/>
    <w:rsid w:val="00F861AE"/>
    <w:rsid w:val="00F86F76"/>
    <w:rsid w:val="00F870C1"/>
    <w:rsid w:val="00F87FF3"/>
    <w:rsid w:val="00F9055F"/>
    <w:rsid w:val="00F907D6"/>
    <w:rsid w:val="00F91388"/>
    <w:rsid w:val="00F92636"/>
    <w:rsid w:val="00F92A9E"/>
    <w:rsid w:val="00F9305C"/>
    <w:rsid w:val="00F9377F"/>
    <w:rsid w:val="00F93C93"/>
    <w:rsid w:val="00F94F02"/>
    <w:rsid w:val="00F95F6B"/>
    <w:rsid w:val="00F9621D"/>
    <w:rsid w:val="00F97059"/>
    <w:rsid w:val="00F97B48"/>
    <w:rsid w:val="00F97DC7"/>
    <w:rsid w:val="00FA04B5"/>
    <w:rsid w:val="00FA0DB6"/>
    <w:rsid w:val="00FA1029"/>
    <w:rsid w:val="00FA156A"/>
    <w:rsid w:val="00FA1981"/>
    <w:rsid w:val="00FA27AA"/>
    <w:rsid w:val="00FA6D4E"/>
    <w:rsid w:val="00FA6DA0"/>
    <w:rsid w:val="00FA7A44"/>
    <w:rsid w:val="00FB00F1"/>
    <w:rsid w:val="00FB13CB"/>
    <w:rsid w:val="00FB1C42"/>
    <w:rsid w:val="00FB20CE"/>
    <w:rsid w:val="00FB3E1A"/>
    <w:rsid w:val="00FB417E"/>
    <w:rsid w:val="00FB4DC5"/>
    <w:rsid w:val="00FB50DE"/>
    <w:rsid w:val="00FB560C"/>
    <w:rsid w:val="00FB5C4F"/>
    <w:rsid w:val="00FB62CF"/>
    <w:rsid w:val="00FB6D57"/>
    <w:rsid w:val="00FC0416"/>
    <w:rsid w:val="00FC075F"/>
    <w:rsid w:val="00FC09E0"/>
    <w:rsid w:val="00FC0E44"/>
    <w:rsid w:val="00FC2DAF"/>
    <w:rsid w:val="00FC3793"/>
    <w:rsid w:val="00FC3C24"/>
    <w:rsid w:val="00FC4C58"/>
    <w:rsid w:val="00FC57AA"/>
    <w:rsid w:val="00FC6868"/>
    <w:rsid w:val="00FC737B"/>
    <w:rsid w:val="00FD0511"/>
    <w:rsid w:val="00FD0F23"/>
    <w:rsid w:val="00FD26F5"/>
    <w:rsid w:val="00FD27F9"/>
    <w:rsid w:val="00FD3CB9"/>
    <w:rsid w:val="00FD452F"/>
    <w:rsid w:val="00FD455D"/>
    <w:rsid w:val="00FD45F4"/>
    <w:rsid w:val="00FD4DEC"/>
    <w:rsid w:val="00FD55B1"/>
    <w:rsid w:val="00FD5B56"/>
    <w:rsid w:val="00FD5E8E"/>
    <w:rsid w:val="00FD6A05"/>
    <w:rsid w:val="00FD74B1"/>
    <w:rsid w:val="00FD7527"/>
    <w:rsid w:val="00FD771B"/>
    <w:rsid w:val="00FE16FC"/>
    <w:rsid w:val="00FE1C23"/>
    <w:rsid w:val="00FE2846"/>
    <w:rsid w:val="00FE33C8"/>
    <w:rsid w:val="00FE3743"/>
    <w:rsid w:val="00FE3BF7"/>
    <w:rsid w:val="00FE3E6B"/>
    <w:rsid w:val="00FE4736"/>
    <w:rsid w:val="00FE4DFC"/>
    <w:rsid w:val="00FE54C4"/>
    <w:rsid w:val="00FE5A4B"/>
    <w:rsid w:val="00FE6E9F"/>
    <w:rsid w:val="00FE716D"/>
    <w:rsid w:val="00FF0065"/>
    <w:rsid w:val="00FF01B9"/>
    <w:rsid w:val="00FF0323"/>
    <w:rsid w:val="00FF1010"/>
    <w:rsid w:val="00FF146C"/>
    <w:rsid w:val="00FF18E1"/>
    <w:rsid w:val="00FF2F90"/>
    <w:rsid w:val="00FF32B4"/>
    <w:rsid w:val="00FF3845"/>
    <w:rsid w:val="00FF51E9"/>
    <w:rsid w:val="00FF5712"/>
    <w:rsid w:val="00FF5BD4"/>
    <w:rsid w:val="00FF6C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F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6AF6"/>
    <w:pPr>
      <w:spacing w:after="0" w:line="240" w:lineRule="auto"/>
    </w:pPr>
    <w:rPr>
      <w:sz w:val="20"/>
      <w:szCs w:val="20"/>
    </w:rPr>
  </w:style>
  <w:style w:type="character" w:customStyle="1" w:styleId="FootnoteTextChar">
    <w:name w:val="Footnote Text Char"/>
    <w:basedOn w:val="DefaultParagraphFont"/>
    <w:link w:val="FootnoteText"/>
    <w:uiPriority w:val="99"/>
    <w:rsid w:val="006A6AF6"/>
    <w:rPr>
      <w:sz w:val="20"/>
      <w:szCs w:val="20"/>
    </w:rPr>
  </w:style>
  <w:style w:type="character" w:styleId="FootnoteReference">
    <w:name w:val="footnote reference"/>
    <w:basedOn w:val="DefaultParagraphFont"/>
    <w:uiPriority w:val="99"/>
    <w:semiHidden/>
    <w:unhideWhenUsed/>
    <w:rsid w:val="006A6AF6"/>
    <w:rPr>
      <w:vertAlign w:val="superscript"/>
    </w:rPr>
  </w:style>
  <w:style w:type="paragraph" w:styleId="ListParagraph">
    <w:name w:val="List Paragraph"/>
    <w:basedOn w:val="Normal"/>
    <w:uiPriority w:val="34"/>
    <w:qFormat/>
    <w:rsid w:val="006A6AF6"/>
    <w:pPr>
      <w:bidi w:val="0"/>
      <w:spacing w:line="240" w:lineRule="auto"/>
      <w:ind w:left="720"/>
      <w:contextualSpacing/>
      <w:jc w:val="both"/>
    </w:pPr>
  </w:style>
  <w:style w:type="paragraph" w:styleId="EndnoteText">
    <w:name w:val="endnote text"/>
    <w:basedOn w:val="Normal"/>
    <w:link w:val="EndnoteTextChar"/>
    <w:uiPriority w:val="99"/>
    <w:semiHidden/>
    <w:unhideWhenUsed/>
    <w:rsid w:val="006A6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6AF6"/>
    <w:rPr>
      <w:sz w:val="20"/>
      <w:szCs w:val="20"/>
    </w:rPr>
  </w:style>
  <w:style w:type="character" w:styleId="EndnoteReference">
    <w:name w:val="endnote reference"/>
    <w:basedOn w:val="DefaultParagraphFont"/>
    <w:uiPriority w:val="99"/>
    <w:semiHidden/>
    <w:unhideWhenUsed/>
    <w:rsid w:val="006A6AF6"/>
    <w:rPr>
      <w:vertAlign w:val="superscript"/>
    </w:rPr>
  </w:style>
  <w:style w:type="paragraph" w:styleId="Header">
    <w:name w:val="header"/>
    <w:basedOn w:val="Normal"/>
    <w:link w:val="HeaderChar"/>
    <w:uiPriority w:val="99"/>
    <w:unhideWhenUsed/>
    <w:rsid w:val="006A6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6AF6"/>
  </w:style>
  <w:style w:type="paragraph" w:styleId="Footer">
    <w:name w:val="footer"/>
    <w:basedOn w:val="Normal"/>
    <w:link w:val="FooterChar"/>
    <w:uiPriority w:val="99"/>
    <w:unhideWhenUsed/>
    <w:rsid w:val="006A6A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6AF6"/>
  </w:style>
  <w:style w:type="table" w:styleId="TableGrid">
    <w:name w:val="Table Grid"/>
    <w:basedOn w:val="TableNormal"/>
    <w:uiPriority w:val="59"/>
    <w:rsid w:val="004B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5A"/>
    <w:rPr>
      <w:rFonts w:ascii="Tahoma" w:hAnsi="Tahoma" w:cs="Tahoma"/>
      <w:sz w:val="16"/>
      <w:szCs w:val="16"/>
    </w:rPr>
  </w:style>
  <w:style w:type="character" w:customStyle="1" w:styleId="hps">
    <w:name w:val="hps"/>
    <w:basedOn w:val="DefaultParagraphFont"/>
    <w:rsid w:val="00070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F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6AF6"/>
    <w:pPr>
      <w:spacing w:after="0" w:line="240" w:lineRule="auto"/>
    </w:pPr>
    <w:rPr>
      <w:sz w:val="20"/>
      <w:szCs w:val="20"/>
    </w:rPr>
  </w:style>
  <w:style w:type="character" w:customStyle="1" w:styleId="FootnoteTextChar">
    <w:name w:val="Footnote Text Char"/>
    <w:basedOn w:val="DefaultParagraphFont"/>
    <w:link w:val="FootnoteText"/>
    <w:uiPriority w:val="99"/>
    <w:rsid w:val="006A6AF6"/>
    <w:rPr>
      <w:sz w:val="20"/>
      <w:szCs w:val="20"/>
    </w:rPr>
  </w:style>
  <w:style w:type="character" w:styleId="FootnoteReference">
    <w:name w:val="footnote reference"/>
    <w:basedOn w:val="DefaultParagraphFont"/>
    <w:uiPriority w:val="99"/>
    <w:semiHidden/>
    <w:unhideWhenUsed/>
    <w:rsid w:val="006A6AF6"/>
    <w:rPr>
      <w:vertAlign w:val="superscript"/>
    </w:rPr>
  </w:style>
  <w:style w:type="paragraph" w:styleId="ListParagraph">
    <w:name w:val="List Paragraph"/>
    <w:basedOn w:val="Normal"/>
    <w:uiPriority w:val="34"/>
    <w:qFormat/>
    <w:rsid w:val="006A6AF6"/>
    <w:pPr>
      <w:bidi w:val="0"/>
      <w:spacing w:line="240" w:lineRule="auto"/>
      <w:ind w:left="720"/>
      <w:contextualSpacing/>
      <w:jc w:val="both"/>
    </w:pPr>
  </w:style>
  <w:style w:type="paragraph" w:styleId="EndnoteText">
    <w:name w:val="endnote text"/>
    <w:basedOn w:val="Normal"/>
    <w:link w:val="EndnoteTextChar"/>
    <w:uiPriority w:val="99"/>
    <w:semiHidden/>
    <w:unhideWhenUsed/>
    <w:rsid w:val="006A6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6AF6"/>
    <w:rPr>
      <w:sz w:val="20"/>
      <w:szCs w:val="20"/>
    </w:rPr>
  </w:style>
  <w:style w:type="character" w:styleId="EndnoteReference">
    <w:name w:val="endnote reference"/>
    <w:basedOn w:val="DefaultParagraphFont"/>
    <w:uiPriority w:val="99"/>
    <w:semiHidden/>
    <w:unhideWhenUsed/>
    <w:rsid w:val="006A6AF6"/>
    <w:rPr>
      <w:vertAlign w:val="superscript"/>
    </w:rPr>
  </w:style>
  <w:style w:type="paragraph" w:styleId="Header">
    <w:name w:val="header"/>
    <w:basedOn w:val="Normal"/>
    <w:link w:val="HeaderChar"/>
    <w:uiPriority w:val="99"/>
    <w:unhideWhenUsed/>
    <w:rsid w:val="006A6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6AF6"/>
  </w:style>
  <w:style w:type="paragraph" w:styleId="Footer">
    <w:name w:val="footer"/>
    <w:basedOn w:val="Normal"/>
    <w:link w:val="FooterChar"/>
    <w:uiPriority w:val="99"/>
    <w:unhideWhenUsed/>
    <w:rsid w:val="006A6A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6AF6"/>
  </w:style>
  <w:style w:type="table" w:styleId="TableGrid">
    <w:name w:val="Table Grid"/>
    <w:basedOn w:val="TableNormal"/>
    <w:uiPriority w:val="59"/>
    <w:rsid w:val="004B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5A"/>
    <w:rPr>
      <w:rFonts w:ascii="Tahoma" w:hAnsi="Tahoma" w:cs="Tahoma"/>
      <w:sz w:val="16"/>
      <w:szCs w:val="16"/>
    </w:rPr>
  </w:style>
  <w:style w:type="character" w:customStyle="1" w:styleId="hps">
    <w:name w:val="hps"/>
    <w:basedOn w:val="DefaultParagraphFont"/>
    <w:rsid w:val="0007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359106">
      <w:bodyDiv w:val="1"/>
      <w:marLeft w:val="0"/>
      <w:marRight w:val="0"/>
      <w:marTop w:val="0"/>
      <w:marBottom w:val="0"/>
      <w:divBdr>
        <w:top w:val="none" w:sz="0" w:space="0" w:color="auto"/>
        <w:left w:val="none" w:sz="0" w:space="0" w:color="auto"/>
        <w:bottom w:val="none" w:sz="0" w:space="0" w:color="auto"/>
        <w:right w:val="none" w:sz="0" w:space="0" w:color="auto"/>
      </w:divBdr>
    </w:div>
    <w:div w:id="21086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48B0-3553-4BCD-ADFB-FBA61DEB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186</Pages>
  <Words>33296</Words>
  <Characters>189788</Characters>
  <Application>Microsoft Office Word</Application>
  <DocSecurity>0</DocSecurity>
  <Lines>1581</Lines>
  <Paragraphs>445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Tayeb Mebrouki</cp:lastModifiedBy>
  <cp:revision>90</cp:revision>
  <cp:lastPrinted>2014-04-01T02:15:00Z</cp:lastPrinted>
  <dcterms:created xsi:type="dcterms:W3CDTF">2014-01-23T03:35:00Z</dcterms:created>
  <dcterms:modified xsi:type="dcterms:W3CDTF">2014-04-01T02:19:00Z</dcterms:modified>
</cp:coreProperties>
</file>