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48C" w:rsidRDefault="00D0348C" w:rsidP="00784838">
      <w:pPr>
        <w:bidi/>
        <w:spacing w:after="0"/>
        <w:jc w:val="center"/>
        <w:rPr>
          <w:rFonts w:ascii="Traditional Arabic" w:eastAsia="Times New Roman" w:hAnsi="Traditional Arabic" w:cs="Traditional Arabic"/>
          <w:sz w:val="32"/>
          <w:szCs w:val="32"/>
          <w:rtl/>
          <w:lang w:eastAsia="ms-BN"/>
        </w:rPr>
      </w:pPr>
      <w:r>
        <w:rPr>
          <w:rFonts w:ascii="Traditional Arabic" w:eastAsia="Times New Roman" w:hAnsi="Traditional Arabic" w:cs="Traditional Arabic" w:hint="cs"/>
          <w:sz w:val="32"/>
          <w:szCs w:val="32"/>
          <w:rtl/>
          <w:lang w:eastAsia="ms-BN"/>
        </w:rPr>
        <w:t>مركز بحوث القرآن بجامعة ملايا في ماليزيا</w:t>
      </w:r>
    </w:p>
    <w:p w:rsidR="00D0348C" w:rsidRDefault="00D0348C" w:rsidP="00784838">
      <w:pPr>
        <w:bidi/>
        <w:spacing w:after="0"/>
        <w:jc w:val="center"/>
        <w:rPr>
          <w:rFonts w:ascii="Traditional Arabic" w:eastAsia="Times New Roman" w:hAnsi="Traditional Arabic" w:cs="Traditional Arabic"/>
          <w:sz w:val="32"/>
          <w:szCs w:val="32"/>
          <w:rtl/>
          <w:lang w:eastAsia="ms-BN"/>
        </w:rPr>
      </w:pPr>
      <w:r>
        <w:rPr>
          <w:rFonts w:ascii="Traditional Arabic" w:eastAsia="Times New Roman" w:hAnsi="Traditional Arabic" w:cs="Traditional Arabic" w:hint="cs"/>
          <w:sz w:val="32"/>
          <w:szCs w:val="32"/>
          <w:rtl/>
          <w:lang w:eastAsia="ms-BN"/>
        </w:rPr>
        <w:t>المؤتمر القرآني الدولي السنوي</w:t>
      </w:r>
    </w:p>
    <w:p w:rsidR="00D0348C" w:rsidRDefault="00D0348C" w:rsidP="00784838">
      <w:pPr>
        <w:bidi/>
        <w:spacing w:after="0"/>
        <w:jc w:val="center"/>
        <w:rPr>
          <w:rFonts w:ascii="Traditional Arabic" w:eastAsia="Times New Roman" w:hAnsi="Traditional Arabic" w:cs="Traditional Arabic"/>
          <w:sz w:val="32"/>
          <w:szCs w:val="32"/>
          <w:rtl/>
          <w:lang w:eastAsia="ms-BN"/>
        </w:rPr>
      </w:pPr>
      <w:r>
        <w:rPr>
          <w:rFonts w:ascii="Traditional Arabic" w:eastAsia="Times New Roman" w:hAnsi="Traditional Arabic" w:cs="Traditional Arabic" w:hint="cs"/>
          <w:sz w:val="32"/>
          <w:szCs w:val="32"/>
          <w:rtl/>
          <w:lang w:eastAsia="ms-BN"/>
        </w:rPr>
        <w:t>مقدس4</w:t>
      </w:r>
    </w:p>
    <w:p w:rsidR="00D0348C" w:rsidRDefault="00D0348C" w:rsidP="00784838">
      <w:pPr>
        <w:bidi/>
        <w:spacing w:after="0"/>
        <w:jc w:val="center"/>
        <w:rPr>
          <w:rFonts w:ascii="Traditional Arabic" w:eastAsia="Times New Roman" w:hAnsi="Traditional Arabic" w:cs="Traditional Arabic"/>
          <w:sz w:val="32"/>
          <w:szCs w:val="32"/>
          <w:rtl/>
          <w:lang w:eastAsia="ms-BN"/>
        </w:rPr>
      </w:pPr>
    </w:p>
    <w:p w:rsidR="00D0348C" w:rsidRDefault="00D0348C" w:rsidP="00784838">
      <w:pPr>
        <w:bidi/>
        <w:spacing w:after="0"/>
        <w:jc w:val="center"/>
        <w:rPr>
          <w:rFonts w:ascii="Traditional Arabic" w:eastAsia="Times New Roman" w:hAnsi="Traditional Arabic" w:cs="Traditional Arabic"/>
          <w:sz w:val="32"/>
          <w:szCs w:val="32"/>
          <w:rtl/>
          <w:lang w:eastAsia="ms-BN"/>
        </w:rPr>
      </w:pPr>
      <w:r>
        <w:rPr>
          <w:rFonts w:ascii="Traditional Arabic" w:eastAsia="Times New Roman" w:hAnsi="Traditional Arabic" w:cs="Traditional Arabic" w:hint="cs"/>
          <w:sz w:val="32"/>
          <w:szCs w:val="32"/>
          <w:rtl/>
          <w:lang w:eastAsia="ms-BN"/>
        </w:rPr>
        <w:t>ورقة بحثية بعنوان</w:t>
      </w:r>
    </w:p>
    <w:p w:rsidR="00D0348C" w:rsidRDefault="00EB491C" w:rsidP="00784838">
      <w:pPr>
        <w:bidi/>
        <w:spacing w:after="0"/>
        <w:jc w:val="center"/>
        <w:rPr>
          <w:rFonts w:ascii="Traditional Arabic" w:eastAsia="Times New Roman" w:hAnsi="Traditional Arabic" w:cs="Traditional Arabic"/>
          <w:b/>
          <w:bCs/>
          <w:sz w:val="40"/>
          <w:szCs w:val="40"/>
          <w:rtl/>
          <w:lang w:eastAsia="ms-BN"/>
        </w:rPr>
      </w:pPr>
      <w:r>
        <w:rPr>
          <w:rFonts w:ascii="Traditional Arabic" w:eastAsia="Times New Roman" w:hAnsi="Traditional Arabic" w:cs="Traditional Arabic" w:hint="cs"/>
          <w:b/>
          <w:bCs/>
          <w:sz w:val="40"/>
          <w:szCs w:val="40"/>
          <w:rtl/>
          <w:lang w:eastAsia="ms-BN"/>
        </w:rPr>
        <w:t xml:space="preserve">القراءات </w:t>
      </w:r>
      <w:r w:rsidR="00D0348C" w:rsidRPr="00D0348C">
        <w:rPr>
          <w:rFonts w:ascii="Traditional Arabic" w:eastAsia="Times New Roman" w:hAnsi="Traditional Arabic" w:cs="Traditional Arabic" w:hint="cs"/>
          <w:b/>
          <w:bCs/>
          <w:sz w:val="40"/>
          <w:szCs w:val="40"/>
          <w:rtl/>
          <w:lang w:eastAsia="ms-BN"/>
        </w:rPr>
        <w:t>القرآنية</w:t>
      </w:r>
      <w:r w:rsidR="006D62CC">
        <w:rPr>
          <w:rFonts w:ascii="Traditional Arabic" w:eastAsia="Times New Roman" w:hAnsi="Traditional Arabic" w:cs="Traditional Arabic" w:hint="cs"/>
          <w:b/>
          <w:bCs/>
          <w:sz w:val="40"/>
          <w:szCs w:val="40"/>
          <w:rtl/>
          <w:lang w:eastAsia="ms-BN"/>
        </w:rPr>
        <w:t xml:space="preserve"> في ميزان النحويين</w:t>
      </w:r>
    </w:p>
    <w:p w:rsidR="00EB491C" w:rsidRDefault="00EB491C" w:rsidP="006D62CC">
      <w:pPr>
        <w:bidi/>
        <w:spacing w:after="0"/>
        <w:jc w:val="center"/>
        <w:rPr>
          <w:rFonts w:ascii="Traditional Arabic" w:eastAsia="Times New Roman" w:hAnsi="Traditional Arabic" w:cs="Traditional Arabic"/>
          <w:b/>
          <w:bCs/>
          <w:sz w:val="40"/>
          <w:szCs w:val="40"/>
          <w:rtl/>
          <w:lang w:eastAsia="ms-BN"/>
        </w:rPr>
      </w:pPr>
      <w:r>
        <w:rPr>
          <w:rFonts w:ascii="Traditional Arabic" w:eastAsia="Times New Roman" w:hAnsi="Traditional Arabic" w:cs="Traditional Arabic" w:hint="cs"/>
          <w:b/>
          <w:bCs/>
          <w:sz w:val="40"/>
          <w:szCs w:val="40"/>
          <w:rtl/>
          <w:lang w:eastAsia="ms-BN"/>
        </w:rPr>
        <w:t>دراسة نقدية</w:t>
      </w:r>
    </w:p>
    <w:p w:rsidR="008F6825" w:rsidRPr="00EB491C" w:rsidRDefault="00EB491C" w:rsidP="00784838">
      <w:pPr>
        <w:bidi/>
        <w:spacing w:after="0"/>
        <w:jc w:val="center"/>
        <w:rPr>
          <w:rFonts w:ascii="Traditional Arabic" w:eastAsia="Times New Roman" w:hAnsi="Traditional Arabic" w:cs="Traditional Arabic"/>
          <w:sz w:val="40"/>
          <w:szCs w:val="40"/>
          <w:rtl/>
          <w:lang w:eastAsia="ms-BN"/>
        </w:rPr>
      </w:pPr>
      <w:r w:rsidRPr="00EB491C">
        <w:rPr>
          <w:rFonts w:ascii="Traditional Arabic" w:eastAsia="Times New Roman" w:hAnsi="Traditional Arabic" w:cs="Traditional Arabic" w:hint="cs"/>
          <w:sz w:val="40"/>
          <w:szCs w:val="40"/>
          <w:rtl/>
          <w:lang w:eastAsia="ms-BN"/>
        </w:rPr>
        <w:t>تحت محور الشاهد القرآني في العلوم العربية والإسلامية</w:t>
      </w:r>
    </w:p>
    <w:p w:rsidR="00D0348C" w:rsidRDefault="00D0348C" w:rsidP="00784838">
      <w:pPr>
        <w:bidi/>
        <w:spacing w:after="0"/>
        <w:jc w:val="center"/>
        <w:rPr>
          <w:rFonts w:ascii="Traditional Arabic" w:eastAsia="Times New Roman" w:hAnsi="Traditional Arabic" w:cs="Traditional Arabic"/>
          <w:sz w:val="32"/>
          <w:szCs w:val="32"/>
          <w:rtl/>
          <w:lang w:eastAsia="ms-BN"/>
        </w:rPr>
      </w:pPr>
      <w:r>
        <w:rPr>
          <w:rFonts w:ascii="Traditional Arabic" w:eastAsia="Times New Roman" w:hAnsi="Traditional Arabic" w:cs="Traditional Arabic" w:hint="cs"/>
          <w:sz w:val="32"/>
          <w:szCs w:val="32"/>
          <w:rtl/>
          <w:lang w:eastAsia="ms-BN"/>
        </w:rPr>
        <w:t>إعداد</w:t>
      </w:r>
    </w:p>
    <w:p w:rsidR="00D0348C" w:rsidRDefault="00D0348C" w:rsidP="00784838">
      <w:pPr>
        <w:bidi/>
        <w:spacing w:after="0"/>
        <w:jc w:val="center"/>
        <w:rPr>
          <w:rFonts w:ascii="Traditional Arabic" w:eastAsia="Times New Roman" w:hAnsi="Traditional Arabic" w:cs="Traditional Arabic"/>
          <w:sz w:val="32"/>
          <w:szCs w:val="32"/>
          <w:rtl/>
          <w:lang w:eastAsia="ms-BN"/>
        </w:rPr>
      </w:pPr>
      <w:r>
        <w:rPr>
          <w:rFonts w:ascii="Traditional Arabic" w:eastAsia="Times New Roman" w:hAnsi="Traditional Arabic" w:cs="Traditional Arabic" w:hint="cs"/>
          <w:sz w:val="32"/>
          <w:szCs w:val="32"/>
          <w:rtl/>
          <w:lang w:eastAsia="ms-BN"/>
        </w:rPr>
        <w:t xml:space="preserve">الدكتور/ </w:t>
      </w:r>
      <w:bookmarkStart w:id="0" w:name="_GoBack"/>
      <w:r>
        <w:rPr>
          <w:rFonts w:ascii="Traditional Arabic" w:eastAsia="Times New Roman" w:hAnsi="Traditional Arabic" w:cs="Traditional Arabic" w:hint="cs"/>
          <w:sz w:val="32"/>
          <w:szCs w:val="32"/>
          <w:rtl/>
          <w:lang w:eastAsia="ms-BN"/>
        </w:rPr>
        <w:t>حامد عيسى مصطفى العسيلي</w:t>
      </w:r>
      <w:bookmarkEnd w:id="0"/>
    </w:p>
    <w:p w:rsidR="00D0348C" w:rsidRDefault="00D0348C" w:rsidP="00784838">
      <w:pPr>
        <w:bidi/>
        <w:spacing w:after="0"/>
        <w:jc w:val="center"/>
        <w:rPr>
          <w:rFonts w:ascii="Traditional Arabic" w:eastAsia="Times New Roman" w:hAnsi="Traditional Arabic" w:cs="Traditional Arabic"/>
          <w:sz w:val="32"/>
          <w:szCs w:val="32"/>
          <w:rtl/>
          <w:lang w:eastAsia="ms-BN"/>
        </w:rPr>
      </w:pPr>
      <w:r>
        <w:rPr>
          <w:rFonts w:ascii="Traditional Arabic" w:eastAsia="Times New Roman" w:hAnsi="Traditional Arabic" w:cs="Traditional Arabic" w:hint="cs"/>
          <w:sz w:val="32"/>
          <w:szCs w:val="32"/>
          <w:rtl/>
          <w:lang w:eastAsia="ms-BN"/>
        </w:rPr>
        <w:t>المحاضر في كلية أصول الدين-جامعة السلطان الشريف علي ببروني-دار السلام</w:t>
      </w:r>
    </w:p>
    <w:p w:rsidR="00D0348C" w:rsidRDefault="00D0348C" w:rsidP="00784838">
      <w:pPr>
        <w:bidi/>
        <w:spacing w:after="0"/>
        <w:jc w:val="center"/>
        <w:rPr>
          <w:rFonts w:ascii="Traditional Arabic" w:eastAsia="Times New Roman" w:hAnsi="Traditional Arabic" w:cs="Traditional Arabic"/>
          <w:sz w:val="32"/>
          <w:szCs w:val="32"/>
          <w:rtl/>
          <w:lang w:eastAsia="ms-BN"/>
        </w:rPr>
      </w:pPr>
    </w:p>
    <w:p w:rsidR="00D0348C" w:rsidRDefault="00D0348C" w:rsidP="00784838">
      <w:pPr>
        <w:bidi/>
        <w:spacing w:after="0"/>
        <w:jc w:val="center"/>
        <w:rPr>
          <w:rFonts w:ascii="Traditional Arabic" w:eastAsia="Times New Roman" w:hAnsi="Traditional Arabic" w:cs="Traditional Arabic"/>
          <w:sz w:val="32"/>
          <w:szCs w:val="32"/>
          <w:rtl/>
          <w:lang w:eastAsia="ms-BN"/>
        </w:rPr>
      </w:pPr>
    </w:p>
    <w:p w:rsidR="00D0348C" w:rsidRDefault="00D0348C" w:rsidP="00784838">
      <w:pPr>
        <w:bidi/>
        <w:spacing w:after="0"/>
        <w:jc w:val="center"/>
        <w:rPr>
          <w:rFonts w:ascii="Traditional Arabic" w:eastAsia="Times New Roman" w:hAnsi="Traditional Arabic" w:cs="Traditional Arabic"/>
          <w:sz w:val="32"/>
          <w:szCs w:val="32"/>
          <w:rtl/>
          <w:lang w:eastAsia="ms-BN"/>
        </w:rPr>
      </w:pPr>
    </w:p>
    <w:p w:rsidR="00D0348C" w:rsidRDefault="00D0348C" w:rsidP="00784838">
      <w:pPr>
        <w:bidi/>
        <w:spacing w:after="0"/>
        <w:jc w:val="center"/>
        <w:rPr>
          <w:rFonts w:ascii="Traditional Arabic" w:eastAsia="Times New Roman" w:hAnsi="Traditional Arabic" w:cs="Traditional Arabic"/>
          <w:sz w:val="32"/>
          <w:szCs w:val="32"/>
          <w:rtl/>
          <w:lang w:eastAsia="ms-BN"/>
        </w:rPr>
      </w:pPr>
    </w:p>
    <w:p w:rsidR="00D0348C" w:rsidRDefault="00D0348C" w:rsidP="00784838">
      <w:pPr>
        <w:bidi/>
        <w:spacing w:after="0"/>
        <w:jc w:val="center"/>
        <w:rPr>
          <w:rFonts w:ascii="Traditional Arabic" w:eastAsia="Times New Roman" w:hAnsi="Traditional Arabic" w:cs="Traditional Arabic"/>
          <w:sz w:val="32"/>
          <w:szCs w:val="32"/>
          <w:rtl/>
          <w:lang w:eastAsia="ms-BN"/>
        </w:rPr>
      </w:pPr>
    </w:p>
    <w:p w:rsidR="00D0348C" w:rsidRDefault="00D0348C" w:rsidP="00784838">
      <w:pPr>
        <w:bidi/>
        <w:spacing w:after="0"/>
        <w:jc w:val="center"/>
        <w:rPr>
          <w:rFonts w:ascii="Traditional Arabic" w:eastAsia="Times New Roman" w:hAnsi="Traditional Arabic" w:cs="Traditional Arabic"/>
          <w:sz w:val="32"/>
          <w:szCs w:val="32"/>
          <w:rtl/>
          <w:lang w:eastAsia="ms-BN"/>
        </w:rPr>
      </w:pPr>
    </w:p>
    <w:p w:rsidR="00D0348C" w:rsidRDefault="00D0348C" w:rsidP="00784838">
      <w:pPr>
        <w:bidi/>
        <w:spacing w:after="0"/>
        <w:jc w:val="center"/>
        <w:rPr>
          <w:rFonts w:ascii="Traditional Arabic" w:eastAsia="Times New Roman" w:hAnsi="Traditional Arabic" w:cs="Traditional Arabic"/>
          <w:sz w:val="32"/>
          <w:szCs w:val="32"/>
          <w:rtl/>
          <w:lang w:eastAsia="ms-BN"/>
        </w:rPr>
      </w:pPr>
    </w:p>
    <w:p w:rsidR="00D0348C" w:rsidRDefault="00D0348C" w:rsidP="00784838">
      <w:pPr>
        <w:bidi/>
        <w:spacing w:after="0"/>
        <w:jc w:val="center"/>
        <w:rPr>
          <w:rFonts w:ascii="Traditional Arabic" w:eastAsia="Times New Roman" w:hAnsi="Traditional Arabic" w:cs="Traditional Arabic"/>
          <w:sz w:val="32"/>
          <w:szCs w:val="32"/>
          <w:rtl/>
          <w:lang w:eastAsia="ms-BN"/>
        </w:rPr>
      </w:pPr>
    </w:p>
    <w:p w:rsidR="00D0348C" w:rsidRDefault="00D0348C" w:rsidP="00784838">
      <w:pPr>
        <w:bidi/>
        <w:spacing w:after="0"/>
        <w:jc w:val="center"/>
        <w:rPr>
          <w:rFonts w:ascii="Traditional Arabic" w:eastAsia="Times New Roman" w:hAnsi="Traditional Arabic" w:cs="Traditional Arabic"/>
          <w:sz w:val="32"/>
          <w:szCs w:val="32"/>
          <w:rtl/>
          <w:lang w:eastAsia="ms-BN"/>
        </w:rPr>
      </w:pPr>
    </w:p>
    <w:p w:rsidR="00D0348C" w:rsidRDefault="00D0348C" w:rsidP="00784838">
      <w:pPr>
        <w:bidi/>
        <w:spacing w:after="0"/>
        <w:jc w:val="center"/>
        <w:rPr>
          <w:rFonts w:ascii="Traditional Arabic" w:eastAsia="Times New Roman" w:hAnsi="Traditional Arabic" w:cs="Traditional Arabic"/>
          <w:sz w:val="32"/>
          <w:szCs w:val="32"/>
          <w:rtl/>
          <w:lang w:eastAsia="ms-BN"/>
        </w:rPr>
      </w:pPr>
    </w:p>
    <w:p w:rsidR="00EB491C" w:rsidRDefault="00EB491C" w:rsidP="00784838">
      <w:pPr>
        <w:bidi/>
        <w:spacing w:after="0"/>
        <w:jc w:val="center"/>
        <w:rPr>
          <w:rFonts w:ascii="Traditional Arabic" w:eastAsia="Times New Roman" w:hAnsi="Traditional Arabic" w:cs="Traditional Arabic"/>
          <w:sz w:val="32"/>
          <w:szCs w:val="32"/>
          <w:rtl/>
          <w:lang w:eastAsia="ms-BN"/>
        </w:rPr>
      </w:pPr>
    </w:p>
    <w:p w:rsidR="00EB491C" w:rsidRDefault="00EB491C" w:rsidP="00784838">
      <w:pPr>
        <w:bidi/>
        <w:spacing w:after="0"/>
        <w:jc w:val="center"/>
        <w:rPr>
          <w:rFonts w:ascii="Traditional Arabic" w:eastAsia="Times New Roman" w:hAnsi="Traditional Arabic" w:cs="Traditional Arabic"/>
          <w:sz w:val="32"/>
          <w:szCs w:val="32"/>
          <w:rtl/>
          <w:lang w:eastAsia="ms-BN"/>
        </w:rPr>
      </w:pPr>
    </w:p>
    <w:p w:rsidR="00EB491C" w:rsidRDefault="00EB491C" w:rsidP="00784838">
      <w:pPr>
        <w:bidi/>
        <w:spacing w:after="0"/>
        <w:jc w:val="center"/>
        <w:rPr>
          <w:rFonts w:ascii="Traditional Arabic" w:eastAsia="Times New Roman" w:hAnsi="Traditional Arabic" w:cs="Traditional Arabic"/>
          <w:sz w:val="32"/>
          <w:szCs w:val="32"/>
          <w:rtl/>
          <w:lang w:eastAsia="ms-BN"/>
        </w:rPr>
      </w:pPr>
    </w:p>
    <w:p w:rsidR="00221BE2" w:rsidRDefault="00221BE2" w:rsidP="00221BE2">
      <w:pPr>
        <w:bidi/>
        <w:spacing w:after="0"/>
        <w:jc w:val="center"/>
        <w:rPr>
          <w:rFonts w:ascii="Traditional Arabic" w:eastAsia="Times New Roman" w:hAnsi="Traditional Arabic" w:cs="Traditional Arabic"/>
          <w:b/>
          <w:bCs/>
          <w:sz w:val="32"/>
          <w:szCs w:val="32"/>
          <w:rtl/>
          <w:lang w:eastAsia="ms-BN"/>
        </w:rPr>
      </w:pPr>
      <w:r>
        <w:rPr>
          <w:rFonts w:ascii="Traditional Arabic" w:eastAsia="Times New Roman" w:hAnsi="Traditional Arabic" w:cs="Traditional Arabic" w:hint="cs"/>
          <w:b/>
          <w:bCs/>
          <w:sz w:val="32"/>
          <w:szCs w:val="32"/>
          <w:rtl/>
          <w:lang w:eastAsia="ms-BN"/>
        </w:rPr>
        <w:lastRenderedPageBreak/>
        <w:t>المقدمة</w:t>
      </w:r>
    </w:p>
    <w:p w:rsidR="00D0348C" w:rsidRDefault="00EB491C" w:rsidP="00221BE2">
      <w:pPr>
        <w:bidi/>
        <w:spacing w:after="0"/>
        <w:jc w:val="both"/>
        <w:rPr>
          <w:rFonts w:ascii="Traditional Arabic" w:eastAsia="Times New Roman" w:hAnsi="Traditional Arabic" w:cs="Traditional Arabic"/>
          <w:sz w:val="48"/>
          <w:szCs w:val="48"/>
          <w:u w:val="single"/>
          <w:rtl/>
          <w:lang w:eastAsia="ms-BN"/>
        </w:rPr>
      </w:pPr>
      <w:r>
        <w:rPr>
          <w:rFonts w:ascii="Traditional Arabic" w:eastAsia="Times New Roman" w:hAnsi="Traditional Arabic" w:cs="Traditional Arabic" w:hint="cs"/>
          <w:sz w:val="32"/>
          <w:szCs w:val="32"/>
          <w:rtl/>
          <w:lang w:eastAsia="ms-BN"/>
        </w:rPr>
        <w:t xml:space="preserve">       </w:t>
      </w:r>
      <w:r w:rsidR="00F3651B" w:rsidRPr="0082555E">
        <w:rPr>
          <w:rFonts w:ascii="Traditional Arabic" w:eastAsia="Times New Roman" w:hAnsi="Traditional Arabic" w:cs="Traditional Arabic"/>
          <w:sz w:val="32"/>
          <w:szCs w:val="32"/>
          <w:rtl/>
          <w:lang w:eastAsia="ms-BN"/>
        </w:rPr>
        <w:t>القرآن حجة على غيره ، وليس غيره حجة عليه، والقراءات جزء من القرآن رواها التابعون عن الصحابة عن رسول الله – صلى الله عليه وسلم – فأ</w:t>
      </w:r>
      <w:r>
        <w:rPr>
          <w:rFonts w:ascii="Traditional Arabic" w:eastAsia="Times New Roman" w:hAnsi="Traditional Arabic" w:cs="Traditional Arabic" w:hint="cs"/>
          <w:sz w:val="32"/>
          <w:szCs w:val="32"/>
          <w:rtl/>
          <w:lang w:eastAsia="ms-BN"/>
        </w:rPr>
        <w:t>ُ</w:t>
      </w:r>
      <w:r w:rsidR="00F3651B" w:rsidRPr="0082555E">
        <w:rPr>
          <w:rFonts w:ascii="Traditional Arabic" w:eastAsia="Times New Roman" w:hAnsi="Traditional Arabic" w:cs="Traditional Arabic"/>
          <w:sz w:val="32"/>
          <w:szCs w:val="32"/>
          <w:rtl/>
          <w:lang w:eastAsia="ms-BN"/>
        </w:rPr>
        <w:t>خ</w:t>
      </w:r>
      <w:r>
        <w:rPr>
          <w:rFonts w:ascii="Traditional Arabic" w:eastAsia="Times New Roman" w:hAnsi="Traditional Arabic" w:cs="Traditional Arabic" w:hint="cs"/>
          <w:sz w:val="32"/>
          <w:szCs w:val="32"/>
          <w:rtl/>
          <w:lang w:eastAsia="ms-BN"/>
        </w:rPr>
        <w:t>ِ</w:t>
      </w:r>
      <w:r w:rsidR="00F3651B" w:rsidRPr="0082555E">
        <w:rPr>
          <w:rFonts w:ascii="Traditional Arabic" w:eastAsia="Times New Roman" w:hAnsi="Traditional Arabic" w:cs="Traditional Arabic"/>
          <w:sz w:val="32"/>
          <w:szCs w:val="32"/>
          <w:rtl/>
          <w:lang w:eastAsia="ms-BN"/>
        </w:rPr>
        <w:t>ذ عن الصحابة ما أخبرونا به عن رسول الله – صلى الله عليه وسلم -  بما هو عندهم بالمشاهدة والسماع ؛ لما ثبت من عدالتهم وثقتهم وصدقهم.</w:t>
      </w:r>
    </w:p>
    <w:p w:rsidR="00F3651B" w:rsidRDefault="00951E5A" w:rsidP="00EB491C">
      <w:pPr>
        <w:bidi/>
        <w:spacing w:after="0"/>
        <w:jc w:val="both"/>
        <w:rPr>
          <w:rFonts w:ascii="Traditional Arabic" w:eastAsia="Times New Roman" w:hAnsi="Traditional Arabic" w:cs="Traditional Arabic"/>
          <w:sz w:val="48"/>
          <w:szCs w:val="48"/>
          <w:u w:val="single"/>
          <w:rtl/>
          <w:lang w:eastAsia="ms-BN"/>
        </w:rPr>
      </w:pPr>
      <w:r w:rsidRPr="0082555E">
        <w:rPr>
          <w:rFonts w:ascii="Traditional Arabic" w:eastAsia="Times New Roman" w:hAnsi="Traditional Arabic" w:cs="Traditional Arabic" w:hint="cs"/>
          <w:sz w:val="32"/>
          <w:szCs w:val="32"/>
          <w:rtl/>
          <w:lang w:eastAsia="ms-BN"/>
        </w:rPr>
        <w:t xml:space="preserve">  </w:t>
      </w:r>
      <w:r w:rsidR="00D0348C">
        <w:rPr>
          <w:rFonts w:ascii="Traditional Arabic" w:eastAsia="Times New Roman" w:hAnsi="Traditional Arabic" w:cs="Traditional Arabic" w:hint="cs"/>
          <w:sz w:val="32"/>
          <w:szCs w:val="32"/>
          <w:rtl/>
          <w:lang w:eastAsia="ms-BN"/>
        </w:rPr>
        <w:t xml:space="preserve">    </w:t>
      </w:r>
      <w:r w:rsidR="00EB491C">
        <w:rPr>
          <w:rFonts w:ascii="Traditional Arabic" w:eastAsia="Times New Roman" w:hAnsi="Traditional Arabic" w:cs="Traditional Arabic" w:hint="cs"/>
          <w:sz w:val="32"/>
          <w:szCs w:val="32"/>
          <w:rtl/>
          <w:lang w:eastAsia="ms-BN"/>
        </w:rPr>
        <w:t xml:space="preserve">  </w:t>
      </w:r>
      <w:r w:rsidR="00D0348C">
        <w:rPr>
          <w:rFonts w:ascii="Traditional Arabic" w:eastAsia="Times New Roman" w:hAnsi="Traditional Arabic" w:cs="Traditional Arabic" w:hint="cs"/>
          <w:sz w:val="32"/>
          <w:szCs w:val="32"/>
          <w:rtl/>
          <w:lang w:eastAsia="ms-BN"/>
        </w:rPr>
        <w:t xml:space="preserve"> ولقد</w:t>
      </w:r>
      <w:r w:rsidRPr="0082555E">
        <w:rPr>
          <w:rFonts w:ascii="Traditional Arabic" w:eastAsia="Times New Roman" w:hAnsi="Traditional Arabic" w:cs="Traditional Arabic"/>
          <w:sz w:val="32"/>
          <w:szCs w:val="32"/>
          <w:rtl/>
          <w:lang w:eastAsia="ms-BN"/>
        </w:rPr>
        <w:t>حمل أكثر النحويين حملة آثمة على القراء ولحّنوهم وردوا قراءتهم في كثير</w:t>
      </w:r>
      <w:r w:rsidRPr="0082555E">
        <w:rPr>
          <w:rFonts w:ascii="Traditional Arabic" w:eastAsia="Times New Roman" w:hAnsi="Traditional Arabic" w:cs="Traditional Arabic" w:hint="cs"/>
          <w:sz w:val="32"/>
          <w:szCs w:val="32"/>
          <w:rtl/>
          <w:lang w:eastAsia="ms-BN"/>
        </w:rPr>
        <w:t xml:space="preserve"> </w:t>
      </w:r>
      <w:r w:rsidRPr="0082555E">
        <w:rPr>
          <w:rFonts w:ascii="Traditional Arabic" w:eastAsia="Times New Roman" w:hAnsi="Traditional Arabic" w:cs="Traditional Arabic"/>
          <w:sz w:val="32"/>
          <w:szCs w:val="32"/>
          <w:rtl/>
          <w:lang w:eastAsia="ms-BN"/>
        </w:rPr>
        <w:t xml:space="preserve">من المواطن </w:t>
      </w:r>
      <w:r w:rsidRPr="0082555E">
        <w:rPr>
          <w:rFonts w:ascii="Traditional Arabic" w:eastAsia="Times New Roman" w:hAnsi="Traditional Arabic" w:cs="Traditional Arabic" w:hint="cs"/>
          <w:sz w:val="32"/>
          <w:szCs w:val="32"/>
          <w:rtl/>
          <w:lang w:eastAsia="ms-BN"/>
        </w:rPr>
        <w:t xml:space="preserve">، </w:t>
      </w:r>
      <w:r w:rsidRPr="0082555E">
        <w:rPr>
          <w:rFonts w:ascii="Traditional Arabic" w:eastAsia="Times New Roman" w:hAnsi="Traditional Arabic" w:cs="Traditional Arabic"/>
          <w:sz w:val="32"/>
          <w:szCs w:val="32"/>
          <w:rtl/>
          <w:lang w:eastAsia="ms-BN"/>
        </w:rPr>
        <w:t>وهذه الحملة حمل لواءها البصريون،ثم تطاير شررها إلى بعض الكوفيين فأسهم فيها بعض منهم</w:t>
      </w:r>
      <w:r w:rsidR="00D0348C">
        <w:rPr>
          <w:rFonts w:ascii="Traditional Arabic" w:eastAsia="Times New Roman" w:hAnsi="Traditional Arabic" w:cs="Traditional Arabic" w:hint="cs"/>
          <w:sz w:val="32"/>
          <w:szCs w:val="32"/>
          <w:rtl/>
          <w:lang w:eastAsia="ms-BN"/>
        </w:rPr>
        <w:t>.</w:t>
      </w:r>
    </w:p>
    <w:p w:rsidR="00F3651B" w:rsidRDefault="00951E5A" w:rsidP="00EB491C">
      <w:pPr>
        <w:bidi/>
        <w:spacing w:after="0"/>
        <w:jc w:val="both"/>
        <w:rPr>
          <w:rFonts w:ascii="Traditional Arabic" w:eastAsia="Times New Roman" w:hAnsi="Traditional Arabic" w:cs="Traditional Arabic"/>
          <w:sz w:val="48"/>
          <w:szCs w:val="48"/>
          <w:u w:val="single"/>
          <w:rtl/>
          <w:lang w:eastAsia="ms-BN"/>
        </w:rPr>
      </w:pPr>
      <w:r w:rsidRPr="0082555E">
        <w:rPr>
          <w:rFonts w:ascii="Traditional Arabic" w:eastAsia="Times New Roman" w:hAnsi="Traditional Arabic" w:cs="Traditional Arabic"/>
          <w:sz w:val="32"/>
          <w:szCs w:val="32"/>
          <w:rtl/>
          <w:lang w:eastAsia="ms-BN"/>
        </w:rPr>
        <w:t xml:space="preserve">         </w:t>
      </w:r>
      <w:r w:rsidR="00EB491C">
        <w:rPr>
          <w:rFonts w:ascii="Traditional Arabic" w:eastAsia="Times New Roman" w:hAnsi="Traditional Arabic" w:cs="Traditional Arabic" w:hint="cs"/>
          <w:sz w:val="32"/>
          <w:szCs w:val="32"/>
          <w:rtl/>
          <w:lang w:eastAsia="ms-BN"/>
        </w:rPr>
        <w:t xml:space="preserve"> </w:t>
      </w:r>
      <w:r w:rsidRPr="0082555E">
        <w:rPr>
          <w:rFonts w:ascii="Traditional Arabic" w:eastAsia="Times New Roman" w:hAnsi="Traditional Arabic" w:cs="Traditional Arabic"/>
          <w:sz w:val="32"/>
          <w:szCs w:val="32"/>
          <w:rtl/>
          <w:lang w:eastAsia="ms-BN"/>
        </w:rPr>
        <w:t>وأول نحوي وقف له على رأي في بعض القراءات هو أبوعمرو بن العلاء</w:t>
      </w:r>
      <w:r w:rsidR="00D0348C">
        <w:rPr>
          <w:rFonts w:ascii="Traditional Arabic" w:eastAsia="Times New Roman" w:hAnsi="Traditional Arabic" w:cs="Traditional Arabic" w:hint="cs"/>
          <w:sz w:val="32"/>
          <w:szCs w:val="32"/>
          <w:rtl/>
          <w:lang w:eastAsia="ms-BN"/>
        </w:rPr>
        <w:t>،</w:t>
      </w:r>
      <w:r w:rsidR="006D33C7" w:rsidRPr="006D33C7">
        <w:rPr>
          <w:rFonts w:ascii="Traditional Arabic" w:eastAsia="Times New Roman" w:hAnsi="Traditional Arabic" w:cs="Traditional Arabic"/>
          <w:sz w:val="32"/>
          <w:szCs w:val="32"/>
          <w:rtl/>
          <w:lang w:eastAsia="ms-BN"/>
        </w:rPr>
        <w:t xml:space="preserve"> </w:t>
      </w:r>
      <w:r w:rsidR="006D33C7" w:rsidRPr="0082555E">
        <w:rPr>
          <w:rFonts w:ascii="Traditional Arabic" w:eastAsia="Times New Roman" w:hAnsi="Traditional Arabic" w:cs="Traditional Arabic"/>
          <w:sz w:val="32"/>
          <w:szCs w:val="32"/>
          <w:rtl/>
          <w:lang w:eastAsia="ms-BN"/>
        </w:rPr>
        <w:t>ومن النحويين الذين أنكروا  بعض القراءات و عدوا لغتها لحناً أوشذوذاً: أبوعثمان المازني والمبرد والزجاج</w:t>
      </w:r>
      <w:r w:rsidR="00D0348C">
        <w:rPr>
          <w:rFonts w:ascii="Traditional Arabic" w:eastAsia="Times New Roman" w:hAnsi="Traditional Arabic" w:cs="Traditional Arabic" w:hint="cs"/>
          <w:sz w:val="32"/>
          <w:szCs w:val="32"/>
          <w:rtl/>
          <w:lang w:eastAsia="ms-BN"/>
        </w:rPr>
        <w:t>،</w:t>
      </w:r>
      <w:r w:rsidR="007D3B04" w:rsidRPr="0082555E">
        <w:rPr>
          <w:rFonts w:ascii="Traditional Arabic" w:eastAsia="Times New Roman" w:hAnsi="Traditional Arabic" w:cs="Traditional Arabic"/>
          <w:sz w:val="32"/>
          <w:szCs w:val="32"/>
          <w:rtl/>
          <w:lang w:eastAsia="ms-BN"/>
        </w:rPr>
        <w:t xml:space="preserve"> </w:t>
      </w:r>
      <w:r w:rsidR="00451FED" w:rsidRPr="0082555E">
        <w:rPr>
          <w:rFonts w:ascii="Traditional Arabic" w:eastAsia="Times New Roman" w:hAnsi="Traditional Arabic" w:cs="Traditional Arabic"/>
          <w:sz w:val="32"/>
          <w:szCs w:val="32"/>
          <w:rtl/>
          <w:lang w:eastAsia="ms-BN"/>
        </w:rPr>
        <w:t>و</w:t>
      </w:r>
      <w:r w:rsidR="00451FED">
        <w:rPr>
          <w:rFonts w:ascii="Traditional Arabic" w:eastAsia="Times New Roman" w:hAnsi="Traditional Arabic" w:cs="Traditional Arabic" w:hint="cs"/>
          <w:sz w:val="32"/>
          <w:szCs w:val="32"/>
          <w:rtl/>
          <w:lang w:eastAsia="ms-BN"/>
        </w:rPr>
        <w:t xml:space="preserve">قد </w:t>
      </w:r>
      <w:r w:rsidR="00D0348C">
        <w:rPr>
          <w:rFonts w:ascii="Traditional Arabic" w:eastAsia="Times New Roman" w:hAnsi="Traditional Arabic" w:cs="Traditional Arabic"/>
          <w:sz w:val="32"/>
          <w:szCs w:val="32"/>
          <w:rtl/>
          <w:lang w:eastAsia="ms-BN"/>
        </w:rPr>
        <w:t>صلت الجرأة ب</w:t>
      </w:r>
      <w:r w:rsidR="00D0348C">
        <w:rPr>
          <w:rFonts w:ascii="Traditional Arabic" w:eastAsia="Times New Roman" w:hAnsi="Traditional Arabic" w:cs="Traditional Arabic" w:hint="cs"/>
          <w:sz w:val="32"/>
          <w:szCs w:val="32"/>
          <w:rtl/>
          <w:lang w:eastAsia="ms-BN"/>
        </w:rPr>
        <w:t>المبرد</w:t>
      </w:r>
      <w:r w:rsidR="00451FED" w:rsidRPr="0082555E">
        <w:rPr>
          <w:rFonts w:ascii="Traditional Arabic" w:eastAsia="Times New Roman" w:hAnsi="Traditional Arabic" w:cs="Traditional Arabic"/>
          <w:sz w:val="32"/>
          <w:szCs w:val="32"/>
          <w:rtl/>
          <w:lang w:eastAsia="ms-BN"/>
        </w:rPr>
        <w:t xml:space="preserve"> إلى أنه قال: لو صليت خلف إمام يقرأ " وَمَا أنْتُمْ بِمُصْرِخِيِّ" </w:t>
      </w:r>
      <w:r w:rsidR="00451FED" w:rsidRPr="0082555E">
        <w:rPr>
          <w:rFonts w:ascii="Traditional Arabic" w:eastAsia="Times New Roman" w:hAnsi="Traditional Arabic" w:cs="Traditional Arabic"/>
          <w:sz w:val="32"/>
          <w:szCs w:val="32"/>
          <w:vertAlign w:val="superscript"/>
          <w:rtl/>
          <w:lang w:eastAsia="ms-BN"/>
        </w:rPr>
        <w:footnoteReference w:id="1"/>
      </w:r>
      <w:r w:rsidR="00451FED" w:rsidRPr="0082555E">
        <w:rPr>
          <w:rFonts w:ascii="Traditional Arabic" w:eastAsia="Times New Roman" w:hAnsi="Traditional Arabic" w:cs="Traditional Arabic"/>
          <w:sz w:val="32"/>
          <w:szCs w:val="32"/>
          <w:rtl/>
          <w:lang w:eastAsia="ms-BN"/>
        </w:rPr>
        <w:t xml:space="preserve"> " واتَّقُوا الله الَّذي تَسَاءَلون به والأرْحَامِ"</w:t>
      </w:r>
      <w:r w:rsidR="00451FED" w:rsidRPr="0082555E">
        <w:rPr>
          <w:rFonts w:ascii="Traditional Arabic" w:eastAsia="Times New Roman" w:hAnsi="Traditional Arabic" w:cs="Traditional Arabic"/>
          <w:sz w:val="32"/>
          <w:szCs w:val="32"/>
          <w:vertAlign w:val="superscript"/>
          <w:rtl/>
          <w:lang w:eastAsia="ms-BN"/>
        </w:rPr>
        <w:footnoteReference w:id="2"/>
      </w:r>
      <w:r w:rsidR="00EB491C">
        <w:rPr>
          <w:rFonts w:ascii="Traditional Arabic" w:eastAsia="Times New Roman" w:hAnsi="Traditional Arabic" w:cs="Traditional Arabic"/>
          <w:sz w:val="32"/>
          <w:szCs w:val="32"/>
          <w:rtl/>
          <w:lang w:eastAsia="ms-BN"/>
        </w:rPr>
        <w:t xml:space="preserve"> لأخذت نعلي</w:t>
      </w:r>
      <w:r w:rsidR="00EB491C">
        <w:rPr>
          <w:rFonts w:ascii="Traditional Arabic" w:eastAsia="Times New Roman" w:hAnsi="Traditional Arabic" w:cs="Traditional Arabic" w:hint="cs"/>
          <w:sz w:val="32"/>
          <w:szCs w:val="32"/>
          <w:rtl/>
          <w:lang w:eastAsia="ms-BN"/>
        </w:rPr>
        <w:t xml:space="preserve"> </w:t>
      </w:r>
      <w:r w:rsidR="00451FED" w:rsidRPr="0082555E">
        <w:rPr>
          <w:rFonts w:ascii="Traditional Arabic" w:eastAsia="Times New Roman" w:hAnsi="Traditional Arabic" w:cs="Traditional Arabic"/>
          <w:sz w:val="32"/>
          <w:szCs w:val="32"/>
          <w:rtl/>
          <w:lang w:eastAsia="ms-BN"/>
        </w:rPr>
        <w:t>ومضيت</w:t>
      </w:r>
    </w:p>
    <w:p w:rsidR="001B3BEB" w:rsidRPr="0082555E" w:rsidRDefault="00AC5E8D" w:rsidP="00EB491C">
      <w:pPr>
        <w:bidi/>
        <w:spacing w:after="0"/>
        <w:jc w:val="both"/>
        <w:rPr>
          <w:rFonts w:ascii="Traditional Arabic" w:eastAsia="Times New Roman" w:hAnsi="Traditional Arabic" w:cs="Traditional Arabic"/>
          <w:sz w:val="32"/>
          <w:szCs w:val="32"/>
          <w:rtl/>
          <w:lang w:eastAsia="ms-BN"/>
        </w:rPr>
      </w:pPr>
      <w:r w:rsidRPr="0082555E">
        <w:rPr>
          <w:rFonts w:ascii="Traditional Arabic" w:eastAsia="Times New Roman" w:hAnsi="Traditional Arabic" w:cs="Traditional Arabic"/>
          <w:sz w:val="32"/>
          <w:szCs w:val="32"/>
          <w:rtl/>
          <w:lang w:eastAsia="ms-BN"/>
        </w:rPr>
        <w:t xml:space="preserve">           وإذا</w:t>
      </w:r>
      <w:r w:rsidRPr="0082555E">
        <w:rPr>
          <w:rFonts w:ascii="Traditional Arabic" w:eastAsia="Times New Roman" w:hAnsi="Traditional Arabic" w:cs="Traditional Arabic" w:hint="cs"/>
          <w:sz w:val="32"/>
          <w:szCs w:val="32"/>
          <w:rtl/>
          <w:lang w:eastAsia="ms-BN"/>
        </w:rPr>
        <w:t xml:space="preserve"> </w:t>
      </w:r>
      <w:r w:rsidRPr="0082555E">
        <w:rPr>
          <w:rFonts w:ascii="Traditional Arabic" w:eastAsia="Times New Roman" w:hAnsi="Traditional Arabic" w:cs="Traditional Arabic"/>
          <w:sz w:val="32"/>
          <w:szCs w:val="32"/>
          <w:rtl/>
          <w:lang w:eastAsia="ms-BN"/>
        </w:rPr>
        <w:t>كان كثير من النحويين  لا يُعَوّلون على القراءات، وهم يستبعدون الاستشهاد بها إلا إذا كان هناك شعر يسندها أو</w:t>
      </w:r>
      <w:r w:rsidRPr="0082555E">
        <w:rPr>
          <w:rFonts w:ascii="Traditional Arabic" w:eastAsia="Times New Roman" w:hAnsi="Traditional Arabic" w:cs="Traditional Arabic" w:hint="cs"/>
          <w:sz w:val="32"/>
          <w:szCs w:val="32"/>
          <w:rtl/>
          <w:lang w:eastAsia="ms-BN"/>
        </w:rPr>
        <w:t xml:space="preserve"> </w:t>
      </w:r>
      <w:r w:rsidRPr="0082555E">
        <w:rPr>
          <w:rFonts w:ascii="Traditional Arabic" w:eastAsia="Times New Roman" w:hAnsi="Traditional Arabic" w:cs="Traditional Arabic"/>
          <w:sz w:val="32"/>
          <w:szCs w:val="32"/>
          <w:rtl/>
          <w:lang w:eastAsia="ms-BN"/>
        </w:rPr>
        <w:t>كلام عربي يؤيدها أو قياس يدعمها  فإن الله – سبحانه وتعالى-  هيأ للقراءات القرآنية من يقبلها من النحويين و يَذُبُّ عنها ويجعلها أساساً في التقعيد، .فها هو</w:t>
      </w:r>
      <w:r w:rsidRPr="0082555E">
        <w:rPr>
          <w:rFonts w:ascii="Traditional Arabic" w:eastAsia="Times New Roman" w:hAnsi="Traditional Arabic" w:cs="Traditional Arabic" w:hint="cs"/>
          <w:sz w:val="32"/>
          <w:szCs w:val="32"/>
          <w:rtl/>
          <w:lang w:eastAsia="ms-BN"/>
        </w:rPr>
        <w:t xml:space="preserve"> ذا</w:t>
      </w:r>
      <w:r w:rsidRPr="0082555E">
        <w:rPr>
          <w:rFonts w:ascii="Traditional Arabic" w:eastAsia="Times New Roman" w:hAnsi="Traditional Arabic" w:cs="Traditional Arabic"/>
          <w:sz w:val="32"/>
          <w:szCs w:val="32"/>
          <w:rtl/>
          <w:lang w:eastAsia="ms-BN"/>
        </w:rPr>
        <w:t xml:space="preserve"> أحمد بن يح</w:t>
      </w:r>
      <w:r w:rsidRPr="0082555E">
        <w:rPr>
          <w:rFonts w:ascii="Traditional Arabic" w:eastAsia="Times New Roman" w:hAnsi="Traditional Arabic" w:cs="Traditional Arabic" w:hint="cs"/>
          <w:sz w:val="32"/>
          <w:szCs w:val="32"/>
          <w:rtl/>
          <w:lang w:eastAsia="ms-BN"/>
        </w:rPr>
        <w:t>ي</w:t>
      </w:r>
      <w:r w:rsidRPr="0082555E">
        <w:rPr>
          <w:rFonts w:ascii="Traditional Arabic" w:eastAsia="Times New Roman" w:hAnsi="Traditional Arabic" w:cs="Traditional Arabic"/>
          <w:sz w:val="32"/>
          <w:szCs w:val="32"/>
          <w:rtl/>
          <w:lang w:eastAsia="ms-BN"/>
        </w:rPr>
        <w:t xml:space="preserve">ى ثعلب لايرى الترجيح بين القراءات السبع </w:t>
      </w:r>
      <w:r w:rsidRPr="0082555E">
        <w:rPr>
          <w:rFonts w:ascii="Traditional Arabic" w:eastAsia="Times New Roman" w:hAnsi="Traditional Arabic" w:cs="Traditional Arabic" w:hint="cs"/>
          <w:sz w:val="32"/>
          <w:szCs w:val="32"/>
          <w:rtl/>
          <w:lang w:eastAsia="ms-BN"/>
        </w:rPr>
        <w:t xml:space="preserve">، </w:t>
      </w:r>
      <w:r w:rsidRPr="0082555E">
        <w:rPr>
          <w:rFonts w:ascii="Traditional Arabic" w:eastAsia="Times New Roman" w:hAnsi="Traditional Arabic" w:cs="Traditional Arabic"/>
          <w:sz w:val="32"/>
          <w:szCs w:val="32"/>
          <w:rtl/>
          <w:lang w:eastAsia="ms-BN"/>
        </w:rPr>
        <w:t xml:space="preserve">وكان يقول : " إذا اختلف الإعراب في القرآن عن السبعة لم أفضل إعراباَ على إعراب في القرآن ، فإذا خرجت إلى كلام الناس فضلت الأقوى" </w:t>
      </w:r>
      <w:r w:rsidRPr="0082555E">
        <w:rPr>
          <w:rFonts w:ascii="Traditional Arabic" w:eastAsia="Times New Roman" w:hAnsi="Traditional Arabic" w:cs="Traditional Arabic"/>
          <w:sz w:val="32"/>
          <w:szCs w:val="32"/>
          <w:vertAlign w:val="superscript"/>
          <w:rtl/>
          <w:lang w:eastAsia="ms-BN"/>
        </w:rPr>
        <w:footnoteReference w:id="3"/>
      </w:r>
      <w:r w:rsidRPr="0082555E">
        <w:rPr>
          <w:rFonts w:ascii="Traditional Arabic" w:eastAsia="Times New Roman" w:hAnsi="Traditional Arabic" w:cs="Traditional Arabic"/>
          <w:sz w:val="32"/>
          <w:szCs w:val="32"/>
          <w:rtl/>
          <w:lang w:eastAsia="ms-BN"/>
        </w:rPr>
        <w:t>، قال أبو حيان : "و نِعْم السلف لنا أحمد بن يحيى كان عالماً بالنحو واللغة  متديِّناً ثقة</w:t>
      </w:r>
      <w:r w:rsidRPr="0082555E">
        <w:rPr>
          <w:rFonts w:ascii="Traditional Arabic" w:eastAsia="Times New Roman" w:hAnsi="Traditional Arabic" w:cs="Traditional Arabic" w:hint="cs"/>
          <w:sz w:val="32"/>
          <w:szCs w:val="32"/>
          <w:rtl/>
          <w:lang w:eastAsia="ms-BN"/>
        </w:rPr>
        <w:t xml:space="preserve"> </w:t>
      </w:r>
      <w:r w:rsidR="00D0348C">
        <w:rPr>
          <w:rFonts w:ascii="Traditional Arabic" w:eastAsia="Times New Roman" w:hAnsi="Traditional Arabic" w:cs="Traditional Arabic"/>
          <w:sz w:val="32"/>
          <w:szCs w:val="32"/>
          <w:rtl/>
          <w:lang w:eastAsia="ms-BN"/>
        </w:rPr>
        <w:t>"</w:t>
      </w:r>
      <w:r w:rsidRPr="0082555E">
        <w:rPr>
          <w:rFonts w:ascii="Traditional Arabic" w:eastAsia="Times New Roman" w:hAnsi="Traditional Arabic" w:cs="Traditional Arabic"/>
          <w:sz w:val="32"/>
          <w:szCs w:val="32"/>
          <w:rtl/>
          <w:lang w:eastAsia="ms-BN"/>
        </w:rPr>
        <w:t>.</w:t>
      </w:r>
      <w:r w:rsidR="00451FED" w:rsidRPr="00451FED">
        <w:rPr>
          <w:rFonts w:ascii="Traditional Arabic" w:eastAsia="Times New Roman" w:hAnsi="Traditional Arabic" w:cs="Traditional Arabic"/>
          <w:sz w:val="32"/>
          <w:szCs w:val="32"/>
          <w:rtl/>
          <w:lang w:eastAsia="ms-BN"/>
        </w:rPr>
        <w:t xml:space="preserve"> </w:t>
      </w:r>
      <w:r w:rsidR="00451FED" w:rsidRPr="0082555E">
        <w:rPr>
          <w:rFonts w:ascii="Traditional Arabic" w:eastAsia="Times New Roman" w:hAnsi="Traditional Arabic" w:cs="Traditional Arabic"/>
          <w:sz w:val="32"/>
          <w:szCs w:val="32"/>
          <w:rtl/>
          <w:lang w:eastAsia="ms-BN"/>
        </w:rPr>
        <w:t xml:space="preserve">وفي العصور المتأخرة نزع النحويون إلى قبول القراءات جميعاً ، حتى الشاذة منها، وهذا واضح في تراث ابن مالك وأبي حيان وابن هشام وابن عقيل والسيوطي وغيرهم </w:t>
      </w:r>
      <w:r w:rsidR="00EB491C">
        <w:rPr>
          <w:rFonts w:ascii="Traditional Arabic" w:eastAsia="Times New Roman" w:hAnsi="Traditional Arabic" w:cs="Traditional Arabic" w:hint="cs"/>
          <w:sz w:val="32"/>
          <w:szCs w:val="32"/>
          <w:rtl/>
          <w:lang w:eastAsia="ms-BN"/>
        </w:rPr>
        <w:t>.</w:t>
      </w:r>
    </w:p>
    <w:p w:rsidR="00BE1EAC" w:rsidRPr="0082555E" w:rsidRDefault="00EB491C" w:rsidP="00EB491C">
      <w:pPr>
        <w:bidi/>
        <w:spacing w:after="0"/>
        <w:jc w:val="both"/>
        <w:rPr>
          <w:rFonts w:ascii="Traditional Arabic" w:eastAsia="Times New Roman" w:hAnsi="Traditional Arabic" w:cs="Traditional Arabic"/>
          <w:sz w:val="32"/>
          <w:szCs w:val="32"/>
          <w:rtl/>
          <w:lang w:eastAsia="ms-BN"/>
        </w:rPr>
      </w:pPr>
      <w:r>
        <w:rPr>
          <w:rFonts w:ascii="Traditional Arabic" w:eastAsia="Times New Roman" w:hAnsi="Traditional Arabic" w:cs="Traditional Arabic" w:hint="cs"/>
          <w:sz w:val="32"/>
          <w:szCs w:val="32"/>
          <w:rtl/>
          <w:lang w:eastAsia="ms-BN"/>
        </w:rPr>
        <w:t xml:space="preserve">         </w:t>
      </w:r>
      <w:r w:rsidR="00326ADB">
        <w:rPr>
          <w:rFonts w:ascii="Traditional Arabic" w:eastAsia="Times New Roman" w:hAnsi="Traditional Arabic" w:cs="Traditional Arabic" w:hint="cs"/>
          <w:sz w:val="32"/>
          <w:szCs w:val="32"/>
          <w:rtl/>
          <w:lang w:eastAsia="ms-BN"/>
        </w:rPr>
        <w:t>و</w:t>
      </w:r>
      <w:r w:rsidR="00BE1EAC" w:rsidRPr="0082555E">
        <w:rPr>
          <w:rFonts w:ascii="Traditional Arabic" w:eastAsia="Times New Roman" w:hAnsi="Traditional Arabic" w:cs="Traditional Arabic"/>
          <w:sz w:val="32"/>
          <w:szCs w:val="32"/>
          <w:rtl/>
          <w:lang w:eastAsia="ms-BN"/>
        </w:rPr>
        <w:t xml:space="preserve">إذا كان </w:t>
      </w:r>
      <w:r w:rsidR="00BE1EAC" w:rsidRPr="0082555E">
        <w:rPr>
          <w:rFonts w:ascii="Traditional Arabic" w:eastAsia="Times New Roman" w:hAnsi="Traditional Arabic" w:cs="Traditional Arabic" w:hint="cs"/>
          <w:sz w:val="32"/>
          <w:szCs w:val="32"/>
          <w:rtl/>
          <w:lang w:eastAsia="ms-BN"/>
        </w:rPr>
        <w:t xml:space="preserve"> من </w:t>
      </w:r>
      <w:r w:rsidR="00BE1EAC" w:rsidRPr="0082555E">
        <w:rPr>
          <w:rFonts w:ascii="Traditional Arabic" w:eastAsia="Times New Roman" w:hAnsi="Traditional Arabic" w:cs="Traditional Arabic"/>
          <w:sz w:val="32"/>
          <w:szCs w:val="32"/>
          <w:rtl/>
          <w:lang w:eastAsia="ms-BN"/>
        </w:rPr>
        <w:t>النحويي</w:t>
      </w:r>
      <w:r w:rsidR="00BE1EAC" w:rsidRPr="0082555E">
        <w:rPr>
          <w:rFonts w:ascii="Traditional Arabic" w:eastAsia="Times New Roman" w:hAnsi="Traditional Arabic" w:cs="Traditional Arabic" w:hint="cs"/>
          <w:sz w:val="32"/>
          <w:szCs w:val="32"/>
          <w:rtl/>
          <w:lang w:eastAsia="ms-BN"/>
        </w:rPr>
        <w:t>ين</w:t>
      </w:r>
      <w:r w:rsidR="00BE1EAC" w:rsidRPr="0082555E">
        <w:rPr>
          <w:rFonts w:ascii="Traditional Arabic" w:eastAsia="Times New Roman" w:hAnsi="Traditional Arabic" w:cs="Traditional Arabic"/>
          <w:sz w:val="32"/>
          <w:szCs w:val="32"/>
          <w:rtl/>
          <w:lang w:eastAsia="ms-BN"/>
        </w:rPr>
        <w:t xml:space="preserve"> </w:t>
      </w:r>
      <w:r w:rsidR="00BE1EAC" w:rsidRPr="0082555E">
        <w:rPr>
          <w:rFonts w:ascii="Traditional Arabic" w:eastAsia="Times New Roman" w:hAnsi="Traditional Arabic" w:cs="Traditional Arabic" w:hint="cs"/>
          <w:sz w:val="32"/>
          <w:szCs w:val="32"/>
          <w:rtl/>
          <w:lang w:eastAsia="ms-BN"/>
        </w:rPr>
        <w:t xml:space="preserve">من </w:t>
      </w:r>
      <w:r w:rsidR="00BE1EAC" w:rsidRPr="0082555E">
        <w:rPr>
          <w:rFonts w:ascii="Traditional Arabic" w:eastAsia="Times New Roman" w:hAnsi="Traditional Arabic" w:cs="Traditional Arabic"/>
          <w:sz w:val="32"/>
          <w:szCs w:val="32"/>
          <w:rtl/>
          <w:lang w:eastAsia="ms-BN"/>
        </w:rPr>
        <w:t>ينكر على بعض القراءات القرآنية فإنهم لم يهملو</w:t>
      </w:r>
      <w:r w:rsidR="00BE1EAC" w:rsidRPr="0082555E">
        <w:rPr>
          <w:rFonts w:ascii="Traditional Arabic" w:eastAsia="Times New Roman" w:hAnsi="Traditional Arabic" w:cs="Traditional Arabic" w:hint="cs"/>
          <w:sz w:val="32"/>
          <w:szCs w:val="32"/>
          <w:rtl/>
          <w:lang w:eastAsia="ms-BN"/>
        </w:rPr>
        <w:t>ها كلية</w:t>
      </w:r>
      <w:r w:rsidR="00BE1EAC" w:rsidRPr="0082555E">
        <w:rPr>
          <w:rFonts w:ascii="Traditional Arabic" w:eastAsia="Times New Roman" w:hAnsi="Traditional Arabic" w:cs="Traditional Arabic"/>
          <w:sz w:val="32"/>
          <w:szCs w:val="32"/>
          <w:rtl/>
          <w:lang w:eastAsia="ms-BN"/>
        </w:rPr>
        <w:t>، بل كانوا يحتجون بالقراءات القرآنية التي هم عليها ويستعينون بها وبالقراءة التي كان يقرأ بها غيرهم.</w:t>
      </w:r>
    </w:p>
    <w:p w:rsidR="00AC5E8D" w:rsidRDefault="00BE1EAC" w:rsidP="00EB491C">
      <w:pPr>
        <w:bidi/>
        <w:spacing w:after="0"/>
        <w:jc w:val="both"/>
        <w:rPr>
          <w:rFonts w:ascii="Traditional Arabic" w:eastAsia="Times New Roman" w:hAnsi="Traditional Arabic" w:cs="Traditional Arabic"/>
          <w:sz w:val="32"/>
          <w:szCs w:val="32"/>
          <w:rtl/>
          <w:lang w:eastAsia="ms-BN"/>
        </w:rPr>
      </w:pPr>
      <w:r w:rsidRPr="0082555E">
        <w:rPr>
          <w:rFonts w:ascii="Traditional Arabic" w:eastAsia="Times New Roman" w:hAnsi="Traditional Arabic" w:cs="Traditional Arabic"/>
          <w:sz w:val="32"/>
          <w:szCs w:val="32"/>
          <w:rtl/>
          <w:lang w:eastAsia="ms-BN"/>
        </w:rPr>
        <w:t xml:space="preserve">        فالخليل وسيبويه – مثلاً – كانا يحتجان بقراءة أهل البصرة أي بقراءة أبي عمرو، ولكنه</w:t>
      </w:r>
      <w:r w:rsidRPr="0082555E">
        <w:rPr>
          <w:rFonts w:ascii="Traditional Arabic" w:eastAsia="Times New Roman" w:hAnsi="Traditional Arabic" w:cs="Traditional Arabic" w:hint="cs"/>
          <w:sz w:val="32"/>
          <w:szCs w:val="32"/>
          <w:rtl/>
          <w:lang w:eastAsia="ms-BN"/>
        </w:rPr>
        <w:t>م</w:t>
      </w:r>
      <w:r w:rsidRPr="0082555E">
        <w:rPr>
          <w:rFonts w:ascii="Traditional Arabic" w:eastAsia="Times New Roman" w:hAnsi="Traditional Arabic" w:cs="Traditional Arabic"/>
          <w:sz w:val="32"/>
          <w:szCs w:val="32"/>
          <w:rtl/>
          <w:lang w:eastAsia="ms-BN"/>
        </w:rPr>
        <w:t>ا لم يصدا عن قراءة غيره من قراء الأمصار</w:t>
      </w:r>
      <w:r w:rsidRPr="0082555E">
        <w:rPr>
          <w:rFonts w:ascii="Traditional Arabic" w:eastAsia="Times New Roman" w:hAnsi="Traditional Arabic" w:cs="Traditional Arabic" w:hint="cs"/>
          <w:sz w:val="32"/>
          <w:szCs w:val="32"/>
          <w:rtl/>
          <w:lang w:eastAsia="ms-BN"/>
        </w:rPr>
        <w:t xml:space="preserve">، </w:t>
      </w:r>
      <w:r w:rsidRPr="0082555E">
        <w:rPr>
          <w:rFonts w:ascii="Traditional Arabic" w:eastAsia="Times New Roman" w:hAnsi="Traditional Arabic" w:cs="Traditional Arabic"/>
          <w:sz w:val="32"/>
          <w:szCs w:val="32"/>
          <w:rtl/>
          <w:lang w:eastAsia="ms-BN"/>
        </w:rPr>
        <w:t>والفراء يحتج بقراءة الكسائي وحمزة ولكنه لا يصد</w:t>
      </w:r>
      <w:r w:rsidRPr="0082555E">
        <w:rPr>
          <w:rFonts w:ascii="Traditional Arabic" w:eastAsia="Times New Roman" w:hAnsi="Traditional Arabic" w:cs="Traditional Arabic" w:hint="cs"/>
          <w:sz w:val="32"/>
          <w:szCs w:val="32"/>
          <w:rtl/>
          <w:lang w:eastAsia="ms-BN"/>
        </w:rPr>
        <w:t xml:space="preserve"> عن</w:t>
      </w:r>
      <w:r w:rsidRPr="0082555E">
        <w:rPr>
          <w:rFonts w:ascii="Traditional Arabic" w:eastAsia="Times New Roman" w:hAnsi="Traditional Arabic" w:cs="Traditional Arabic"/>
          <w:sz w:val="32"/>
          <w:szCs w:val="32"/>
          <w:rtl/>
          <w:lang w:eastAsia="ms-BN"/>
        </w:rPr>
        <w:t xml:space="preserve"> قراءة</w:t>
      </w:r>
      <w:r w:rsidRPr="0082555E">
        <w:rPr>
          <w:rFonts w:ascii="Traditional Arabic" w:eastAsia="Times New Roman" w:hAnsi="Traditional Arabic" w:cs="Traditional Arabic" w:hint="cs"/>
          <w:sz w:val="32"/>
          <w:szCs w:val="32"/>
          <w:rtl/>
          <w:lang w:eastAsia="ms-BN"/>
        </w:rPr>
        <w:t xml:space="preserve"> </w:t>
      </w:r>
      <w:r w:rsidRPr="0082555E">
        <w:rPr>
          <w:rFonts w:ascii="Traditional Arabic" w:eastAsia="Times New Roman" w:hAnsi="Traditional Arabic" w:cs="Traditional Arabic"/>
          <w:sz w:val="32"/>
          <w:szCs w:val="32"/>
          <w:rtl/>
          <w:lang w:eastAsia="ms-BN"/>
        </w:rPr>
        <w:t>أهل البصرة والمدينة ومكة والشام</w:t>
      </w:r>
      <w:r w:rsidR="00326ADB">
        <w:rPr>
          <w:rFonts w:ascii="Traditional Arabic" w:eastAsia="Times New Roman" w:hAnsi="Traditional Arabic" w:cs="Traditional Arabic" w:hint="cs"/>
          <w:sz w:val="32"/>
          <w:szCs w:val="32"/>
          <w:rtl/>
          <w:lang w:eastAsia="ms-BN"/>
        </w:rPr>
        <w:t>،</w:t>
      </w:r>
    </w:p>
    <w:p w:rsidR="00326ADB" w:rsidRDefault="00326ADB" w:rsidP="00EB491C">
      <w:pPr>
        <w:bidi/>
        <w:spacing w:after="0"/>
        <w:jc w:val="both"/>
        <w:rPr>
          <w:rFonts w:ascii="Traditional Arabic" w:eastAsia="Times New Roman" w:hAnsi="Traditional Arabic" w:cs="Traditional Arabic"/>
          <w:sz w:val="32"/>
          <w:szCs w:val="32"/>
          <w:rtl/>
          <w:lang w:eastAsia="ms-BN"/>
        </w:rPr>
      </w:pPr>
      <w:r>
        <w:rPr>
          <w:rFonts w:ascii="Traditional Arabic" w:eastAsia="Times New Roman" w:hAnsi="Traditional Arabic" w:cs="Traditional Arabic" w:hint="cs"/>
          <w:sz w:val="32"/>
          <w:szCs w:val="32"/>
          <w:rtl/>
          <w:lang w:eastAsia="ms-BN"/>
        </w:rPr>
        <w:lastRenderedPageBreak/>
        <w:t>والبحث يتضمن دراسة جادة لموقف النحويين من القراءات ويسوق نماذج وشواهد لموقفهم منها، ثم يدلف أخيرا للرد على النحاة</w:t>
      </w:r>
      <w:r w:rsidR="00EB491C">
        <w:rPr>
          <w:rFonts w:ascii="Traditional Arabic" w:eastAsia="Times New Roman" w:hAnsi="Traditional Arabic" w:cs="Traditional Arabic" w:hint="cs"/>
          <w:sz w:val="32"/>
          <w:szCs w:val="32"/>
          <w:rtl/>
          <w:lang w:eastAsia="ms-BN"/>
        </w:rPr>
        <w:t xml:space="preserve"> ويفند حملتهم الآثمة في دراسة تتسم بالحيدة والموضوعية</w:t>
      </w:r>
      <w:r>
        <w:rPr>
          <w:rFonts w:ascii="Traditional Arabic" w:eastAsia="Times New Roman" w:hAnsi="Traditional Arabic" w:cs="Traditional Arabic" w:hint="cs"/>
          <w:sz w:val="32"/>
          <w:szCs w:val="32"/>
          <w:rtl/>
          <w:lang w:eastAsia="ms-BN"/>
        </w:rPr>
        <w:t>.</w:t>
      </w:r>
    </w:p>
    <w:p w:rsidR="00326ADB" w:rsidRPr="00784838" w:rsidRDefault="00EB491C" w:rsidP="00EB491C">
      <w:pPr>
        <w:bidi/>
        <w:spacing w:after="0"/>
        <w:jc w:val="both"/>
        <w:rPr>
          <w:rFonts w:ascii="Traditional Arabic" w:eastAsia="Times New Roman" w:hAnsi="Traditional Arabic" w:cs="Traditional Arabic"/>
          <w:b/>
          <w:bCs/>
          <w:sz w:val="32"/>
          <w:szCs w:val="32"/>
          <w:rtl/>
          <w:lang w:eastAsia="ms-BN"/>
        </w:rPr>
      </w:pPr>
      <w:r w:rsidRPr="00784838">
        <w:rPr>
          <w:rFonts w:ascii="Traditional Arabic" w:eastAsia="Times New Roman" w:hAnsi="Traditional Arabic" w:cs="Traditional Arabic" w:hint="cs"/>
          <w:b/>
          <w:bCs/>
          <w:sz w:val="32"/>
          <w:szCs w:val="32"/>
          <w:rtl/>
          <w:lang w:eastAsia="ms-BN"/>
        </w:rPr>
        <w:t>هيكلة البحث</w:t>
      </w:r>
    </w:p>
    <w:p w:rsidR="00EB491C" w:rsidRDefault="00EB491C" w:rsidP="00EB491C">
      <w:pPr>
        <w:bidi/>
        <w:spacing w:after="0"/>
        <w:jc w:val="both"/>
        <w:rPr>
          <w:rFonts w:ascii="Traditional Arabic" w:eastAsia="Times New Roman" w:hAnsi="Traditional Arabic" w:cs="Traditional Arabic"/>
          <w:sz w:val="32"/>
          <w:szCs w:val="32"/>
          <w:rtl/>
          <w:lang w:eastAsia="ms-BN"/>
        </w:rPr>
      </w:pPr>
      <w:r>
        <w:rPr>
          <w:rFonts w:ascii="Traditional Arabic" w:eastAsia="Times New Roman" w:hAnsi="Traditional Arabic" w:cs="Traditional Arabic" w:hint="cs"/>
          <w:sz w:val="32"/>
          <w:szCs w:val="32"/>
          <w:rtl/>
          <w:lang w:eastAsia="ms-BN"/>
        </w:rPr>
        <w:t>المقدمة</w:t>
      </w:r>
    </w:p>
    <w:p w:rsidR="00EB491C" w:rsidRDefault="00EB491C" w:rsidP="00EB491C">
      <w:pPr>
        <w:bidi/>
        <w:spacing w:after="0"/>
        <w:jc w:val="both"/>
        <w:rPr>
          <w:rFonts w:ascii="Traditional Arabic" w:eastAsia="Times New Roman" w:hAnsi="Traditional Arabic" w:cs="Traditional Arabic"/>
          <w:sz w:val="32"/>
          <w:szCs w:val="32"/>
          <w:rtl/>
          <w:lang w:eastAsia="ms-BN"/>
        </w:rPr>
      </w:pPr>
      <w:r>
        <w:rPr>
          <w:rFonts w:ascii="Traditional Arabic" w:eastAsia="Times New Roman" w:hAnsi="Traditional Arabic" w:cs="Traditional Arabic" w:hint="cs"/>
          <w:sz w:val="32"/>
          <w:szCs w:val="32"/>
          <w:rtl/>
          <w:lang w:eastAsia="ms-BN"/>
        </w:rPr>
        <w:t>المبحث الأول:حملة النحويين على القراءات القرآنية</w:t>
      </w:r>
    </w:p>
    <w:p w:rsidR="00EB491C" w:rsidRDefault="00EB491C" w:rsidP="00EB491C">
      <w:pPr>
        <w:bidi/>
        <w:spacing w:after="0"/>
        <w:jc w:val="both"/>
        <w:rPr>
          <w:rFonts w:ascii="Traditional Arabic" w:eastAsia="Times New Roman" w:hAnsi="Traditional Arabic" w:cs="Traditional Arabic"/>
          <w:sz w:val="32"/>
          <w:szCs w:val="32"/>
          <w:rtl/>
          <w:lang w:eastAsia="ms-BN"/>
        </w:rPr>
      </w:pPr>
      <w:r>
        <w:rPr>
          <w:rFonts w:ascii="Traditional Arabic" w:eastAsia="Times New Roman" w:hAnsi="Traditional Arabic" w:cs="Traditional Arabic" w:hint="cs"/>
          <w:sz w:val="32"/>
          <w:szCs w:val="32"/>
          <w:rtl/>
          <w:lang w:eastAsia="ms-BN"/>
        </w:rPr>
        <w:t>المبحث الثاني: الاحتجاج للقاعدة النحوية بالقراءات القرآنية</w:t>
      </w:r>
    </w:p>
    <w:p w:rsidR="00EB491C" w:rsidRDefault="00EB491C" w:rsidP="00EB491C">
      <w:pPr>
        <w:bidi/>
        <w:spacing w:after="0"/>
        <w:jc w:val="both"/>
        <w:rPr>
          <w:rFonts w:ascii="Traditional Arabic" w:eastAsia="Times New Roman" w:hAnsi="Traditional Arabic" w:cs="Traditional Arabic"/>
          <w:sz w:val="32"/>
          <w:szCs w:val="32"/>
          <w:rtl/>
          <w:lang w:eastAsia="ms-BN"/>
        </w:rPr>
      </w:pPr>
      <w:r>
        <w:rPr>
          <w:rFonts w:ascii="Traditional Arabic" w:eastAsia="Times New Roman" w:hAnsi="Traditional Arabic" w:cs="Traditional Arabic" w:hint="cs"/>
          <w:sz w:val="32"/>
          <w:szCs w:val="32"/>
          <w:rtl/>
          <w:lang w:eastAsia="ms-BN"/>
        </w:rPr>
        <w:t>المبحث الثالث: الرد على النحاة</w:t>
      </w:r>
    </w:p>
    <w:p w:rsidR="00EB491C" w:rsidRDefault="00307278" w:rsidP="00307278">
      <w:pPr>
        <w:bidi/>
        <w:spacing w:after="0"/>
        <w:jc w:val="both"/>
        <w:rPr>
          <w:rFonts w:ascii="Traditional Arabic" w:eastAsia="Times New Roman" w:hAnsi="Traditional Arabic" w:cs="Traditional Arabic"/>
          <w:sz w:val="32"/>
          <w:szCs w:val="32"/>
          <w:rtl/>
          <w:lang w:eastAsia="ms-BN"/>
        </w:rPr>
      </w:pPr>
      <w:r>
        <w:rPr>
          <w:rFonts w:ascii="Traditional Arabic" w:eastAsia="Times New Roman" w:hAnsi="Traditional Arabic" w:cs="Traditional Arabic" w:hint="cs"/>
          <w:sz w:val="32"/>
          <w:szCs w:val="32"/>
          <w:rtl/>
          <w:lang w:eastAsia="ms-BN"/>
        </w:rPr>
        <w:t xml:space="preserve">الخاتمة وفيها أهم </w:t>
      </w:r>
      <w:r w:rsidR="00EB491C">
        <w:rPr>
          <w:rFonts w:ascii="Traditional Arabic" w:eastAsia="Times New Roman" w:hAnsi="Traditional Arabic" w:cs="Traditional Arabic" w:hint="cs"/>
          <w:sz w:val="32"/>
          <w:szCs w:val="32"/>
          <w:rtl/>
          <w:lang w:eastAsia="ms-BN"/>
        </w:rPr>
        <w:t xml:space="preserve">نتائج </w:t>
      </w:r>
      <w:r>
        <w:rPr>
          <w:rFonts w:ascii="Traditional Arabic" w:eastAsia="Times New Roman" w:hAnsi="Traditional Arabic" w:cs="Traditional Arabic" w:hint="cs"/>
          <w:sz w:val="32"/>
          <w:szCs w:val="32"/>
          <w:rtl/>
          <w:lang w:eastAsia="ms-BN"/>
        </w:rPr>
        <w:t>البحث</w:t>
      </w:r>
    </w:p>
    <w:p w:rsidR="00EB491C" w:rsidRPr="0082555E" w:rsidRDefault="00EB491C" w:rsidP="00784838">
      <w:pPr>
        <w:bidi/>
        <w:spacing w:after="0"/>
        <w:jc w:val="center"/>
        <w:rPr>
          <w:rFonts w:ascii="Traditional Arabic" w:eastAsia="Times New Roman" w:hAnsi="Traditional Arabic" w:cs="Traditional Arabic"/>
          <w:sz w:val="32"/>
          <w:szCs w:val="32"/>
          <w:rtl/>
          <w:lang w:eastAsia="ms-BN"/>
        </w:rPr>
      </w:pPr>
      <w:r>
        <w:rPr>
          <w:rFonts w:ascii="Traditional Arabic" w:eastAsia="Times New Roman" w:hAnsi="Traditional Arabic" w:cs="Traditional Arabic" w:hint="cs"/>
          <w:sz w:val="32"/>
          <w:szCs w:val="32"/>
          <w:rtl/>
          <w:lang w:eastAsia="ms-BN"/>
        </w:rPr>
        <w:t>والله الموفق</w:t>
      </w:r>
    </w:p>
    <w:p w:rsidR="00F3651B" w:rsidRDefault="00F3651B" w:rsidP="00EB491C">
      <w:pPr>
        <w:bidi/>
        <w:spacing w:after="0"/>
        <w:jc w:val="both"/>
        <w:rPr>
          <w:rFonts w:ascii="Traditional Arabic" w:eastAsia="Times New Roman" w:hAnsi="Traditional Arabic" w:cs="Traditional Arabic"/>
          <w:sz w:val="48"/>
          <w:szCs w:val="48"/>
          <w:u w:val="single"/>
          <w:rtl/>
          <w:lang w:eastAsia="ms-BN"/>
        </w:rPr>
      </w:pPr>
    </w:p>
    <w:p w:rsidR="00F3651B" w:rsidRDefault="00F3651B" w:rsidP="00EB491C">
      <w:pPr>
        <w:bidi/>
        <w:spacing w:after="0"/>
        <w:jc w:val="both"/>
        <w:rPr>
          <w:rFonts w:ascii="Traditional Arabic" w:eastAsia="Times New Roman" w:hAnsi="Traditional Arabic" w:cs="Traditional Arabic"/>
          <w:sz w:val="48"/>
          <w:szCs w:val="48"/>
          <w:u w:val="single"/>
          <w:rtl/>
          <w:lang w:eastAsia="ms-BN"/>
        </w:rPr>
      </w:pPr>
    </w:p>
    <w:p w:rsidR="00F3651B" w:rsidRDefault="00F3651B" w:rsidP="00EB491C">
      <w:pPr>
        <w:bidi/>
        <w:spacing w:after="0"/>
        <w:jc w:val="both"/>
        <w:rPr>
          <w:rFonts w:ascii="Traditional Arabic" w:eastAsia="Times New Roman" w:hAnsi="Traditional Arabic" w:cs="Traditional Arabic"/>
          <w:sz w:val="48"/>
          <w:szCs w:val="48"/>
          <w:u w:val="single"/>
          <w:rtl/>
          <w:lang w:eastAsia="ms-BN"/>
        </w:rPr>
      </w:pPr>
    </w:p>
    <w:p w:rsidR="00F3651B" w:rsidRDefault="00F3651B" w:rsidP="00EB491C">
      <w:pPr>
        <w:bidi/>
        <w:spacing w:after="0"/>
        <w:jc w:val="both"/>
        <w:rPr>
          <w:rFonts w:ascii="Traditional Arabic" w:eastAsia="Times New Roman" w:hAnsi="Traditional Arabic" w:cs="Traditional Arabic"/>
          <w:sz w:val="48"/>
          <w:szCs w:val="48"/>
          <w:u w:val="single"/>
          <w:rtl/>
          <w:lang w:eastAsia="ms-BN"/>
        </w:rPr>
      </w:pPr>
    </w:p>
    <w:p w:rsidR="00F3651B" w:rsidRDefault="00F3651B" w:rsidP="00EB491C">
      <w:pPr>
        <w:bidi/>
        <w:spacing w:after="0"/>
        <w:jc w:val="both"/>
        <w:rPr>
          <w:rFonts w:ascii="Traditional Arabic" w:eastAsia="Times New Roman" w:hAnsi="Traditional Arabic" w:cs="Traditional Arabic"/>
          <w:sz w:val="48"/>
          <w:szCs w:val="48"/>
          <w:u w:val="single"/>
          <w:rtl/>
          <w:lang w:eastAsia="ms-BN"/>
        </w:rPr>
      </w:pPr>
    </w:p>
    <w:p w:rsidR="00F3651B" w:rsidRDefault="00F3651B" w:rsidP="00EB491C">
      <w:pPr>
        <w:bidi/>
        <w:spacing w:after="0"/>
        <w:jc w:val="both"/>
        <w:rPr>
          <w:rFonts w:ascii="Traditional Arabic" w:eastAsia="Times New Roman" w:hAnsi="Traditional Arabic" w:cs="Traditional Arabic"/>
          <w:sz w:val="48"/>
          <w:szCs w:val="48"/>
          <w:u w:val="single"/>
          <w:rtl/>
          <w:lang w:eastAsia="ms-BN"/>
        </w:rPr>
      </w:pPr>
    </w:p>
    <w:p w:rsidR="00F3651B" w:rsidRDefault="00F3651B" w:rsidP="00EB491C">
      <w:pPr>
        <w:bidi/>
        <w:spacing w:after="0"/>
        <w:jc w:val="both"/>
        <w:rPr>
          <w:rFonts w:ascii="Traditional Arabic" w:eastAsia="Times New Roman" w:hAnsi="Traditional Arabic" w:cs="Traditional Arabic"/>
          <w:sz w:val="48"/>
          <w:szCs w:val="48"/>
          <w:u w:val="single"/>
          <w:rtl/>
          <w:lang w:eastAsia="ms-BN"/>
        </w:rPr>
      </w:pPr>
    </w:p>
    <w:p w:rsidR="00F3651B" w:rsidRDefault="00F3651B" w:rsidP="00EB491C">
      <w:pPr>
        <w:bidi/>
        <w:spacing w:after="0"/>
        <w:jc w:val="both"/>
        <w:rPr>
          <w:rFonts w:ascii="Traditional Arabic" w:eastAsia="Times New Roman" w:hAnsi="Traditional Arabic" w:cs="Traditional Arabic"/>
          <w:sz w:val="48"/>
          <w:szCs w:val="48"/>
          <w:u w:val="single"/>
          <w:rtl/>
          <w:lang w:eastAsia="ms-BN"/>
        </w:rPr>
      </w:pPr>
    </w:p>
    <w:p w:rsidR="00F3651B" w:rsidRDefault="00F3651B" w:rsidP="00EB491C">
      <w:pPr>
        <w:bidi/>
        <w:spacing w:after="0"/>
        <w:jc w:val="both"/>
        <w:rPr>
          <w:rFonts w:ascii="Traditional Arabic" w:eastAsia="Times New Roman" w:hAnsi="Traditional Arabic" w:cs="Traditional Arabic"/>
          <w:sz w:val="48"/>
          <w:szCs w:val="48"/>
          <w:u w:val="single"/>
          <w:rtl/>
          <w:lang w:eastAsia="ms-BN"/>
        </w:rPr>
      </w:pPr>
    </w:p>
    <w:p w:rsidR="00F3651B" w:rsidRDefault="00F3651B" w:rsidP="00EB491C">
      <w:pPr>
        <w:bidi/>
        <w:spacing w:after="0"/>
        <w:jc w:val="both"/>
        <w:rPr>
          <w:rFonts w:ascii="Traditional Arabic" w:eastAsia="Times New Roman" w:hAnsi="Traditional Arabic" w:cs="Traditional Arabic"/>
          <w:sz w:val="48"/>
          <w:szCs w:val="48"/>
          <w:u w:val="single"/>
          <w:rtl/>
          <w:lang w:eastAsia="ms-BN"/>
        </w:rPr>
      </w:pPr>
    </w:p>
    <w:p w:rsidR="00F3651B" w:rsidRDefault="00F3651B" w:rsidP="00EB491C">
      <w:pPr>
        <w:bidi/>
        <w:spacing w:after="0"/>
        <w:jc w:val="both"/>
        <w:rPr>
          <w:rFonts w:ascii="Traditional Arabic" w:eastAsia="Times New Roman" w:hAnsi="Traditional Arabic" w:cs="Traditional Arabic"/>
          <w:sz w:val="48"/>
          <w:szCs w:val="48"/>
          <w:u w:val="single"/>
          <w:rtl/>
          <w:lang w:eastAsia="ms-BN"/>
        </w:rPr>
      </w:pPr>
    </w:p>
    <w:p w:rsidR="008A77B7" w:rsidRDefault="008A77B7" w:rsidP="00221BE2">
      <w:pPr>
        <w:bidi/>
        <w:spacing w:after="0"/>
        <w:jc w:val="center"/>
        <w:rPr>
          <w:rFonts w:ascii="Traditional Arabic" w:eastAsia="Times New Roman" w:hAnsi="Traditional Arabic" w:cs="Traditional Arabic"/>
          <w:sz w:val="48"/>
          <w:szCs w:val="48"/>
          <w:u w:val="single"/>
          <w:rtl/>
          <w:lang w:eastAsia="ms-BN"/>
        </w:rPr>
      </w:pPr>
      <w:r>
        <w:rPr>
          <w:rFonts w:ascii="Traditional Arabic" w:eastAsia="Times New Roman" w:hAnsi="Traditional Arabic" w:cs="Traditional Arabic" w:hint="cs"/>
          <w:sz w:val="48"/>
          <w:szCs w:val="48"/>
          <w:u w:val="single"/>
          <w:rtl/>
          <w:lang w:eastAsia="ms-BN"/>
        </w:rPr>
        <w:lastRenderedPageBreak/>
        <w:t>المبحث الأول</w:t>
      </w:r>
    </w:p>
    <w:p w:rsidR="002A10AE" w:rsidRPr="0082555E" w:rsidRDefault="002A10AE" w:rsidP="00221BE2">
      <w:pPr>
        <w:bidi/>
        <w:spacing w:after="0"/>
        <w:jc w:val="center"/>
        <w:rPr>
          <w:rFonts w:ascii="Traditional Arabic" w:eastAsia="Times New Roman" w:hAnsi="Traditional Arabic" w:cs="Traditional Arabic"/>
          <w:sz w:val="48"/>
          <w:szCs w:val="48"/>
          <w:u w:val="single"/>
          <w:rtl/>
          <w:lang w:eastAsia="ms-BN"/>
        </w:rPr>
      </w:pPr>
      <w:r w:rsidRPr="0082555E">
        <w:rPr>
          <w:rFonts w:ascii="Traditional Arabic" w:eastAsia="Times New Roman" w:hAnsi="Traditional Arabic" w:cs="Traditional Arabic" w:hint="cs"/>
          <w:sz w:val="48"/>
          <w:szCs w:val="48"/>
          <w:u w:val="single"/>
          <w:rtl/>
          <w:lang w:eastAsia="ms-BN"/>
        </w:rPr>
        <w:t>حملة النحويين على القراءات</w:t>
      </w:r>
      <w:r w:rsidR="008A77B7">
        <w:rPr>
          <w:rFonts w:ascii="Traditional Arabic" w:eastAsia="Times New Roman" w:hAnsi="Traditional Arabic" w:cs="Traditional Arabic" w:hint="cs"/>
          <w:sz w:val="48"/>
          <w:szCs w:val="48"/>
          <w:u w:val="single"/>
          <w:rtl/>
          <w:lang w:eastAsia="ms-BN"/>
        </w:rPr>
        <w:t xml:space="preserve"> القرآنية</w:t>
      </w:r>
    </w:p>
    <w:p w:rsidR="002A10AE" w:rsidRPr="0082555E" w:rsidRDefault="002A10AE" w:rsidP="00EB491C">
      <w:pPr>
        <w:bidi/>
        <w:spacing w:after="0"/>
        <w:contextualSpacing/>
        <w:jc w:val="both"/>
        <w:rPr>
          <w:rFonts w:ascii="Traditional Arabic" w:eastAsia="Times New Roman" w:hAnsi="Traditional Arabic" w:cs="Traditional Arabic"/>
          <w:sz w:val="32"/>
          <w:szCs w:val="32"/>
          <w:rtl/>
          <w:lang w:eastAsia="ms-BN"/>
        </w:rPr>
      </w:pPr>
      <w:r w:rsidRPr="0082555E">
        <w:rPr>
          <w:rFonts w:ascii="Traditional Arabic" w:eastAsia="Times New Roman" w:hAnsi="Traditional Arabic" w:cs="Traditional Arabic" w:hint="cs"/>
          <w:sz w:val="32"/>
          <w:szCs w:val="32"/>
          <w:rtl/>
          <w:lang w:eastAsia="ms-BN"/>
        </w:rPr>
        <w:t xml:space="preserve">          </w:t>
      </w:r>
      <w:r w:rsidRPr="0082555E">
        <w:rPr>
          <w:rFonts w:ascii="Traditional Arabic" w:eastAsia="Times New Roman" w:hAnsi="Traditional Arabic" w:cs="Traditional Arabic"/>
          <w:sz w:val="32"/>
          <w:szCs w:val="32"/>
          <w:rtl/>
          <w:lang w:eastAsia="ms-BN"/>
        </w:rPr>
        <w:t>حمل أكثر النحويين حملة آثمة على القراء ولحّنوهم وردوا قراءتهم في كثير</w:t>
      </w:r>
      <w:r w:rsidRPr="0082555E">
        <w:rPr>
          <w:rFonts w:ascii="Traditional Arabic" w:eastAsia="Times New Roman" w:hAnsi="Traditional Arabic" w:cs="Traditional Arabic" w:hint="cs"/>
          <w:sz w:val="32"/>
          <w:szCs w:val="32"/>
          <w:rtl/>
          <w:lang w:eastAsia="ms-BN"/>
        </w:rPr>
        <w:t xml:space="preserve"> </w:t>
      </w:r>
      <w:r w:rsidRPr="0082555E">
        <w:rPr>
          <w:rFonts w:ascii="Traditional Arabic" w:eastAsia="Times New Roman" w:hAnsi="Traditional Arabic" w:cs="Traditional Arabic"/>
          <w:sz w:val="32"/>
          <w:szCs w:val="32"/>
          <w:rtl/>
          <w:lang w:eastAsia="ms-BN"/>
        </w:rPr>
        <w:t xml:space="preserve">من المواطن </w:t>
      </w:r>
      <w:r w:rsidRPr="0082555E">
        <w:rPr>
          <w:rFonts w:ascii="Traditional Arabic" w:eastAsia="Times New Roman" w:hAnsi="Traditional Arabic" w:cs="Traditional Arabic" w:hint="cs"/>
          <w:sz w:val="32"/>
          <w:szCs w:val="32"/>
          <w:rtl/>
          <w:lang w:eastAsia="ms-BN"/>
        </w:rPr>
        <w:t xml:space="preserve">، </w:t>
      </w:r>
      <w:r w:rsidRPr="0082555E">
        <w:rPr>
          <w:rFonts w:ascii="Traditional Arabic" w:eastAsia="Times New Roman" w:hAnsi="Traditional Arabic" w:cs="Traditional Arabic"/>
          <w:sz w:val="32"/>
          <w:szCs w:val="32"/>
          <w:rtl/>
          <w:lang w:eastAsia="ms-BN"/>
        </w:rPr>
        <w:t>وهذه الحملة حمل لواءها البصريون،</w:t>
      </w:r>
      <w:r w:rsidR="008C7FA3">
        <w:rPr>
          <w:rFonts w:ascii="Traditional Arabic" w:eastAsia="Times New Roman" w:hAnsi="Traditional Arabic" w:cs="Traditional Arabic" w:hint="cs"/>
          <w:sz w:val="32"/>
          <w:szCs w:val="32"/>
          <w:rtl/>
          <w:lang w:eastAsia="ms-BN"/>
        </w:rPr>
        <w:t xml:space="preserve"> </w:t>
      </w:r>
      <w:r w:rsidRPr="0082555E">
        <w:rPr>
          <w:rFonts w:ascii="Traditional Arabic" w:eastAsia="Times New Roman" w:hAnsi="Traditional Arabic" w:cs="Traditional Arabic"/>
          <w:sz w:val="32"/>
          <w:szCs w:val="32"/>
          <w:rtl/>
          <w:lang w:eastAsia="ms-BN"/>
        </w:rPr>
        <w:t>ثم تطاير شررها إلى بعض الكوفيين فأسهم فيها بعض منهم</w:t>
      </w:r>
      <w:r w:rsidRPr="0082555E">
        <w:rPr>
          <w:rFonts w:ascii="Traditional Arabic" w:eastAsia="Times New Roman" w:hAnsi="Traditional Arabic" w:cs="Traditional Arabic" w:hint="cs"/>
          <w:sz w:val="32"/>
          <w:szCs w:val="32"/>
          <w:rtl/>
          <w:lang w:eastAsia="ms-BN"/>
        </w:rPr>
        <w:t xml:space="preserve">، </w:t>
      </w:r>
      <w:r w:rsidRPr="0082555E">
        <w:rPr>
          <w:rFonts w:ascii="Traditional Arabic" w:eastAsia="Times New Roman" w:hAnsi="Traditional Arabic" w:cs="Traditional Arabic"/>
          <w:sz w:val="32"/>
          <w:szCs w:val="32"/>
          <w:rtl/>
          <w:lang w:eastAsia="ms-BN"/>
        </w:rPr>
        <w:t>وكان على رأس الكوفيين المنكرين على القراءة: الكسائى والفراء، قال : خلف بن هشام البزاز : سمعت الكسائي يقول : من قرأ " قدْ سَمِعَ" فبين الدال عند السين فلسانه أعجمي</w:t>
      </w:r>
      <w:r w:rsidRPr="0082555E">
        <w:rPr>
          <w:rFonts w:ascii="Traditional Arabic" w:eastAsia="Times New Roman" w:hAnsi="Traditional Arabic" w:cs="Traditional Arabic"/>
          <w:sz w:val="32"/>
          <w:szCs w:val="32"/>
          <w:vertAlign w:val="superscript"/>
          <w:rtl/>
          <w:lang w:eastAsia="ms-BN"/>
        </w:rPr>
        <w:footnoteReference w:id="4"/>
      </w:r>
      <w:r w:rsidRPr="0082555E">
        <w:rPr>
          <w:rFonts w:ascii="Traditional Arabic" w:eastAsia="Times New Roman" w:hAnsi="Traditional Arabic" w:cs="Traditional Arabic"/>
          <w:sz w:val="32"/>
          <w:szCs w:val="32"/>
          <w:rtl/>
          <w:lang w:eastAsia="ms-BN"/>
        </w:rPr>
        <w:t xml:space="preserve"> ، ولا يلتفت إلى قول الكسائي ، فالجمهور على البيان </w:t>
      </w:r>
      <w:r w:rsidRPr="0082555E">
        <w:rPr>
          <w:rFonts w:ascii="Traditional Arabic" w:eastAsia="Times New Roman" w:hAnsi="Traditional Arabic" w:cs="Traditional Arabic"/>
          <w:sz w:val="32"/>
          <w:szCs w:val="32"/>
          <w:vertAlign w:val="superscript"/>
          <w:rtl/>
          <w:lang w:eastAsia="ms-BN"/>
        </w:rPr>
        <w:footnoteReference w:id="5"/>
      </w:r>
      <w:r w:rsidRPr="0082555E">
        <w:rPr>
          <w:rFonts w:ascii="Traditional Arabic" w:eastAsia="Times New Roman" w:hAnsi="Traditional Arabic" w:cs="Traditional Arabic"/>
          <w:sz w:val="32"/>
          <w:szCs w:val="32"/>
          <w:rtl/>
          <w:lang w:eastAsia="ms-BN"/>
        </w:rPr>
        <w:t xml:space="preserve"> وقراءة البيان سبعية – ايضاً- ،</w:t>
      </w:r>
      <w:r w:rsidRPr="0082555E">
        <w:rPr>
          <w:rFonts w:ascii="Traditional Arabic" w:eastAsia="Times New Roman" w:hAnsi="Traditional Arabic" w:cs="Traditional Arabic"/>
          <w:sz w:val="32"/>
          <w:szCs w:val="32"/>
          <w:vertAlign w:val="superscript"/>
          <w:rtl/>
          <w:lang w:eastAsia="ms-BN"/>
        </w:rPr>
        <w:footnoteReference w:id="6"/>
      </w:r>
      <w:r w:rsidRPr="0082555E">
        <w:rPr>
          <w:rFonts w:ascii="Traditional Arabic" w:eastAsia="Times New Roman" w:hAnsi="Traditional Arabic" w:cs="Traditional Arabic"/>
          <w:sz w:val="32"/>
          <w:szCs w:val="32"/>
          <w:rtl/>
          <w:lang w:eastAsia="ms-BN"/>
        </w:rPr>
        <w:t xml:space="preserve"> لكنه - وهو شيخ الكوفيين ورأسهم – يتهم صاحب هذه القراءة الصحيحة بأنه أعجمي ، كما كان الكسائي –أيضا- يعيب قراءة "فَبِذَلِكَ فَلْتَفْرَحُوا" </w:t>
      </w:r>
      <w:r w:rsidRPr="0082555E">
        <w:rPr>
          <w:rFonts w:ascii="Traditional Arabic" w:eastAsia="Times New Roman" w:hAnsi="Traditional Arabic" w:cs="Traditional Arabic"/>
          <w:sz w:val="32"/>
          <w:szCs w:val="32"/>
          <w:vertAlign w:val="superscript"/>
          <w:rtl/>
          <w:lang w:eastAsia="ms-BN"/>
        </w:rPr>
        <w:footnoteReference w:id="7"/>
      </w:r>
      <w:r w:rsidRPr="0082555E">
        <w:rPr>
          <w:rFonts w:ascii="Traditional Arabic" w:eastAsia="Times New Roman" w:hAnsi="Traditional Arabic" w:cs="Traditional Arabic"/>
          <w:sz w:val="32"/>
          <w:szCs w:val="32"/>
          <w:rtl/>
          <w:lang w:eastAsia="ms-BN"/>
        </w:rPr>
        <w:t xml:space="preserve"> لأنه وجده قليلاً فجعله عيباً </w:t>
      </w:r>
      <w:r w:rsidRPr="0082555E">
        <w:rPr>
          <w:rFonts w:ascii="Traditional Arabic" w:eastAsia="Times New Roman" w:hAnsi="Traditional Arabic" w:cs="Traditional Arabic"/>
          <w:sz w:val="32"/>
          <w:szCs w:val="32"/>
          <w:vertAlign w:val="superscript"/>
          <w:rtl/>
          <w:lang w:eastAsia="ms-BN"/>
        </w:rPr>
        <w:footnoteReference w:id="8"/>
      </w:r>
      <w:r w:rsidRPr="0082555E">
        <w:rPr>
          <w:rFonts w:ascii="Traditional Arabic" w:eastAsia="Times New Roman" w:hAnsi="Traditional Arabic" w:cs="Traditional Arabic"/>
          <w:sz w:val="32"/>
          <w:szCs w:val="32"/>
          <w:rtl/>
          <w:lang w:eastAsia="ms-BN"/>
        </w:rPr>
        <w:t xml:space="preserve"> .</w:t>
      </w:r>
    </w:p>
    <w:p w:rsidR="002A10AE" w:rsidRPr="0082555E" w:rsidRDefault="002A10AE" w:rsidP="00F516B6">
      <w:pPr>
        <w:bidi/>
        <w:spacing w:after="0"/>
        <w:jc w:val="both"/>
        <w:rPr>
          <w:rFonts w:ascii="Traditional Arabic" w:eastAsia="Times New Roman" w:hAnsi="Traditional Arabic" w:cs="Traditional Arabic"/>
          <w:sz w:val="32"/>
          <w:szCs w:val="32"/>
          <w:rtl/>
          <w:lang w:eastAsia="ms-BN"/>
        </w:rPr>
      </w:pPr>
      <w:r w:rsidRPr="0082555E">
        <w:rPr>
          <w:rFonts w:ascii="Traditional Arabic" w:eastAsia="Times New Roman" w:hAnsi="Traditional Arabic" w:cs="Traditional Arabic"/>
          <w:sz w:val="32"/>
          <w:szCs w:val="32"/>
          <w:rtl/>
          <w:lang w:eastAsia="ms-BN"/>
        </w:rPr>
        <w:t xml:space="preserve">          والفراء ينسب الوهم إلى بعض القراء الذين تواترت قراءتهم  في السبعة ، فها هو ذا يقول : عن قراءة "بِمُصْرِخيِّ "</w:t>
      </w:r>
      <w:r w:rsidR="00E55A13">
        <w:rPr>
          <w:rStyle w:val="FootnoteReference"/>
          <w:rFonts w:ascii="Traditional Arabic" w:eastAsia="Times New Roman" w:hAnsi="Traditional Arabic" w:cs="Traditional Arabic"/>
          <w:sz w:val="32"/>
          <w:szCs w:val="32"/>
          <w:rtl/>
          <w:lang w:eastAsia="ms-BN"/>
        </w:rPr>
        <w:footnoteReference w:id="9"/>
      </w:r>
      <w:r w:rsidRPr="0082555E">
        <w:rPr>
          <w:rFonts w:ascii="Traditional Arabic" w:eastAsia="Times New Roman" w:hAnsi="Traditional Arabic" w:cs="Traditional Arabic"/>
          <w:sz w:val="32"/>
          <w:szCs w:val="32"/>
          <w:rtl/>
          <w:lang w:eastAsia="ms-BN"/>
        </w:rPr>
        <w:t xml:space="preserve">   -بكسر الياء </w:t>
      </w:r>
      <w:r w:rsidRPr="0082555E">
        <w:rPr>
          <w:rFonts w:ascii="Traditional Arabic" w:eastAsia="Times New Roman" w:hAnsi="Traditional Arabic" w:cs="Traditional Arabic"/>
          <w:sz w:val="32"/>
          <w:szCs w:val="32"/>
          <w:vertAlign w:val="superscript"/>
          <w:rtl/>
          <w:lang w:eastAsia="ms-BN"/>
        </w:rPr>
        <w:footnoteReference w:id="10"/>
      </w:r>
      <w:r w:rsidRPr="0082555E">
        <w:rPr>
          <w:rFonts w:ascii="Traditional Arabic" w:eastAsia="Times New Roman" w:hAnsi="Traditional Arabic" w:cs="Traditional Arabic"/>
          <w:sz w:val="32"/>
          <w:szCs w:val="32"/>
          <w:rtl/>
          <w:lang w:eastAsia="ms-BN"/>
        </w:rPr>
        <w:t xml:space="preserve"> -: لعلها من وهم القراء ... فإنه قلّ من سَلِمَ منهم من الوهم</w:t>
      </w:r>
      <w:r w:rsidRPr="0082555E">
        <w:rPr>
          <w:rFonts w:ascii="Traditional Arabic" w:eastAsia="Times New Roman" w:hAnsi="Traditional Arabic" w:cs="Traditional Arabic"/>
          <w:sz w:val="32"/>
          <w:szCs w:val="32"/>
          <w:vertAlign w:val="superscript"/>
          <w:rtl/>
          <w:lang w:eastAsia="ms-BN"/>
        </w:rPr>
        <w:footnoteReference w:id="11"/>
      </w:r>
      <w:r w:rsidRPr="0082555E">
        <w:rPr>
          <w:rFonts w:ascii="Traditional Arabic" w:eastAsia="Times New Roman" w:hAnsi="Traditional Arabic" w:cs="Traditional Arabic"/>
          <w:sz w:val="32"/>
          <w:szCs w:val="32"/>
          <w:rtl/>
          <w:lang w:eastAsia="ms-BN"/>
        </w:rPr>
        <w:t xml:space="preserve"> ،وممن ضعف هذه القراءة الزمخشري ، قال : "وقري بمصرخيِّ – بكسر الياء-  وهي ضعيفة ،وكأنه قدر ياء الإضافة ساكنة وقبلها</w:t>
      </w:r>
      <w:r w:rsidR="00CE214E">
        <w:rPr>
          <w:rFonts w:ascii="Traditional Arabic" w:eastAsia="Times New Roman" w:hAnsi="Traditional Arabic" w:cs="Traditional Arabic"/>
          <w:sz w:val="32"/>
          <w:szCs w:val="32"/>
          <w:lang w:eastAsia="ms-BN"/>
        </w:rPr>
        <w:t xml:space="preserve"> </w:t>
      </w:r>
      <w:r w:rsidRPr="0082555E">
        <w:rPr>
          <w:rFonts w:ascii="Traditional Arabic" w:eastAsia="Times New Roman" w:hAnsi="Traditional Arabic" w:cs="Traditional Arabic"/>
          <w:sz w:val="32"/>
          <w:szCs w:val="32"/>
          <w:rtl/>
          <w:lang w:eastAsia="ms-BN"/>
        </w:rPr>
        <w:t>ياء ساكنة فحركها بالكسر، لما عليه أصل التقاء الساكنين ولكنه غير صحيح "</w:t>
      </w:r>
      <w:r w:rsidR="00F516B6">
        <w:rPr>
          <w:rStyle w:val="FootnoteReference"/>
          <w:rFonts w:ascii="Traditional Arabic" w:eastAsia="Times New Roman" w:hAnsi="Traditional Arabic" w:cs="Traditional Arabic"/>
          <w:sz w:val="32"/>
          <w:szCs w:val="32"/>
          <w:rtl/>
          <w:lang w:eastAsia="ms-BN"/>
        </w:rPr>
        <w:footnoteReference w:id="12"/>
      </w:r>
      <w:r w:rsidR="00F516B6">
        <w:rPr>
          <w:rFonts w:ascii="Traditional Arabic" w:eastAsia="Times New Roman" w:hAnsi="Traditional Arabic" w:cs="Traditional Arabic"/>
          <w:sz w:val="32"/>
          <w:szCs w:val="32"/>
          <w:rtl/>
          <w:lang w:eastAsia="ms-BN"/>
        </w:rPr>
        <w:t xml:space="preserve">،  ولا </w:t>
      </w:r>
      <w:r w:rsidR="00F516B6">
        <w:rPr>
          <w:rFonts w:ascii="Traditional Arabic" w:eastAsia="Times New Roman" w:hAnsi="Traditional Arabic" w:cs="Traditional Arabic" w:hint="cs"/>
          <w:sz w:val="32"/>
          <w:szCs w:val="32"/>
          <w:rtl/>
          <w:lang w:eastAsia="ms-BN"/>
        </w:rPr>
        <w:t xml:space="preserve">اعتداد </w:t>
      </w:r>
      <w:r w:rsidRPr="0082555E">
        <w:rPr>
          <w:rFonts w:ascii="Traditional Arabic" w:eastAsia="Times New Roman" w:hAnsi="Traditional Arabic" w:cs="Traditional Arabic"/>
          <w:sz w:val="32"/>
          <w:szCs w:val="32"/>
          <w:rtl/>
          <w:lang w:eastAsia="ms-BN"/>
        </w:rPr>
        <w:t>بقول الزمخشري وغيره ممن ضعفها أولحنها ،فإنه</w:t>
      </w:r>
      <w:r w:rsidRPr="0082555E">
        <w:rPr>
          <w:rFonts w:ascii="Traditional Arabic" w:eastAsia="Times New Roman" w:hAnsi="Traditional Arabic" w:cs="Traditional Arabic" w:hint="cs"/>
          <w:sz w:val="32"/>
          <w:szCs w:val="32"/>
          <w:rtl/>
          <w:lang w:eastAsia="ms-BN"/>
        </w:rPr>
        <w:t>ا</w:t>
      </w:r>
      <w:r w:rsidRPr="0082555E">
        <w:rPr>
          <w:rFonts w:ascii="Traditional Arabic" w:eastAsia="Times New Roman" w:hAnsi="Traditional Arabic" w:cs="Traditional Arabic"/>
          <w:sz w:val="32"/>
          <w:szCs w:val="32"/>
          <w:rtl/>
          <w:lang w:eastAsia="ms-BN"/>
        </w:rPr>
        <w:t xml:space="preserve"> قراءة</w:t>
      </w:r>
      <w:r w:rsidRPr="0082555E">
        <w:rPr>
          <w:rFonts w:ascii="Traditional Arabic" w:eastAsia="Times New Roman" w:hAnsi="Traditional Arabic" w:cs="Traditional Arabic" w:hint="cs"/>
          <w:sz w:val="32"/>
          <w:szCs w:val="32"/>
          <w:rtl/>
          <w:lang w:eastAsia="ms-BN"/>
        </w:rPr>
        <w:t xml:space="preserve"> </w:t>
      </w:r>
      <w:r w:rsidRPr="0082555E">
        <w:rPr>
          <w:rFonts w:ascii="Traditional Arabic" w:eastAsia="Times New Roman" w:hAnsi="Traditional Arabic" w:cs="Traditional Arabic"/>
          <w:sz w:val="32"/>
          <w:szCs w:val="32"/>
          <w:rtl/>
          <w:lang w:eastAsia="ms-BN"/>
        </w:rPr>
        <w:t xml:space="preserve">صحيحة اجتمعت فيها الأركان الثلاثة </w:t>
      </w:r>
      <w:r w:rsidRPr="0082555E">
        <w:rPr>
          <w:rFonts w:ascii="Traditional Arabic" w:eastAsia="Times New Roman" w:hAnsi="Traditional Arabic" w:cs="Traditional Arabic" w:hint="cs"/>
          <w:sz w:val="32"/>
          <w:szCs w:val="32"/>
          <w:rtl/>
          <w:lang w:eastAsia="ms-BN"/>
        </w:rPr>
        <w:t>المعروفة .</w:t>
      </w:r>
    </w:p>
    <w:p w:rsidR="002A10AE" w:rsidRPr="0082555E" w:rsidRDefault="002A10AE" w:rsidP="00F516B6">
      <w:pPr>
        <w:bidi/>
        <w:spacing w:after="0"/>
        <w:jc w:val="both"/>
        <w:rPr>
          <w:rFonts w:ascii="Traditional Arabic" w:eastAsia="Times New Roman" w:hAnsi="Traditional Arabic" w:cs="Traditional Arabic"/>
          <w:sz w:val="32"/>
          <w:szCs w:val="32"/>
          <w:rtl/>
          <w:lang w:eastAsia="ms-BN"/>
        </w:rPr>
      </w:pPr>
      <w:r w:rsidRPr="0082555E">
        <w:rPr>
          <w:rFonts w:ascii="Traditional Arabic" w:eastAsia="Times New Roman" w:hAnsi="Traditional Arabic" w:cs="Traditional Arabic"/>
          <w:sz w:val="32"/>
          <w:szCs w:val="32"/>
          <w:rtl/>
          <w:lang w:eastAsia="ms-BN"/>
        </w:rPr>
        <w:lastRenderedPageBreak/>
        <w:t xml:space="preserve">  وقياسها في النحو</w:t>
      </w:r>
      <w:r w:rsidRPr="0082555E">
        <w:rPr>
          <w:rFonts w:ascii="Traditional Arabic" w:eastAsia="Times New Roman" w:hAnsi="Traditional Arabic" w:cs="Traditional Arabic" w:hint="cs"/>
          <w:sz w:val="32"/>
          <w:szCs w:val="32"/>
          <w:rtl/>
          <w:lang w:eastAsia="ms-BN"/>
        </w:rPr>
        <w:t xml:space="preserve"> </w:t>
      </w:r>
      <w:r w:rsidRPr="0082555E">
        <w:rPr>
          <w:rFonts w:ascii="Traditional Arabic" w:eastAsia="Times New Roman" w:hAnsi="Traditional Arabic" w:cs="Traditional Arabic"/>
          <w:sz w:val="32"/>
          <w:szCs w:val="32"/>
          <w:rtl/>
          <w:lang w:eastAsia="ms-BN"/>
        </w:rPr>
        <w:t>صحيح،</w:t>
      </w:r>
      <w:r w:rsidR="00745C4D">
        <w:rPr>
          <w:rFonts w:ascii="Traditional Arabic" w:eastAsia="Times New Roman" w:hAnsi="Traditional Arabic" w:cs="Traditional Arabic" w:hint="cs"/>
          <w:sz w:val="32"/>
          <w:szCs w:val="32"/>
          <w:rtl/>
          <w:lang w:eastAsia="ms-BN"/>
        </w:rPr>
        <w:t xml:space="preserve"> </w:t>
      </w:r>
      <w:r w:rsidRPr="0082555E">
        <w:rPr>
          <w:rFonts w:ascii="Traditional Arabic" w:eastAsia="Times New Roman" w:hAnsi="Traditional Arabic" w:cs="Traditional Arabic"/>
          <w:sz w:val="32"/>
          <w:szCs w:val="32"/>
          <w:rtl/>
          <w:lang w:eastAsia="ms-BN"/>
        </w:rPr>
        <w:t>وذلك أن الياء الأولى وهي ياء الجمع جرت مجرى الصحيح لأجل الإدغام فدخلت ساكنة عليها ياء الإضافة ،وحركت بالكسر على الأصل في اجتماع الساكنين ..</w:t>
      </w:r>
      <w:r w:rsidRPr="0082555E">
        <w:rPr>
          <w:rFonts w:ascii="Traditional Arabic" w:eastAsia="Times New Roman" w:hAnsi="Traditional Arabic" w:cs="Traditional Arabic"/>
          <w:sz w:val="32"/>
          <w:szCs w:val="32"/>
          <w:vertAlign w:val="superscript"/>
          <w:rtl/>
          <w:lang w:eastAsia="ms-BN"/>
        </w:rPr>
        <w:footnoteReference w:id="13"/>
      </w:r>
      <w:r w:rsidRPr="0082555E">
        <w:rPr>
          <w:rFonts w:ascii="Traditional Arabic" w:eastAsia="Times New Roman" w:hAnsi="Traditional Arabic" w:cs="Traditional Arabic"/>
          <w:sz w:val="32"/>
          <w:szCs w:val="32"/>
          <w:rtl/>
          <w:lang w:eastAsia="ms-BN"/>
        </w:rPr>
        <w:t xml:space="preserve"> .</w:t>
      </w:r>
    </w:p>
    <w:p w:rsidR="002A10AE" w:rsidRPr="0082555E" w:rsidRDefault="002A10AE" w:rsidP="00911C12">
      <w:pPr>
        <w:bidi/>
        <w:spacing w:after="0"/>
        <w:jc w:val="both"/>
        <w:rPr>
          <w:rFonts w:ascii="Traditional Arabic" w:eastAsia="Times New Roman" w:hAnsi="Traditional Arabic" w:cs="Traditional Arabic"/>
          <w:sz w:val="32"/>
          <w:szCs w:val="32"/>
          <w:rtl/>
          <w:lang w:eastAsia="ms-BN"/>
        </w:rPr>
      </w:pPr>
      <w:r w:rsidRPr="0082555E">
        <w:rPr>
          <w:rFonts w:ascii="Traditional Arabic" w:eastAsia="Times New Roman" w:hAnsi="Traditional Arabic" w:cs="Traditional Arabic"/>
          <w:sz w:val="32"/>
          <w:szCs w:val="32"/>
          <w:rtl/>
          <w:lang w:eastAsia="ms-BN"/>
        </w:rPr>
        <w:t xml:space="preserve">       وهذه القراءة أنكرها كثير من النحويين ورموها بالقبح </w:t>
      </w:r>
      <w:r w:rsidR="00F516B6">
        <w:rPr>
          <w:rStyle w:val="FootnoteReference"/>
          <w:rFonts w:ascii="Traditional Arabic" w:eastAsia="Times New Roman" w:hAnsi="Traditional Arabic" w:cs="Traditional Arabic"/>
          <w:sz w:val="32"/>
          <w:szCs w:val="32"/>
          <w:rtl/>
          <w:lang w:eastAsia="ms-BN"/>
        </w:rPr>
        <w:footnoteReference w:id="14"/>
      </w:r>
      <w:r w:rsidRPr="0082555E">
        <w:rPr>
          <w:rFonts w:ascii="Traditional Arabic" w:eastAsia="Times New Roman" w:hAnsi="Traditional Arabic" w:cs="Traditional Arabic"/>
          <w:sz w:val="32"/>
          <w:szCs w:val="32"/>
          <w:rtl/>
          <w:lang w:eastAsia="ms-BN"/>
        </w:rPr>
        <w:t>، واللحن، والردا</w:t>
      </w:r>
      <w:r w:rsidRPr="0082555E">
        <w:rPr>
          <w:rFonts w:ascii="Traditional Arabic" w:eastAsia="Times New Roman" w:hAnsi="Traditional Arabic" w:cs="Traditional Arabic" w:hint="cs"/>
          <w:sz w:val="32"/>
          <w:szCs w:val="32"/>
          <w:rtl/>
          <w:lang w:eastAsia="ms-BN"/>
        </w:rPr>
        <w:t>ء</w:t>
      </w:r>
      <w:r w:rsidRPr="0082555E">
        <w:rPr>
          <w:rFonts w:ascii="Traditional Arabic" w:eastAsia="Times New Roman" w:hAnsi="Traditional Arabic" w:cs="Traditional Arabic"/>
          <w:sz w:val="32"/>
          <w:szCs w:val="32"/>
          <w:rtl/>
          <w:lang w:eastAsia="ms-BN"/>
        </w:rPr>
        <w:t>ة</w:t>
      </w:r>
      <w:r w:rsidRPr="0082555E">
        <w:rPr>
          <w:rFonts w:ascii="Traditional Arabic" w:eastAsia="Times New Roman" w:hAnsi="Traditional Arabic" w:cs="Traditional Arabic"/>
          <w:sz w:val="32"/>
          <w:szCs w:val="32"/>
          <w:vertAlign w:val="superscript"/>
          <w:rtl/>
          <w:lang w:eastAsia="ms-BN"/>
        </w:rPr>
        <w:footnoteReference w:id="15"/>
      </w:r>
      <w:r w:rsidRPr="0082555E">
        <w:rPr>
          <w:rFonts w:ascii="Traditional Arabic" w:eastAsia="Times New Roman" w:hAnsi="Traditional Arabic" w:cs="Traditional Arabic"/>
          <w:sz w:val="32"/>
          <w:szCs w:val="32"/>
          <w:rtl/>
          <w:lang w:eastAsia="ms-BN"/>
        </w:rPr>
        <w:t xml:space="preserve"> ، والضعف ،</w:t>
      </w:r>
      <w:r w:rsidRPr="0082555E">
        <w:rPr>
          <w:rFonts w:ascii="Traditional Arabic" w:eastAsia="Times New Roman" w:hAnsi="Traditional Arabic" w:cs="Traditional Arabic"/>
          <w:sz w:val="32"/>
          <w:szCs w:val="32"/>
          <w:vertAlign w:val="superscript"/>
          <w:rtl/>
          <w:lang w:eastAsia="ms-BN"/>
        </w:rPr>
        <w:footnoteReference w:id="16"/>
      </w:r>
      <w:r w:rsidRPr="0082555E">
        <w:rPr>
          <w:rFonts w:ascii="Traditional Arabic" w:eastAsia="Times New Roman" w:hAnsi="Traditional Arabic" w:cs="Traditional Arabic"/>
          <w:sz w:val="32"/>
          <w:szCs w:val="32"/>
          <w:rtl/>
          <w:lang w:eastAsia="ms-BN"/>
        </w:rPr>
        <w:t xml:space="preserve"> والكراهة</w:t>
      </w:r>
      <w:r w:rsidRPr="0082555E">
        <w:rPr>
          <w:rFonts w:ascii="Traditional Arabic" w:eastAsia="Times New Roman" w:hAnsi="Traditional Arabic" w:cs="Traditional Arabic"/>
          <w:sz w:val="32"/>
          <w:szCs w:val="32"/>
          <w:vertAlign w:val="superscript"/>
          <w:rtl/>
          <w:lang w:eastAsia="ms-BN"/>
        </w:rPr>
        <w:footnoteReference w:id="17"/>
      </w:r>
      <w:r w:rsidRPr="0082555E">
        <w:rPr>
          <w:rFonts w:ascii="Traditional Arabic" w:eastAsia="Times New Roman" w:hAnsi="Traditional Arabic" w:cs="Traditional Arabic"/>
          <w:sz w:val="32"/>
          <w:szCs w:val="32"/>
          <w:rtl/>
          <w:lang w:eastAsia="ms-BN"/>
        </w:rPr>
        <w:t xml:space="preserve"> ، والغلط،</w:t>
      </w:r>
      <w:r w:rsidRPr="0082555E">
        <w:rPr>
          <w:rFonts w:ascii="Traditional Arabic" w:eastAsia="Times New Roman" w:hAnsi="Traditional Arabic" w:cs="Traditional Arabic"/>
          <w:sz w:val="32"/>
          <w:szCs w:val="32"/>
          <w:vertAlign w:val="superscript"/>
          <w:rtl/>
          <w:lang w:eastAsia="ms-BN"/>
        </w:rPr>
        <w:footnoteReference w:id="18"/>
      </w:r>
      <w:r w:rsidRPr="0082555E">
        <w:rPr>
          <w:rFonts w:ascii="Traditional Arabic" w:eastAsia="Times New Roman" w:hAnsi="Traditional Arabic" w:cs="Traditional Arabic"/>
          <w:sz w:val="32"/>
          <w:szCs w:val="32"/>
          <w:rtl/>
          <w:lang w:eastAsia="ms-BN"/>
        </w:rPr>
        <w:t xml:space="preserve"> والوهم ،</w:t>
      </w:r>
      <w:r w:rsidRPr="0082555E">
        <w:rPr>
          <w:rFonts w:ascii="Traditional Arabic" w:eastAsia="Times New Roman" w:hAnsi="Traditional Arabic" w:cs="Traditional Arabic"/>
          <w:sz w:val="32"/>
          <w:szCs w:val="32"/>
          <w:vertAlign w:val="superscript"/>
          <w:rtl/>
          <w:lang w:eastAsia="ms-BN"/>
        </w:rPr>
        <w:footnoteReference w:id="19"/>
      </w:r>
      <w:r w:rsidRPr="0082555E">
        <w:rPr>
          <w:rFonts w:ascii="Traditional Arabic" w:eastAsia="Times New Roman" w:hAnsi="Traditional Arabic" w:cs="Traditional Arabic"/>
          <w:sz w:val="32"/>
          <w:szCs w:val="32"/>
          <w:rtl/>
          <w:lang w:eastAsia="ms-BN"/>
        </w:rPr>
        <w:t xml:space="preserve"> والشذوذ ،</w:t>
      </w:r>
      <w:r w:rsidRPr="0082555E">
        <w:rPr>
          <w:rFonts w:ascii="Traditional Arabic" w:eastAsia="Times New Roman" w:hAnsi="Traditional Arabic" w:cs="Traditional Arabic"/>
          <w:sz w:val="32"/>
          <w:szCs w:val="32"/>
          <w:vertAlign w:val="superscript"/>
          <w:rtl/>
          <w:lang w:eastAsia="ms-BN"/>
        </w:rPr>
        <w:footnoteReference w:id="20"/>
      </w:r>
      <w:r w:rsidRPr="0082555E">
        <w:rPr>
          <w:rFonts w:ascii="Traditional Arabic" w:eastAsia="Times New Roman" w:hAnsi="Traditional Arabic" w:cs="Traditional Arabic"/>
          <w:sz w:val="32"/>
          <w:szCs w:val="32"/>
          <w:rtl/>
          <w:lang w:eastAsia="ms-BN"/>
        </w:rPr>
        <w:t xml:space="preserve"> و قالوا: إنها رد</w:t>
      </w:r>
      <w:r w:rsidRPr="0082555E">
        <w:rPr>
          <w:rFonts w:ascii="Traditional Arabic" w:eastAsia="Times New Roman" w:hAnsi="Traditional Arabic" w:cs="Traditional Arabic" w:hint="cs"/>
          <w:sz w:val="32"/>
          <w:szCs w:val="32"/>
          <w:rtl/>
          <w:lang w:eastAsia="ms-BN"/>
        </w:rPr>
        <w:t>ي</w:t>
      </w:r>
      <w:r w:rsidRPr="0082555E">
        <w:rPr>
          <w:rFonts w:ascii="Traditional Arabic" w:eastAsia="Times New Roman" w:hAnsi="Traditional Arabic" w:cs="Traditional Arabic"/>
          <w:sz w:val="32"/>
          <w:szCs w:val="32"/>
          <w:rtl/>
          <w:lang w:eastAsia="ms-BN"/>
        </w:rPr>
        <w:t xml:space="preserve">ئة مرزولة </w:t>
      </w:r>
      <w:r w:rsidRPr="0082555E">
        <w:rPr>
          <w:rFonts w:ascii="Traditional Arabic" w:eastAsia="Times New Roman" w:hAnsi="Traditional Arabic" w:cs="Traditional Arabic"/>
          <w:sz w:val="32"/>
          <w:szCs w:val="32"/>
          <w:vertAlign w:val="superscript"/>
          <w:rtl/>
          <w:lang w:eastAsia="ms-BN"/>
        </w:rPr>
        <w:footnoteReference w:id="21"/>
      </w:r>
      <w:r w:rsidRPr="0082555E">
        <w:rPr>
          <w:rFonts w:ascii="Traditional Arabic" w:eastAsia="Times New Roman" w:hAnsi="Traditional Arabic" w:cs="Traditional Arabic"/>
          <w:sz w:val="32"/>
          <w:szCs w:val="32"/>
          <w:rtl/>
          <w:lang w:eastAsia="ms-BN"/>
        </w:rPr>
        <w:t xml:space="preserve"> .</w:t>
      </w:r>
    </w:p>
    <w:p w:rsidR="002A10AE" w:rsidRPr="0082555E" w:rsidRDefault="002A10AE" w:rsidP="00CB473A">
      <w:pPr>
        <w:bidi/>
        <w:spacing w:after="0"/>
        <w:jc w:val="both"/>
        <w:rPr>
          <w:rFonts w:ascii="Traditional Arabic" w:eastAsia="Times New Roman" w:hAnsi="Traditional Arabic" w:cs="Traditional Arabic"/>
          <w:sz w:val="32"/>
          <w:szCs w:val="32"/>
          <w:rtl/>
          <w:lang w:eastAsia="ms-BN"/>
        </w:rPr>
      </w:pPr>
      <w:r w:rsidRPr="0082555E">
        <w:rPr>
          <w:rFonts w:ascii="Traditional Arabic" w:eastAsia="Times New Roman" w:hAnsi="Traditional Arabic" w:cs="Traditional Arabic"/>
          <w:sz w:val="32"/>
          <w:szCs w:val="32"/>
          <w:rtl/>
          <w:lang w:eastAsia="ms-BN"/>
        </w:rPr>
        <w:t xml:space="preserve">         وأول نحوي وقف له على رأي في بعض القراءات هو أبوعمرو بن العلاءوقد ردّ قراءة نصب "أطهرَ" </w:t>
      </w:r>
      <w:r w:rsidR="00CB473A">
        <w:rPr>
          <w:rStyle w:val="FootnoteReference"/>
          <w:rFonts w:ascii="Traditional Arabic" w:eastAsia="Times New Roman" w:hAnsi="Traditional Arabic" w:cs="Traditional Arabic"/>
          <w:sz w:val="32"/>
          <w:szCs w:val="32"/>
          <w:rtl/>
          <w:lang w:eastAsia="ms-BN"/>
        </w:rPr>
        <w:footnoteReference w:id="22"/>
      </w:r>
      <w:r w:rsidRPr="0082555E">
        <w:rPr>
          <w:rFonts w:ascii="Traditional Arabic" w:eastAsia="Times New Roman" w:hAnsi="Traditional Arabic" w:cs="Traditional Arabic"/>
          <w:sz w:val="32"/>
          <w:szCs w:val="32"/>
          <w:rtl/>
          <w:lang w:eastAsia="ms-BN"/>
        </w:rPr>
        <w:t xml:space="preserve"> من قوله تعالى : " هَؤلاءِ بَنَاتِي هُنَّ أطْهر لَكُمْ"</w:t>
      </w:r>
      <w:r w:rsidRPr="0082555E">
        <w:rPr>
          <w:rFonts w:ascii="Traditional Arabic" w:eastAsia="Times New Roman" w:hAnsi="Traditional Arabic" w:cs="Traditional Arabic"/>
          <w:sz w:val="32"/>
          <w:szCs w:val="32"/>
          <w:vertAlign w:val="superscript"/>
          <w:rtl/>
          <w:lang w:eastAsia="ms-BN"/>
        </w:rPr>
        <w:footnoteReference w:id="23"/>
      </w:r>
      <w:r w:rsidRPr="0082555E">
        <w:rPr>
          <w:rFonts w:ascii="Traditional Arabic" w:eastAsia="Times New Roman" w:hAnsi="Traditional Arabic" w:cs="Traditional Arabic"/>
          <w:sz w:val="32"/>
          <w:szCs w:val="32"/>
          <w:rtl/>
          <w:lang w:eastAsia="ms-BN"/>
        </w:rPr>
        <w:t>،  قال سيبويه: "وأما أهل المدينة فينزلون " هو " ها هنا بمنزلته بين المعرفتين ويجعلونها فصلاً في هذا الموضع ، فزعم يونس أن أبا عمرو رآه لحناً وقال:احتبى ابن مروان</w:t>
      </w:r>
      <w:r w:rsidR="00CB473A">
        <w:rPr>
          <w:rStyle w:val="FootnoteReference"/>
          <w:rFonts w:ascii="Traditional Arabic" w:eastAsia="Times New Roman" w:hAnsi="Traditional Arabic" w:cs="Traditional Arabic"/>
          <w:sz w:val="32"/>
          <w:szCs w:val="32"/>
          <w:rtl/>
          <w:lang w:eastAsia="ms-BN"/>
        </w:rPr>
        <w:footnoteReference w:id="24"/>
      </w:r>
      <w:r w:rsidRPr="0082555E">
        <w:rPr>
          <w:rFonts w:ascii="Traditional Arabic" w:eastAsia="Times New Roman" w:hAnsi="Traditional Arabic" w:cs="Traditional Arabic"/>
          <w:sz w:val="32"/>
          <w:szCs w:val="32"/>
          <w:rtl/>
          <w:lang w:eastAsia="ms-BN"/>
        </w:rPr>
        <w:t>في ذه في اللحن . يقول: لحن و هو رجل من أهل المدينة كما تقول: اشتمل بالخطأ، وذلك أنه قرأ: " هَؤلاءِ بَنَاتِي هُنَّ أطْهرَ لَكُمْ" فنصب "</w:t>
      </w:r>
      <w:r w:rsidRPr="0082555E">
        <w:rPr>
          <w:rFonts w:ascii="Traditional Arabic" w:eastAsia="Times New Roman" w:hAnsi="Traditional Arabic" w:cs="Traditional Arabic"/>
          <w:sz w:val="32"/>
          <w:szCs w:val="32"/>
          <w:vertAlign w:val="superscript"/>
          <w:rtl/>
          <w:lang w:eastAsia="ms-BN"/>
        </w:rPr>
        <w:footnoteReference w:id="25"/>
      </w:r>
      <w:r w:rsidRPr="0082555E">
        <w:rPr>
          <w:rFonts w:ascii="Traditional Arabic" w:eastAsia="Times New Roman" w:hAnsi="Traditional Arabic" w:cs="Traditional Arabic"/>
          <w:sz w:val="32"/>
          <w:szCs w:val="32"/>
          <w:rtl/>
          <w:lang w:eastAsia="ms-BN"/>
        </w:rPr>
        <w:t xml:space="preserve"> .</w:t>
      </w:r>
    </w:p>
    <w:p w:rsidR="002A10AE" w:rsidRPr="0082555E" w:rsidRDefault="002A10AE" w:rsidP="00EB491C">
      <w:pPr>
        <w:bidi/>
        <w:spacing w:after="0"/>
        <w:jc w:val="both"/>
        <w:rPr>
          <w:rFonts w:ascii="Traditional Arabic" w:eastAsia="Times New Roman" w:hAnsi="Traditional Arabic" w:cs="Traditional Arabic"/>
          <w:sz w:val="32"/>
          <w:szCs w:val="32"/>
          <w:rtl/>
          <w:lang w:eastAsia="ms-BN"/>
        </w:rPr>
      </w:pPr>
      <w:r w:rsidRPr="0082555E">
        <w:rPr>
          <w:rFonts w:ascii="Traditional Arabic" w:eastAsia="Times New Roman" w:hAnsi="Traditional Arabic" w:cs="Traditional Arabic"/>
          <w:sz w:val="32"/>
          <w:szCs w:val="32"/>
          <w:rtl/>
          <w:lang w:eastAsia="ms-BN"/>
        </w:rPr>
        <w:lastRenderedPageBreak/>
        <w:t xml:space="preserve">           و لما كانت قراءة النصب  لعيسى بن عمر – أيضاً- فقد دافع عنها وناظر فيها أبا عمرو: فقال أبو عمرو له: كيف تقول هولاء بنيَّ هم ماذا ؟ فقال عيسى : عشرون رجلاَ ، فأنكر ذلك أبو عمرو </w:t>
      </w:r>
      <w:r w:rsidRPr="0082555E">
        <w:rPr>
          <w:rFonts w:ascii="Traditional Arabic" w:eastAsia="Times New Roman" w:hAnsi="Traditional Arabic" w:cs="Traditional Arabic"/>
          <w:sz w:val="32"/>
          <w:szCs w:val="32"/>
          <w:vertAlign w:val="superscript"/>
          <w:rtl/>
          <w:lang w:eastAsia="ms-BN"/>
        </w:rPr>
        <w:footnoteReference w:id="26"/>
      </w:r>
      <w:r w:rsidRPr="0082555E">
        <w:rPr>
          <w:rFonts w:ascii="Traditional Arabic" w:eastAsia="Times New Roman" w:hAnsi="Traditional Arabic" w:cs="Traditional Arabic"/>
          <w:sz w:val="32"/>
          <w:szCs w:val="32"/>
          <w:rtl/>
          <w:lang w:eastAsia="ms-BN"/>
        </w:rPr>
        <w:t xml:space="preserve"> . وقال أبو عمرو –ايضاً- في قراءة  "الشِّجرة "</w:t>
      </w:r>
      <w:r w:rsidRPr="0082555E">
        <w:rPr>
          <w:rFonts w:ascii="Traditional Arabic" w:eastAsia="Times New Roman" w:hAnsi="Traditional Arabic" w:cs="Traditional Arabic"/>
          <w:sz w:val="32"/>
          <w:szCs w:val="32"/>
          <w:vertAlign w:val="superscript"/>
          <w:rtl/>
          <w:lang w:eastAsia="ms-BN"/>
        </w:rPr>
        <w:footnoteReference w:id="27"/>
      </w:r>
      <w:r w:rsidRPr="0082555E">
        <w:rPr>
          <w:rFonts w:ascii="Traditional Arabic" w:eastAsia="Times New Roman" w:hAnsi="Traditional Arabic" w:cs="Traditional Arabic"/>
          <w:sz w:val="32"/>
          <w:szCs w:val="32"/>
          <w:rtl/>
          <w:lang w:eastAsia="ms-BN"/>
        </w:rPr>
        <w:t xml:space="preserve"> – بكسر الشين- </w:t>
      </w:r>
      <w:r w:rsidRPr="0082555E">
        <w:rPr>
          <w:rFonts w:ascii="Traditional Arabic" w:eastAsia="Times New Roman" w:hAnsi="Traditional Arabic" w:cs="Traditional Arabic"/>
          <w:sz w:val="32"/>
          <w:szCs w:val="32"/>
          <w:vertAlign w:val="superscript"/>
          <w:rtl/>
          <w:lang w:eastAsia="ms-BN"/>
        </w:rPr>
        <w:footnoteReference w:id="28"/>
      </w:r>
      <w:r w:rsidRPr="0082555E">
        <w:rPr>
          <w:rFonts w:ascii="Traditional Arabic" w:eastAsia="Times New Roman" w:hAnsi="Traditional Arabic" w:cs="Traditional Arabic"/>
          <w:sz w:val="32"/>
          <w:szCs w:val="32"/>
          <w:rtl/>
          <w:lang w:eastAsia="ms-BN"/>
        </w:rPr>
        <w:t xml:space="preserve"> يقرأ بها برابر مكة وسودانها </w:t>
      </w:r>
      <w:r w:rsidRPr="0082555E">
        <w:rPr>
          <w:rFonts w:ascii="Traditional Arabic" w:eastAsia="Times New Roman" w:hAnsi="Traditional Arabic" w:cs="Traditional Arabic"/>
          <w:sz w:val="32"/>
          <w:szCs w:val="32"/>
          <w:vertAlign w:val="superscript"/>
          <w:rtl/>
          <w:lang w:eastAsia="ms-BN"/>
        </w:rPr>
        <w:footnoteReference w:id="29"/>
      </w:r>
      <w:r w:rsidRPr="0082555E">
        <w:rPr>
          <w:rFonts w:ascii="Traditional Arabic" w:eastAsia="Times New Roman" w:hAnsi="Traditional Arabic" w:cs="Traditional Arabic"/>
          <w:sz w:val="32"/>
          <w:szCs w:val="32"/>
          <w:rtl/>
          <w:lang w:eastAsia="ms-BN"/>
        </w:rPr>
        <w:t xml:space="preserve"> .</w:t>
      </w:r>
    </w:p>
    <w:p w:rsidR="002A10AE" w:rsidRPr="0082555E" w:rsidRDefault="002A10AE" w:rsidP="00EB491C">
      <w:pPr>
        <w:bidi/>
        <w:spacing w:after="0"/>
        <w:jc w:val="both"/>
        <w:rPr>
          <w:rFonts w:ascii="Traditional Arabic" w:eastAsia="Times New Roman" w:hAnsi="Traditional Arabic" w:cs="Traditional Arabic"/>
          <w:sz w:val="32"/>
          <w:szCs w:val="32"/>
          <w:rtl/>
          <w:lang w:eastAsia="ms-BN"/>
        </w:rPr>
      </w:pPr>
      <w:r w:rsidRPr="0082555E">
        <w:rPr>
          <w:rFonts w:ascii="Traditional Arabic" w:eastAsia="Times New Roman" w:hAnsi="Traditional Arabic" w:cs="Traditional Arabic" w:hint="cs"/>
          <w:sz w:val="32"/>
          <w:szCs w:val="32"/>
          <w:rtl/>
          <w:lang w:eastAsia="ms-BN"/>
        </w:rPr>
        <w:t xml:space="preserve">         </w:t>
      </w:r>
      <w:r w:rsidRPr="0082555E">
        <w:rPr>
          <w:rFonts w:ascii="Traditional Arabic" w:eastAsia="Times New Roman" w:hAnsi="Traditional Arabic" w:cs="Traditional Arabic"/>
          <w:sz w:val="32"/>
          <w:szCs w:val="32"/>
          <w:rtl/>
          <w:lang w:eastAsia="ms-BN"/>
        </w:rPr>
        <w:t>وكان للفراء قصب السبق في إنكاره على القراء؛ فقد حكم على بعض القراءات أنها لا تعجبه: قال في قراءة " يُخَاَ فَا " - بضم الياء – من قوله تعالى: " إلاَّ أن يَخَافا ألّا يقيما حُدود الله ِ"</w:t>
      </w:r>
      <w:r w:rsidRPr="0082555E">
        <w:rPr>
          <w:rFonts w:ascii="Traditional Arabic" w:eastAsia="Times New Roman" w:hAnsi="Traditional Arabic" w:cs="Traditional Arabic"/>
          <w:sz w:val="32"/>
          <w:szCs w:val="32"/>
          <w:vertAlign w:val="superscript"/>
          <w:rtl/>
          <w:lang w:eastAsia="ms-BN"/>
        </w:rPr>
        <w:footnoteReference w:id="30"/>
      </w:r>
      <w:r w:rsidRPr="0082555E">
        <w:rPr>
          <w:rFonts w:ascii="Traditional Arabic" w:eastAsia="Times New Roman" w:hAnsi="Traditional Arabic" w:cs="Traditional Arabic"/>
          <w:sz w:val="32"/>
          <w:szCs w:val="32"/>
          <w:rtl/>
          <w:lang w:eastAsia="ms-BN"/>
        </w:rPr>
        <w:t xml:space="preserve"> فقرأها حمزة على هذا المعنى " ألا أن يخافا " ولايعجبني ذلك </w:t>
      </w:r>
      <w:r w:rsidRPr="0082555E">
        <w:rPr>
          <w:rFonts w:ascii="Traditional Arabic" w:eastAsia="Times New Roman" w:hAnsi="Traditional Arabic" w:cs="Traditional Arabic"/>
          <w:sz w:val="32"/>
          <w:szCs w:val="32"/>
          <w:vertAlign w:val="superscript"/>
          <w:rtl/>
          <w:lang w:eastAsia="ms-BN"/>
        </w:rPr>
        <w:footnoteReference w:id="31"/>
      </w:r>
      <w:r w:rsidRPr="0082555E">
        <w:rPr>
          <w:rFonts w:ascii="Traditional Arabic" w:eastAsia="Times New Roman" w:hAnsi="Traditional Arabic" w:cs="Traditional Arabic"/>
          <w:sz w:val="32"/>
          <w:szCs w:val="32"/>
          <w:rtl/>
          <w:lang w:eastAsia="ms-BN"/>
        </w:rPr>
        <w:t>.</w:t>
      </w:r>
    </w:p>
    <w:p w:rsidR="002A10AE" w:rsidRPr="0082555E" w:rsidRDefault="002A10AE" w:rsidP="00195C80">
      <w:pPr>
        <w:bidi/>
        <w:spacing w:after="0"/>
        <w:jc w:val="both"/>
        <w:rPr>
          <w:rFonts w:ascii="Traditional Arabic" w:eastAsia="Times New Roman" w:hAnsi="Traditional Arabic" w:cs="Traditional Arabic"/>
          <w:sz w:val="32"/>
          <w:szCs w:val="32"/>
          <w:rtl/>
          <w:lang w:eastAsia="ms-BN"/>
        </w:rPr>
      </w:pPr>
      <w:r w:rsidRPr="0082555E">
        <w:rPr>
          <w:rFonts w:ascii="Traditional Arabic" w:eastAsia="Times New Roman" w:hAnsi="Traditional Arabic" w:cs="Traditional Arabic"/>
          <w:sz w:val="32"/>
          <w:szCs w:val="32"/>
          <w:rtl/>
          <w:lang w:eastAsia="ms-BN"/>
        </w:rPr>
        <w:t xml:space="preserve">         وكذلك قراءة ابن عامر</w:t>
      </w:r>
      <w:r w:rsidRPr="0082555E">
        <w:rPr>
          <w:rFonts w:ascii="Traditional Arabic" w:eastAsia="Times New Roman" w:hAnsi="Traditional Arabic" w:cs="Traditional Arabic"/>
          <w:sz w:val="32"/>
          <w:szCs w:val="32"/>
          <w:vertAlign w:val="superscript"/>
          <w:rtl/>
          <w:lang w:eastAsia="ms-BN"/>
        </w:rPr>
        <w:footnoteReference w:id="32"/>
      </w:r>
      <w:r w:rsidRPr="0082555E">
        <w:rPr>
          <w:rFonts w:ascii="Traditional Arabic" w:eastAsia="Times New Roman" w:hAnsi="Traditional Arabic" w:cs="Traditional Arabic"/>
          <w:sz w:val="32"/>
          <w:szCs w:val="32"/>
          <w:rtl/>
          <w:lang w:eastAsia="ms-BN"/>
        </w:rPr>
        <w:t>"وكذلك زُيِّنَ لكثير من المشركين قتلُ أولادَهم شركائِهم"</w:t>
      </w:r>
      <w:r w:rsidRPr="0082555E">
        <w:rPr>
          <w:rFonts w:ascii="Traditional Arabic" w:eastAsia="Times New Roman" w:hAnsi="Traditional Arabic" w:cs="Traditional Arabic"/>
          <w:sz w:val="32"/>
          <w:szCs w:val="32"/>
          <w:vertAlign w:val="superscript"/>
          <w:rtl/>
          <w:lang w:eastAsia="ms-BN"/>
        </w:rPr>
        <w:footnoteReference w:id="33"/>
      </w:r>
      <w:r w:rsidRPr="0082555E">
        <w:rPr>
          <w:rFonts w:ascii="Traditional Arabic" w:eastAsia="Times New Roman" w:hAnsi="Traditional Arabic" w:cs="Traditional Arabic"/>
          <w:sz w:val="32"/>
          <w:szCs w:val="32"/>
          <w:rtl/>
          <w:lang w:eastAsia="ms-BN"/>
        </w:rPr>
        <w:t>-ببناء " زُيَّن" للمجهول  ورفع "  قَتْلُ"  ونصب " أولادَهم"  و جر " شركائِهم"  - التي أنكرها الزمخشري</w:t>
      </w:r>
      <w:r w:rsidR="00195C80">
        <w:rPr>
          <w:rStyle w:val="FootnoteReference"/>
          <w:rFonts w:ascii="Traditional Arabic" w:eastAsia="Times New Roman" w:hAnsi="Traditional Arabic" w:cs="Traditional Arabic"/>
          <w:sz w:val="32"/>
          <w:szCs w:val="32"/>
          <w:rtl/>
          <w:lang w:eastAsia="ms-BN"/>
        </w:rPr>
        <w:footnoteReference w:id="34"/>
      </w:r>
      <w:r w:rsidRPr="0082555E">
        <w:rPr>
          <w:rFonts w:ascii="Traditional Arabic" w:eastAsia="Times New Roman" w:hAnsi="Traditional Arabic" w:cs="Traditional Arabic"/>
          <w:sz w:val="32"/>
          <w:szCs w:val="32"/>
          <w:rtl/>
          <w:lang w:eastAsia="ms-BN"/>
        </w:rPr>
        <w:t xml:space="preserve"> قد سبقه الفراء إلى </w:t>
      </w:r>
      <w:r w:rsidRPr="0082555E">
        <w:rPr>
          <w:rFonts w:ascii="Traditional Arabic" w:eastAsia="Times New Roman" w:hAnsi="Traditional Arabic" w:cs="Traditional Arabic" w:hint="cs"/>
          <w:sz w:val="32"/>
          <w:szCs w:val="32"/>
          <w:rtl/>
          <w:lang w:eastAsia="ms-BN"/>
        </w:rPr>
        <w:t>إ</w:t>
      </w:r>
      <w:r w:rsidRPr="0082555E">
        <w:rPr>
          <w:rFonts w:ascii="Traditional Arabic" w:eastAsia="Times New Roman" w:hAnsi="Traditional Arabic" w:cs="Traditional Arabic"/>
          <w:sz w:val="32"/>
          <w:szCs w:val="32"/>
          <w:rtl/>
          <w:lang w:eastAsia="ms-BN"/>
        </w:rPr>
        <w:t>نكارها</w:t>
      </w:r>
      <w:r w:rsidRPr="0082555E">
        <w:rPr>
          <w:rFonts w:ascii="Traditional Arabic" w:eastAsia="Times New Roman" w:hAnsi="Traditional Arabic" w:cs="Traditional Arabic"/>
          <w:sz w:val="32"/>
          <w:szCs w:val="32"/>
          <w:vertAlign w:val="superscript"/>
          <w:rtl/>
          <w:lang w:eastAsia="ms-BN"/>
        </w:rPr>
        <w:footnoteReference w:id="35"/>
      </w:r>
      <w:r w:rsidRPr="0082555E">
        <w:rPr>
          <w:rFonts w:ascii="Traditional Arabic" w:eastAsia="Times New Roman" w:hAnsi="Traditional Arabic" w:cs="Traditional Arabic"/>
          <w:sz w:val="32"/>
          <w:szCs w:val="32"/>
          <w:rtl/>
          <w:lang w:eastAsia="ms-BN"/>
        </w:rPr>
        <w:t xml:space="preserve"> فالزمخشري في طعنه هذا  مسبوق  بالفراء فكان ينبغي الرد على الفراء ، فإنه هو الذي فتح باب القدح على قراءة ابن عامر. </w:t>
      </w:r>
    </w:p>
    <w:p w:rsidR="002A10AE" w:rsidRPr="0082555E" w:rsidRDefault="002A10AE" w:rsidP="00EB491C">
      <w:pPr>
        <w:bidi/>
        <w:spacing w:after="0"/>
        <w:jc w:val="both"/>
        <w:rPr>
          <w:rFonts w:ascii="Traditional Arabic" w:eastAsia="Times New Roman" w:hAnsi="Traditional Arabic" w:cs="Traditional Arabic"/>
          <w:sz w:val="32"/>
          <w:szCs w:val="32"/>
          <w:rtl/>
          <w:lang w:eastAsia="ms-BN"/>
        </w:rPr>
      </w:pPr>
      <w:r w:rsidRPr="0082555E">
        <w:rPr>
          <w:rFonts w:ascii="Traditional Arabic" w:eastAsia="Times New Roman" w:hAnsi="Traditional Arabic" w:cs="Traditional Arabic"/>
          <w:sz w:val="32"/>
          <w:szCs w:val="32"/>
          <w:rtl/>
          <w:lang w:eastAsia="ms-BN"/>
        </w:rPr>
        <w:t xml:space="preserve">        ولأبي الحسن الأخفش آراء  من هذا القبيل </w:t>
      </w:r>
      <w:r w:rsidRPr="0082555E">
        <w:rPr>
          <w:rFonts w:ascii="Traditional Arabic" w:eastAsia="Times New Roman" w:hAnsi="Traditional Arabic" w:cs="Traditional Arabic" w:hint="cs"/>
          <w:sz w:val="32"/>
          <w:szCs w:val="32"/>
          <w:rtl/>
          <w:lang w:eastAsia="ms-BN"/>
        </w:rPr>
        <w:t xml:space="preserve">، </w:t>
      </w:r>
      <w:r w:rsidRPr="0082555E">
        <w:rPr>
          <w:rFonts w:ascii="Traditional Arabic" w:eastAsia="Times New Roman" w:hAnsi="Traditional Arabic" w:cs="Traditional Arabic"/>
          <w:sz w:val="32"/>
          <w:szCs w:val="32"/>
          <w:rtl/>
          <w:lang w:eastAsia="ms-BN"/>
        </w:rPr>
        <w:t>فربما نعت لغة القرآن بالشذوذ ، يعرف ذلك من كلامه  عن جمع بعض القراءات  بين الهمزتين  محققتين ، يقول : وأما قوله " أنُؤْمن كَمَا آمَنَ السُفَهاء ألا إنّهم هم السفهاء "</w:t>
      </w:r>
      <w:r w:rsidRPr="0082555E">
        <w:rPr>
          <w:rFonts w:ascii="Traditional Arabic" w:eastAsia="Times New Roman" w:hAnsi="Traditional Arabic" w:cs="Traditional Arabic"/>
          <w:sz w:val="32"/>
          <w:szCs w:val="32"/>
          <w:vertAlign w:val="superscript"/>
          <w:rtl/>
          <w:lang w:eastAsia="ms-BN"/>
        </w:rPr>
        <w:footnoteReference w:id="36"/>
      </w:r>
      <w:r w:rsidRPr="0082555E">
        <w:rPr>
          <w:rFonts w:ascii="Traditional Arabic" w:eastAsia="Times New Roman" w:hAnsi="Traditional Arabic" w:cs="Traditional Arabic"/>
          <w:sz w:val="32"/>
          <w:szCs w:val="32"/>
          <w:rtl/>
          <w:lang w:eastAsia="ms-BN"/>
        </w:rPr>
        <w:t xml:space="preserve"> </w:t>
      </w:r>
    </w:p>
    <w:p w:rsidR="002A10AE" w:rsidRPr="0082555E" w:rsidRDefault="002A10AE" w:rsidP="00EB491C">
      <w:pPr>
        <w:bidi/>
        <w:spacing w:after="0"/>
        <w:jc w:val="both"/>
        <w:rPr>
          <w:rFonts w:ascii="Traditional Arabic" w:eastAsia="Times New Roman" w:hAnsi="Traditional Arabic" w:cs="Traditional Arabic"/>
          <w:sz w:val="32"/>
          <w:szCs w:val="32"/>
          <w:rtl/>
          <w:lang w:eastAsia="ms-BN"/>
        </w:rPr>
      </w:pPr>
      <w:r w:rsidRPr="0082555E">
        <w:rPr>
          <w:rFonts w:ascii="Traditional Arabic" w:eastAsia="Times New Roman" w:hAnsi="Traditional Arabic" w:cs="Traditional Arabic"/>
          <w:sz w:val="32"/>
          <w:szCs w:val="32"/>
          <w:rtl/>
          <w:lang w:eastAsia="ms-BN"/>
        </w:rPr>
        <w:lastRenderedPageBreak/>
        <w:t>فقد قرأهما قوم مهموزتين جميعاً</w:t>
      </w:r>
      <w:r w:rsidRPr="0082555E">
        <w:rPr>
          <w:rFonts w:ascii="Traditional Arabic" w:eastAsia="Times New Roman" w:hAnsi="Traditional Arabic" w:cs="Traditional Arabic"/>
          <w:sz w:val="32"/>
          <w:szCs w:val="32"/>
          <w:vertAlign w:val="superscript"/>
          <w:rtl/>
          <w:lang w:eastAsia="ms-BN"/>
        </w:rPr>
        <w:footnoteReference w:id="37"/>
      </w:r>
      <w:r w:rsidRPr="0082555E">
        <w:rPr>
          <w:rFonts w:ascii="Traditional Arabic" w:eastAsia="Times New Roman" w:hAnsi="Traditional Arabic" w:cs="Traditional Arabic"/>
          <w:sz w:val="32"/>
          <w:szCs w:val="32"/>
          <w:rtl/>
          <w:lang w:eastAsia="ms-BN"/>
        </w:rPr>
        <w:t xml:space="preserve"> وقالوا : " سَوَاءٌ عَلَيهِمْ أأنذَرْتَهُمْ "</w:t>
      </w:r>
      <w:r w:rsidRPr="0082555E">
        <w:rPr>
          <w:rFonts w:ascii="Traditional Arabic" w:eastAsia="Times New Roman" w:hAnsi="Traditional Arabic" w:cs="Traditional Arabic"/>
          <w:sz w:val="32"/>
          <w:szCs w:val="32"/>
          <w:vertAlign w:val="superscript"/>
          <w:rtl/>
          <w:lang w:eastAsia="ms-BN"/>
        </w:rPr>
        <w:footnoteReference w:id="38"/>
      </w:r>
      <w:r w:rsidRPr="0082555E">
        <w:rPr>
          <w:rFonts w:ascii="Traditional Arabic" w:eastAsia="Times New Roman" w:hAnsi="Traditional Arabic" w:cs="Traditional Arabic"/>
          <w:sz w:val="32"/>
          <w:szCs w:val="32"/>
          <w:rtl/>
          <w:lang w:eastAsia="ms-BN"/>
        </w:rPr>
        <w:t xml:space="preserve"> و " ولا يُحِيقُ المكر السَّيِّءُ إلاَّ بأهلِهِ" </w:t>
      </w:r>
      <w:r w:rsidRPr="0082555E">
        <w:rPr>
          <w:rFonts w:ascii="Traditional Arabic" w:eastAsia="Times New Roman" w:hAnsi="Traditional Arabic" w:cs="Traditional Arabic"/>
          <w:sz w:val="32"/>
          <w:szCs w:val="32"/>
          <w:vertAlign w:val="superscript"/>
          <w:rtl/>
          <w:lang w:eastAsia="ms-BN"/>
        </w:rPr>
        <w:footnoteReference w:id="39"/>
      </w:r>
      <w:r w:rsidRPr="0082555E">
        <w:rPr>
          <w:rFonts w:ascii="Traditional Arabic" w:eastAsia="Times New Roman" w:hAnsi="Traditional Arabic" w:cs="Traditional Arabic"/>
          <w:sz w:val="32"/>
          <w:szCs w:val="32"/>
          <w:rtl/>
          <w:lang w:eastAsia="ms-BN"/>
        </w:rPr>
        <w:t xml:space="preserve"> ... كل هذا يهمزون فيه همزتين ، وكل هذا ليس من كلام العرب إلا شاذاً </w:t>
      </w:r>
      <w:r w:rsidRPr="0082555E">
        <w:rPr>
          <w:rFonts w:ascii="Traditional Arabic" w:eastAsia="Times New Roman" w:hAnsi="Traditional Arabic" w:cs="Traditional Arabic"/>
          <w:sz w:val="32"/>
          <w:szCs w:val="32"/>
          <w:vertAlign w:val="superscript"/>
          <w:rtl/>
          <w:lang w:eastAsia="ms-BN"/>
        </w:rPr>
        <w:footnoteReference w:id="40"/>
      </w:r>
      <w:r w:rsidRPr="0082555E">
        <w:rPr>
          <w:rFonts w:ascii="Traditional Arabic" w:eastAsia="Times New Roman" w:hAnsi="Traditional Arabic" w:cs="Traditional Arabic"/>
          <w:sz w:val="32"/>
          <w:szCs w:val="32"/>
          <w:rtl/>
          <w:lang w:eastAsia="ms-BN"/>
        </w:rPr>
        <w:t>.</w:t>
      </w:r>
    </w:p>
    <w:p w:rsidR="002A10AE" w:rsidRPr="0082555E" w:rsidRDefault="002A10AE" w:rsidP="00CB473A">
      <w:pPr>
        <w:bidi/>
        <w:spacing w:after="0"/>
        <w:jc w:val="both"/>
        <w:rPr>
          <w:rFonts w:ascii="Traditional Arabic" w:eastAsia="Times New Roman" w:hAnsi="Traditional Arabic" w:cs="Traditional Arabic"/>
          <w:sz w:val="32"/>
          <w:szCs w:val="32"/>
          <w:rtl/>
          <w:lang w:eastAsia="ms-BN"/>
        </w:rPr>
      </w:pPr>
      <w:r w:rsidRPr="0082555E">
        <w:rPr>
          <w:rFonts w:ascii="Traditional Arabic" w:eastAsia="Times New Roman" w:hAnsi="Traditional Arabic" w:cs="Traditional Arabic"/>
          <w:sz w:val="32"/>
          <w:szCs w:val="32"/>
          <w:rtl/>
          <w:lang w:eastAsia="ms-BN"/>
        </w:rPr>
        <w:t xml:space="preserve">         ومن النحوي</w:t>
      </w:r>
      <w:r w:rsidR="00DB32AC">
        <w:rPr>
          <w:rFonts w:ascii="Traditional Arabic" w:eastAsia="Times New Roman" w:hAnsi="Traditional Arabic" w:cs="Traditional Arabic"/>
          <w:sz w:val="32"/>
          <w:szCs w:val="32"/>
          <w:rtl/>
          <w:lang w:eastAsia="ms-BN"/>
        </w:rPr>
        <w:t>ين الذين أنكروا  بعض القراءات و</w:t>
      </w:r>
      <w:r w:rsidRPr="0082555E">
        <w:rPr>
          <w:rFonts w:ascii="Traditional Arabic" w:eastAsia="Times New Roman" w:hAnsi="Traditional Arabic" w:cs="Traditional Arabic"/>
          <w:sz w:val="32"/>
          <w:szCs w:val="32"/>
          <w:rtl/>
          <w:lang w:eastAsia="ms-BN"/>
        </w:rPr>
        <w:t>عدوا لغتها لحناً أوشذوذاً: أبوعثمان المازني والمبرد والزجاج</w:t>
      </w:r>
      <w:r w:rsidR="00CB473A">
        <w:rPr>
          <w:rStyle w:val="FootnoteReference"/>
          <w:rFonts w:ascii="Traditional Arabic" w:eastAsia="Times New Roman" w:hAnsi="Traditional Arabic" w:cs="Traditional Arabic"/>
          <w:sz w:val="32"/>
          <w:szCs w:val="32"/>
          <w:rtl/>
          <w:lang w:eastAsia="ms-BN"/>
        </w:rPr>
        <w:footnoteReference w:id="41"/>
      </w:r>
      <w:r w:rsidRPr="0082555E">
        <w:rPr>
          <w:rFonts w:ascii="Traditional Arabic" w:eastAsia="Times New Roman" w:hAnsi="Traditional Arabic" w:cs="Traditional Arabic"/>
          <w:sz w:val="32"/>
          <w:szCs w:val="32"/>
          <w:rtl/>
          <w:lang w:eastAsia="ms-BN"/>
        </w:rPr>
        <w:t>؛ فقد كان للمازني أستاذ المبرد نصيب موفور في إنكاره على القراء، وقد طاب له أن يختم كتابه " التصريف" بالطعن على القراءة  والسخرية منهم ، وعدهم من الجهلاء الذين يتعلقون بالألفاظ ويجهلون المعاني .</w:t>
      </w:r>
    </w:p>
    <w:p w:rsidR="002A10AE" w:rsidRPr="0082555E" w:rsidRDefault="002A10AE" w:rsidP="00BF527F">
      <w:pPr>
        <w:bidi/>
        <w:spacing w:after="0"/>
        <w:jc w:val="both"/>
        <w:rPr>
          <w:rFonts w:ascii="Traditional Arabic" w:eastAsia="Times New Roman" w:hAnsi="Traditional Arabic" w:cs="Traditional Arabic"/>
          <w:sz w:val="32"/>
          <w:szCs w:val="32"/>
          <w:rtl/>
          <w:lang w:eastAsia="ms-BN"/>
        </w:rPr>
      </w:pPr>
      <w:r w:rsidRPr="0082555E">
        <w:rPr>
          <w:rFonts w:ascii="Traditional Arabic" w:eastAsia="Times New Roman" w:hAnsi="Traditional Arabic" w:cs="Traditional Arabic"/>
          <w:sz w:val="32"/>
          <w:szCs w:val="32"/>
          <w:rtl/>
          <w:lang w:eastAsia="ms-BN"/>
        </w:rPr>
        <w:t xml:space="preserve">       وقد اقتدى به تلميذه المبرد ، ونقل في المقتضب ما أثبته المازني في تصريفه من الطعن على نافع أحد القراء السبعة</w:t>
      </w:r>
      <w:r w:rsidR="00CB473A">
        <w:rPr>
          <w:rStyle w:val="FootnoteReference"/>
          <w:rFonts w:ascii="Traditional Arabic" w:eastAsia="Times New Roman" w:hAnsi="Traditional Arabic" w:cs="Traditional Arabic"/>
          <w:sz w:val="32"/>
          <w:szCs w:val="32"/>
          <w:rtl/>
          <w:lang w:eastAsia="ms-BN"/>
        </w:rPr>
        <w:footnoteReference w:id="42"/>
      </w:r>
      <w:r w:rsidRPr="0082555E">
        <w:rPr>
          <w:rFonts w:ascii="Traditional Arabic" w:eastAsia="Times New Roman" w:hAnsi="Traditional Arabic" w:cs="Traditional Arabic"/>
          <w:sz w:val="32"/>
          <w:szCs w:val="32"/>
          <w:rtl/>
          <w:lang w:eastAsia="ms-BN"/>
        </w:rPr>
        <w:t xml:space="preserve"> </w:t>
      </w:r>
      <w:r w:rsidRPr="0082555E">
        <w:rPr>
          <w:rFonts w:ascii="Traditional Arabic" w:eastAsia="Times New Roman" w:hAnsi="Traditional Arabic" w:cs="Traditional Arabic" w:hint="cs"/>
          <w:sz w:val="32"/>
          <w:szCs w:val="32"/>
          <w:rtl/>
          <w:lang w:eastAsia="ms-BN"/>
        </w:rPr>
        <w:t xml:space="preserve">، </w:t>
      </w:r>
      <w:r w:rsidRPr="0082555E">
        <w:rPr>
          <w:rFonts w:ascii="Traditional Arabic" w:eastAsia="Times New Roman" w:hAnsi="Traditional Arabic" w:cs="Traditional Arabic"/>
          <w:sz w:val="32"/>
          <w:szCs w:val="32"/>
          <w:rtl/>
          <w:lang w:eastAsia="ms-BN"/>
        </w:rPr>
        <w:t>ومن ذلك ما جاء في كتاب التصريف : " فأما قراءة من قرأ من أهل المدينة "معائش"</w:t>
      </w:r>
      <w:r w:rsidRPr="0082555E">
        <w:rPr>
          <w:rFonts w:ascii="Traditional Arabic" w:eastAsia="Times New Roman" w:hAnsi="Traditional Arabic" w:cs="Traditional Arabic"/>
          <w:sz w:val="32"/>
          <w:szCs w:val="32"/>
          <w:vertAlign w:val="superscript"/>
          <w:rtl/>
          <w:lang w:eastAsia="ms-BN"/>
        </w:rPr>
        <w:footnoteReference w:id="43"/>
      </w:r>
      <w:r w:rsidRPr="0082555E">
        <w:rPr>
          <w:rFonts w:ascii="Traditional Arabic" w:eastAsia="Times New Roman" w:hAnsi="Traditional Arabic" w:cs="Traditional Arabic"/>
          <w:sz w:val="32"/>
          <w:szCs w:val="32"/>
          <w:rtl/>
          <w:lang w:eastAsia="ms-BN"/>
        </w:rPr>
        <w:t xml:space="preserve"> بالهمز فهي خطأ ، فلا يلتفت إليها ، وإنما أخذت عن نافع</w:t>
      </w:r>
      <w:r w:rsidR="00CB473A">
        <w:rPr>
          <w:rStyle w:val="FootnoteReference"/>
          <w:rFonts w:ascii="Traditional Arabic" w:eastAsia="Times New Roman" w:hAnsi="Traditional Arabic" w:cs="Traditional Arabic"/>
          <w:sz w:val="32"/>
          <w:szCs w:val="32"/>
          <w:rtl/>
          <w:lang w:eastAsia="ms-BN"/>
        </w:rPr>
        <w:footnoteReference w:id="44"/>
      </w:r>
      <w:r w:rsidRPr="0082555E">
        <w:rPr>
          <w:rFonts w:ascii="Traditional Arabic" w:eastAsia="Times New Roman" w:hAnsi="Traditional Arabic" w:cs="Traditional Arabic"/>
          <w:sz w:val="32"/>
          <w:szCs w:val="32"/>
          <w:rtl/>
          <w:lang w:eastAsia="ms-BN"/>
        </w:rPr>
        <w:t xml:space="preserve">  بن أبي نعيم ولم يكن يدري مالعربية ، وله أحرف يقرؤها لحناً نحواً من هذا</w:t>
      </w:r>
      <w:r w:rsidR="00BF527F">
        <w:rPr>
          <w:rStyle w:val="FootnoteReference"/>
          <w:rFonts w:ascii="Traditional Arabic" w:eastAsia="Times New Roman" w:hAnsi="Traditional Arabic" w:cs="Traditional Arabic"/>
          <w:sz w:val="32"/>
          <w:szCs w:val="32"/>
          <w:rtl/>
          <w:lang w:eastAsia="ms-BN"/>
        </w:rPr>
        <w:footnoteReference w:id="45"/>
      </w:r>
      <w:r w:rsidRPr="0082555E">
        <w:rPr>
          <w:rFonts w:ascii="Traditional Arabic" w:eastAsia="Times New Roman" w:hAnsi="Traditional Arabic" w:cs="Traditional Arabic"/>
          <w:sz w:val="32"/>
          <w:szCs w:val="32"/>
          <w:rtl/>
          <w:lang w:eastAsia="ms-BN"/>
        </w:rPr>
        <w:t xml:space="preserve"> </w:t>
      </w:r>
      <w:r w:rsidR="00BF527F">
        <w:rPr>
          <w:rFonts w:ascii="Traditional Arabic" w:eastAsia="Times New Roman" w:hAnsi="Traditional Arabic" w:cs="Traditional Arabic" w:hint="cs"/>
          <w:sz w:val="32"/>
          <w:szCs w:val="32"/>
          <w:vertAlign w:val="superscript"/>
          <w:rtl/>
          <w:lang w:eastAsia="ms-BN"/>
        </w:rPr>
        <w:t>.</w:t>
      </w:r>
    </w:p>
    <w:p w:rsidR="002A10AE" w:rsidRPr="0082555E" w:rsidRDefault="002A10AE" w:rsidP="00EB491C">
      <w:pPr>
        <w:bidi/>
        <w:spacing w:after="0"/>
        <w:jc w:val="both"/>
        <w:rPr>
          <w:rFonts w:ascii="Traditional Arabic" w:eastAsia="Times New Roman" w:hAnsi="Traditional Arabic" w:cs="Traditional Arabic"/>
          <w:sz w:val="32"/>
          <w:szCs w:val="32"/>
          <w:rtl/>
          <w:lang w:eastAsia="ms-BN"/>
        </w:rPr>
      </w:pPr>
      <w:r w:rsidRPr="0082555E">
        <w:rPr>
          <w:rFonts w:ascii="Traditional Arabic" w:eastAsia="Times New Roman" w:hAnsi="Traditional Arabic" w:cs="Traditional Arabic"/>
          <w:sz w:val="32"/>
          <w:szCs w:val="32"/>
          <w:rtl/>
          <w:lang w:eastAsia="ms-BN"/>
        </w:rPr>
        <w:t xml:space="preserve">          وكتاب "المقتضب " حافل بجرأة المبرد على القراء وتطاوله عليهم، ومن يطالع هذا الكتاب يَرَ العجب العجاب ، و يستبن تهجمه على القراءة.وأذكر له  - على سبيل المثال لا الحصر – النماذج الآتية:</w:t>
      </w:r>
    </w:p>
    <w:p w:rsidR="002A10AE" w:rsidRPr="0082555E" w:rsidRDefault="002A10AE" w:rsidP="00BF527F">
      <w:pPr>
        <w:bidi/>
        <w:spacing w:after="0"/>
        <w:jc w:val="both"/>
        <w:rPr>
          <w:rFonts w:ascii="Traditional Arabic" w:eastAsia="Times New Roman" w:hAnsi="Traditional Arabic" w:cs="Traditional Arabic"/>
          <w:sz w:val="32"/>
          <w:szCs w:val="32"/>
          <w:rtl/>
          <w:lang w:eastAsia="ms-BN"/>
        </w:rPr>
      </w:pPr>
      <w:r w:rsidRPr="0082555E">
        <w:rPr>
          <w:rFonts w:ascii="Traditional Arabic" w:eastAsia="Times New Roman" w:hAnsi="Traditional Arabic" w:cs="Traditional Arabic"/>
          <w:sz w:val="32"/>
          <w:szCs w:val="32"/>
          <w:rtl/>
          <w:lang w:eastAsia="ms-BN"/>
        </w:rPr>
        <w:lastRenderedPageBreak/>
        <w:t>= قال :وأما قراءة من قرأ " ثُمّ لْيَقْطَعْ فلْيَنْظُرْ"</w:t>
      </w:r>
      <w:r w:rsidRPr="0082555E">
        <w:rPr>
          <w:rFonts w:ascii="Traditional Arabic" w:eastAsia="Times New Roman" w:hAnsi="Traditional Arabic" w:cs="Traditional Arabic"/>
          <w:sz w:val="32"/>
          <w:szCs w:val="32"/>
          <w:vertAlign w:val="superscript"/>
          <w:rtl/>
          <w:lang w:eastAsia="ms-BN"/>
        </w:rPr>
        <w:footnoteReference w:id="46"/>
      </w:r>
      <w:r w:rsidRPr="0082555E">
        <w:rPr>
          <w:rFonts w:ascii="Traditional Arabic" w:eastAsia="Times New Roman" w:hAnsi="Traditional Arabic" w:cs="Traditional Arabic"/>
          <w:sz w:val="32"/>
          <w:szCs w:val="32"/>
          <w:rtl/>
          <w:lang w:eastAsia="ms-BN"/>
        </w:rPr>
        <w:t xml:space="preserve"> فإن الإسكان في لام "فلْينظر" جيد ، وفي لام "ليقطع"  لحن، لأن ثم منفصلة من الكلمة وقد قرأ بذلك يعقوب</w:t>
      </w:r>
      <w:r w:rsidR="00BF527F">
        <w:rPr>
          <w:rStyle w:val="FootnoteReference"/>
          <w:rFonts w:ascii="Traditional Arabic" w:eastAsia="Times New Roman" w:hAnsi="Traditional Arabic" w:cs="Traditional Arabic"/>
          <w:sz w:val="32"/>
          <w:szCs w:val="32"/>
          <w:rtl/>
          <w:lang w:eastAsia="ms-BN"/>
        </w:rPr>
        <w:footnoteReference w:id="47"/>
      </w:r>
      <w:r w:rsidRPr="0082555E">
        <w:rPr>
          <w:rFonts w:ascii="Traditional Arabic" w:eastAsia="Times New Roman" w:hAnsi="Traditional Arabic" w:cs="Traditional Arabic"/>
          <w:sz w:val="32"/>
          <w:szCs w:val="32"/>
          <w:rtl/>
          <w:lang w:eastAsia="ms-BN"/>
        </w:rPr>
        <w:t xml:space="preserve">  بن إسحاق الحضرمي ....</w:t>
      </w:r>
      <w:r w:rsidRPr="0082555E">
        <w:rPr>
          <w:rFonts w:ascii="Traditional Arabic" w:eastAsia="Times New Roman" w:hAnsi="Traditional Arabic" w:cs="Traditional Arabic"/>
          <w:sz w:val="32"/>
          <w:szCs w:val="32"/>
          <w:vertAlign w:val="superscript"/>
          <w:rtl/>
          <w:lang w:eastAsia="ms-BN"/>
        </w:rPr>
        <w:footnoteReference w:id="48"/>
      </w:r>
    </w:p>
    <w:p w:rsidR="002A10AE" w:rsidRPr="0082555E" w:rsidRDefault="002A10AE" w:rsidP="00BF527F">
      <w:pPr>
        <w:bidi/>
        <w:spacing w:after="0"/>
        <w:jc w:val="both"/>
        <w:rPr>
          <w:rFonts w:ascii="Traditional Arabic" w:eastAsia="Times New Roman" w:hAnsi="Traditional Arabic" w:cs="Traditional Arabic"/>
          <w:sz w:val="32"/>
          <w:szCs w:val="32"/>
          <w:rtl/>
          <w:lang w:eastAsia="ms-BN"/>
        </w:rPr>
      </w:pPr>
      <w:r w:rsidRPr="0082555E">
        <w:rPr>
          <w:rFonts w:ascii="Traditional Arabic" w:eastAsia="Times New Roman" w:hAnsi="Traditional Arabic" w:cs="Traditional Arabic"/>
          <w:sz w:val="32"/>
          <w:szCs w:val="32"/>
          <w:rtl/>
          <w:lang w:eastAsia="ms-BN"/>
        </w:rPr>
        <w:t xml:space="preserve">= وحكي عنه أنه قال : ما عرفت أو ما علمت  أن </w:t>
      </w:r>
      <w:r w:rsidRPr="0082555E">
        <w:rPr>
          <w:rFonts w:ascii="Traditional Arabic" w:eastAsia="Times New Roman" w:hAnsi="Traditional Arabic" w:cs="Traditional Arabic" w:hint="cs"/>
          <w:sz w:val="32"/>
          <w:szCs w:val="32"/>
          <w:rtl/>
          <w:lang w:eastAsia="ms-BN"/>
        </w:rPr>
        <w:t>أ</w:t>
      </w:r>
      <w:r w:rsidRPr="0082555E">
        <w:rPr>
          <w:rFonts w:ascii="Traditional Arabic" w:eastAsia="Times New Roman" w:hAnsi="Traditional Arabic" w:cs="Traditional Arabic"/>
          <w:sz w:val="32"/>
          <w:szCs w:val="32"/>
          <w:rtl/>
          <w:lang w:eastAsia="ms-BN"/>
        </w:rPr>
        <w:t xml:space="preserve">با عمرو لحن في صميم العربية إلا في حرفين  إحداهما : " عاد لُّولى " </w:t>
      </w:r>
      <w:r w:rsidRPr="0082555E">
        <w:rPr>
          <w:rFonts w:ascii="Traditional Arabic" w:eastAsia="Times New Roman" w:hAnsi="Traditional Arabic" w:cs="Traditional Arabic"/>
          <w:sz w:val="32"/>
          <w:szCs w:val="32"/>
          <w:vertAlign w:val="superscript"/>
          <w:rtl/>
          <w:lang w:eastAsia="ms-BN"/>
        </w:rPr>
        <w:footnoteReference w:id="49"/>
      </w:r>
      <w:r w:rsidRPr="0082555E">
        <w:rPr>
          <w:rFonts w:ascii="Traditional Arabic" w:eastAsia="Times New Roman" w:hAnsi="Traditional Arabic" w:cs="Traditional Arabic"/>
          <w:sz w:val="32"/>
          <w:szCs w:val="32"/>
          <w:rtl/>
          <w:lang w:eastAsia="ms-BN"/>
        </w:rPr>
        <w:t xml:space="preserve"> والأخرى " يؤده إِليك"</w:t>
      </w:r>
      <w:r w:rsidR="00BF527F">
        <w:rPr>
          <w:rStyle w:val="FootnoteReference"/>
          <w:rFonts w:ascii="Traditional Arabic" w:eastAsia="Times New Roman" w:hAnsi="Traditional Arabic" w:cs="Traditional Arabic"/>
          <w:sz w:val="32"/>
          <w:szCs w:val="32"/>
          <w:rtl/>
          <w:lang w:eastAsia="ms-BN"/>
        </w:rPr>
        <w:footnoteReference w:id="50"/>
      </w:r>
      <w:r w:rsidRPr="0082555E">
        <w:rPr>
          <w:rFonts w:ascii="Traditional Arabic" w:eastAsia="Times New Roman" w:hAnsi="Traditional Arabic" w:cs="Traditional Arabic"/>
          <w:sz w:val="32"/>
          <w:szCs w:val="32"/>
          <w:rtl/>
          <w:lang w:eastAsia="ms-BN"/>
        </w:rPr>
        <w:t xml:space="preserve">  ...</w:t>
      </w:r>
      <w:r w:rsidRPr="0082555E">
        <w:rPr>
          <w:rFonts w:ascii="Traditional Arabic" w:eastAsia="Times New Roman" w:hAnsi="Traditional Arabic" w:cs="Traditional Arabic"/>
          <w:sz w:val="32"/>
          <w:szCs w:val="32"/>
          <w:vertAlign w:val="superscript"/>
          <w:rtl/>
          <w:lang w:eastAsia="ms-BN"/>
        </w:rPr>
        <w:footnoteReference w:id="51"/>
      </w:r>
      <w:r w:rsidRPr="0082555E">
        <w:rPr>
          <w:rFonts w:ascii="Traditional Arabic" w:eastAsia="Times New Roman" w:hAnsi="Traditional Arabic" w:cs="Traditional Arabic"/>
          <w:sz w:val="32"/>
          <w:szCs w:val="32"/>
          <w:rtl/>
          <w:lang w:eastAsia="ms-BN"/>
        </w:rPr>
        <w:t xml:space="preserve"> بإدغام التنوين  في اللام بعد نقل حركة  الهمزة إليها وصلاً و ذلك في القراءة الأولى وبإسكان الهاء من " يُوَدِّهْ" في الثانية.</w:t>
      </w:r>
    </w:p>
    <w:p w:rsidR="002A10AE" w:rsidRPr="0082555E" w:rsidRDefault="002A10AE" w:rsidP="00EB491C">
      <w:pPr>
        <w:bidi/>
        <w:spacing w:after="0"/>
        <w:jc w:val="both"/>
        <w:rPr>
          <w:rFonts w:ascii="Traditional Arabic" w:eastAsia="Times New Roman" w:hAnsi="Traditional Arabic" w:cs="Traditional Arabic"/>
          <w:sz w:val="32"/>
          <w:szCs w:val="32"/>
          <w:rtl/>
          <w:lang w:eastAsia="ms-BN"/>
        </w:rPr>
      </w:pPr>
      <w:r w:rsidRPr="0082555E">
        <w:rPr>
          <w:rFonts w:ascii="Traditional Arabic" w:eastAsia="Times New Roman" w:hAnsi="Traditional Arabic" w:cs="Traditional Arabic"/>
          <w:sz w:val="32"/>
          <w:szCs w:val="32"/>
          <w:rtl/>
          <w:lang w:eastAsia="ms-BN"/>
        </w:rPr>
        <w:t xml:space="preserve">= وقال - أيضاً – فأما قراءةأهل المدينة " هولاءِ بَنَاتي هُنَّ أطْهَرَلكُمْ" </w:t>
      </w:r>
      <w:r w:rsidRPr="0082555E">
        <w:rPr>
          <w:rFonts w:ascii="Traditional Arabic" w:eastAsia="Times New Roman" w:hAnsi="Traditional Arabic" w:cs="Traditional Arabic"/>
          <w:sz w:val="32"/>
          <w:szCs w:val="32"/>
          <w:vertAlign w:val="superscript"/>
          <w:rtl/>
          <w:lang w:eastAsia="ms-BN"/>
        </w:rPr>
        <w:footnoteReference w:id="52"/>
      </w:r>
      <w:r w:rsidRPr="0082555E">
        <w:rPr>
          <w:rFonts w:ascii="Traditional Arabic" w:eastAsia="Times New Roman" w:hAnsi="Traditional Arabic" w:cs="Traditional Arabic"/>
          <w:sz w:val="32"/>
          <w:szCs w:val="32"/>
          <w:rtl/>
          <w:lang w:eastAsia="ms-BN"/>
        </w:rPr>
        <w:t xml:space="preserve"> فهو لحن فاحش ...</w:t>
      </w:r>
      <w:r w:rsidRPr="0082555E">
        <w:rPr>
          <w:rFonts w:ascii="Traditional Arabic" w:eastAsia="Times New Roman" w:hAnsi="Traditional Arabic" w:cs="Traditional Arabic"/>
          <w:sz w:val="32"/>
          <w:szCs w:val="32"/>
          <w:vertAlign w:val="superscript"/>
          <w:rtl/>
          <w:lang w:eastAsia="ms-BN"/>
        </w:rPr>
        <w:footnoteReference w:id="53"/>
      </w:r>
      <w:r w:rsidRPr="0082555E">
        <w:rPr>
          <w:rFonts w:ascii="Traditional Arabic" w:eastAsia="Times New Roman" w:hAnsi="Traditional Arabic" w:cs="Traditional Arabic"/>
          <w:sz w:val="32"/>
          <w:szCs w:val="32"/>
          <w:rtl/>
          <w:lang w:eastAsia="ms-BN"/>
        </w:rPr>
        <w:t xml:space="preserve"> </w:t>
      </w:r>
    </w:p>
    <w:p w:rsidR="002A10AE" w:rsidRPr="0082555E" w:rsidRDefault="002A10AE" w:rsidP="00EB491C">
      <w:pPr>
        <w:bidi/>
        <w:spacing w:after="0"/>
        <w:jc w:val="both"/>
        <w:rPr>
          <w:rFonts w:ascii="Traditional Arabic" w:eastAsia="Times New Roman" w:hAnsi="Traditional Arabic" w:cs="Traditional Arabic"/>
          <w:sz w:val="32"/>
          <w:szCs w:val="32"/>
          <w:rtl/>
          <w:lang w:eastAsia="ms-BN"/>
        </w:rPr>
      </w:pPr>
      <w:r w:rsidRPr="0082555E">
        <w:rPr>
          <w:rFonts w:ascii="Traditional Arabic" w:eastAsia="Times New Roman" w:hAnsi="Traditional Arabic" w:cs="Traditional Arabic"/>
          <w:sz w:val="32"/>
          <w:szCs w:val="32"/>
          <w:rtl/>
          <w:lang w:eastAsia="ms-BN"/>
        </w:rPr>
        <w:t xml:space="preserve">= منع سيبويه </w:t>
      </w:r>
      <w:r w:rsidRPr="0082555E">
        <w:rPr>
          <w:rFonts w:ascii="Traditional Arabic" w:eastAsia="Times New Roman" w:hAnsi="Traditional Arabic" w:cs="Traditional Arabic"/>
          <w:sz w:val="32"/>
          <w:szCs w:val="32"/>
          <w:vertAlign w:val="superscript"/>
          <w:rtl/>
          <w:lang w:eastAsia="ms-BN"/>
        </w:rPr>
        <w:footnoteReference w:id="54"/>
      </w:r>
      <w:r w:rsidRPr="0082555E">
        <w:rPr>
          <w:rFonts w:ascii="Traditional Arabic" w:eastAsia="Times New Roman" w:hAnsi="Traditional Arabic" w:cs="Traditional Arabic"/>
          <w:sz w:val="32"/>
          <w:szCs w:val="32"/>
          <w:rtl/>
          <w:lang w:eastAsia="ms-BN"/>
        </w:rPr>
        <w:t xml:space="preserve"> والمبرد</w:t>
      </w:r>
      <w:r w:rsidRPr="0082555E">
        <w:rPr>
          <w:rFonts w:ascii="Traditional Arabic" w:eastAsia="Times New Roman" w:hAnsi="Traditional Arabic" w:cs="Traditional Arabic"/>
          <w:sz w:val="32"/>
          <w:szCs w:val="32"/>
          <w:vertAlign w:val="superscript"/>
          <w:rtl/>
          <w:lang w:eastAsia="ms-BN"/>
        </w:rPr>
        <w:footnoteReference w:id="55"/>
      </w:r>
      <w:r w:rsidRPr="0082555E">
        <w:rPr>
          <w:rFonts w:ascii="Traditional Arabic" w:eastAsia="Times New Roman" w:hAnsi="Traditional Arabic" w:cs="Traditional Arabic"/>
          <w:sz w:val="32"/>
          <w:szCs w:val="32"/>
          <w:rtl/>
          <w:lang w:eastAsia="ms-BN"/>
        </w:rPr>
        <w:t xml:space="preserve"> إدغام الراء في اللام ،وقد جاء ذلك في قراءة أبي عمرو في قوله – تعالى – " فَيَغْفِر لمَن يَّشاءُ" من روايتي </w:t>
      </w:r>
      <w:r w:rsidRPr="0082555E">
        <w:rPr>
          <w:rFonts w:ascii="Traditional Arabic" w:eastAsia="Times New Roman" w:hAnsi="Traditional Arabic" w:cs="Traditional Arabic"/>
          <w:sz w:val="32"/>
          <w:szCs w:val="32"/>
          <w:vertAlign w:val="superscript"/>
          <w:rtl/>
          <w:lang w:eastAsia="ms-BN"/>
        </w:rPr>
        <w:footnoteReference w:id="56"/>
      </w:r>
      <w:r w:rsidRPr="0082555E">
        <w:rPr>
          <w:rFonts w:ascii="Traditional Arabic" w:eastAsia="Times New Roman" w:hAnsi="Traditional Arabic" w:cs="Traditional Arabic"/>
          <w:sz w:val="32"/>
          <w:szCs w:val="32"/>
          <w:rtl/>
          <w:lang w:eastAsia="ms-BN"/>
        </w:rPr>
        <w:t>الدوري والسوسي</w:t>
      </w:r>
      <w:r w:rsidRPr="0082555E">
        <w:rPr>
          <w:rFonts w:ascii="Traditional Arabic" w:eastAsia="Times New Roman" w:hAnsi="Traditional Arabic" w:cs="Traditional Arabic"/>
          <w:sz w:val="32"/>
          <w:szCs w:val="32"/>
          <w:vertAlign w:val="superscript"/>
          <w:rtl/>
          <w:lang w:eastAsia="ms-BN"/>
        </w:rPr>
        <w:footnoteReference w:id="57"/>
      </w:r>
      <w:r w:rsidRPr="0082555E">
        <w:rPr>
          <w:rFonts w:ascii="Traditional Arabic" w:eastAsia="Times New Roman" w:hAnsi="Traditional Arabic" w:cs="Traditional Arabic"/>
          <w:sz w:val="32"/>
          <w:szCs w:val="32"/>
          <w:rtl/>
          <w:lang w:eastAsia="ms-BN"/>
        </w:rPr>
        <w:t xml:space="preserve"> - بخُلْف - </w:t>
      </w:r>
      <w:r w:rsidRPr="0082555E">
        <w:rPr>
          <w:rFonts w:ascii="Traditional Arabic" w:eastAsia="Times New Roman" w:hAnsi="Traditional Arabic" w:cs="Traditional Arabic"/>
          <w:sz w:val="32"/>
          <w:szCs w:val="32"/>
          <w:vertAlign w:val="superscript"/>
          <w:rtl/>
          <w:lang w:eastAsia="ms-BN"/>
        </w:rPr>
        <w:footnoteReference w:id="58"/>
      </w:r>
      <w:r w:rsidRPr="0082555E">
        <w:rPr>
          <w:rFonts w:ascii="Traditional Arabic" w:eastAsia="Times New Roman" w:hAnsi="Traditional Arabic" w:cs="Traditional Arabic"/>
          <w:sz w:val="32"/>
          <w:szCs w:val="32"/>
          <w:rtl/>
          <w:lang w:eastAsia="ms-BN"/>
        </w:rPr>
        <w:t xml:space="preserve">  .</w:t>
      </w:r>
    </w:p>
    <w:p w:rsidR="002A10AE" w:rsidRPr="0082555E" w:rsidRDefault="002A10AE" w:rsidP="00EB491C">
      <w:pPr>
        <w:bidi/>
        <w:spacing w:after="0"/>
        <w:jc w:val="both"/>
        <w:rPr>
          <w:rFonts w:ascii="Traditional Arabic" w:eastAsia="Times New Roman" w:hAnsi="Traditional Arabic" w:cs="Traditional Arabic"/>
          <w:sz w:val="32"/>
          <w:szCs w:val="32"/>
          <w:rtl/>
          <w:lang w:eastAsia="ms-BN"/>
        </w:rPr>
      </w:pPr>
      <w:r w:rsidRPr="0082555E">
        <w:rPr>
          <w:rFonts w:ascii="Traditional Arabic" w:eastAsia="Times New Roman" w:hAnsi="Traditional Arabic" w:cs="Traditional Arabic"/>
          <w:sz w:val="32"/>
          <w:szCs w:val="32"/>
          <w:rtl/>
          <w:lang w:eastAsia="ms-BN"/>
        </w:rPr>
        <w:t>= فض</w:t>
      </w:r>
      <w:r w:rsidRPr="0082555E">
        <w:rPr>
          <w:rFonts w:ascii="Traditional Arabic" w:eastAsia="Times New Roman" w:hAnsi="Traditional Arabic" w:cs="Traditional Arabic" w:hint="cs"/>
          <w:sz w:val="32"/>
          <w:szCs w:val="32"/>
          <w:rtl/>
          <w:lang w:eastAsia="ms-BN"/>
        </w:rPr>
        <w:t>ّ</w:t>
      </w:r>
      <w:r w:rsidRPr="0082555E">
        <w:rPr>
          <w:rFonts w:ascii="Traditional Arabic" w:eastAsia="Times New Roman" w:hAnsi="Traditional Arabic" w:cs="Traditional Arabic"/>
          <w:sz w:val="32"/>
          <w:szCs w:val="32"/>
          <w:rtl/>
          <w:lang w:eastAsia="ms-BN"/>
        </w:rPr>
        <w:t xml:space="preserve">ل المبرد بعض القراءات على بعض ، قال في قوله –تعالى- " أَوْ جَاؤكُمْ حَصِرَتْ صُدُورُهمْ" </w:t>
      </w:r>
      <w:r w:rsidRPr="0082555E">
        <w:rPr>
          <w:rFonts w:ascii="Traditional Arabic" w:eastAsia="Times New Roman" w:hAnsi="Traditional Arabic" w:cs="Traditional Arabic"/>
          <w:sz w:val="32"/>
          <w:szCs w:val="32"/>
          <w:vertAlign w:val="superscript"/>
          <w:rtl/>
          <w:lang w:eastAsia="ms-BN"/>
        </w:rPr>
        <w:footnoteReference w:id="59"/>
      </w:r>
      <w:r w:rsidRPr="0082555E">
        <w:rPr>
          <w:rFonts w:ascii="Traditional Arabic" w:eastAsia="Times New Roman" w:hAnsi="Traditional Arabic" w:cs="Traditional Arabic"/>
          <w:sz w:val="32"/>
          <w:szCs w:val="32"/>
          <w:rtl/>
          <w:lang w:eastAsia="ms-BN"/>
        </w:rPr>
        <w:t xml:space="preserve">: فإنما القراءة هي : " أو جاءؤكم حصرةً صدورهم "، والقراءة التي زعم المبرد أنها هي الصحيحة إنما هي قراءة يعقوب،  والقراء السبعة يقرأون " حَصِرَتْ صُدُوُرُهُمْ" </w:t>
      </w:r>
      <w:r w:rsidRPr="0082555E">
        <w:rPr>
          <w:rFonts w:ascii="Traditional Arabic" w:eastAsia="Times New Roman" w:hAnsi="Traditional Arabic" w:cs="Traditional Arabic"/>
          <w:sz w:val="32"/>
          <w:szCs w:val="32"/>
          <w:vertAlign w:val="superscript"/>
          <w:rtl/>
          <w:lang w:eastAsia="ms-BN"/>
        </w:rPr>
        <w:footnoteReference w:id="60"/>
      </w:r>
      <w:r w:rsidRPr="0082555E">
        <w:rPr>
          <w:rFonts w:ascii="Traditional Arabic" w:eastAsia="Times New Roman" w:hAnsi="Traditional Arabic" w:cs="Traditional Arabic"/>
          <w:sz w:val="32"/>
          <w:szCs w:val="32"/>
          <w:rtl/>
          <w:lang w:eastAsia="ms-BN"/>
        </w:rPr>
        <w:t xml:space="preserve"> .</w:t>
      </w:r>
    </w:p>
    <w:p w:rsidR="002A10AE" w:rsidRPr="0082555E" w:rsidRDefault="002A10AE" w:rsidP="00EB491C">
      <w:pPr>
        <w:bidi/>
        <w:spacing w:after="0"/>
        <w:jc w:val="both"/>
        <w:rPr>
          <w:rFonts w:ascii="Traditional Arabic" w:eastAsia="Times New Roman" w:hAnsi="Traditional Arabic" w:cs="Traditional Arabic"/>
          <w:sz w:val="32"/>
          <w:szCs w:val="32"/>
          <w:rtl/>
          <w:lang w:eastAsia="ms-BN"/>
        </w:rPr>
      </w:pPr>
      <w:r w:rsidRPr="0082555E">
        <w:rPr>
          <w:rFonts w:ascii="Traditional Arabic" w:eastAsia="Times New Roman" w:hAnsi="Traditional Arabic" w:cs="Traditional Arabic"/>
          <w:sz w:val="32"/>
          <w:szCs w:val="32"/>
          <w:rtl/>
          <w:lang w:eastAsia="ms-BN"/>
        </w:rPr>
        <w:lastRenderedPageBreak/>
        <w:t xml:space="preserve">=وصلت الجرأة به إلى أنه قال: لو صليت خلف إمام يقرأ " وَمَا أنْتُمْ بِمُصْرِخِيِّ" </w:t>
      </w:r>
      <w:r w:rsidRPr="0082555E">
        <w:rPr>
          <w:rFonts w:ascii="Traditional Arabic" w:eastAsia="Times New Roman" w:hAnsi="Traditional Arabic" w:cs="Traditional Arabic"/>
          <w:sz w:val="32"/>
          <w:szCs w:val="32"/>
          <w:vertAlign w:val="superscript"/>
          <w:rtl/>
          <w:lang w:eastAsia="ms-BN"/>
        </w:rPr>
        <w:footnoteReference w:id="61"/>
      </w:r>
      <w:r w:rsidRPr="0082555E">
        <w:rPr>
          <w:rFonts w:ascii="Traditional Arabic" w:eastAsia="Times New Roman" w:hAnsi="Traditional Arabic" w:cs="Traditional Arabic"/>
          <w:sz w:val="32"/>
          <w:szCs w:val="32"/>
          <w:rtl/>
          <w:lang w:eastAsia="ms-BN"/>
        </w:rPr>
        <w:t xml:space="preserve"> " واتَّقُوا الله الَّذي تَسَاءَلون به والأرْحَامِ"</w:t>
      </w:r>
      <w:r w:rsidRPr="0082555E">
        <w:rPr>
          <w:rFonts w:ascii="Traditional Arabic" w:eastAsia="Times New Roman" w:hAnsi="Traditional Arabic" w:cs="Traditional Arabic"/>
          <w:sz w:val="32"/>
          <w:szCs w:val="32"/>
          <w:vertAlign w:val="superscript"/>
          <w:rtl/>
          <w:lang w:eastAsia="ms-BN"/>
        </w:rPr>
        <w:footnoteReference w:id="62"/>
      </w:r>
      <w:r w:rsidRPr="0082555E">
        <w:rPr>
          <w:rFonts w:ascii="Traditional Arabic" w:eastAsia="Times New Roman" w:hAnsi="Traditional Arabic" w:cs="Traditional Arabic"/>
          <w:sz w:val="32"/>
          <w:szCs w:val="32"/>
          <w:rtl/>
          <w:lang w:eastAsia="ms-BN"/>
        </w:rPr>
        <w:t xml:space="preserve"> لأخذت نعلي ومضيت .</w:t>
      </w:r>
      <w:r w:rsidRPr="0082555E">
        <w:rPr>
          <w:rFonts w:ascii="Traditional Arabic" w:eastAsia="Times New Roman" w:hAnsi="Traditional Arabic" w:cs="Traditional Arabic"/>
          <w:sz w:val="32"/>
          <w:szCs w:val="32"/>
          <w:vertAlign w:val="superscript"/>
          <w:rtl/>
          <w:lang w:eastAsia="ms-BN"/>
        </w:rPr>
        <w:footnoteReference w:id="63"/>
      </w:r>
      <w:r w:rsidRPr="0082555E">
        <w:rPr>
          <w:rFonts w:ascii="Traditional Arabic" w:eastAsia="Times New Roman" w:hAnsi="Traditional Arabic" w:cs="Traditional Arabic"/>
          <w:sz w:val="32"/>
          <w:szCs w:val="32"/>
          <w:rtl/>
          <w:lang w:eastAsia="ms-BN"/>
        </w:rPr>
        <w:t xml:space="preserve"> و قد سبق أن قراءة " بِمُصْرخِيِّ" – بكسر الياء المشددة – لغة من لغات العرب وأنها قراءة حمزة، وقد دافع عنها أبوحيان </w:t>
      </w:r>
      <w:r w:rsidRPr="0082555E">
        <w:rPr>
          <w:rFonts w:ascii="Traditional Arabic" w:eastAsia="Times New Roman" w:hAnsi="Traditional Arabic" w:cs="Traditional Arabic"/>
          <w:sz w:val="32"/>
          <w:szCs w:val="32"/>
          <w:vertAlign w:val="superscript"/>
          <w:rtl/>
          <w:lang w:eastAsia="ms-BN"/>
        </w:rPr>
        <w:footnoteReference w:id="64"/>
      </w:r>
      <w:r w:rsidRPr="0082555E">
        <w:rPr>
          <w:rFonts w:ascii="Traditional Arabic" w:eastAsia="Times New Roman" w:hAnsi="Traditional Arabic" w:cs="Traditional Arabic"/>
          <w:sz w:val="32"/>
          <w:szCs w:val="32"/>
          <w:rtl/>
          <w:lang w:eastAsia="ms-BN"/>
        </w:rPr>
        <w:t xml:space="preserve"> وكذلك قراءة " والأرْحَامِ " ، لحمزة </w:t>
      </w:r>
      <w:r w:rsidRPr="0082555E">
        <w:rPr>
          <w:rFonts w:ascii="Traditional Arabic" w:eastAsia="Times New Roman" w:hAnsi="Traditional Arabic" w:cs="Traditional Arabic"/>
          <w:sz w:val="32"/>
          <w:szCs w:val="32"/>
          <w:vertAlign w:val="superscript"/>
          <w:rtl/>
          <w:lang w:eastAsia="ms-BN"/>
        </w:rPr>
        <w:footnoteReference w:id="65"/>
      </w:r>
      <w:r w:rsidRPr="0082555E">
        <w:rPr>
          <w:rFonts w:ascii="Traditional Arabic" w:eastAsia="Times New Roman" w:hAnsi="Traditional Arabic" w:cs="Traditional Arabic"/>
          <w:sz w:val="32"/>
          <w:szCs w:val="32"/>
          <w:rtl/>
          <w:lang w:eastAsia="ms-BN"/>
        </w:rPr>
        <w:t xml:space="preserve"> - أيضاً – </w:t>
      </w:r>
      <w:r w:rsidRPr="0082555E">
        <w:rPr>
          <w:rFonts w:ascii="Traditional Arabic" w:eastAsia="Times New Roman" w:hAnsi="Traditional Arabic" w:cs="Traditional Arabic" w:hint="cs"/>
          <w:sz w:val="32"/>
          <w:szCs w:val="32"/>
          <w:rtl/>
          <w:lang w:eastAsia="ms-BN"/>
        </w:rPr>
        <w:t>.</w:t>
      </w:r>
    </w:p>
    <w:p w:rsidR="002A10AE" w:rsidRPr="0082555E" w:rsidRDefault="002A10AE" w:rsidP="00EB491C">
      <w:pPr>
        <w:bidi/>
        <w:spacing w:after="0"/>
        <w:jc w:val="both"/>
        <w:rPr>
          <w:rFonts w:ascii="Traditional Arabic" w:eastAsia="Times New Roman" w:hAnsi="Traditional Arabic" w:cs="Traditional Arabic"/>
          <w:sz w:val="32"/>
          <w:szCs w:val="32"/>
          <w:rtl/>
          <w:lang w:eastAsia="ms-BN"/>
        </w:rPr>
      </w:pPr>
      <w:r w:rsidRPr="0082555E">
        <w:rPr>
          <w:rFonts w:ascii="Traditional Arabic" w:eastAsia="Times New Roman" w:hAnsi="Traditional Arabic" w:cs="Traditional Arabic"/>
          <w:sz w:val="32"/>
          <w:szCs w:val="32"/>
          <w:rtl/>
          <w:lang w:eastAsia="ms-BN"/>
        </w:rPr>
        <w:t xml:space="preserve">            وقد كا ن للزجاج صوْلات و جوْلات مع القراء ؛ فقد قال في قراءة جر " الأرحامِ" السابقة: " القرا</w:t>
      </w:r>
      <w:r w:rsidRPr="0082555E">
        <w:rPr>
          <w:rFonts w:ascii="Traditional Arabic" w:eastAsia="Times New Roman" w:hAnsi="Traditional Arabic" w:cs="Traditional Arabic" w:hint="cs"/>
          <w:sz w:val="32"/>
          <w:szCs w:val="32"/>
          <w:rtl/>
          <w:lang w:eastAsia="ms-BN"/>
        </w:rPr>
        <w:t>ء</w:t>
      </w:r>
      <w:r w:rsidRPr="0082555E">
        <w:rPr>
          <w:rFonts w:ascii="Traditional Arabic" w:eastAsia="Times New Roman" w:hAnsi="Traditional Arabic" w:cs="Traditional Arabic"/>
          <w:sz w:val="32"/>
          <w:szCs w:val="32"/>
          <w:rtl/>
          <w:lang w:eastAsia="ms-BN"/>
        </w:rPr>
        <w:t xml:space="preserve">ةُ الجيدة نصب الأرحام، فأما الجر في الأرحام فخطأ في العربية لا يجوز إلا في اضطرار  شعر ، وخطأ – أيضاً – في أمر الدين عظيم </w:t>
      </w:r>
      <w:r w:rsidRPr="0082555E">
        <w:rPr>
          <w:rFonts w:ascii="Traditional Arabic" w:eastAsia="Times New Roman" w:hAnsi="Traditional Arabic" w:cs="Traditional Arabic"/>
          <w:sz w:val="32"/>
          <w:szCs w:val="32"/>
          <w:vertAlign w:val="superscript"/>
          <w:rtl/>
          <w:lang w:eastAsia="ms-BN"/>
        </w:rPr>
        <w:footnoteReference w:id="66"/>
      </w:r>
      <w:r w:rsidRPr="0082555E">
        <w:rPr>
          <w:rFonts w:ascii="Traditional Arabic" w:eastAsia="Times New Roman" w:hAnsi="Traditional Arabic" w:cs="Traditional Arabic"/>
          <w:sz w:val="32"/>
          <w:szCs w:val="32"/>
          <w:rtl/>
          <w:lang w:eastAsia="ms-BN"/>
        </w:rPr>
        <w:t>.</w:t>
      </w:r>
    </w:p>
    <w:p w:rsidR="002A10AE" w:rsidRPr="0082555E" w:rsidRDefault="002A10AE" w:rsidP="00BF527F">
      <w:pPr>
        <w:bidi/>
        <w:spacing w:after="0"/>
        <w:jc w:val="both"/>
        <w:rPr>
          <w:rFonts w:ascii="Traditional Arabic" w:eastAsia="Times New Roman" w:hAnsi="Traditional Arabic" w:cs="Traditional Arabic"/>
          <w:sz w:val="32"/>
          <w:szCs w:val="32"/>
          <w:rtl/>
          <w:lang w:eastAsia="ms-BN"/>
        </w:rPr>
      </w:pPr>
      <w:r w:rsidRPr="0082555E">
        <w:rPr>
          <w:rFonts w:ascii="Traditional Arabic" w:eastAsia="Times New Roman" w:hAnsi="Traditional Arabic" w:cs="Traditional Arabic"/>
          <w:sz w:val="32"/>
          <w:szCs w:val="32"/>
          <w:rtl/>
          <w:lang w:eastAsia="ms-BN"/>
        </w:rPr>
        <w:t xml:space="preserve">          وها هو ذا أبو عمرو يقرأ " إنَّ هَذًين لَسَاحران"</w:t>
      </w:r>
      <w:r w:rsidR="00BF527F">
        <w:rPr>
          <w:rStyle w:val="FootnoteReference"/>
          <w:rFonts w:ascii="Traditional Arabic" w:eastAsia="Times New Roman" w:hAnsi="Traditional Arabic" w:cs="Traditional Arabic"/>
          <w:sz w:val="32"/>
          <w:szCs w:val="32"/>
          <w:rtl/>
          <w:lang w:eastAsia="ms-BN"/>
        </w:rPr>
        <w:footnoteReference w:id="67"/>
      </w:r>
      <w:r w:rsidRPr="0082555E">
        <w:rPr>
          <w:rFonts w:ascii="Traditional Arabic" w:eastAsia="Times New Roman" w:hAnsi="Traditional Arabic" w:cs="Traditional Arabic"/>
          <w:sz w:val="32"/>
          <w:szCs w:val="32"/>
          <w:rtl/>
          <w:lang w:eastAsia="ms-BN"/>
        </w:rPr>
        <w:t xml:space="preserve"> - بتشديد النون من " إنَّ " ونصب هذين- </w:t>
      </w:r>
      <w:r w:rsidRPr="0082555E">
        <w:rPr>
          <w:rFonts w:ascii="Traditional Arabic" w:eastAsia="Times New Roman" w:hAnsi="Traditional Arabic" w:cs="Traditional Arabic"/>
          <w:sz w:val="32"/>
          <w:szCs w:val="32"/>
          <w:vertAlign w:val="superscript"/>
          <w:rtl/>
          <w:lang w:eastAsia="ms-BN"/>
        </w:rPr>
        <w:footnoteReference w:id="68"/>
      </w:r>
      <w:r w:rsidRPr="0082555E">
        <w:rPr>
          <w:rFonts w:ascii="Traditional Arabic" w:eastAsia="Times New Roman" w:hAnsi="Traditional Arabic" w:cs="Traditional Arabic"/>
          <w:sz w:val="32"/>
          <w:szCs w:val="32"/>
          <w:rtl/>
          <w:lang w:eastAsia="ms-BN"/>
        </w:rPr>
        <w:t xml:space="preserve"> وهي قراءة محكمة تتفق مع قواعد النحويين في إعراب المثنى ، ولكن أحداً  من القراء لم يسلم من الغمز أوالهجوم</w:t>
      </w:r>
      <w:r w:rsidR="00BF527F">
        <w:rPr>
          <w:rStyle w:val="FootnoteReference"/>
          <w:rFonts w:ascii="Traditional Arabic" w:eastAsia="Times New Roman" w:hAnsi="Traditional Arabic" w:cs="Traditional Arabic"/>
          <w:sz w:val="32"/>
          <w:szCs w:val="32"/>
          <w:rtl/>
          <w:lang w:eastAsia="ms-BN"/>
        </w:rPr>
        <w:footnoteReference w:id="69"/>
      </w:r>
      <w:r w:rsidRPr="0082555E">
        <w:rPr>
          <w:rFonts w:ascii="Traditional Arabic" w:eastAsia="Times New Roman" w:hAnsi="Traditional Arabic" w:cs="Traditional Arabic"/>
          <w:sz w:val="32"/>
          <w:szCs w:val="32"/>
          <w:rtl/>
          <w:lang w:eastAsia="ms-BN"/>
        </w:rPr>
        <w:t xml:space="preserve"> ؛.يقول الزجاج معارضاً له:لا أجيز قراءة أبي عمرو لأنه خلاف المصحف </w:t>
      </w:r>
      <w:r w:rsidRPr="0082555E">
        <w:rPr>
          <w:rFonts w:ascii="Traditional Arabic" w:eastAsia="Times New Roman" w:hAnsi="Traditional Arabic" w:cs="Traditional Arabic"/>
          <w:sz w:val="32"/>
          <w:szCs w:val="32"/>
          <w:vertAlign w:val="superscript"/>
          <w:rtl/>
          <w:lang w:eastAsia="ms-BN"/>
        </w:rPr>
        <w:footnoteReference w:id="70"/>
      </w:r>
      <w:r w:rsidRPr="0082555E">
        <w:rPr>
          <w:rFonts w:ascii="Traditional Arabic" w:eastAsia="Times New Roman" w:hAnsi="Traditional Arabic" w:cs="Traditional Arabic"/>
          <w:sz w:val="32"/>
          <w:szCs w:val="32"/>
          <w:rtl/>
          <w:lang w:eastAsia="ms-BN"/>
        </w:rPr>
        <w:t xml:space="preserve"> ،يقول ذلك وكأن أبا عمرو قد اخترعها اختراعاً دون أن يكون لها سند قوي من الرواية الموثوق بها كل الثقة ، وأبوعمرو</w:t>
      </w:r>
      <w:r w:rsidRPr="0082555E">
        <w:rPr>
          <w:rFonts w:ascii="Traditional Arabic" w:eastAsia="Times New Roman" w:hAnsi="Traditional Arabic" w:cs="Traditional Arabic" w:hint="cs"/>
          <w:sz w:val="32"/>
          <w:szCs w:val="32"/>
          <w:rtl/>
          <w:lang w:eastAsia="ms-BN"/>
        </w:rPr>
        <w:t xml:space="preserve"> </w:t>
      </w:r>
      <w:r w:rsidRPr="0082555E">
        <w:rPr>
          <w:rFonts w:ascii="Traditional Arabic" w:eastAsia="Times New Roman" w:hAnsi="Traditional Arabic" w:cs="Traditional Arabic"/>
          <w:sz w:val="32"/>
          <w:szCs w:val="32"/>
          <w:rtl/>
          <w:lang w:eastAsia="ms-BN"/>
        </w:rPr>
        <w:t xml:space="preserve">عدْل يعلم علم اليقين أن القراءة سنة متبعة وماكان له أن يخالف ذلك في قليل أو كثير </w:t>
      </w:r>
      <w:r w:rsidR="00BF527F">
        <w:rPr>
          <w:rStyle w:val="FootnoteReference"/>
          <w:rFonts w:ascii="Traditional Arabic" w:eastAsia="Times New Roman" w:hAnsi="Traditional Arabic" w:cs="Traditional Arabic"/>
          <w:sz w:val="32"/>
          <w:szCs w:val="32"/>
          <w:rtl/>
          <w:lang w:eastAsia="ms-BN"/>
        </w:rPr>
        <w:footnoteReference w:id="71"/>
      </w:r>
      <w:r w:rsidRPr="0082555E">
        <w:rPr>
          <w:rFonts w:ascii="Traditional Arabic" w:eastAsia="Times New Roman" w:hAnsi="Traditional Arabic" w:cs="Traditional Arabic"/>
          <w:sz w:val="32"/>
          <w:szCs w:val="32"/>
          <w:rtl/>
          <w:lang w:eastAsia="ms-BN"/>
        </w:rPr>
        <w:t>.</w:t>
      </w:r>
    </w:p>
    <w:p w:rsidR="002A10AE" w:rsidRPr="0082555E" w:rsidRDefault="002A10AE" w:rsidP="00EB491C">
      <w:pPr>
        <w:bidi/>
        <w:spacing w:after="0"/>
        <w:jc w:val="both"/>
        <w:rPr>
          <w:rFonts w:ascii="Traditional Arabic" w:eastAsia="Times New Roman" w:hAnsi="Traditional Arabic" w:cs="Traditional Arabic"/>
          <w:sz w:val="32"/>
          <w:szCs w:val="32"/>
          <w:rtl/>
          <w:lang w:eastAsia="ms-BN"/>
        </w:rPr>
      </w:pPr>
      <w:r w:rsidRPr="0082555E">
        <w:rPr>
          <w:rFonts w:ascii="Traditional Arabic" w:eastAsia="Times New Roman" w:hAnsi="Traditional Arabic" w:cs="Traditional Arabic"/>
          <w:sz w:val="32"/>
          <w:szCs w:val="32"/>
          <w:rtl/>
          <w:lang w:eastAsia="ms-BN"/>
        </w:rPr>
        <w:t xml:space="preserve">             هذا ، وقد ادعى ابن جني أن سيبويه أعلمُ بضبط القراءة من القراء ، يقول : قرأ أبو عمرو </w:t>
      </w:r>
      <w:r w:rsidRPr="0082555E">
        <w:rPr>
          <w:rFonts w:ascii="Traditional Arabic" w:eastAsia="Times New Roman" w:hAnsi="Traditional Arabic" w:cs="Traditional Arabic"/>
          <w:sz w:val="32"/>
          <w:szCs w:val="32"/>
          <w:vertAlign w:val="superscript"/>
          <w:rtl/>
          <w:lang w:eastAsia="ms-BN"/>
        </w:rPr>
        <w:footnoteReference w:id="72"/>
      </w:r>
      <w:r w:rsidRPr="0082555E">
        <w:rPr>
          <w:rFonts w:ascii="Traditional Arabic" w:eastAsia="Times New Roman" w:hAnsi="Traditional Arabic" w:cs="Traditional Arabic"/>
          <w:sz w:val="32"/>
          <w:szCs w:val="32"/>
          <w:rtl/>
          <w:lang w:eastAsia="ms-BN"/>
        </w:rPr>
        <w:t xml:space="preserve"> مختلساً غير ممكن كسر الهمزة حتى دعا ذلك مَن لطف عليه تحصيل اللفظ أن أبا عمرو كان يسكن الهمزة ، والذي رواه </w:t>
      </w:r>
      <w:r w:rsidRPr="0082555E">
        <w:rPr>
          <w:rFonts w:ascii="Traditional Arabic" w:eastAsia="Times New Roman" w:hAnsi="Traditional Arabic" w:cs="Traditional Arabic"/>
          <w:sz w:val="32"/>
          <w:szCs w:val="32"/>
          <w:rtl/>
          <w:lang w:eastAsia="ms-BN"/>
        </w:rPr>
        <w:lastRenderedPageBreak/>
        <w:t xml:space="preserve">صاحب الكتاب اختلاس هذه الحركة في " بَارِئكم" </w:t>
      </w:r>
      <w:r w:rsidRPr="0082555E">
        <w:rPr>
          <w:rFonts w:ascii="Traditional Arabic" w:eastAsia="Times New Roman" w:hAnsi="Traditional Arabic" w:cs="Traditional Arabic"/>
          <w:sz w:val="32"/>
          <w:szCs w:val="32"/>
          <w:vertAlign w:val="superscript"/>
          <w:rtl/>
          <w:lang w:eastAsia="ms-BN"/>
        </w:rPr>
        <w:footnoteReference w:id="73"/>
      </w:r>
      <w:r w:rsidRPr="0082555E">
        <w:rPr>
          <w:rFonts w:ascii="Traditional Arabic" w:eastAsia="Times New Roman" w:hAnsi="Traditional Arabic" w:cs="Traditional Arabic"/>
          <w:sz w:val="32"/>
          <w:szCs w:val="32"/>
          <w:rtl/>
          <w:lang w:eastAsia="ms-BN"/>
        </w:rPr>
        <w:t xml:space="preserve"> لا حذفها ألبتة ،وهو أضبط لهذا الأمر من غيره من القراء الذين رووه ساكناً.</w:t>
      </w:r>
      <w:r w:rsidRPr="0082555E">
        <w:rPr>
          <w:rFonts w:ascii="Traditional Arabic" w:eastAsia="Times New Roman" w:hAnsi="Traditional Arabic" w:cs="Traditional Arabic"/>
          <w:sz w:val="32"/>
          <w:szCs w:val="32"/>
          <w:vertAlign w:val="superscript"/>
          <w:rtl/>
          <w:lang w:eastAsia="ms-BN"/>
        </w:rPr>
        <w:footnoteReference w:id="74"/>
      </w:r>
    </w:p>
    <w:p w:rsidR="002A10AE" w:rsidRPr="0082555E" w:rsidRDefault="002A10AE" w:rsidP="00915DEF">
      <w:pPr>
        <w:bidi/>
        <w:spacing w:after="0"/>
        <w:jc w:val="both"/>
        <w:rPr>
          <w:rFonts w:ascii="Traditional Arabic" w:eastAsia="Times New Roman" w:hAnsi="Traditional Arabic" w:cs="Traditional Arabic"/>
          <w:sz w:val="32"/>
          <w:szCs w:val="32"/>
          <w:rtl/>
          <w:lang w:eastAsia="ms-BN"/>
        </w:rPr>
      </w:pPr>
      <w:r w:rsidRPr="0082555E">
        <w:rPr>
          <w:rFonts w:ascii="Traditional Arabic" w:eastAsia="Times New Roman" w:hAnsi="Traditional Arabic" w:cs="Traditional Arabic"/>
          <w:sz w:val="32"/>
          <w:szCs w:val="32"/>
          <w:rtl/>
          <w:lang w:eastAsia="ms-BN"/>
        </w:rPr>
        <w:t xml:space="preserve">            وقد اعتمد بعضهم  الشائع من اللغات وأغفل بعضها ، مثال ذلك " غُد</w:t>
      </w:r>
      <w:r w:rsidR="00915DEF">
        <w:rPr>
          <w:rFonts w:ascii="Traditional Arabic" w:eastAsia="Times New Roman" w:hAnsi="Traditional Arabic" w:cs="Traditional Arabic"/>
          <w:sz w:val="32"/>
          <w:szCs w:val="32"/>
          <w:rtl/>
          <w:lang w:eastAsia="ms-BN"/>
        </w:rPr>
        <w:t>ْوَة" وفيها لغتان ذكرهما سيبويه</w:t>
      </w:r>
      <w:r w:rsidR="00915DEF">
        <w:rPr>
          <w:rStyle w:val="FootnoteReference"/>
          <w:rFonts w:ascii="Traditional Arabic" w:eastAsia="Times New Roman" w:hAnsi="Traditional Arabic" w:cs="Traditional Arabic"/>
          <w:sz w:val="32"/>
          <w:szCs w:val="32"/>
          <w:rtl/>
          <w:lang w:eastAsia="ms-BN"/>
        </w:rPr>
        <w:footnoteReference w:id="75"/>
      </w:r>
      <w:r w:rsidRPr="0082555E">
        <w:rPr>
          <w:rFonts w:ascii="Traditional Arabic" w:eastAsia="Times New Roman" w:hAnsi="Traditional Arabic" w:cs="Traditional Arabic"/>
          <w:sz w:val="32"/>
          <w:szCs w:val="32"/>
          <w:rtl/>
          <w:lang w:eastAsia="ms-BN"/>
        </w:rPr>
        <w:t>، اللغة الأولى : استعمالها معرفة علم جنس فلا تدخل عليها " أل "، واللغة الثانية استعمالها  نكرة فيجوز تعريفها، وقد جاء على هذه اللغة قراءة ابن عامر : " يدعُون ربَّهمْ بالغُدوة"</w:t>
      </w:r>
      <w:r w:rsidR="00915DEF">
        <w:rPr>
          <w:rStyle w:val="FootnoteReference"/>
          <w:rFonts w:ascii="Traditional Arabic" w:eastAsia="Times New Roman" w:hAnsi="Traditional Arabic" w:cs="Traditional Arabic"/>
          <w:sz w:val="32"/>
          <w:szCs w:val="32"/>
          <w:rtl/>
          <w:lang w:eastAsia="ms-BN"/>
        </w:rPr>
        <w:footnoteReference w:id="76"/>
      </w:r>
      <w:r w:rsidRPr="0082555E">
        <w:rPr>
          <w:rFonts w:ascii="Traditional Arabic" w:eastAsia="Times New Roman" w:hAnsi="Traditional Arabic" w:cs="Traditional Arabic"/>
          <w:sz w:val="32"/>
          <w:szCs w:val="32"/>
          <w:rtl/>
          <w:lang w:eastAsia="ms-BN"/>
        </w:rPr>
        <w:t xml:space="preserve">  - بالواو-</w:t>
      </w:r>
      <w:r w:rsidR="00915DEF">
        <w:rPr>
          <w:rStyle w:val="FootnoteReference"/>
          <w:rFonts w:ascii="Traditional Arabic" w:eastAsia="Times New Roman" w:hAnsi="Traditional Arabic" w:cs="Traditional Arabic"/>
          <w:sz w:val="32"/>
          <w:szCs w:val="32"/>
          <w:rtl/>
          <w:lang w:eastAsia="ms-BN"/>
        </w:rPr>
        <w:footnoteReference w:id="77"/>
      </w:r>
      <w:r w:rsidRPr="0082555E">
        <w:rPr>
          <w:rFonts w:ascii="Traditional Arabic" w:eastAsia="Times New Roman" w:hAnsi="Traditional Arabic" w:cs="Traditional Arabic"/>
          <w:sz w:val="32"/>
          <w:szCs w:val="32"/>
          <w:rtl/>
          <w:lang w:eastAsia="ms-BN"/>
        </w:rPr>
        <w:t xml:space="preserve"> </w:t>
      </w:r>
      <w:r w:rsidR="00DB32AC">
        <w:rPr>
          <w:rFonts w:ascii="Traditional Arabic" w:eastAsia="Times New Roman" w:hAnsi="Traditional Arabic" w:cs="Traditional Arabic"/>
          <w:sz w:val="32"/>
          <w:szCs w:val="32"/>
          <w:rtl/>
          <w:lang w:eastAsia="ms-BN"/>
        </w:rPr>
        <w:t xml:space="preserve"> ،وقد جهل أبو عبيد القاسم</w:t>
      </w:r>
      <w:r w:rsidR="00DB32AC">
        <w:rPr>
          <w:rFonts w:ascii="Traditional Arabic" w:eastAsia="Times New Roman" w:hAnsi="Traditional Arabic" w:cs="Traditional Arabic" w:hint="cs"/>
          <w:sz w:val="32"/>
          <w:szCs w:val="32"/>
          <w:rtl/>
          <w:lang w:eastAsia="ms-BN"/>
        </w:rPr>
        <w:t xml:space="preserve"> ا</w:t>
      </w:r>
      <w:r w:rsidRPr="0082555E">
        <w:rPr>
          <w:rFonts w:ascii="Traditional Arabic" w:eastAsia="Times New Roman" w:hAnsi="Traditional Arabic" w:cs="Traditional Arabic"/>
          <w:sz w:val="32"/>
          <w:szCs w:val="32"/>
          <w:rtl/>
          <w:lang w:eastAsia="ms-BN"/>
        </w:rPr>
        <w:t>بن سلام اللغة الثانية فأساء الظن بابن عامر وقال: إنما قرأ تلك القراءة اتباعاً لخط المصحف</w:t>
      </w:r>
      <w:r w:rsidR="00915DEF">
        <w:rPr>
          <w:rStyle w:val="FootnoteReference"/>
          <w:rFonts w:ascii="Traditional Arabic" w:eastAsia="Times New Roman" w:hAnsi="Traditional Arabic" w:cs="Traditional Arabic"/>
          <w:sz w:val="32"/>
          <w:szCs w:val="32"/>
          <w:rtl/>
          <w:lang w:eastAsia="ms-BN"/>
        </w:rPr>
        <w:footnoteReference w:id="78"/>
      </w:r>
      <w:r w:rsidRPr="0082555E">
        <w:rPr>
          <w:rFonts w:ascii="Traditional Arabic" w:eastAsia="Times New Roman" w:hAnsi="Traditional Arabic" w:cs="Traditional Arabic"/>
          <w:sz w:val="32"/>
          <w:szCs w:val="32"/>
          <w:rtl/>
          <w:lang w:eastAsia="ms-BN"/>
        </w:rPr>
        <w:t xml:space="preserve"> </w:t>
      </w:r>
      <w:r w:rsidR="00DB32AC">
        <w:rPr>
          <w:rFonts w:ascii="Traditional Arabic" w:eastAsia="Times New Roman" w:hAnsi="Traditional Arabic" w:cs="Traditional Arabic"/>
          <w:sz w:val="32"/>
          <w:szCs w:val="32"/>
          <w:rtl/>
          <w:lang w:eastAsia="ms-BN"/>
        </w:rPr>
        <w:t>، و</w:t>
      </w:r>
      <w:r w:rsidRPr="0082555E">
        <w:rPr>
          <w:rFonts w:ascii="Traditional Arabic" w:eastAsia="Times New Roman" w:hAnsi="Traditional Arabic" w:cs="Traditional Arabic"/>
          <w:sz w:val="32"/>
          <w:szCs w:val="32"/>
          <w:rtl/>
          <w:lang w:eastAsia="ms-BN"/>
        </w:rPr>
        <w:t xml:space="preserve">ليس في إثبات الواو في الكتاب دليل على القراءة بها ، لأنهم كتبوا الصلاة والزكاة بالواو ولفظهما على تركها ، وهذا من أبي عبيد جهل بهذه اللغة  التي حكاها الخليل </w:t>
      </w:r>
      <w:r w:rsidRPr="0082555E">
        <w:rPr>
          <w:rFonts w:ascii="Traditional Arabic" w:eastAsia="Times New Roman" w:hAnsi="Traditional Arabic" w:cs="Traditional Arabic"/>
          <w:sz w:val="32"/>
          <w:szCs w:val="32"/>
          <w:vertAlign w:val="superscript"/>
          <w:rtl/>
          <w:lang w:eastAsia="ms-BN"/>
        </w:rPr>
        <w:footnoteReference w:id="79"/>
      </w:r>
      <w:r w:rsidRPr="0082555E">
        <w:rPr>
          <w:rFonts w:ascii="Traditional Arabic" w:eastAsia="Times New Roman" w:hAnsi="Traditional Arabic" w:cs="Traditional Arabic"/>
          <w:sz w:val="32"/>
          <w:szCs w:val="32"/>
          <w:rtl/>
          <w:lang w:eastAsia="ms-BN"/>
        </w:rPr>
        <w:t xml:space="preserve"> وسيبويه</w:t>
      </w:r>
      <w:r w:rsidRPr="0082555E">
        <w:rPr>
          <w:rFonts w:ascii="Traditional Arabic" w:eastAsia="Times New Roman" w:hAnsi="Traditional Arabic" w:cs="Traditional Arabic"/>
          <w:sz w:val="32"/>
          <w:szCs w:val="32"/>
          <w:vertAlign w:val="superscript"/>
          <w:rtl/>
          <w:lang w:eastAsia="ms-BN"/>
        </w:rPr>
        <w:footnoteReference w:id="80"/>
      </w:r>
      <w:r w:rsidRPr="0082555E">
        <w:rPr>
          <w:rFonts w:ascii="Traditional Arabic" w:eastAsia="Times New Roman" w:hAnsi="Traditional Arabic" w:cs="Traditional Arabic"/>
          <w:sz w:val="32"/>
          <w:szCs w:val="32"/>
          <w:rtl/>
          <w:lang w:eastAsia="ms-BN"/>
        </w:rPr>
        <w:t>.</w:t>
      </w:r>
    </w:p>
    <w:p w:rsidR="002A10AE" w:rsidRPr="0082555E" w:rsidRDefault="002A10AE" w:rsidP="00EB491C">
      <w:pPr>
        <w:bidi/>
        <w:spacing w:after="0"/>
        <w:jc w:val="both"/>
        <w:rPr>
          <w:rFonts w:ascii="Traditional Arabic" w:eastAsia="Times New Roman" w:hAnsi="Traditional Arabic" w:cs="Traditional Arabic"/>
          <w:sz w:val="32"/>
          <w:szCs w:val="32"/>
          <w:rtl/>
          <w:lang w:eastAsia="ms-BN"/>
        </w:rPr>
      </w:pPr>
      <w:r w:rsidRPr="0082555E">
        <w:rPr>
          <w:rFonts w:ascii="Traditional Arabic" w:eastAsia="Times New Roman" w:hAnsi="Traditional Arabic" w:cs="Traditional Arabic"/>
          <w:sz w:val="32"/>
          <w:szCs w:val="32"/>
          <w:rtl/>
          <w:lang w:eastAsia="ms-BN"/>
        </w:rPr>
        <w:t xml:space="preserve">           وإذا</w:t>
      </w:r>
      <w:r w:rsidRPr="0082555E">
        <w:rPr>
          <w:rFonts w:ascii="Traditional Arabic" w:eastAsia="Times New Roman" w:hAnsi="Traditional Arabic" w:cs="Traditional Arabic" w:hint="cs"/>
          <w:sz w:val="32"/>
          <w:szCs w:val="32"/>
          <w:rtl/>
          <w:lang w:eastAsia="ms-BN"/>
        </w:rPr>
        <w:t xml:space="preserve"> </w:t>
      </w:r>
      <w:r w:rsidR="00DB32AC">
        <w:rPr>
          <w:rFonts w:ascii="Traditional Arabic" w:eastAsia="Times New Roman" w:hAnsi="Traditional Arabic" w:cs="Traditional Arabic"/>
          <w:sz w:val="32"/>
          <w:szCs w:val="32"/>
          <w:rtl/>
          <w:lang w:eastAsia="ms-BN"/>
        </w:rPr>
        <w:t xml:space="preserve">كان كثير من النحويين </w:t>
      </w:r>
      <w:r w:rsidRPr="0082555E">
        <w:rPr>
          <w:rFonts w:ascii="Traditional Arabic" w:eastAsia="Times New Roman" w:hAnsi="Traditional Arabic" w:cs="Traditional Arabic"/>
          <w:sz w:val="32"/>
          <w:szCs w:val="32"/>
          <w:rtl/>
          <w:lang w:eastAsia="ms-BN"/>
        </w:rPr>
        <w:t>لا يُعَوّلون على القراءات، وهم يستبعدون الاستشهاد بها إلا إذا كان هناك شعر يسندها أو</w:t>
      </w:r>
      <w:r w:rsidRPr="0082555E">
        <w:rPr>
          <w:rFonts w:ascii="Traditional Arabic" w:eastAsia="Times New Roman" w:hAnsi="Traditional Arabic" w:cs="Traditional Arabic" w:hint="cs"/>
          <w:sz w:val="32"/>
          <w:szCs w:val="32"/>
          <w:rtl/>
          <w:lang w:eastAsia="ms-BN"/>
        </w:rPr>
        <w:t xml:space="preserve"> </w:t>
      </w:r>
      <w:r w:rsidRPr="0082555E">
        <w:rPr>
          <w:rFonts w:ascii="Traditional Arabic" w:eastAsia="Times New Roman" w:hAnsi="Traditional Arabic" w:cs="Traditional Arabic"/>
          <w:sz w:val="32"/>
          <w:szCs w:val="32"/>
          <w:rtl/>
          <w:lang w:eastAsia="ms-BN"/>
        </w:rPr>
        <w:t xml:space="preserve">كلام عربي يؤيدها أو قياس يدعمها </w:t>
      </w:r>
      <w:r w:rsidRPr="0082555E">
        <w:rPr>
          <w:rFonts w:ascii="Traditional Arabic" w:eastAsia="Times New Roman" w:hAnsi="Traditional Arabic" w:cs="Traditional Arabic"/>
          <w:sz w:val="32"/>
          <w:szCs w:val="32"/>
          <w:vertAlign w:val="superscript"/>
          <w:rtl/>
          <w:lang w:eastAsia="ms-BN"/>
        </w:rPr>
        <w:footnoteReference w:id="81"/>
      </w:r>
      <w:r w:rsidRPr="0082555E">
        <w:rPr>
          <w:rFonts w:ascii="Traditional Arabic" w:eastAsia="Times New Roman" w:hAnsi="Traditional Arabic" w:cs="Traditional Arabic"/>
          <w:sz w:val="32"/>
          <w:szCs w:val="32"/>
          <w:rtl/>
          <w:lang w:eastAsia="ms-BN"/>
        </w:rPr>
        <w:t xml:space="preserve"> فإن الله – سبحانه وتعالى-  هيأ للقراءات القرآنية من يقبلها من النحويين و يَذُبُّ عنها ويجعلها أساساً في التقعيد، .فها هو</w:t>
      </w:r>
      <w:r w:rsidRPr="0082555E">
        <w:rPr>
          <w:rFonts w:ascii="Traditional Arabic" w:eastAsia="Times New Roman" w:hAnsi="Traditional Arabic" w:cs="Traditional Arabic" w:hint="cs"/>
          <w:sz w:val="32"/>
          <w:szCs w:val="32"/>
          <w:rtl/>
          <w:lang w:eastAsia="ms-BN"/>
        </w:rPr>
        <w:t xml:space="preserve"> ذا</w:t>
      </w:r>
      <w:r w:rsidRPr="0082555E">
        <w:rPr>
          <w:rFonts w:ascii="Traditional Arabic" w:eastAsia="Times New Roman" w:hAnsi="Traditional Arabic" w:cs="Traditional Arabic"/>
          <w:sz w:val="32"/>
          <w:szCs w:val="32"/>
          <w:rtl/>
          <w:lang w:eastAsia="ms-BN"/>
        </w:rPr>
        <w:t xml:space="preserve"> أحمد بن يح</w:t>
      </w:r>
      <w:r w:rsidRPr="0082555E">
        <w:rPr>
          <w:rFonts w:ascii="Traditional Arabic" w:eastAsia="Times New Roman" w:hAnsi="Traditional Arabic" w:cs="Traditional Arabic" w:hint="cs"/>
          <w:sz w:val="32"/>
          <w:szCs w:val="32"/>
          <w:rtl/>
          <w:lang w:eastAsia="ms-BN"/>
        </w:rPr>
        <w:t>ي</w:t>
      </w:r>
      <w:r w:rsidRPr="0082555E">
        <w:rPr>
          <w:rFonts w:ascii="Traditional Arabic" w:eastAsia="Times New Roman" w:hAnsi="Traditional Arabic" w:cs="Traditional Arabic"/>
          <w:sz w:val="32"/>
          <w:szCs w:val="32"/>
          <w:rtl/>
          <w:lang w:eastAsia="ms-BN"/>
        </w:rPr>
        <w:t xml:space="preserve">ى ثعلب لايرى الترجيح بين القراءات السبع </w:t>
      </w:r>
      <w:r w:rsidRPr="0082555E">
        <w:rPr>
          <w:rFonts w:ascii="Traditional Arabic" w:eastAsia="Times New Roman" w:hAnsi="Traditional Arabic" w:cs="Traditional Arabic" w:hint="cs"/>
          <w:sz w:val="32"/>
          <w:szCs w:val="32"/>
          <w:rtl/>
          <w:lang w:eastAsia="ms-BN"/>
        </w:rPr>
        <w:t xml:space="preserve">، </w:t>
      </w:r>
      <w:r w:rsidRPr="0082555E">
        <w:rPr>
          <w:rFonts w:ascii="Traditional Arabic" w:eastAsia="Times New Roman" w:hAnsi="Traditional Arabic" w:cs="Traditional Arabic"/>
          <w:sz w:val="32"/>
          <w:szCs w:val="32"/>
          <w:rtl/>
          <w:lang w:eastAsia="ms-BN"/>
        </w:rPr>
        <w:t xml:space="preserve">وكان يقول : " إذا اختلف الإعراب في القرآن عن السبعة لم أفضل إعراباَ على إعراب في القرآن ، فإذا خرجت إلى كلام الناس فضلت الأقوى" </w:t>
      </w:r>
      <w:r w:rsidRPr="0082555E">
        <w:rPr>
          <w:rFonts w:ascii="Traditional Arabic" w:eastAsia="Times New Roman" w:hAnsi="Traditional Arabic" w:cs="Traditional Arabic"/>
          <w:sz w:val="32"/>
          <w:szCs w:val="32"/>
          <w:vertAlign w:val="superscript"/>
          <w:rtl/>
          <w:lang w:eastAsia="ms-BN"/>
        </w:rPr>
        <w:footnoteReference w:id="82"/>
      </w:r>
      <w:r w:rsidRPr="0082555E">
        <w:rPr>
          <w:rFonts w:ascii="Traditional Arabic" w:eastAsia="Times New Roman" w:hAnsi="Traditional Arabic" w:cs="Traditional Arabic"/>
          <w:sz w:val="32"/>
          <w:szCs w:val="32"/>
          <w:rtl/>
          <w:lang w:eastAsia="ms-BN"/>
        </w:rPr>
        <w:t>، قال أبو حيان : "و نِعْم السلف لنا أحمد بن يحيى كان عالماً بالنحو واللغة  متديِّناً ثقة</w:t>
      </w:r>
      <w:r w:rsidRPr="0082555E">
        <w:rPr>
          <w:rFonts w:ascii="Traditional Arabic" w:eastAsia="Times New Roman" w:hAnsi="Traditional Arabic" w:cs="Traditional Arabic" w:hint="cs"/>
          <w:sz w:val="32"/>
          <w:szCs w:val="32"/>
          <w:rtl/>
          <w:lang w:eastAsia="ms-BN"/>
        </w:rPr>
        <w:t xml:space="preserve"> </w:t>
      </w:r>
      <w:r w:rsidRPr="0082555E">
        <w:rPr>
          <w:rFonts w:ascii="Traditional Arabic" w:eastAsia="Times New Roman" w:hAnsi="Traditional Arabic" w:cs="Traditional Arabic"/>
          <w:sz w:val="32"/>
          <w:szCs w:val="32"/>
          <w:rtl/>
          <w:lang w:eastAsia="ms-BN"/>
        </w:rPr>
        <w:t xml:space="preserve">" </w:t>
      </w:r>
      <w:r w:rsidRPr="0082555E">
        <w:rPr>
          <w:rFonts w:ascii="Traditional Arabic" w:eastAsia="Times New Roman" w:hAnsi="Traditional Arabic" w:cs="Traditional Arabic"/>
          <w:sz w:val="32"/>
          <w:szCs w:val="32"/>
          <w:vertAlign w:val="superscript"/>
          <w:rtl/>
          <w:lang w:eastAsia="ms-BN"/>
        </w:rPr>
        <w:footnoteReference w:id="83"/>
      </w:r>
      <w:r w:rsidRPr="0082555E">
        <w:rPr>
          <w:rFonts w:ascii="Traditional Arabic" w:eastAsia="Times New Roman" w:hAnsi="Traditional Arabic" w:cs="Traditional Arabic"/>
          <w:sz w:val="32"/>
          <w:szCs w:val="32"/>
          <w:rtl/>
          <w:lang w:eastAsia="ms-BN"/>
        </w:rPr>
        <w:t>.</w:t>
      </w:r>
    </w:p>
    <w:p w:rsidR="002A10AE" w:rsidRPr="0082555E" w:rsidRDefault="002A10AE" w:rsidP="00EB491C">
      <w:pPr>
        <w:bidi/>
        <w:spacing w:after="0"/>
        <w:jc w:val="both"/>
        <w:rPr>
          <w:rFonts w:ascii="Traditional Arabic" w:eastAsia="Times New Roman" w:hAnsi="Traditional Arabic" w:cs="Traditional Arabic"/>
          <w:sz w:val="32"/>
          <w:szCs w:val="32"/>
          <w:rtl/>
          <w:lang w:eastAsia="ms-BN"/>
        </w:rPr>
      </w:pPr>
      <w:r w:rsidRPr="0082555E">
        <w:rPr>
          <w:rFonts w:ascii="Traditional Arabic" w:eastAsia="Times New Roman" w:hAnsi="Traditional Arabic" w:cs="Traditional Arabic"/>
          <w:sz w:val="32"/>
          <w:szCs w:val="32"/>
          <w:rtl/>
          <w:lang w:eastAsia="ms-BN"/>
        </w:rPr>
        <w:lastRenderedPageBreak/>
        <w:t xml:space="preserve">          وفي العصور المتأخرة نزع النحويون إلى قبول القراءات جميعاً ، حتى الشاذة منها، وهذا واضح في تراث ابن مالك وأبي حيان وابن هشام وابن عقيل والسيوطي وغيرهم </w:t>
      </w:r>
      <w:r w:rsidRPr="0082555E">
        <w:rPr>
          <w:rFonts w:ascii="Traditional Arabic" w:eastAsia="Times New Roman" w:hAnsi="Traditional Arabic" w:cs="Traditional Arabic"/>
          <w:sz w:val="32"/>
          <w:szCs w:val="32"/>
          <w:vertAlign w:val="superscript"/>
          <w:rtl/>
          <w:lang w:eastAsia="ms-BN"/>
        </w:rPr>
        <w:footnoteReference w:id="84"/>
      </w:r>
      <w:r w:rsidRPr="0082555E">
        <w:rPr>
          <w:rFonts w:ascii="Traditional Arabic" w:eastAsia="Times New Roman" w:hAnsi="Traditional Arabic" w:cs="Traditional Arabic"/>
          <w:sz w:val="32"/>
          <w:szCs w:val="32"/>
          <w:rtl/>
          <w:lang w:eastAsia="ms-BN"/>
        </w:rPr>
        <w:t>، ويعد أبو حيان أنْموذجاً صادقاً للدفاع عن القراءات، فقد كان شديد الحماسة في الدفاع عنها ، يقول: " وكثير من هؤلاء النحاة يسيئون الظن بالقراءة</w:t>
      </w:r>
      <w:r w:rsidRPr="0082555E">
        <w:rPr>
          <w:rFonts w:ascii="Traditional Arabic" w:eastAsia="Times New Roman" w:hAnsi="Traditional Arabic" w:cs="Traditional Arabic" w:hint="cs"/>
          <w:sz w:val="32"/>
          <w:szCs w:val="32"/>
          <w:rtl/>
          <w:lang w:eastAsia="ms-BN"/>
        </w:rPr>
        <w:t>،</w:t>
      </w:r>
      <w:r w:rsidRPr="0082555E">
        <w:rPr>
          <w:rFonts w:ascii="Traditional Arabic" w:eastAsia="Times New Roman" w:hAnsi="Traditional Arabic" w:cs="Traditional Arabic"/>
          <w:sz w:val="32"/>
          <w:szCs w:val="32"/>
          <w:rtl/>
          <w:lang w:eastAsia="ms-BN"/>
        </w:rPr>
        <w:t xml:space="preserve"> ولا يجوز لهم ذلك"</w:t>
      </w:r>
      <w:r w:rsidRPr="0082555E">
        <w:rPr>
          <w:rFonts w:ascii="Traditional Arabic" w:eastAsia="Times New Roman" w:hAnsi="Traditional Arabic" w:cs="Traditional Arabic"/>
          <w:sz w:val="32"/>
          <w:szCs w:val="32"/>
          <w:vertAlign w:val="superscript"/>
          <w:rtl/>
          <w:lang w:eastAsia="ms-BN"/>
        </w:rPr>
        <w:footnoteReference w:id="85"/>
      </w:r>
      <w:r w:rsidRPr="0082555E">
        <w:rPr>
          <w:rFonts w:ascii="Traditional Arabic" w:eastAsia="Times New Roman" w:hAnsi="Traditional Arabic" w:cs="Traditional Arabic"/>
          <w:sz w:val="32"/>
          <w:szCs w:val="32"/>
          <w:rtl/>
          <w:lang w:eastAsia="ms-BN"/>
        </w:rPr>
        <w:t xml:space="preserve"> .</w:t>
      </w:r>
    </w:p>
    <w:p w:rsidR="002A10AE" w:rsidRPr="0082555E" w:rsidRDefault="002A10AE" w:rsidP="00195C80">
      <w:pPr>
        <w:bidi/>
        <w:spacing w:after="0"/>
        <w:jc w:val="both"/>
        <w:rPr>
          <w:rFonts w:ascii="Traditional Arabic" w:eastAsia="Times New Roman" w:hAnsi="Traditional Arabic" w:cs="Traditional Arabic"/>
          <w:sz w:val="32"/>
          <w:szCs w:val="32"/>
          <w:rtl/>
          <w:lang w:eastAsia="ms-BN"/>
        </w:rPr>
      </w:pPr>
      <w:r w:rsidRPr="0082555E">
        <w:rPr>
          <w:rFonts w:ascii="Traditional Arabic" w:eastAsia="Times New Roman" w:hAnsi="Traditional Arabic" w:cs="Traditional Arabic"/>
          <w:sz w:val="32"/>
          <w:szCs w:val="32"/>
          <w:rtl/>
          <w:lang w:eastAsia="ms-BN"/>
        </w:rPr>
        <w:t xml:space="preserve">          ومن هنا كان أبو حيان يقبل لغة القرآن وقراءته جميعاً  وهي عنده حجة ، ولو نُسِبَ إليها الشذوذ أو طُعِنَ فيها ، ولهذا رَضِيَ أن يقال : " مَعَائِشَ " </w:t>
      </w:r>
      <w:r w:rsidRPr="0082555E">
        <w:rPr>
          <w:rFonts w:ascii="Traditional Arabic" w:eastAsia="Times New Roman" w:hAnsi="Traditional Arabic" w:cs="Traditional Arabic"/>
          <w:sz w:val="32"/>
          <w:szCs w:val="32"/>
          <w:vertAlign w:val="superscript"/>
          <w:rtl/>
          <w:lang w:eastAsia="ms-BN"/>
        </w:rPr>
        <w:footnoteReference w:id="86"/>
      </w:r>
      <w:r w:rsidRPr="0082555E">
        <w:rPr>
          <w:rFonts w:ascii="Traditional Arabic" w:eastAsia="Times New Roman" w:hAnsi="Traditional Arabic" w:cs="Traditional Arabic"/>
          <w:sz w:val="32"/>
          <w:szCs w:val="32"/>
          <w:rtl/>
          <w:lang w:eastAsia="ms-BN"/>
        </w:rPr>
        <w:t xml:space="preserve"> احتجاجاً بقراءة نافع </w:t>
      </w:r>
      <w:r w:rsidRPr="0082555E">
        <w:rPr>
          <w:rFonts w:ascii="Traditional Arabic" w:eastAsia="Times New Roman" w:hAnsi="Traditional Arabic" w:cs="Traditional Arabic"/>
          <w:sz w:val="32"/>
          <w:szCs w:val="32"/>
          <w:vertAlign w:val="superscript"/>
          <w:rtl/>
          <w:lang w:eastAsia="ms-BN"/>
        </w:rPr>
        <w:footnoteReference w:id="87"/>
      </w:r>
      <w:r w:rsidRPr="0082555E">
        <w:rPr>
          <w:rFonts w:ascii="Traditional Arabic" w:eastAsia="Times New Roman" w:hAnsi="Traditional Arabic" w:cs="Traditional Arabic"/>
          <w:sz w:val="32"/>
          <w:szCs w:val="32"/>
          <w:rtl/>
          <w:lang w:eastAsia="ms-BN"/>
        </w:rPr>
        <w:t xml:space="preserve"> وإن ردها المازني </w:t>
      </w:r>
      <w:r w:rsidRPr="0082555E">
        <w:rPr>
          <w:rFonts w:ascii="Traditional Arabic" w:eastAsia="Times New Roman" w:hAnsi="Traditional Arabic" w:cs="Traditional Arabic"/>
          <w:sz w:val="32"/>
          <w:szCs w:val="32"/>
          <w:vertAlign w:val="superscript"/>
          <w:rtl/>
          <w:lang w:eastAsia="ms-BN"/>
        </w:rPr>
        <w:footnoteReference w:id="88"/>
      </w:r>
      <w:r w:rsidRPr="0082555E">
        <w:rPr>
          <w:rFonts w:ascii="Traditional Arabic" w:eastAsia="Times New Roman" w:hAnsi="Traditional Arabic" w:cs="Traditional Arabic"/>
          <w:sz w:val="32"/>
          <w:szCs w:val="32"/>
          <w:rtl/>
          <w:lang w:eastAsia="ms-BN"/>
        </w:rPr>
        <w:t xml:space="preserve"> و غيره من النحويين.</w:t>
      </w:r>
      <w:r w:rsidRPr="0082555E">
        <w:rPr>
          <w:rFonts w:ascii="Traditional Arabic" w:eastAsia="Times New Roman" w:hAnsi="Traditional Arabic" w:cs="Traditional Arabic"/>
          <w:sz w:val="32"/>
          <w:szCs w:val="32"/>
          <w:vertAlign w:val="superscript"/>
          <w:rtl/>
          <w:lang w:eastAsia="ms-BN"/>
        </w:rPr>
        <w:footnoteReference w:id="89"/>
      </w:r>
      <w:r w:rsidRPr="0082555E">
        <w:rPr>
          <w:rFonts w:ascii="Traditional Arabic" w:eastAsia="Times New Roman" w:hAnsi="Traditional Arabic" w:cs="Traditional Arabic"/>
          <w:sz w:val="32"/>
          <w:szCs w:val="32"/>
          <w:rtl/>
          <w:lang w:eastAsia="ms-BN"/>
        </w:rPr>
        <w:t xml:space="preserve"> وأجاز تسكين الضمير احتجاجاً بقراءة أبي عمرو </w:t>
      </w:r>
      <w:r w:rsidRPr="0082555E">
        <w:rPr>
          <w:rFonts w:ascii="Traditional Arabic" w:eastAsia="Times New Roman" w:hAnsi="Traditional Arabic" w:cs="Traditional Arabic"/>
          <w:sz w:val="32"/>
          <w:szCs w:val="32"/>
          <w:vertAlign w:val="superscript"/>
          <w:rtl/>
          <w:lang w:eastAsia="ms-BN"/>
        </w:rPr>
        <w:footnoteReference w:id="90"/>
      </w:r>
      <w:r w:rsidRPr="0082555E">
        <w:rPr>
          <w:rFonts w:ascii="Traditional Arabic" w:eastAsia="Times New Roman" w:hAnsi="Traditional Arabic" w:cs="Traditional Arabic"/>
          <w:sz w:val="32"/>
          <w:szCs w:val="32"/>
          <w:rtl/>
          <w:lang w:eastAsia="ms-BN"/>
        </w:rPr>
        <w:t xml:space="preserve"> " يُوَدِّه" </w:t>
      </w:r>
      <w:r w:rsidRPr="0082555E">
        <w:rPr>
          <w:rFonts w:ascii="Traditional Arabic" w:eastAsia="Times New Roman" w:hAnsi="Traditional Arabic" w:cs="Traditional Arabic"/>
          <w:sz w:val="32"/>
          <w:szCs w:val="32"/>
          <w:vertAlign w:val="superscript"/>
          <w:rtl/>
          <w:lang w:eastAsia="ms-BN"/>
        </w:rPr>
        <w:footnoteReference w:id="91"/>
      </w:r>
      <w:r w:rsidRPr="0082555E">
        <w:rPr>
          <w:rFonts w:ascii="Traditional Arabic" w:eastAsia="Times New Roman" w:hAnsi="Traditional Arabic" w:cs="Traditional Arabic"/>
          <w:sz w:val="32"/>
          <w:szCs w:val="32"/>
          <w:rtl/>
          <w:lang w:eastAsia="ms-BN"/>
        </w:rPr>
        <w:t xml:space="preserve"> ...</w:t>
      </w:r>
      <w:r w:rsidRPr="0082555E">
        <w:rPr>
          <w:rFonts w:ascii="Traditional Arabic" w:eastAsia="Times New Roman" w:hAnsi="Traditional Arabic" w:cs="Traditional Arabic"/>
          <w:sz w:val="32"/>
          <w:szCs w:val="32"/>
          <w:vertAlign w:val="superscript"/>
          <w:rtl/>
          <w:lang w:eastAsia="ms-BN"/>
        </w:rPr>
        <w:footnoteReference w:id="92"/>
      </w:r>
      <w:r w:rsidRPr="0082555E">
        <w:rPr>
          <w:rFonts w:ascii="Traditional Arabic" w:eastAsia="Times New Roman" w:hAnsi="Traditional Arabic" w:cs="Traditional Arabic"/>
          <w:sz w:val="32"/>
          <w:szCs w:val="32"/>
          <w:rtl/>
          <w:lang w:eastAsia="ms-BN"/>
        </w:rPr>
        <w:t xml:space="preserve"> و تسكين " بارِئكم"</w:t>
      </w:r>
      <w:r w:rsidR="00195C80">
        <w:rPr>
          <w:rStyle w:val="FootnoteReference"/>
          <w:rFonts w:ascii="Traditional Arabic" w:eastAsia="Times New Roman" w:hAnsi="Traditional Arabic" w:cs="Traditional Arabic"/>
          <w:sz w:val="32"/>
          <w:szCs w:val="32"/>
          <w:rtl/>
          <w:lang w:eastAsia="ms-BN"/>
        </w:rPr>
        <w:footnoteReference w:id="93"/>
      </w:r>
      <w:r w:rsidRPr="0082555E">
        <w:rPr>
          <w:rFonts w:ascii="Traditional Arabic" w:eastAsia="Times New Roman" w:hAnsi="Traditional Arabic" w:cs="Traditional Arabic"/>
          <w:sz w:val="32"/>
          <w:szCs w:val="32"/>
          <w:rtl/>
          <w:lang w:eastAsia="ms-BN"/>
        </w:rPr>
        <w:t xml:space="preserve"> احتجاجاً بقراءة أبي عمر</w:t>
      </w:r>
      <w:r w:rsidRPr="0082555E">
        <w:rPr>
          <w:rFonts w:ascii="Traditional Arabic" w:eastAsia="Times New Roman" w:hAnsi="Traditional Arabic" w:cs="Traditional Arabic" w:hint="cs"/>
          <w:sz w:val="32"/>
          <w:szCs w:val="32"/>
          <w:rtl/>
          <w:lang w:eastAsia="ms-BN"/>
        </w:rPr>
        <w:t>و</w:t>
      </w:r>
      <w:r w:rsidRPr="0082555E">
        <w:rPr>
          <w:rFonts w:ascii="Traditional Arabic" w:eastAsia="Times New Roman" w:hAnsi="Traditional Arabic" w:cs="Traditional Arabic"/>
          <w:sz w:val="32"/>
          <w:szCs w:val="32"/>
          <w:rtl/>
          <w:lang w:eastAsia="ms-BN"/>
        </w:rPr>
        <w:t xml:space="preserve"> </w:t>
      </w:r>
      <w:r w:rsidRPr="0082555E">
        <w:rPr>
          <w:rFonts w:ascii="Traditional Arabic" w:eastAsia="Times New Roman" w:hAnsi="Traditional Arabic" w:cs="Traditional Arabic"/>
          <w:sz w:val="32"/>
          <w:szCs w:val="32"/>
          <w:vertAlign w:val="superscript"/>
          <w:rtl/>
          <w:lang w:eastAsia="ms-BN"/>
        </w:rPr>
        <w:footnoteReference w:id="94"/>
      </w:r>
      <w:r w:rsidRPr="0082555E">
        <w:rPr>
          <w:rFonts w:ascii="Traditional Arabic" w:eastAsia="Times New Roman" w:hAnsi="Traditional Arabic" w:cs="Traditional Arabic"/>
          <w:sz w:val="32"/>
          <w:szCs w:val="32"/>
          <w:rtl/>
          <w:lang w:eastAsia="ms-BN"/>
        </w:rPr>
        <w:t xml:space="preserve"> -أيضاً – وإن طعن فيها المبرد </w:t>
      </w:r>
      <w:r w:rsidRPr="0082555E">
        <w:rPr>
          <w:rFonts w:ascii="Traditional Arabic" w:eastAsia="Times New Roman" w:hAnsi="Traditional Arabic" w:cs="Traditional Arabic"/>
          <w:sz w:val="32"/>
          <w:szCs w:val="32"/>
          <w:vertAlign w:val="superscript"/>
          <w:rtl/>
          <w:lang w:eastAsia="ms-BN"/>
        </w:rPr>
        <w:footnoteReference w:id="95"/>
      </w:r>
      <w:r w:rsidRPr="0082555E">
        <w:rPr>
          <w:rFonts w:ascii="Traditional Arabic" w:eastAsia="Times New Roman" w:hAnsi="Traditional Arabic" w:cs="Traditional Arabic"/>
          <w:sz w:val="32"/>
          <w:szCs w:val="32"/>
          <w:rtl/>
          <w:lang w:eastAsia="ms-BN"/>
        </w:rPr>
        <w:t xml:space="preserve"> .</w:t>
      </w:r>
    </w:p>
    <w:p w:rsidR="002A10AE" w:rsidRPr="0082555E" w:rsidRDefault="002A10AE" w:rsidP="00195C80">
      <w:pPr>
        <w:bidi/>
        <w:spacing w:after="0"/>
        <w:jc w:val="both"/>
        <w:rPr>
          <w:rFonts w:ascii="Traditional Arabic" w:eastAsia="Times New Roman" w:hAnsi="Traditional Arabic" w:cs="Traditional Arabic"/>
          <w:sz w:val="32"/>
          <w:szCs w:val="32"/>
          <w:rtl/>
          <w:lang w:eastAsia="ms-BN"/>
        </w:rPr>
      </w:pPr>
      <w:r w:rsidRPr="0082555E">
        <w:rPr>
          <w:rFonts w:ascii="Traditional Arabic" w:eastAsia="Times New Roman" w:hAnsi="Traditional Arabic" w:cs="Traditional Arabic"/>
          <w:sz w:val="32"/>
          <w:szCs w:val="32"/>
          <w:rtl/>
          <w:lang w:eastAsia="ms-BN"/>
        </w:rPr>
        <w:t xml:space="preserve">           لقد </w:t>
      </w:r>
      <w:r w:rsidRPr="0082555E">
        <w:rPr>
          <w:rFonts w:ascii="Traditional Arabic" w:eastAsia="Times New Roman" w:hAnsi="Traditional Arabic" w:cs="Traditional Arabic" w:hint="cs"/>
          <w:sz w:val="32"/>
          <w:szCs w:val="32"/>
          <w:rtl/>
          <w:lang w:eastAsia="ms-BN"/>
        </w:rPr>
        <w:t xml:space="preserve">كان </w:t>
      </w:r>
      <w:r w:rsidRPr="0082555E">
        <w:rPr>
          <w:rFonts w:ascii="Traditional Arabic" w:eastAsia="Times New Roman" w:hAnsi="Traditional Arabic" w:cs="Traditional Arabic"/>
          <w:sz w:val="32"/>
          <w:szCs w:val="32"/>
          <w:rtl/>
          <w:lang w:eastAsia="ms-BN"/>
        </w:rPr>
        <w:t xml:space="preserve">أبو حيان لايقف عند هذا الحد بل يتعداه إلى مهاجمة بعض النحويين الذين أنكروا قراءات منقولة، من ذلك أن الزمخشري </w:t>
      </w:r>
      <w:r w:rsidRPr="0082555E">
        <w:rPr>
          <w:rFonts w:ascii="Traditional Arabic" w:eastAsia="Times New Roman" w:hAnsi="Traditional Arabic" w:cs="Traditional Arabic"/>
          <w:sz w:val="32"/>
          <w:szCs w:val="32"/>
          <w:vertAlign w:val="superscript"/>
          <w:rtl/>
          <w:lang w:eastAsia="ms-BN"/>
        </w:rPr>
        <w:footnoteReference w:id="96"/>
      </w:r>
      <w:r w:rsidRPr="0082555E">
        <w:rPr>
          <w:rFonts w:ascii="Traditional Arabic" w:eastAsia="Times New Roman" w:hAnsi="Traditional Arabic" w:cs="Traditional Arabic"/>
          <w:sz w:val="32"/>
          <w:szCs w:val="32"/>
          <w:rtl/>
          <w:lang w:eastAsia="ms-BN"/>
        </w:rPr>
        <w:t xml:space="preserve"> أنكر على ابن عامر – وهو مقرىء أهل الشام - قراءة</w:t>
      </w:r>
      <w:r w:rsidR="00195C80">
        <w:rPr>
          <w:rStyle w:val="FootnoteReference"/>
          <w:rFonts w:ascii="Traditional Arabic" w:eastAsia="Times New Roman" w:hAnsi="Traditional Arabic" w:cs="Traditional Arabic"/>
          <w:sz w:val="32"/>
          <w:szCs w:val="32"/>
          <w:rtl/>
          <w:lang w:eastAsia="ms-BN"/>
        </w:rPr>
        <w:footnoteReference w:id="97"/>
      </w:r>
      <w:r w:rsidRPr="0082555E">
        <w:rPr>
          <w:rFonts w:ascii="Traditional Arabic" w:eastAsia="Times New Roman" w:hAnsi="Traditional Arabic" w:cs="Traditional Arabic"/>
          <w:sz w:val="32"/>
          <w:szCs w:val="32"/>
          <w:rtl/>
          <w:lang w:eastAsia="ms-BN"/>
        </w:rPr>
        <w:t xml:space="preserve">  من قراءاته، فقال أبو حيان: " وأعجب لأعجمي ضعيف في النحو يرد على عربيٍّ صريحٍ محض قراءةً متواترة موجوداً نظيرها في لسان العرب..." </w:t>
      </w:r>
      <w:r w:rsidRPr="0082555E">
        <w:rPr>
          <w:rFonts w:ascii="Traditional Arabic" w:eastAsia="Times New Roman" w:hAnsi="Traditional Arabic" w:cs="Traditional Arabic"/>
          <w:sz w:val="32"/>
          <w:szCs w:val="32"/>
          <w:vertAlign w:val="superscript"/>
          <w:rtl/>
          <w:lang w:eastAsia="ms-BN"/>
        </w:rPr>
        <w:footnoteReference w:id="98"/>
      </w:r>
      <w:r w:rsidRPr="0082555E">
        <w:rPr>
          <w:rFonts w:ascii="Traditional Arabic" w:eastAsia="Times New Roman" w:hAnsi="Traditional Arabic" w:cs="Traditional Arabic"/>
          <w:sz w:val="32"/>
          <w:szCs w:val="32"/>
          <w:rtl/>
          <w:lang w:eastAsia="ms-BN"/>
        </w:rPr>
        <w:t xml:space="preserve"> .</w:t>
      </w:r>
    </w:p>
    <w:p w:rsidR="002A10AE" w:rsidRPr="0082555E" w:rsidRDefault="002A10AE" w:rsidP="00EB491C">
      <w:pPr>
        <w:bidi/>
        <w:spacing w:after="0"/>
        <w:jc w:val="both"/>
        <w:rPr>
          <w:rFonts w:ascii="Traditional Arabic" w:eastAsia="Times New Roman" w:hAnsi="Traditional Arabic" w:cs="Traditional Arabic"/>
          <w:sz w:val="32"/>
          <w:szCs w:val="32"/>
          <w:rtl/>
          <w:lang w:eastAsia="ms-BN"/>
        </w:rPr>
      </w:pPr>
      <w:r w:rsidRPr="0082555E">
        <w:rPr>
          <w:rFonts w:ascii="Traditional Arabic" w:eastAsia="Times New Roman" w:hAnsi="Traditional Arabic" w:cs="Traditional Arabic"/>
          <w:sz w:val="32"/>
          <w:szCs w:val="32"/>
          <w:rtl/>
          <w:lang w:eastAsia="ms-BN"/>
        </w:rPr>
        <w:lastRenderedPageBreak/>
        <w:t xml:space="preserve">         ويردُّ على البصريين موقفهم من القراءات فيقول :" والقراءات لا تجيء على ما علمه البصريون ونقلوه "  </w:t>
      </w:r>
      <w:r w:rsidRPr="0082555E">
        <w:rPr>
          <w:rFonts w:ascii="Traditional Arabic" w:eastAsia="Times New Roman" w:hAnsi="Traditional Arabic" w:cs="Traditional Arabic"/>
          <w:sz w:val="32"/>
          <w:szCs w:val="32"/>
          <w:vertAlign w:val="superscript"/>
          <w:rtl/>
          <w:lang w:eastAsia="ms-BN"/>
        </w:rPr>
        <w:footnoteReference w:id="99"/>
      </w:r>
      <w:r w:rsidRPr="0082555E">
        <w:rPr>
          <w:rFonts w:ascii="Traditional Arabic" w:eastAsia="Times New Roman" w:hAnsi="Traditional Arabic" w:cs="Traditional Arabic"/>
          <w:sz w:val="32"/>
          <w:szCs w:val="32"/>
          <w:rtl/>
          <w:lang w:eastAsia="ms-BN"/>
        </w:rPr>
        <w:t xml:space="preserve"> ويقول: "ولسنا متعبِّدين بأقوال نحاة البصرة " </w:t>
      </w:r>
      <w:r w:rsidRPr="0082555E">
        <w:rPr>
          <w:rFonts w:ascii="Traditional Arabic" w:eastAsia="Times New Roman" w:hAnsi="Traditional Arabic" w:cs="Traditional Arabic"/>
          <w:sz w:val="32"/>
          <w:szCs w:val="32"/>
          <w:vertAlign w:val="superscript"/>
          <w:rtl/>
          <w:lang w:eastAsia="ms-BN"/>
        </w:rPr>
        <w:footnoteReference w:id="100"/>
      </w:r>
      <w:r w:rsidRPr="0082555E">
        <w:rPr>
          <w:rFonts w:ascii="Traditional Arabic" w:eastAsia="Times New Roman" w:hAnsi="Traditional Arabic" w:cs="Traditional Arabic"/>
          <w:sz w:val="32"/>
          <w:szCs w:val="32"/>
          <w:rtl/>
          <w:lang w:eastAsia="ms-BN"/>
        </w:rPr>
        <w:t xml:space="preserve"> .</w:t>
      </w:r>
    </w:p>
    <w:p w:rsidR="002A10AE" w:rsidRPr="0082555E" w:rsidRDefault="002A10AE" w:rsidP="00A94781">
      <w:pPr>
        <w:bidi/>
        <w:spacing w:after="0"/>
        <w:jc w:val="both"/>
        <w:rPr>
          <w:rFonts w:ascii="Traditional Arabic" w:eastAsia="Times New Roman" w:hAnsi="Traditional Arabic" w:cs="Traditional Arabic"/>
          <w:sz w:val="32"/>
          <w:szCs w:val="32"/>
          <w:rtl/>
          <w:lang w:eastAsia="ms-BN"/>
        </w:rPr>
      </w:pPr>
      <w:r w:rsidRPr="0082555E">
        <w:rPr>
          <w:rFonts w:ascii="Traditional Arabic" w:eastAsia="Times New Roman" w:hAnsi="Traditional Arabic" w:cs="Traditional Arabic"/>
          <w:sz w:val="32"/>
          <w:szCs w:val="32"/>
          <w:rtl/>
          <w:lang w:eastAsia="ms-BN"/>
        </w:rPr>
        <w:t xml:space="preserve">          والسيوطي لا ينقص شأناً في الدفاع  عن القراءات بكل ما ث</w:t>
      </w:r>
      <w:r w:rsidRPr="0082555E">
        <w:rPr>
          <w:rFonts w:ascii="Traditional Arabic" w:eastAsia="Times New Roman" w:hAnsi="Traditional Arabic" w:cs="Traditional Arabic" w:hint="cs"/>
          <w:sz w:val="32"/>
          <w:szCs w:val="32"/>
          <w:rtl/>
          <w:lang w:eastAsia="ms-BN"/>
        </w:rPr>
        <w:t>ب</w:t>
      </w:r>
      <w:r w:rsidRPr="0082555E">
        <w:rPr>
          <w:rFonts w:ascii="Traditional Arabic" w:eastAsia="Times New Roman" w:hAnsi="Traditional Arabic" w:cs="Traditional Arabic"/>
          <w:sz w:val="32"/>
          <w:szCs w:val="32"/>
          <w:rtl/>
          <w:lang w:eastAsia="ms-BN"/>
        </w:rPr>
        <w:t>ت أنه قُرىءَ</w:t>
      </w:r>
      <w:r w:rsidR="00195C80">
        <w:rPr>
          <w:rFonts w:ascii="Traditional Arabic" w:eastAsia="Times New Roman" w:hAnsi="Traditional Arabic" w:cs="Traditional Arabic"/>
          <w:sz w:val="32"/>
          <w:szCs w:val="32"/>
          <w:rtl/>
          <w:lang w:eastAsia="ms-BN"/>
        </w:rPr>
        <w:t xml:space="preserve"> به،سواء أكان متواتراً أم شاذاً</w:t>
      </w:r>
      <w:r w:rsidRPr="0082555E">
        <w:rPr>
          <w:rFonts w:ascii="Traditional Arabic" w:eastAsia="Times New Roman" w:hAnsi="Traditional Arabic" w:cs="Traditional Arabic"/>
          <w:sz w:val="32"/>
          <w:szCs w:val="32"/>
          <w:rtl/>
          <w:lang w:eastAsia="ms-BN"/>
        </w:rPr>
        <w:t>، فهو يرى أن الناس  قد أطبقت على الاحتجاج بالقراءات الشاذة في العربية إذالم تخالف قياساً معروفاً ، بل لو خالفتْه يحتج بها في مثل ذلك الحرف بعينه ، وإن لم يجز القياس عليه ،كما يحتج بالجمع على وروده ومخالفته للقياس في ذلك الوارد</w:t>
      </w:r>
      <w:r w:rsidRPr="0082555E">
        <w:rPr>
          <w:rFonts w:ascii="Traditional Arabic" w:eastAsia="Times New Roman" w:hAnsi="Traditional Arabic" w:cs="Traditional Arabic" w:hint="cs"/>
          <w:sz w:val="32"/>
          <w:szCs w:val="32"/>
          <w:rtl/>
          <w:lang w:eastAsia="ms-BN"/>
        </w:rPr>
        <w:t xml:space="preserve"> </w:t>
      </w:r>
      <w:r w:rsidRPr="0082555E">
        <w:rPr>
          <w:rFonts w:ascii="Traditional Arabic" w:eastAsia="Times New Roman" w:hAnsi="Traditional Arabic" w:cs="Traditional Arabic"/>
          <w:sz w:val="32"/>
          <w:szCs w:val="32"/>
          <w:rtl/>
          <w:lang w:eastAsia="ms-BN"/>
        </w:rPr>
        <w:t>بعينه..</w:t>
      </w:r>
      <w:r w:rsidRPr="0082555E">
        <w:rPr>
          <w:rFonts w:ascii="Traditional Arabic" w:eastAsia="Times New Roman" w:hAnsi="Traditional Arabic" w:cs="Traditional Arabic"/>
          <w:sz w:val="32"/>
          <w:szCs w:val="32"/>
          <w:vertAlign w:val="superscript"/>
          <w:rtl/>
          <w:lang w:eastAsia="ms-BN"/>
        </w:rPr>
        <w:footnoteReference w:id="101"/>
      </w:r>
    </w:p>
    <w:p w:rsidR="002A10AE" w:rsidRPr="0082555E" w:rsidRDefault="002A10AE" w:rsidP="00EB491C">
      <w:pPr>
        <w:bidi/>
        <w:spacing w:after="0"/>
        <w:jc w:val="both"/>
        <w:rPr>
          <w:rFonts w:ascii="Traditional Arabic" w:eastAsia="Times New Roman" w:hAnsi="Traditional Arabic" w:cs="Traditional Arabic"/>
          <w:sz w:val="32"/>
          <w:szCs w:val="32"/>
          <w:rtl/>
          <w:lang w:eastAsia="ms-BN"/>
        </w:rPr>
      </w:pPr>
    </w:p>
    <w:p w:rsidR="008A77B7" w:rsidRDefault="008A77B7" w:rsidP="00221BE2">
      <w:pPr>
        <w:bidi/>
        <w:spacing w:after="0"/>
        <w:jc w:val="center"/>
        <w:rPr>
          <w:rFonts w:ascii="Traditional Arabic" w:eastAsia="Times New Roman" w:hAnsi="Traditional Arabic" w:cs="Traditional Arabic"/>
          <w:sz w:val="48"/>
          <w:szCs w:val="48"/>
          <w:u w:val="single"/>
          <w:rtl/>
          <w:lang w:eastAsia="ms-BN"/>
        </w:rPr>
      </w:pPr>
      <w:r>
        <w:rPr>
          <w:rFonts w:ascii="Traditional Arabic" w:eastAsia="Times New Roman" w:hAnsi="Traditional Arabic" w:cs="Traditional Arabic" w:hint="cs"/>
          <w:sz w:val="48"/>
          <w:szCs w:val="48"/>
          <w:u w:val="single"/>
          <w:rtl/>
          <w:lang w:eastAsia="ms-BN"/>
        </w:rPr>
        <w:t>المبحث الثاني</w:t>
      </w:r>
    </w:p>
    <w:p w:rsidR="002A10AE" w:rsidRPr="0082555E" w:rsidRDefault="002A10AE" w:rsidP="00915DEF">
      <w:pPr>
        <w:bidi/>
        <w:spacing w:after="0"/>
        <w:jc w:val="center"/>
        <w:rPr>
          <w:rFonts w:ascii="Traditional Arabic" w:eastAsia="Times New Roman" w:hAnsi="Traditional Arabic" w:cs="Traditional Arabic"/>
          <w:sz w:val="32"/>
          <w:szCs w:val="32"/>
          <w:u w:val="single"/>
          <w:rtl/>
          <w:lang w:eastAsia="ms-BN"/>
        </w:rPr>
      </w:pPr>
      <w:r w:rsidRPr="0082555E">
        <w:rPr>
          <w:rFonts w:ascii="Traditional Arabic" w:eastAsia="Times New Roman" w:hAnsi="Traditional Arabic" w:cs="Traditional Arabic"/>
          <w:sz w:val="48"/>
          <w:szCs w:val="48"/>
          <w:u w:val="single"/>
          <w:rtl/>
          <w:lang w:eastAsia="ms-BN"/>
        </w:rPr>
        <w:t>الاحتجاج للقاعدة النحوية بالقراءات القرآنية</w:t>
      </w:r>
      <w:r w:rsidR="00915DEF">
        <w:rPr>
          <w:rStyle w:val="FootnoteReference"/>
          <w:rFonts w:ascii="Traditional Arabic" w:eastAsia="Times New Roman" w:hAnsi="Traditional Arabic" w:cs="Traditional Arabic"/>
          <w:sz w:val="48"/>
          <w:szCs w:val="48"/>
          <w:u w:val="single"/>
          <w:rtl/>
          <w:lang w:eastAsia="ms-BN"/>
        </w:rPr>
        <w:footnoteReference w:id="102"/>
      </w:r>
      <w:r w:rsidRPr="0082555E">
        <w:rPr>
          <w:rFonts w:ascii="Traditional Arabic" w:eastAsia="Times New Roman" w:hAnsi="Traditional Arabic" w:cs="Traditional Arabic"/>
          <w:sz w:val="32"/>
          <w:szCs w:val="32"/>
          <w:u w:val="single"/>
          <w:rtl/>
          <w:lang w:eastAsia="ms-BN"/>
        </w:rPr>
        <w:t xml:space="preserve"> </w:t>
      </w:r>
    </w:p>
    <w:p w:rsidR="002A10AE" w:rsidRPr="0082555E" w:rsidRDefault="002A10AE" w:rsidP="00EB491C">
      <w:pPr>
        <w:bidi/>
        <w:spacing w:after="0"/>
        <w:jc w:val="both"/>
        <w:rPr>
          <w:rFonts w:ascii="Traditional Arabic" w:eastAsia="Times New Roman" w:hAnsi="Traditional Arabic" w:cs="Traditional Arabic"/>
          <w:sz w:val="32"/>
          <w:szCs w:val="32"/>
          <w:rtl/>
          <w:lang w:eastAsia="ms-BN"/>
        </w:rPr>
      </w:pPr>
      <w:r w:rsidRPr="0082555E">
        <w:rPr>
          <w:rFonts w:ascii="Traditional Arabic" w:eastAsia="Times New Roman" w:hAnsi="Traditional Arabic" w:cs="Traditional Arabic"/>
          <w:sz w:val="32"/>
          <w:szCs w:val="32"/>
          <w:rtl/>
          <w:lang w:eastAsia="ms-BN"/>
        </w:rPr>
        <w:lastRenderedPageBreak/>
        <w:t xml:space="preserve">          إذا كان </w:t>
      </w:r>
      <w:r w:rsidRPr="0082555E">
        <w:rPr>
          <w:rFonts w:ascii="Traditional Arabic" w:eastAsia="Times New Roman" w:hAnsi="Traditional Arabic" w:cs="Traditional Arabic" w:hint="cs"/>
          <w:sz w:val="32"/>
          <w:szCs w:val="32"/>
          <w:rtl/>
          <w:lang w:eastAsia="ms-BN"/>
        </w:rPr>
        <w:t xml:space="preserve"> من </w:t>
      </w:r>
      <w:r w:rsidRPr="0082555E">
        <w:rPr>
          <w:rFonts w:ascii="Traditional Arabic" w:eastAsia="Times New Roman" w:hAnsi="Traditional Arabic" w:cs="Traditional Arabic"/>
          <w:sz w:val="32"/>
          <w:szCs w:val="32"/>
          <w:rtl/>
          <w:lang w:eastAsia="ms-BN"/>
        </w:rPr>
        <w:t>النحويي</w:t>
      </w:r>
      <w:r w:rsidRPr="0082555E">
        <w:rPr>
          <w:rFonts w:ascii="Traditional Arabic" w:eastAsia="Times New Roman" w:hAnsi="Traditional Arabic" w:cs="Traditional Arabic" w:hint="cs"/>
          <w:sz w:val="32"/>
          <w:szCs w:val="32"/>
          <w:rtl/>
          <w:lang w:eastAsia="ms-BN"/>
        </w:rPr>
        <w:t>ين</w:t>
      </w:r>
      <w:r w:rsidRPr="0082555E">
        <w:rPr>
          <w:rFonts w:ascii="Traditional Arabic" w:eastAsia="Times New Roman" w:hAnsi="Traditional Arabic" w:cs="Traditional Arabic"/>
          <w:sz w:val="32"/>
          <w:szCs w:val="32"/>
          <w:rtl/>
          <w:lang w:eastAsia="ms-BN"/>
        </w:rPr>
        <w:t xml:space="preserve"> </w:t>
      </w:r>
      <w:r w:rsidRPr="0082555E">
        <w:rPr>
          <w:rFonts w:ascii="Traditional Arabic" w:eastAsia="Times New Roman" w:hAnsi="Traditional Arabic" w:cs="Traditional Arabic" w:hint="cs"/>
          <w:sz w:val="32"/>
          <w:szCs w:val="32"/>
          <w:rtl/>
          <w:lang w:eastAsia="ms-BN"/>
        </w:rPr>
        <w:t xml:space="preserve">من </w:t>
      </w:r>
      <w:r w:rsidRPr="0082555E">
        <w:rPr>
          <w:rFonts w:ascii="Traditional Arabic" w:eastAsia="Times New Roman" w:hAnsi="Traditional Arabic" w:cs="Traditional Arabic"/>
          <w:sz w:val="32"/>
          <w:szCs w:val="32"/>
          <w:rtl/>
          <w:lang w:eastAsia="ms-BN"/>
        </w:rPr>
        <w:t>ينكر على بعض القراءات القرآنية فإنهم لم يهملو</w:t>
      </w:r>
      <w:r w:rsidRPr="0082555E">
        <w:rPr>
          <w:rFonts w:ascii="Traditional Arabic" w:eastAsia="Times New Roman" w:hAnsi="Traditional Arabic" w:cs="Traditional Arabic" w:hint="cs"/>
          <w:sz w:val="32"/>
          <w:szCs w:val="32"/>
          <w:rtl/>
          <w:lang w:eastAsia="ms-BN"/>
        </w:rPr>
        <w:t>ها كلية</w:t>
      </w:r>
      <w:r w:rsidRPr="0082555E">
        <w:rPr>
          <w:rFonts w:ascii="Traditional Arabic" w:eastAsia="Times New Roman" w:hAnsi="Traditional Arabic" w:cs="Traditional Arabic"/>
          <w:sz w:val="32"/>
          <w:szCs w:val="32"/>
          <w:rtl/>
          <w:lang w:eastAsia="ms-BN"/>
        </w:rPr>
        <w:t>، بل كانوا يحتجون بالقراءات القرآنية التي هم عليها ويستعينون بها وبالقراءة التي كان يقرأ بها غيرهم.</w:t>
      </w:r>
    </w:p>
    <w:p w:rsidR="002A10AE" w:rsidRPr="0082555E" w:rsidRDefault="002A10AE" w:rsidP="00EB491C">
      <w:pPr>
        <w:bidi/>
        <w:spacing w:after="0"/>
        <w:jc w:val="both"/>
        <w:rPr>
          <w:rFonts w:ascii="Traditional Arabic" w:eastAsia="Times New Roman" w:hAnsi="Traditional Arabic" w:cs="Traditional Arabic"/>
          <w:sz w:val="32"/>
          <w:szCs w:val="32"/>
          <w:rtl/>
          <w:lang w:eastAsia="ms-BN"/>
        </w:rPr>
      </w:pPr>
      <w:r w:rsidRPr="0082555E">
        <w:rPr>
          <w:rFonts w:ascii="Traditional Arabic" w:eastAsia="Times New Roman" w:hAnsi="Traditional Arabic" w:cs="Traditional Arabic"/>
          <w:sz w:val="32"/>
          <w:szCs w:val="32"/>
          <w:rtl/>
          <w:lang w:eastAsia="ms-BN"/>
        </w:rPr>
        <w:t xml:space="preserve">        فالخليل وسيبويه – مثلاً – كانا يحتجان بقراءة أهل البصرة أي بقراءة أبي عمرو، ولكنه</w:t>
      </w:r>
      <w:r w:rsidRPr="0082555E">
        <w:rPr>
          <w:rFonts w:ascii="Traditional Arabic" w:eastAsia="Times New Roman" w:hAnsi="Traditional Arabic" w:cs="Traditional Arabic" w:hint="cs"/>
          <w:sz w:val="32"/>
          <w:szCs w:val="32"/>
          <w:rtl/>
          <w:lang w:eastAsia="ms-BN"/>
        </w:rPr>
        <w:t>م</w:t>
      </w:r>
      <w:r w:rsidRPr="0082555E">
        <w:rPr>
          <w:rFonts w:ascii="Traditional Arabic" w:eastAsia="Times New Roman" w:hAnsi="Traditional Arabic" w:cs="Traditional Arabic"/>
          <w:sz w:val="32"/>
          <w:szCs w:val="32"/>
          <w:rtl/>
          <w:lang w:eastAsia="ms-BN"/>
        </w:rPr>
        <w:t>ا لم يصدا عن قراءة غيره من قراء الأمصار</w:t>
      </w:r>
      <w:r w:rsidRPr="0082555E">
        <w:rPr>
          <w:rFonts w:ascii="Traditional Arabic" w:eastAsia="Times New Roman" w:hAnsi="Traditional Arabic" w:cs="Traditional Arabic" w:hint="cs"/>
          <w:sz w:val="32"/>
          <w:szCs w:val="32"/>
          <w:rtl/>
          <w:lang w:eastAsia="ms-BN"/>
        </w:rPr>
        <w:t xml:space="preserve">، </w:t>
      </w:r>
      <w:r w:rsidRPr="0082555E">
        <w:rPr>
          <w:rFonts w:ascii="Traditional Arabic" w:eastAsia="Times New Roman" w:hAnsi="Traditional Arabic" w:cs="Traditional Arabic"/>
          <w:sz w:val="32"/>
          <w:szCs w:val="32"/>
          <w:rtl/>
          <w:lang w:eastAsia="ms-BN"/>
        </w:rPr>
        <w:t>والفراء يحتج بقراءة الكسائي وحمزة ولكنه لا يصد</w:t>
      </w:r>
      <w:r w:rsidRPr="0082555E">
        <w:rPr>
          <w:rFonts w:ascii="Traditional Arabic" w:eastAsia="Times New Roman" w:hAnsi="Traditional Arabic" w:cs="Traditional Arabic" w:hint="cs"/>
          <w:sz w:val="32"/>
          <w:szCs w:val="32"/>
          <w:rtl/>
          <w:lang w:eastAsia="ms-BN"/>
        </w:rPr>
        <w:t xml:space="preserve"> عن</w:t>
      </w:r>
      <w:r w:rsidRPr="0082555E">
        <w:rPr>
          <w:rFonts w:ascii="Traditional Arabic" w:eastAsia="Times New Roman" w:hAnsi="Traditional Arabic" w:cs="Traditional Arabic"/>
          <w:sz w:val="32"/>
          <w:szCs w:val="32"/>
          <w:rtl/>
          <w:lang w:eastAsia="ms-BN"/>
        </w:rPr>
        <w:t xml:space="preserve"> قراءة</w:t>
      </w:r>
      <w:r w:rsidRPr="0082555E">
        <w:rPr>
          <w:rFonts w:ascii="Traditional Arabic" w:eastAsia="Times New Roman" w:hAnsi="Traditional Arabic" w:cs="Traditional Arabic" w:hint="cs"/>
          <w:sz w:val="32"/>
          <w:szCs w:val="32"/>
          <w:rtl/>
          <w:lang w:eastAsia="ms-BN"/>
        </w:rPr>
        <w:t xml:space="preserve"> </w:t>
      </w:r>
      <w:r w:rsidRPr="0082555E">
        <w:rPr>
          <w:rFonts w:ascii="Traditional Arabic" w:eastAsia="Times New Roman" w:hAnsi="Traditional Arabic" w:cs="Traditional Arabic"/>
          <w:sz w:val="32"/>
          <w:szCs w:val="32"/>
          <w:rtl/>
          <w:lang w:eastAsia="ms-BN"/>
        </w:rPr>
        <w:t>أهل البصرة والمدينة ومكة والشام .</w:t>
      </w:r>
      <w:r w:rsidRPr="0082555E">
        <w:rPr>
          <w:rFonts w:ascii="Traditional Arabic" w:eastAsia="Times New Roman" w:hAnsi="Traditional Arabic" w:cs="Traditional Arabic"/>
          <w:sz w:val="32"/>
          <w:szCs w:val="32"/>
          <w:vertAlign w:val="superscript"/>
          <w:rtl/>
          <w:lang w:eastAsia="ms-BN"/>
        </w:rPr>
        <w:footnoteReference w:id="103"/>
      </w:r>
      <w:r w:rsidRPr="0082555E">
        <w:rPr>
          <w:rFonts w:ascii="Traditional Arabic" w:eastAsia="Times New Roman" w:hAnsi="Traditional Arabic" w:cs="Traditional Arabic"/>
          <w:sz w:val="32"/>
          <w:szCs w:val="32"/>
          <w:rtl/>
          <w:lang w:eastAsia="ms-BN"/>
        </w:rPr>
        <w:t xml:space="preserve"> فمن المعلوم أن النحويين يستشهدون بالقراءات الموافقة لقواعدهم، وإلا تركوها جانباً فإن وافقت القواعد فهي مقبولة ومُعَوَّلٌ عليها عندهم .</w:t>
      </w:r>
    </w:p>
    <w:p w:rsidR="002A10AE" w:rsidRPr="0082555E" w:rsidRDefault="002A10AE" w:rsidP="00EB491C">
      <w:pPr>
        <w:bidi/>
        <w:spacing w:after="0"/>
        <w:jc w:val="both"/>
        <w:rPr>
          <w:rFonts w:ascii="Traditional Arabic" w:eastAsia="Times New Roman" w:hAnsi="Traditional Arabic" w:cs="Traditional Arabic"/>
          <w:sz w:val="32"/>
          <w:szCs w:val="32"/>
          <w:rtl/>
          <w:lang w:eastAsia="ms-BN"/>
        </w:rPr>
      </w:pPr>
      <w:r w:rsidRPr="0082555E">
        <w:rPr>
          <w:rFonts w:ascii="Traditional Arabic" w:eastAsia="Times New Roman" w:hAnsi="Traditional Arabic" w:cs="Traditional Arabic"/>
          <w:sz w:val="32"/>
          <w:szCs w:val="32"/>
          <w:rtl/>
          <w:lang w:eastAsia="ms-BN"/>
        </w:rPr>
        <w:t xml:space="preserve">        وهاك بعض الأمثلة  على الاحتجاج للقاعدة النحوية باللغة القرآنية :</w:t>
      </w:r>
    </w:p>
    <w:p w:rsidR="002A10AE" w:rsidRPr="0082555E" w:rsidRDefault="002A10AE" w:rsidP="00137E11">
      <w:pPr>
        <w:bidi/>
        <w:spacing w:after="0"/>
        <w:jc w:val="both"/>
        <w:rPr>
          <w:rFonts w:ascii="Traditional Arabic" w:eastAsia="Times New Roman" w:hAnsi="Traditional Arabic" w:cs="Traditional Arabic"/>
          <w:sz w:val="32"/>
          <w:szCs w:val="32"/>
          <w:rtl/>
          <w:lang w:eastAsia="ms-BN"/>
        </w:rPr>
      </w:pPr>
      <w:r w:rsidRPr="0082555E">
        <w:rPr>
          <w:rFonts w:ascii="Traditional Arabic" w:eastAsia="Times New Roman" w:hAnsi="Traditional Arabic" w:cs="Traditional Arabic"/>
          <w:sz w:val="32"/>
          <w:szCs w:val="32"/>
          <w:rtl/>
          <w:lang w:eastAsia="ms-BN"/>
        </w:rPr>
        <w:t>= قال</w:t>
      </w:r>
      <w:r w:rsidR="00A94781">
        <w:rPr>
          <w:rFonts w:ascii="Traditional Arabic" w:eastAsia="Times New Roman" w:hAnsi="Traditional Arabic" w:cs="Traditional Arabic"/>
          <w:sz w:val="32"/>
          <w:szCs w:val="32"/>
          <w:rtl/>
          <w:lang w:eastAsia="ms-BN"/>
        </w:rPr>
        <w:t xml:space="preserve"> سيبويه :وحدثنا يونس – أيضاً - </w:t>
      </w:r>
      <w:r w:rsidRPr="0082555E">
        <w:rPr>
          <w:rFonts w:ascii="Traditional Arabic" w:eastAsia="Times New Roman" w:hAnsi="Traditional Arabic" w:cs="Traditional Arabic"/>
          <w:sz w:val="32"/>
          <w:szCs w:val="32"/>
          <w:rtl/>
          <w:lang w:eastAsia="ms-BN"/>
        </w:rPr>
        <w:t xml:space="preserve">تصديقاً لقول أبي الخطاب أن العرب تقول: هذا أنت تقول كذا وكذا ، لم يرد بقوله : هذا أنت أن يُعْرِفَهُ نفسه كأنه يريد أن يعلمه أنه ليس غيره ، هذا محال، ولكنه أراد أن ينبهه كأنه قال: الحاضر عندنا أنت ، والحاضر القائل كذا وكذا أنت ،وإن شئت لم تقدم "ها"، في هذا الباب ،قال تعالى :" ثُمَّ أنْتُمْ هَؤلاءِ تَقْتُلونَ أنْفُسَكُمْ" </w:t>
      </w:r>
      <w:r w:rsidRPr="0082555E">
        <w:rPr>
          <w:rFonts w:ascii="Traditional Arabic" w:eastAsia="Times New Roman" w:hAnsi="Traditional Arabic" w:cs="Traditional Arabic"/>
          <w:sz w:val="32"/>
          <w:szCs w:val="32"/>
          <w:vertAlign w:val="superscript"/>
          <w:rtl/>
          <w:lang w:eastAsia="ms-BN"/>
        </w:rPr>
        <w:footnoteReference w:id="104"/>
      </w:r>
      <w:r w:rsidRPr="0082555E">
        <w:rPr>
          <w:rFonts w:ascii="Traditional Arabic" w:eastAsia="Times New Roman" w:hAnsi="Traditional Arabic" w:cs="Traditional Arabic"/>
          <w:sz w:val="32"/>
          <w:szCs w:val="32"/>
          <w:rtl/>
          <w:lang w:eastAsia="ms-BN"/>
        </w:rPr>
        <w:t xml:space="preserve"> ...</w:t>
      </w:r>
      <w:r w:rsidR="00137E11">
        <w:rPr>
          <w:rStyle w:val="FootnoteReference"/>
          <w:rFonts w:ascii="Traditional Arabic" w:eastAsia="Times New Roman" w:hAnsi="Traditional Arabic" w:cs="Traditional Arabic"/>
          <w:sz w:val="32"/>
          <w:szCs w:val="32"/>
          <w:rtl/>
          <w:lang w:eastAsia="ms-BN"/>
        </w:rPr>
        <w:footnoteReference w:id="105"/>
      </w:r>
      <w:r w:rsidRPr="0082555E">
        <w:rPr>
          <w:rFonts w:ascii="Traditional Arabic" w:eastAsia="Times New Roman" w:hAnsi="Traditional Arabic" w:cs="Traditional Arabic"/>
          <w:sz w:val="32"/>
          <w:szCs w:val="32"/>
          <w:rtl/>
          <w:lang w:eastAsia="ms-BN"/>
        </w:rPr>
        <w:t xml:space="preserve"> ،فقد عرض سيبويه  ظاهرة استقرى فيها شيخان له كلامَ العرب الفصحاءِ هما: أبو الخطاب الأخفش الأكبر ، ويونس بن حبيب ، ثم أضاف إليها ظاهرة أخرى مستعيناً فيها بلغة القرآن الكريم  ، فهذا مثال لاحتجاجه بالقرآن الكريم.</w:t>
      </w:r>
    </w:p>
    <w:p w:rsidR="002A10AE" w:rsidRPr="0082555E" w:rsidRDefault="002A10AE" w:rsidP="00137E11">
      <w:pPr>
        <w:bidi/>
        <w:spacing w:after="0"/>
        <w:jc w:val="both"/>
        <w:rPr>
          <w:rFonts w:ascii="Traditional Arabic" w:eastAsia="Times New Roman" w:hAnsi="Traditional Arabic" w:cs="Traditional Arabic"/>
          <w:sz w:val="32"/>
          <w:szCs w:val="32"/>
          <w:rtl/>
          <w:lang w:eastAsia="ms-BN"/>
        </w:rPr>
      </w:pPr>
      <w:r w:rsidRPr="0082555E">
        <w:rPr>
          <w:rFonts w:ascii="Traditional Arabic" w:eastAsia="Times New Roman" w:hAnsi="Traditional Arabic" w:cs="Traditional Arabic"/>
          <w:sz w:val="32"/>
          <w:szCs w:val="32"/>
          <w:rtl/>
          <w:lang w:eastAsia="ms-BN"/>
        </w:rPr>
        <w:t xml:space="preserve">         ومثال احتجاجه  بالقراءات  القرآنية  ما ورد في حديثه عن ضمير الفصل، إذ ذكر أن كثير</w:t>
      </w:r>
      <w:r w:rsidRPr="0082555E">
        <w:rPr>
          <w:rFonts w:ascii="Traditional Arabic" w:eastAsia="Times New Roman" w:hAnsi="Traditional Arabic" w:cs="Traditional Arabic" w:hint="cs"/>
          <w:sz w:val="32"/>
          <w:szCs w:val="32"/>
          <w:rtl/>
          <w:lang w:eastAsia="ms-BN"/>
        </w:rPr>
        <w:t>ا</w:t>
      </w:r>
      <w:r w:rsidRPr="0082555E">
        <w:rPr>
          <w:rFonts w:ascii="Traditional Arabic" w:eastAsia="Times New Roman" w:hAnsi="Traditional Arabic" w:cs="Traditional Arabic"/>
          <w:sz w:val="32"/>
          <w:szCs w:val="32"/>
          <w:rtl/>
          <w:lang w:eastAsia="ms-BN"/>
        </w:rPr>
        <w:t xml:space="preserve"> من العرب يجعلونه مبتدأ ويرفعون ما بعده على الخبر ، ثم قال : و حدثنا عيسى أن ناساً كثيراً يقرؤنها: " ومَاَ ظَلَمْناهُمْ ولكِنْ كانُوا هُم الظَالِموُنَ"</w:t>
      </w:r>
      <w:r w:rsidR="00137E11">
        <w:rPr>
          <w:rStyle w:val="FootnoteReference"/>
          <w:rFonts w:ascii="Traditional Arabic" w:eastAsia="Times New Roman" w:hAnsi="Traditional Arabic" w:cs="Traditional Arabic"/>
          <w:sz w:val="32"/>
          <w:szCs w:val="32"/>
          <w:rtl/>
          <w:lang w:eastAsia="ms-BN"/>
        </w:rPr>
        <w:footnoteReference w:id="106"/>
      </w:r>
      <w:r w:rsidRPr="0082555E">
        <w:rPr>
          <w:rFonts w:ascii="Traditional Arabic" w:eastAsia="Times New Roman" w:hAnsi="Traditional Arabic" w:cs="Traditional Arabic"/>
          <w:sz w:val="32"/>
          <w:szCs w:val="32"/>
          <w:rtl/>
          <w:lang w:eastAsia="ms-BN"/>
        </w:rPr>
        <w:t xml:space="preserve">  ...</w:t>
      </w:r>
      <w:r w:rsidRPr="0082555E">
        <w:rPr>
          <w:rFonts w:ascii="Traditional Arabic" w:eastAsia="Times New Roman" w:hAnsi="Traditional Arabic" w:cs="Traditional Arabic"/>
          <w:sz w:val="32"/>
          <w:szCs w:val="32"/>
          <w:vertAlign w:val="superscript"/>
          <w:rtl/>
          <w:lang w:eastAsia="ms-BN"/>
        </w:rPr>
        <w:footnoteReference w:id="107"/>
      </w:r>
      <w:r w:rsidRPr="0082555E">
        <w:rPr>
          <w:rFonts w:ascii="Traditional Arabic" w:eastAsia="Times New Roman" w:hAnsi="Traditional Arabic" w:cs="Traditional Arabic"/>
          <w:sz w:val="32"/>
          <w:szCs w:val="32"/>
          <w:rtl/>
          <w:lang w:eastAsia="ms-BN"/>
        </w:rPr>
        <w:t xml:space="preserve"> .وهذه القراءة في عرف المـتأخرين شاذة.</w:t>
      </w:r>
    </w:p>
    <w:p w:rsidR="002A10AE" w:rsidRPr="0082555E" w:rsidRDefault="002A10AE" w:rsidP="00EB491C">
      <w:pPr>
        <w:bidi/>
        <w:spacing w:after="0"/>
        <w:jc w:val="both"/>
        <w:rPr>
          <w:rFonts w:ascii="Traditional Arabic" w:eastAsia="Times New Roman" w:hAnsi="Traditional Arabic" w:cs="Traditional Arabic"/>
          <w:sz w:val="32"/>
          <w:szCs w:val="32"/>
          <w:rtl/>
          <w:lang w:eastAsia="ms-BN"/>
        </w:rPr>
      </w:pPr>
      <w:r w:rsidRPr="0082555E">
        <w:rPr>
          <w:rFonts w:ascii="Traditional Arabic" w:eastAsia="Times New Roman" w:hAnsi="Traditional Arabic" w:cs="Traditional Arabic"/>
          <w:sz w:val="32"/>
          <w:szCs w:val="32"/>
          <w:rtl/>
          <w:lang w:eastAsia="ms-BN"/>
        </w:rPr>
        <w:t xml:space="preserve">= كان الأخفش الأوسط - على الرغم من أنه قد ينعت لغة القرآن بالشذوذ ، كما فعل في قراءة من جمع بين الهمزتين </w:t>
      </w:r>
      <w:r w:rsidRPr="0082555E">
        <w:rPr>
          <w:rFonts w:ascii="Traditional Arabic" w:eastAsia="Times New Roman" w:hAnsi="Traditional Arabic" w:cs="Traditional Arabic"/>
          <w:sz w:val="32"/>
          <w:szCs w:val="32"/>
          <w:vertAlign w:val="superscript"/>
          <w:rtl/>
          <w:lang w:eastAsia="ms-BN"/>
        </w:rPr>
        <w:footnoteReference w:id="108"/>
      </w:r>
      <w:r w:rsidRPr="0082555E">
        <w:rPr>
          <w:rFonts w:ascii="Traditional Arabic" w:eastAsia="Times New Roman" w:hAnsi="Traditional Arabic" w:cs="Traditional Arabic"/>
          <w:sz w:val="32"/>
          <w:szCs w:val="32"/>
          <w:rtl/>
          <w:lang w:eastAsia="ms-BN"/>
        </w:rPr>
        <w:t xml:space="preserve"> يعول كثيراً على لغة القرآن ويبني عليها كثيراً من القواعد النحوية ، حتى إنه انفرد بآراء خالف فيها أساتذته وجمهور النحويين، من ذلك أنه أجاز أن تزاد "مِنْ" في الإيجاب محتجاً بقول الله – سبحانه وتعالى- " </w:t>
      </w:r>
      <w:r w:rsidRPr="0082555E">
        <w:rPr>
          <w:rFonts w:ascii="Traditional Arabic" w:eastAsia="Times New Roman" w:hAnsi="Traditional Arabic" w:cs="Traditional Arabic"/>
          <w:sz w:val="32"/>
          <w:szCs w:val="32"/>
          <w:rtl/>
          <w:lang w:eastAsia="ms-BN"/>
        </w:rPr>
        <w:lastRenderedPageBreak/>
        <w:t>ويُكَفِّرْ عَنْكُمْ من َسَيِّئاتِكُمْ"</w:t>
      </w:r>
      <w:r w:rsidRPr="0082555E">
        <w:rPr>
          <w:rFonts w:ascii="Traditional Arabic" w:eastAsia="Times New Roman" w:hAnsi="Traditional Arabic" w:cs="Traditional Arabic"/>
          <w:sz w:val="32"/>
          <w:szCs w:val="32"/>
          <w:vertAlign w:val="superscript"/>
          <w:rtl/>
          <w:lang w:eastAsia="ms-BN"/>
        </w:rPr>
        <w:footnoteReference w:id="109"/>
      </w:r>
      <w:r w:rsidRPr="0082555E">
        <w:rPr>
          <w:rFonts w:ascii="Traditional Arabic" w:eastAsia="Times New Roman" w:hAnsi="Traditional Arabic" w:cs="Traditional Arabic"/>
          <w:sz w:val="32"/>
          <w:szCs w:val="32"/>
          <w:rtl/>
          <w:lang w:eastAsia="ms-BN"/>
        </w:rPr>
        <w:t xml:space="preserve"> قال : "...فإن قلت: إنما يكون هذا في النفي والاستفهام فقد جاء في غير ذلك قال: " ويُكَفِّرْ عَنْكُم</w:t>
      </w:r>
      <w:r w:rsidRPr="0082555E">
        <w:rPr>
          <w:rFonts w:ascii="Traditional Arabic" w:eastAsia="Times New Roman" w:hAnsi="Traditional Arabic" w:cs="Traditional Arabic" w:hint="cs"/>
          <w:sz w:val="32"/>
          <w:szCs w:val="32"/>
          <w:rtl/>
          <w:lang w:eastAsia="ms-BN"/>
        </w:rPr>
        <w:t xml:space="preserve"> من </w:t>
      </w:r>
      <w:r w:rsidRPr="0082555E">
        <w:rPr>
          <w:rFonts w:ascii="Traditional Arabic" w:eastAsia="Times New Roman" w:hAnsi="Traditional Arabic" w:cs="Traditional Arabic"/>
          <w:sz w:val="32"/>
          <w:szCs w:val="32"/>
          <w:rtl/>
          <w:lang w:eastAsia="ms-BN"/>
        </w:rPr>
        <w:t>سَيِّئاتِكُمْ" فهذا ليس باستفهام ولا نفي "</w:t>
      </w:r>
      <w:r w:rsidRPr="0082555E">
        <w:rPr>
          <w:rFonts w:ascii="Traditional Arabic" w:eastAsia="Times New Roman" w:hAnsi="Traditional Arabic" w:cs="Traditional Arabic"/>
          <w:sz w:val="32"/>
          <w:szCs w:val="32"/>
          <w:vertAlign w:val="superscript"/>
          <w:rtl/>
          <w:lang w:eastAsia="ms-BN"/>
        </w:rPr>
        <w:footnoteReference w:id="110"/>
      </w:r>
      <w:r w:rsidRPr="0082555E">
        <w:rPr>
          <w:rFonts w:ascii="Traditional Arabic" w:eastAsia="Times New Roman" w:hAnsi="Traditional Arabic" w:cs="Traditional Arabic"/>
          <w:sz w:val="32"/>
          <w:szCs w:val="32"/>
          <w:rtl/>
          <w:lang w:eastAsia="ms-BN"/>
        </w:rPr>
        <w:t xml:space="preserve"> .</w:t>
      </w:r>
    </w:p>
    <w:p w:rsidR="002A10AE" w:rsidRPr="0082555E" w:rsidRDefault="002A10AE" w:rsidP="00697AFD">
      <w:pPr>
        <w:bidi/>
        <w:spacing w:after="0"/>
        <w:jc w:val="both"/>
        <w:rPr>
          <w:rFonts w:ascii="Traditional Arabic" w:eastAsia="Times New Roman" w:hAnsi="Traditional Arabic" w:cs="Traditional Arabic"/>
          <w:sz w:val="32"/>
          <w:szCs w:val="32"/>
          <w:rtl/>
          <w:lang w:eastAsia="ms-BN"/>
        </w:rPr>
      </w:pPr>
      <w:r w:rsidRPr="0082555E">
        <w:rPr>
          <w:rFonts w:ascii="Traditional Arabic" w:eastAsia="Times New Roman" w:hAnsi="Traditional Arabic" w:cs="Traditional Arabic"/>
          <w:sz w:val="32"/>
          <w:szCs w:val="32"/>
          <w:rtl/>
          <w:lang w:eastAsia="ms-BN"/>
        </w:rPr>
        <w:t xml:space="preserve">          وإذا كان من البصريين  من يعارض  ويرفض فإن فيهم من يقبل القراءة ويستدل بها، فمن نحويي البصرة ومؤسسي مدرستها من هم قراء مشهورون  مثل أبي عمرو بن العلاء</w:t>
      </w:r>
      <w:r w:rsidR="00697AFD">
        <w:rPr>
          <w:rStyle w:val="FootnoteReference"/>
          <w:rFonts w:ascii="Traditional Arabic" w:eastAsia="Times New Roman" w:hAnsi="Traditional Arabic" w:cs="Traditional Arabic"/>
          <w:sz w:val="32"/>
          <w:szCs w:val="32"/>
          <w:rtl/>
          <w:lang w:eastAsia="ms-BN"/>
        </w:rPr>
        <w:footnoteReference w:id="111"/>
      </w:r>
      <w:r w:rsidRPr="0082555E">
        <w:rPr>
          <w:rFonts w:ascii="Traditional Arabic" w:eastAsia="Times New Roman" w:hAnsi="Traditional Arabic" w:cs="Traditional Arabic"/>
          <w:sz w:val="32"/>
          <w:szCs w:val="32"/>
          <w:rtl/>
          <w:lang w:eastAsia="ms-BN"/>
        </w:rPr>
        <w:t xml:space="preserve"> و يعقوب بن إسحاق الحضرمي ( وهما من القراء العشرة )</w:t>
      </w:r>
      <w:r w:rsidRPr="0082555E">
        <w:rPr>
          <w:rFonts w:ascii="Traditional Arabic" w:eastAsia="Times New Roman" w:hAnsi="Traditional Arabic" w:cs="Traditional Arabic" w:hint="cs"/>
          <w:sz w:val="32"/>
          <w:szCs w:val="32"/>
          <w:rtl/>
          <w:lang w:eastAsia="ms-BN"/>
        </w:rPr>
        <w:t xml:space="preserve"> </w:t>
      </w:r>
      <w:r w:rsidRPr="0082555E">
        <w:rPr>
          <w:rFonts w:ascii="Traditional Arabic" w:eastAsia="Times New Roman" w:hAnsi="Traditional Arabic" w:cs="Traditional Arabic"/>
          <w:sz w:val="32"/>
          <w:szCs w:val="32"/>
          <w:rtl/>
          <w:lang w:eastAsia="ms-BN"/>
        </w:rPr>
        <w:t>وعيسى بن عمر، وهؤلاء الثلاثة من مؤسسي علم الن</w:t>
      </w:r>
      <w:r w:rsidRPr="0082555E">
        <w:rPr>
          <w:rFonts w:ascii="Traditional Arabic" w:eastAsia="Times New Roman" w:hAnsi="Traditional Arabic" w:cs="Traditional Arabic" w:hint="cs"/>
          <w:sz w:val="32"/>
          <w:szCs w:val="32"/>
          <w:rtl/>
          <w:lang w:eastAsia="ms-BN"/>
        </w:rPr>
        <w:t>ح</w:t>
      </w:r>
      <w:r w:rsidRPr="0082555E">
        <w:rPr>
          <w:rFonts w:ascii="Traditional Arabic" w:eastAsia="Times New Roman" w:hAnsi="Traditional Arabic" w:cs="Traditional Arabic"/>
          <w:sz w:val="32"/>
          <w:szCs w:val="32"/>
          <w:rtl/>
          <w:lang w:eastAsia="ms-BN"/>
        </w:rPr>
        <w:t>و، وهم أساتذة لأبرز علماء البصرة كالخليل وسيبويه .</w:t>
      </w:r>
    </w:p>
    <w:p w:rsidR="002A10AE" w:rsidRPr="0082555E" w:rsidRDefault="002A10AE" w:rsidP="00697AFD">
      <w:pPr>
        <w:bidi/>
        <w:spacing w:after="0"/>
        <w:jc w:val="both"/>
        <w:rPr>
          <w:rFonts w:ascii="Traditional Arabic" w:eastAsia="Times New Roman" w:hAnsi="Traditional Arabic" w:cs="Traditional Arabic"/>
          <w:sz w:val="32"/>
          <w:szCs w:val="32"/>
          <w:rtl/>
          <w:lang w:eastAsia="ms-BN"/>
        </w:rPr>
      </w:pPr>
      <w:r w:rsidRPr="0082555E">
        <w:rPr>
          <w:rFonts w:ascii="Traditional Arabic" w:eastAsia="Times New Roman" w:hAnsi="Traditional Arabic" w:cs="Traditional Arabic"/>
          <w:sz w:val="32"/>
          <w:szCs w:val="32"/>
          <w:rtl/>
          <w:lang w:eastAsia="ms-BN"/>
        </w:rPr>
        <w:t xml:space="preserve">          ثم إن وجود بعض القراء المشاهير بالإضافة إلى كونهم نحويين كباراً في صفوف البصريين،وتَتَلْمُذ مشاهير النحويين البصريين عليهم يدل دلالة قاطعة على أن المذهب البصري خاصة علماءه الآوائل لم يكن في منأى عن القراءات والاعتماد عليها ، أولم يقفوا حيالها على الأقل موقف من جاء بعدهم من بصريي القرن الثالث ، إذ ليس من المعقول – مثلاً – أن يأخذ الكوفيون بقراءة أبي عمرو، وتلاميذه من البصريين يتحرزون عنها ويبتعدون ،وفي المقابل فإننا نجد بعض الكوفيين يعارض بعض القراءات ويضحضحها</w:t>
      </w:r>
      <w:r w:rsidR="00697AFD">
        <w:rPr>
          <w:rStyle w:val="FootnoteReference"/>
          <w:rFonts w:ascii="Traditional Arabic" w:eastAsia="Times New Roman" w:hAnsi="Traditional Arabic" w:cs="Traditional Arabic"/>
          <w:sz w:val="32"/>
          <w:szCs w:val="32"/>
          <w:rtl/>
          <w:lang w:eastAsia="ms-BN"/>
        </w:rPr>
        <w:footnoteReference w:id="112"/>
      </w:r>
      <w:r w:rsidRPr="0082555E">
        <w:rPr>
          <w:rFonts w:ascii="Traditional Arabic" w:eastAsia="Times New Roman" w:hAnsi="Traditional Arabic" w:cs="Traditional Arabic"/>
          <w:sz w:val="32"/>
          <w:szCs w:val="32"/>
          <w:rtl/>
          <w:lang w:eastAsia="ms-BN"/>
        </w:rPr>
        <w:t>..</w:t>
      </w:r>
      <w:r w:rsidR="00697AFD">
        <w:rPr>
          <w:rStyle w:val="FootnoteReference"/>
          <w:rFonts w:ascii="Traditional Arabic" w:eastAsia="Times New Roman" w:hAnsi="Traditional Arabic" w:cs="Traditional Arabic"/>
          <w:sz w:val="32"/>
          <w:szCs w:val="32"/>
          <w:rtl/>
          <w:lang w:eastAsia="ms-BN"/>
        </w:rPr>
        <w:footnoteReference w:id="113"/>
      </w:r>
      <w:r w:rsidRPr="0082555E">
        <w:rPr>
          <w:rFonts w:ascii="Traditional Arabic" w:eastAsia="Times New Roman" w:hAnsi="Traditional Arabic" w:cs="Traditional Arabic"/>
          <w:sz w:val="32"/>
          <w:szCs w:val="32"/>
          <w:rtl/>
          <w:lang w:eastAsia="ms-BN"/>
        </w:rPr>
        <w:t xml:space="preserve"> .</w:t>
      </w:r>
    </w:p>
    <w:p w:rsidR="002A10AE" w:rsidRPr="0082555E" w:rsidRDefault="002A10AE" w:rsidP="008D30E0">
      <w:pPr>
        <w:bidi/>
        <w:spacing w:after="0"/>
        <w:jc w:val="both"/>
        <w:rPr>
          <w:rFonts w:ascii="Traditional Arabic" w:eastAsia="Times New Roman" w:hAnsi="Traditional Arabic" w:cs="Traditional Arabic"/>
          <w:sz w:val="32"/>
          <w:szCs w:val="32"/>
          <w:rtl/>
          <w:lang w:eastAsia="ms-BN"/>
        </w:rPr>
      </w:pPr>
      <w:r w:rsidRPr="0082555E">
        <w:rPr>
          <w:rFonts w:ascii="Traditional Arabic" w:eastAsia="Times New Roman" w:hAnsi="Traditional Arabic" w:cs="Traditional Arabic"/>
          <w:sz w:val="32"/>
          <w:szCs w:val="32"/>
          <w:rtl/>
          <w:lang w:eastAsia="ms-BN"/>
        </w:rPr>
        <w:t xml:space="preserve">         وإذا لم يكن من منهج البصريين – في الأكثر الأغلب – الاحتجاج بالقراءات والقياس عليها  وجعلها أصلاً من أصول الاستشهاد </w:t>
      </w:r>
      <w:r w:rsidRPr="0082555E">
        <w:rPr>
          <w:rFonts w:ascii="Traditional Arabic" w:eastAsia="Times New Roman" w:hAnsi="Traditional Arabic" w:cs="Traditional Arabic" w:hint="cs"/>
          <w:sz w:val="32"/>
          <w:szCs w:val="32"/>
          <w:rtl/>
          <w:lang w:eastAsia="ms-BN"/>
        </w:rPr>
        <w:t>-</w:t>
      </w:r>
      <w:r w:rsidRPr="0082555E">
        <w:rPr>
          <w:rFonts w:ascii="Traditional Arabic" w:eastAsia="Times New Roman" w:hAnsi="Traditional Arabic" w:cs="Traditional Arabic"/>
          <w:sz w:val="32"/>
          <w:szCs w:val="32"/>
          <w:rtl/>
          <w:lang w:eastAsia="ms-BN"/>
        </w:rPr>
        <w:t xml:space="preserve"> لأنهم لم يكونوا يعدون من القراءات حجة إلاًّ ماكان موافقاً لقواعدهم وأقيستهم وأصولهم المقررة فإن خالفتها ردوها </w:t>
      </w:r>
      <w:r w:rsidR="00697AFD">
        <w:rPr>
          <w:rStyle w:val="FootnoteReference"/>
          <w:rFonts w:ascii="Traditional Arabic" w:eastAsia="Times New Roman" w:hAnsi="Traditional Arabic" w:cs="Traditional Arabic"/>
          <w:sz w:val="32"/>
          <w:szCs w:val="32"/>
          <w:rtl/>
          <w:lang w:eastAsia="ms-BN"/>
        </w:rPr>
        <w:footnoteReference w:id="114"/>
      </w:r>
      <w:r w:rsidRPr="0082555E">
        <w:rPr>
          <w:rFonts w:ascii="Traditional Arabic" w:eastAsia="Times New Roman" w:hAnsi="Traditional Arabic" w:cs="Traditional Arabic" w:hint="cs"/>
          <w:sz w:val="32"/>
          <w:szCs w:val="32"/>
          <w:rtl/>
          <w:lang w:eastAsia="ms-BN"/>
        </w:rPr>
        <w:t>-</w:t>
      </w:r>
      <w:r w:rsidRPr="0082555E">
        <w:rPr>
          <w:rFonts w:ascii="Traditional Arabic" w:eastAsia="Times New Roman" w:hAnsi="Traditional Arabic" w:cs="Traditional Arabic"/>
          <w:sz w:val="32"/>
          <w:szCs w:val="32"/>
          <w:rtl/>
          <w:lang w:eastAsia="ms-BN"/>
        </w:rPr>
        <w:t xml:space="preserve"> فإن القراءات كانت مصدراً من مصادر النحو الكوفي</w:t>
      </w:r>
      <w:r w:rsidRPr="0082555E">
        <w:rPr>
          <w:rFonts w:ascii="Traditional Arabic" w:eastAsia="Times New Roman" w:hAnsi="Traditional Arabic" w:cs="Traditional Arabic"/>
          <w:sz w:val="32"/>
          <w:szCs w:val="32"/>
          <w:vertAlign w:val="superscript"/>
          <w:rtl/>
          <w:lang w:eastAsia="ms-BN"/>
        </w:rPr>
        <w:footnoteReference w:id="115"/>
      </w:r>
      <w:r w:rsidRPr="0082555E">
        <w:rPr>
          <w:rFonts w:ascii="Traditional Arabic" w:eastAsia="Times New Roman" w:hAnsi="Traditional Arabic" w:cs="Traditional Arabic"/>
          <w:sz w:val="32"/>
          <w:szCs w:val="32"/>
          <w:rtl/>
          <w:lang w:eastAsia="ms-BN"/>
        </w:rPr>
        <w:t xml:space="preserve"> </w:t>
      </w:r>
      <w:r w:rsidRPr="0082555E">
        <w:rPr>
          <w:rFonts w:ascii="Traditional Arabic" w:eastAsia="Times New Roman" w:hAnsi="Traditional Arabic" w:cs="Traditional Arabic" w:hint="cs"/>
          <w:sz w:val="32"/>
          <w:szCs w:val="32"/>
          <w:rtl/>
          <w:lang w:eastAsia="ms-BN"/>
        </w:rPr>
        <w:t xml:space="preserve">؛ </w:t>
      </w:r>
      <w:r w:rsidRPr="0082555E">
        <w:rPr>
          <w:rFonts w:ascii="Traditional Arabic" w:eastAsia="Times New Roman" w:hAnsi="Traditional Arabic" w:cs="Traditional Arabic"/>
          <w:sz w:val="32"/>
          <w:szCs w:val="32"/>
          <w:rtl/>
          <w:lang w:eastAsia="ms-BN"/>
        </w:rPr>
        <w:t>فالكوفيون – في أغلب الأحيان - يأخذون بالقراءات السبع وبغيرها من القراءات يحتجون بها ، ويجيزون ما ورد فيها مما خالف الوارد عن العرب ويقيسون عليها فيجعلونها أصلاً من أصولهم التي يبنون عليها القواعد والأحكام ،</w:t>
      </w:r>
      <w:r w:rsidRPr="0082555E">
        <w:rPr>
          <w:rFonts w:ascii="Traditional Arabic" w:eastAsia="Times New Roman" w:hAnsi="Traditional Arabic" w:cs="Traditional Arabic" w:hint="cs"/>
          <w:sz w:val="32"/>
          <w:szCs w:val="32"/>
          <w:rtl/>
          <w:lang w:eastAsia="ms-BN"/>
        </w:rPr>
        <w:t xml:space="preserve"> </w:t>
      </w:r>
      <w:r w:rsidRPr="0082555E">
        <w:rPr>
          <w:rFonts w:ascii="Traditional Arabic" w:eastAsia="Times New Roman" w:hAnsi="Traditional Arabic" w:cs="Traditional Arabic"/>
          <w:sz w:val="32"/>
          <w:szCs w:val="32"/>
          <w:rtl/>
          <w:lang w:eastAsia="ms-BN"/>
        </w:rPr>
        <w:t xml:space="preserve">وهم إذا رجحوا القراءات التي يجتمع عليها القراء لا يرفضون غيرها ولا يغلطونها </w:t>
      </w:r>
      <w:r w:rsidRPr="0082555E">
        <w:rPr>
          <w:rFonts w:ascii="Traditional Arabic" w:eastAsia="Times New Roman" w:hAnsi="Traditional Arabic" w:cs="Traditional Arabic"/>
          <w:sz w:val="32"/>
          <w:szCs w:val="32"/>
          <w:vertAlign w:val="superscript"/>
          <w:rtl/>
          <w:lang w:eastAsia="ms-BN"/>
        </w:rPr>
        <w:footnoteReference w:id="116"/>
      </w:r>
      <w:r w:rsidRPr="0082555E">
        <w:rPr>
          <w:rFonts w:ascii="Traditional Arabic" w:eastAsia="Times New Roman" w:hAnsi="Traditional Arabic" w:cs="Traditional Arabic"/>
          <w:sz w:val="32"/>
          <w:szCs w:val="32"/>
          <w:rtl/>
          <w:lang w:eastAsia="ms-BN"/>
        </w:rPr>
        <w:t xml:space="preserve"> .</w:t>
      </w:r>
    </w:p>
    <w:p w:rsidR="002A10AE" w:rsidRPr="0082555E" w:rsidRDefault="002A10AE" w:rsidP="00EB491C">
      <w:pPr>
        <w:bidi/>
        <w:spacing w:after="0"/>
        <w:jc w:val="both"/>
        <w:rPr>
          <w:rFonts w:ascii="Traditional Arabic" w:eastAsia="Times New Roman" w:hAnsi="Traditional Arabic" w:cs="Traditional Arabic"/>
          <w:sz w:val="32"/>
          <w:szCs w:val="32"/>
          <w:rtl/>
          <w:lang w:eastAsia="ms-BN"/>
        </w:rPr>
      </w:pPr>
      <w:r w:rsidRPr="0082555E">
        <w:rPr>
          <w:rFonts w:ascii="Traditional Arabic" w:eastAsia="Times New Roman" w:hAnsi="Traditional Arabic" w:cs="Traditional Arabic"/>
          <w:sz w:val="32"/>
          <w:szCs w:val="32"/>
          <w:rtl/>
          <w:lang w:eastAsia="ms-BN"/>
        </w:rPr>
        <w:lastRenderedPageBreak/>
        <w:t xml:space="preserve">           وسأذكر بعض الأمثلة  من القراءات التي  قبلها الكوفيون ورتبوا عليها حكماً نحوياً ورفضها البصريون:</w:t>
      </w:r>
    </w:p>
    <w:p w:rsidR="002A10AE" w:rsidRPr="0082555E" w:rsidRDefault="002A10AE" w:rsidP="008D30E0">
      <w:pPr>
        <w:bidi/>
        <w:spacing w:after="0"/>
        <w:jc w:val="both"/>
        <w:rPr>
          <w:rFonts w:ascii="Traditional Arabic" w:eastAsia="Times New Roman" w:hAnsi="Traditional Arabic" w:cs="Traditional Arabic"/>
          <w:sz w:val="32"/>
          <w:szCs w:val="32"/>
          <w:rtl/>
          <w:lang w:eastAsia="ms-BN"/>
        </w:rPr>
      </w:pPr>
      <w:r w:rsidRPr="0082555E">
        <w:rPr>
          <w:rFonts w:ascii="Traditional Arabic" w:eastAsia="Times New Roman" w:hAnsi="Traditional Arabic" w:cs="Traditional Arabic"/>
          <w:sz w:val="32"/>
          <w:szCs w:val="32"/>
          <w:rtl/>
          <w:lang w:eastAsia="ms-BN"/>
        </w:rPr>
        <w:t xml:space="preserve">= قراءة ابن عامر: " وكَذَلِكَ زُيِّنَ لِكَثِيرٍ من الْمُشرِكِينَ قَتْلُ أولادَهُمْ شُرَكائهمْ" </w:t>
      </w:r>
      <w:r w:rsidRPr="0082555E">
        <w:rPr>
          <w:rFonts w:ascii="Traditional Arabic" w:eastAsia="Times New Roman" w:hAnsi="Traditional Arabic" w:cs="Traditional Arabic"/>
          <w:sz w:val="32"/>
          <w:szCs w:val="32"/>
          <w:vertAlign w:val="superscript"/>
          <w:rtl/>
          <w:lang w:eastAsia="ms-BN"/>
        </w:rPr>
        <w:footnoteReference w:id="117"/>
      </w:r>
      <w:r w:rsidRPr="0082555E">
        <w:rPr>
          <w:rFonts w:ascii="Traditional Arabic" w:eastAsia="Times New Roman" w:hAnsi="Traditional Arabic" w:cs="Traditional Arabic"/>
          <w:sz w:val="32"/>
          <w:szCs w:val="32"/>
          <w:rtl/>
          <w:lang w:eastAsia="ms-BN"/>
        </w:rPr>
        <w:t xml:space="preserve"> ، - ب</w:t>
      </w:r>
      <w:r w:rsidRPr="0082555E">
        <w:rPr>
          <w:rFonts w:ascii="Traditional Arabic" w:eastAsia="Times New Roman" w:hAnsi="Traditional Arabic" w:cs="Traditional Arabic" w:hint="cs"/>
          <w:sz w:val="32"/>
          <w:szCs w:val="32"/>
          <w:rtl/>
          <w:lang w:eastAsia="ms-BN"/>
        </w:rPr>
        <w:t>بناء زين للمجهول ورفع قتل و</w:t>
      </w:r>
      <w:r w:rsidRPr="0082555E">
        <w:rPr>
          <w:rFonts w:ascii="Traditional Arabic" w:eastAsia="Times New Roman" w:hAnsi="Traditional Arabic" w:cs="Traditional Arabic"/>
          <w:sz w:val="32"/>
          <w:szCs w:val="32"/>
          <w:rtl/>
          <w:lang w:eastAsia="ms-BN"/>
        </w:rPr>
        <w:t>نصب أولاد</w:t>
      </w:r>
      <w:r w:rsidRPr="0082555E">
        <w:rPr>
          <w:rFonts w:ascii="Traditional Arabic" w:eastAsia="Times New Roman" w:hAnsi="Traditional Arabic" w:cs="Traditional Arabic" w:hint="cs"/>
          <w:sz w:val="32"/>
          <w:szCs w:val="32"/>
          <w:rtl/>
          <w:lang w:eastAsia="ms-BN"/>
        </w:rPr>
        <w:t>َ</w:t>
      </w:r>
      <w:r w:rsidRPr="0082555E">
        <w:rPr>
          <w:rFonts w:ascii="Traditional Arabic" w:eastAsia="Times New Roman" w:hAnsi="Traditional Arabic" w:cs="Traditional Arabic"/>
          <w:sz w:val="32"/>
          <w:szCs w:val="32"/>
          <w:rtl/>
          <w:lang w:eastAsia="ms-BN"/>
        </w:rPr>
        <w:t>هم وجر شركائِهم -</w:t>
      </w:r>
      <w:r w:rsidR="008D30E0">
        <w:rPr>
          <w:rStyle w:val="FootnoteReference"/>
          <w:rFonts w:ascii="Traditional Arabic" w:eastAsia="Times New Roman" w:hAnsi="Traditional Arabic" w:cs="Traditional Arabic"/>
          <w:sz w:val="32"/>
          <w:szCs w:val="32"/>
          <w:rtl/>
          <w:lang w:eastAsia="ms-BN"/>
        </w:rPr>
        <w:footnoteReference w:id="118"/>
      </w:r>
      <w:r w:rsidRPr="0082555E">
        <w:rPr>
          <w:rFonts w:ascii="Traditional Arabic" w:eastAsia="Times New Roman" w:hAnsi="Traditional Arabic" w:cs="Traditional Arabic"/>
          <w:sz w:val="32"/>
          <w:szCs w:val="32"/>
          <w:rtl/>
          <w:lang w:eastAsia="ms-BN"/>
        </w:rPr>
        <w:t xml:space="preserve">  وقد غلَّط البصريون ابن عامر؛لأن القاعدة عندهم تمنع الفصل بين المتضايفين بالمفعول إلاّ في ضرورة الشعر ، والقرآن ليس فيه ضرورة ، وإذا وقع الإجماع على امتناع الفصل بينهما في حال الاختيار، سقط الاحتجاج بها على الاضطرار </w:t>
      </w:r>
      <w:r w:rsidR="008D30E0">
        <w:rPr>
          <w:rStyle w:val="FootnoteReference"/>
          <w:rFonts w:ascii="Traditional Arabic" w:eastAsia="Times New Roman" w:hAnsi="Traditional Arabic" w:cs="Traditional Arabic"/>
          <w:sz w:val="32"/>
          <w:szCs w:val="32"/>
          <w:rtl/>
          <w:lang w:eastAsia="ms-BN"/>
        </w:rPr>
        <w:footnoteReference w:id="119"/>
      </w:r>
      <w:r w:rsidRPr="0082555E">
        <w:rPr>
          <w:rFonts w:ascii="Traditional Arabic" w:eastAsia="Times New Roman" w:hAnsi="Traditional Arabic" w:cs="Traditional Arabic"/>
          <w:sz w:val="32"/>
          <w:szCs w:val="32"/>
          <w:rtl/>
          <w:lang w:eastAsia="ms-BN"/>
        </w:rPr>
        <w:t>.</w:t>
      </w:r>
    </w:p>
    <w:p w:rsidR="002A10AE" w:rsidRPr="0082555E" w:rsidRDefault="002A10AE" w:rsidP="008D30E0">
      <w:pPr>
        <w:bidi/>
        <w:spacing w:after="0"/>
        <w:jc w:val="both"/>
        <w:rPr>
          <w:rFonts w:ascii="Traditional Arabic" w:eastAsia="Times New Roman" w:hAnsi="Traditional Arabic" w:cs="Traditional Arabic"/>
          <w:sz w:val="32"/>
          <w:szCs w:val="32"/>
          <w:rtl/>
          <w:lang w:eastAsia="ms-BN"/>
        </w:rPr>
      </w:pPr>
      <w:r w:rsidRPr="0082555E">
        <w:rPr>
          <w:rFonts w:ascii="Traditional Arabic" w:eastAsia="Times New Roman" w:hAnsi="Traditional Arabic" w:cs="Traditional Arabic"/>
          <w:sz w:val="32"/>
          <w:szCs w:val="32"/>
          <w:rtl/>
          <w:lang w:eastAsia="ms-BN"/>
        </w:rPr>
        <w:t xml:space="preserve">          وقد اشترك في وضع هذه القاعدة النحوية المألوفة كثير من العلماء من أمثال سيبويه</w:t>
      </w:r>
      <w:r w:rsidRPr="0082555E">
        <w:rPr>
          <w:rFonts w:ascii="Traditional Arabic" w:eastAsia="Times New Roman" w:hAnsi="Traditional Arabic" w:cs="Traditional Arabic"/>
          <w:sz w:val="32"/>
          <w:szCs w:val="32"/>
          <w:vertAlign w:val="superscript"/>
          <w:rtl/>
          <w:lang w:eastAsia="ms-BN"/>
        </w:rPr>
        <w:footnoteReference w:id="120"/>
      </w:r>
      <w:r w:rsidRPr="0082555E">
        <w:rPr>
          <w:rFonts w:ascii="Traditional Arabic" w:eastAsia="Times New Roman" w:hAnsi="Traditional Arabic" w:cs="Traditional Arabic"/>
          <w:sz w:val="32"/>
          <w:szCs w:val="32"/>
          <w:rtl/>
          <w:lang w:eastAsia="ms-BN"/>
        </w:rPr>
        <w:t xml:space="preserve"> والفراء</w:t>
      </w:r>
      <w:r w:rsidR="008D30E0">
        <w:rPr>
          <w:rStyle w:val="FootnoteReference"/>
          <w:rFonts w:ascii="Traditional Arabic" w:eastAsia="Times New Roman" w:hAnsi="Traditional Arabic" w:cs="Traditional Arabic"/>
          <w:sz w:val="32"/>
          <w:szCs w:val="32"/>
          <w:rtl/>
          <w:lang w:eastAsia="ms-BN"/>
        </w:rPr>
        <w:footnoteReference w:id="121"/>
      </w:r>
      <w:r w:rsidRPr="0082555E">
        <w:rPr>
          <w:rFonts w:ascii="Traditional Arabic" w:eastAsia="Times New Roman" w:hAnsi="Traditional Arabic" w:cs="Traditional Arabic"/>
          <w:sz w:val="32"/>
          <w:szCs w:val="32"/>
          <w:rtl/>
          <w:lang w:eastAsia="ms-BN"/>
        </w:rPr>
        <w:t xml:space="preserve"> وابن خالويه </w:t>
      </w:r>
      <w:r w:rsidRPr="0082555E">
        <w:rPr>
          <w:rFonts w:ascii="Traditional Arabic" w:eastAsia="Times New Roman" w:hAnsi="Traditional Arabic" w:cs="Traditional Arabic"/>
          <w:sz w:val="32"/>
          <w:szCs w:val="32"/>
          <w:vertAlign w:val="superscript"/>
          <w:rtl/>
          <w:lang w:eastAsia="ms-BN"/>
        </w:rPr>
        <w:footnoteReference w:id="122"/>
      </w:r>
      <w:r w:rsidRPr="0082555E">
        <w:rPr>
          <w:rFonts w:ascii="Traditional Arabic" w:eastAsia="Times New Roman" w:hAnsi="Traditional Arabic" w:cs="Traditional Arabic"/>
          <w:sz w:val="32"/>
          <w:szCs w:val="32"/>
          <w:rtl/>
          <w:lang w:eastAsia="ms-BN"/>
        </w:rPr>
        <w:t xml:space="preserve"> ، ووافقهم عليها كثير من المخالفين والمفسرين على السواء، وذلك بالوقوف إلى جانبها تارة بالتصريح، وتارة بالتلميح، ناسين </w:t>
      </w:r>
      <w:r w:rsidRPr="0082555E">
        <w:rPr>
          <w:rFonts w:ascii="Traditional Arabic" w:eastAsia="Times New Roman" w:hAnsi="Traditional Arabic" w:cs="Traditional Arabic" w:hint="cs"/>
          <w:sz w:val="32"/>
          <w:szCs w:val="32"/>
          <w:rtl/>
          <w:lang w:eastAsia="ms-BN"/>
        </w:rPr>
        <w:t>أ</w:t>
      </w:r>
      <w:r w:rsidRPr="0082555E">
        <w:rPr>
          <w:rFonts w:ascii="Traditional Arabic" w:eastAsia="Times New Roman" w:hAnsi="Traditional Arabic" w:cs="Traditional Arabic"/>
          <w:sz w:val="32"/>
          <w:szCs w:val="32"/>
          <w:rtl/>
          <w:lang w:eastAsia="ms-BN"/>
        </w:rPr>
        <w:t>ومتناسين أن هذا الأسلوب – أسلوب الفصل بين المتضا</w:t>
      </w:r>
      <w:r w:rsidRPr="0082555E">
        <w:rPr>
          <w:rFonts w:ascii="Traditional Arabic" w:eastAsia="Times New Roman" w:hAnsi="Traditional Arabic" w:cs="Traditional Arabic" w:hint="cs"/>
          <w:sz w:val="32"/>
          <w:szCs w:val="32"/>
          <w:rtl/>
          <w:lang w:eastAsia="ms-BN"/>
        </w:rPr>
        <w:t>ي</w:t>
      </w:r>
      <w:r w:rsidRPr="0082555E">
        <w:rPr>
          <w:rFonts w:ascii="Traditional Arabic" w:eastAsia="Times New Roman" w:hAnsi="Traditional Arabic" w:cs="Traditional Arabic"/>
          <w:sz w:val="32"/>
          <w:szCs w:val="32"/>
          <w:rtl/>
          <w:lang w:eastAsia="ms-BN"/>
        </w:rPr>
        <w:t>فين – ورد في القرآن الكريم، وأن لغة القرآن أفصح أساليب العربية على الإطلاق، ومن هؤلاء : الزمخشري</w:t>
      </w:r>
      <w:r w:rsidRPr="0082555E">
        <w:rPr>
          <w:rFonts w:ascii="Traditional Arabic" w:eastAsia="Times New Roman" w:hAnsi="Traditional Arabic" w:cs="Traditional Arabic"/>
          <w:sz w:val="32"/>
          <w:szCs w:val="32"/>
          <w:vertAlign w:val="superscript"/>
          <w:rtl/>
          <w:lang w:eastAsia="ms-BN"/>
        </w:rPr>
        <w:footnoteReference w:id="123"/>
      </w:r>
      <w:r w:rsidRPr="0082555E">
        <w:rPr>
          <w:rFonts w:ascii="Traditional Arabic" w:eastAsia="Times New Roman" w:hAnsi="Traditional Arabic" w:cs="Traditional Arabic"/>
          <w:sz w:val="32"/>
          <w:szCs w:val="32"/>
          <w:rtl/>
          <w:lang w:eastAsia="ms-BN"/>
        </w:rPr>
        <w:t xml:space="preserve"> والطبري </w:t>
      </w:r>
      <w:r w:rsidRPr="0082555E">
        <w:rPr>
          <w:rFonts w:ascii="Traditional Arabic" w:eastAsia="Times New Roman" w:hAnsi="Traditional Arabic" w:cs="Traditional Arabic"/>
          <w:sz w:val="32"/>
          <w:szCs w:val="32"/>
          <w:vertAlign w:val="superscript"/>
          <w:rtl/>
          <w:lang w:eastAsia="ms-BN"/>
        </w:rPr>
        <w:footnoteReference w:id="124"/>
      </w:r>
      <w:r w:rsidRPr="0082555E">
        <w:rPr>
          <w:rFonts w:ascii="Traditional Arabic" w:eastAsia="Times New Roman" w:hAnsi="Traditional Arabic" w:cs="Traditional Arabic"/>
          <w:sz w:val="32"/>
          <w:szCs w:val="32"/>
          <w:rtl/>
          <w:lang w:eastAsia="ms-BN"/>
        </w:rPr>
        <w:t xml:space="preserve"> والعكبري </w:t>
      </w:r>
      <w:r w:rsidRPr="0082555E">
        <w:rPr>
          <w:rFonts w:ascii="Traditional Arabic" w:eastAsia="Times New Roman" w:hAnsi="Traditional Arabic" w:cs="Traditional Arabic"/>
          <w:sz w:val="32"/>
          <w:szCs w:val="32"/>
          <w:vertAlign w:val="superscript"/>
          <w:rtl/>
          <w:lang w:eastAsia="ms-BN"/>
        </w:rPr>
        <w:footnoteReference w:id="125"/>
      </w:r>
      <w:r w:rsidRPr="0082555E">
        <w:rPr>
          <w:rFonts w:ascii="Traditional Arabic" w:eastAsia="Times New Roman" w:hAnsi="Traditional Arabic" w:cs="Traditional Arabic"/>
          <w:sz w:val="32"/>
          <w:szCs w:val="32"/>
          <w:rtl/>
          <w:lang w:eastAsia="ms-BN"/>
        </w:rPr>
        <w:t xml:space="preserve"> وابن يعيش </w:t>
      </w:r>
      <w:r w:rsidRPr="0082555E">
        <w:rPr>
          <w:rFonts w:ascii="Traditional Arabic" w:eastAsia="Times New Roman" w:hAnsi="Traditional Arabic" w:cs="Traditional Arabic"/>
          <w:sz w:val="32"/>
          <w:szCs w:val="32"/>
          <w:vertAlign w:val="superscript"/>
          <w:rtl/>
          <w:lang w:eastAsia="ms-BN"/>
        </w:rPr>
        <w:footnoteReference w:id="126"/>
      </w:r>
      <w:r w:rsidRPr="0082555E">
        <w:rPr>
          <w:rFonts w:ascii="Traditional Arabic" w:eastAsia="Times New Roman" w:hAnsi="Traditional Arabic" w:cs="Traditional Arabic"/>
          <w:sz w:val="32"/>
          <w:szCs w:val="32"/>
          <w:rtl/>
          <w:lang w:eastAsia="ms-BN"/>
        </w:rPr>
        <w:t xml:space="preserve"> وغيرهم . </w:t>
      </w:r>
    </w:p>
    <w:p w:rsidR="002A10AE" w:rsidRPr="0082555E" w:rsidRDefault="002A10AE" w:rsidP="008D30E0">
      <w:pPr>
        <w:bidi/>
        <w:spacing w:after="0"/>
        <w:jc w:val="both"/>
        <w:rPr>
          <w:rFonts w:ascii="Traditional Arabic" w:eastAsia="Times New Roman" w:hAnsi="Traditional Arabic" w:cs="Traditional Arabic"/>
          <w:sz w:val="32"/>
          <w:szCs w:val="32"/>
          <w:rtl/>
          <w:lang w:eastAsia="ms-BN"/>
        </w:rPr>
      </w:pPr>
      <w:r w:rsidRPr="0082555E">
        <w:rPr>
          <w:rFonts w:ascii="Traditional Arabic" w:eastAsia="Times New Roman" w:hAnsi="Traditional Arabic" w:cs="Traditional Arabic"/>
          <w:sz w:val="32"/>
          <w:szCs w:val="32"/>
          <w:rtl/>
          <w:lang w:eastAsia="ms-BN"/>
        </w:rPr>
        <w:t xml:space="preserve">          أما الكوفيون – عداالفراء – فإنهم قبلوها، ورتبوا عليها جواز الفصل بين المتضايفين بغير الظرف والجار والمجرور</w:t>
      </w:r>
      <w:r w:rsidRPr="0082555E">
        <w:rPr>
          <w:rFonts w:ascii="Traditional Arabic" w:eastAsia="Times New Roman" w:hAnsi="Traditional Arabic" w:cs="Traditional Arabic"/>
          <w:sz w:val="32"/>
          <w:szCs w:val="32"/>
          <w:vertAlign w:val="superscript"/>
          <w:rtl/>
          <w:lang w:eastAsia="ms-BN"/>
        </w:rPr>
        <w:footnoteReference w:id="127"/>
      </w:r>
      <w:r w:rsidRPr="0082555E">
        <w:rPr>
          <w:rFonts w:ascii="Traditional Arabic" w:eastAsia="Times New Roman" w:hAnsi="Traditional Arabic" w:cs="Traditional Arabic"/>
          <w:sz w:val="32"/>
          <w:szCs w:val="32"/>
          <w:rtl/>
          <w:lang w:eastAsia="ms-BN"/>
        </w:rPr>
        <w:t xml:space="preserve"> ،وقد تورط الفراء الكوفي – كما سبق -</w:t>
      </w:r>
      <w:r w:rsidRPr="0082555E">
        <w:rPr>
          <w:rFonts w:ascii="Traditional Arabic" w:eastAsia="Times New Roman" w:hAnsi="Traditional Arabic" w:cs="Traditional Arabic"/>
          <w:sz w:val="32"/>
          <w:szCs w:val="32"/>
          <w:vertAlign w:val="superscript"/>
          <w:rtl/>
          <w:lang w:eastAsia="ms-BN"/>
        </w:rPr>
        <w:footnoteReference w:id="128"/>
      </w:r>
      <w:r w:rsidRPr="0082555E">
        <w:rPr>
          <w:rFonts w:ascii="Traditional Arabic" w:eastAsia="Times New Roman" w:hAnsi="Traditional Arabic" w:cs="Traditional Arabic"/>
          <w:sz w:val="32"/>
          <w:szCs w:val="32"/>
          <w:rtl/>
          <w:lang w:eastAsia="ms-BN"/>
        </w:rPr>
        <w:t xml:space="preserve">  في الطعن على قراءة ابن عامر الذي أخذ القراءة عن </w:t>
      </w:r>
      <w:r w:rsidRPr="0082555E">
        <w:rPr>
          <w:rFonts w:ascii="Traditional Arabic" w:eastAsia="Times New Roman" w:hAnsi="Traditional Arabic" w:cs="Traditional Arabic"/>
          <w:sz w:val="32"/>
          <w:szCs w:val="32"/>
          <w:rtl/>
          <w:lang w:eastAsia="ms-BN"/>
        </w:rPr>
        <w:lastRenderedPageBreak/>
        <w:t xml:space="preserve">عثمان قبل ظهور اللحن </w:t>
      </w:r>
      <w:r w:rsidRPr="0082555E">
        <w:rPr>
          <w:rFonts w:ascii="Traditional Arabic" w:eastAsia="Times New Roman" w:hAnsi="Traditional Arabic" w:cs="Traditional Arabic"/>
          <w:sz w:val="32"/>
          <w:szCs w:val="32"/>
          <w:vertAlign w:val="superscript"/>
          <w:rtl/>
          <w:lang w:eastAsia="ms-BN"/>
        </w:rPr>
        <w:footnoteReference w:id="129"/>
      </w:r>
      <w:r w:rsidRPr="0082555E">
        <w:rPr>
          <w:rFonts w:ascii="Traditional Arabic" w:eastAsia="Times New Roman" w:hAnsi="Traditional Arabic" w:cs="Traditional Arabic"/>
          <w:sz w:val="32"/>
          <w:szCs w:val="32"/>
          <w:rtl/>
          <w:lang w:eastAsia="ms-BN"/>
        </w:rPr>
        <w:t xml:space="preserve"> يقول: " وليس قول من قال " مُخْلِفَ وَعْدَهُ رُسُلِهُ "</w:t>
      </w:r>
      <w:r w:rsidR="008D30E0">
        <w:rPr>
          <w:rStyle w:val="FootnoteReference"/>
          <w:rFonts w:ascii="Traditional Arabic" w:eastAsia="Times New Roman" w:hAnsi="Traditional Arabic" w:cs="Traditional Arabic"/>
          <w:sz w:val="32"/>
          <w:szCs w:val="32"/>
          <w:rtl/>
          <w:lang w:eastAsia="ms-BN"/>
        </w:rPr>
        <w:footnoteReference w:id="130"/>
      </w:r>
      <w:r w:rsidRPr="0082555E">
        <w:rPr>
          <w:rFonts w:ascii="Traditional Arabic" w:eastAsia="Times New Roman" w:hAnsi="Traditional Arabic" w:cs="Traditional Arabic"/>
          <w:sz w:val="32"/>
          <w:szCs w:val="32"/>
          <w:rtl/>
          <w:lang w:eastAsia="ms-BN"/>
        </w:rPr>
        <w:t xml:space="preserve"> ولا "زُيِّنَ لِكَثِيرٍ من المُشْرِكِينَ قَتْلُ أولادَهُمْ شُركائِهِمْ"</w:t>
      </w:r>
      <w:r w:rsidRPr="0082555E">
        <w:rPr>
          <w:rFonts w:ascii="Traditional Arabic" w:eastAsia="Times New Roman" w:hAnsi="Traditional Arabic" w:cs="Traditional Arabic" w:hint="cs"/>
          <w:sz w:val="32"/>
          <w:szCs w:val="32"/>
          <w:rtl/>
          <w:lang w:eastAsia="ms-BN"/>
        </w:rPr>
        <w:t xml:space="preserve"> </w:t>
      </w:r>
      <w:r w:rsidRPr="0082555E">
        <w:rPr>
          <w:rFonts w:ascii="Traditional Arabic" w:eastAsia="Times New Roman" w:hAnsi="Traditional Arabic" w:cs="Traditional Arabic"/>
          <w:sz w:val="32"/>
          <w:szCs w:val="32"/>
          <w:rtl/>
          <w:lang w:eastAsia="ms-BN"/>
        </w:rPr>
        <w:t xml:space="preserve">بشىء </w:t>
      </w:r>
      <w:r w:rsidRPr="0082555E">
        <w:rPr>
          <w:rFonts w:ascii="Traditional Arabic" w:eastAsia="Times New Roman" w:hAnsi="Traditional Arabic" w:cs="Traditional Arabic"/>
          <w:sz w:val="32"/>
          <w:szCs w:val="32"/>
          <w:vertAlign w:val="superscript"/>
          <w:rtl/>
          <w:lang w:eastAsia="ms-BN"/>
        </w:rPr>
        <w:footnoteReference w:id="131"/>
      </w:r>
      <w:r w:rsidRPr="0082555E">
        <w:rPr>
          <w:rFonts w:ascii="Traditional Arabic" w:eastAsia="Times New Roman" w:hAnsi="Traditional Arabic" w:cs="Traditional Arabic"/>
          <w:sz w:val="32"/>
          <w:szCs w:val="32"/>
          <w:rtl/>
          <w:lang w:eastAsia="ms-BN"/>
        </w:rPr>
        <w:t xml:space="preserve"> </w:t>
      </w:r>
      <w:r w:rsidRPr="0082555E">
        <w:rPr>
          <w:rFonts w:ascii="Traditional Arabic" w:eastAsia="Times New Roman" w:hAnsi="Traditional Arabic" w:cs="Traditional Arabic" w:hint="cs"/>
          <w:sz w:val="32"/>
          <w:szCs w:val="32"/>
          <w:rtl/>
          <w:lang w:eastAsia="ms-BN"/>
        </w:rPr>
        <w:t xml:space="preserve">، </w:t>
      </w:r>
      <w:r w:rsidRPr="0082555E">
        <w:rPr>
          <w:rFonts w:ascii="Traditional Arabic" w:eastAsia="Times New Roman" w:hAnsi="Traditional Arabic" w:cs="Traditional Arabic"/>
          <w:sz w:val="32"/>
          <w:szCs w:val="32"/>
          <w:rtl/>
          <w:lang w:eastAsia="ms-BN"/>
        </w:rPr>
        <w:t>وقد قبلها الكوفيون لتواترها، فضلاً عن ورود ما يؤيدها من كلام العرب من أشعارهم</w:t>
      </w:r>
      <w:r w:rsidR="008D30E0">
        <w:rPr>
          <w:rStyle w:val="FootnoteReference"/>
          <w:rFonts w:ascii="Traditional Arabic" w:eastAsia="Times New Roman" w:hAnsi="Traditional Arabic" w:cs="Traditional Arabic"/>
          <w:sz w:val="32"/>
          <w:szCs w:val="32"/>
          <w:rtl/>
          <w:lang w:eastAsia="ms-BN"/>
        </w:rPr>
        <w:footnoteReference w:id="132"/>
      </w:r>
      <w:r w:rsidRPr="0082555E">
        <w:rPr>
          <w:rFonts w:ascii="Traditional Arabic" w:eastAsia="Times New Roman" w:hAnsi="Traditional Arabic" w:cs="Traditional Arabic"/>
          <w:sz w:val="32"/>
          <w:szCs w:val="32"/>
          <w:rtl/>
          <w:lang w:eastAsia="ms-BN"/>
        </w:rPr>
        <w:t xml:space="preserve"> ونثرهم</w:t>
      </w:r>
      <w:r w:rsidR="008D30E0">
        <w:rPr>
          <w:rStyle w:val="FootnoteReference"/>
          <w:rFonts w:ascii="Traditional Arabic" w:eastAsia="Times New Roman" w:hAnsi="Traditional Arabic" w:cs="Traditional Arabic"/>
          <w:sz w:val="32"/>
          <w:szCs w:val="32"/>
          <w:rtl/>
          <w:lang w:eastAsia="ms-BN"/>
        </w:rPr>
        <w:footnoteReference w:id="133"/>
      </w:r>
      <w:r w:rsidRPr="0082555E">
        <w:rPr>
          <w:rFonts w:ascii="Traditional Arabic" w:eastAsia="Times New Roman" w:hAnsi="Traditional Arabic" w:cs="Traditional Arabic"/>
          <w:sz w:val="32"/>
          <w:szCs w:val="32"/>
          <w:rtl/>
          <w:lang w:eastAsia="ms-BN"/>
        </w:rPr>
        <w:t xml:space="preserve">  .</w:t>
      </w:r>
    </w:p>
    <w:p w:rsidR="002A10AE" w:rsidRPr="0082555E" w:rsidRDefault="002A10AE" w:rsidP="008D30E0">
      <w:pPr>
        <w:bidi/>
        <w:spacing w:after="0"/>
        <w:jc w:val="both"/>
        <w:rPr>
          <w:rFonts w:ascii="Traditional Arabic" w:eastAsia="Times New Roman" w:hAnsi="Traditional Arabic" w:cs="Traditional Arabic"/>
          <w:sz w:val="32"/>
          <w:szCs w:val="32"/>
          <w:rtl/>
          <w:lang w:eastAsia="ms-BN"/>
        </w:rPr>
      </w:pPr>
      <w:r w:rsidRPr="0082555E">
        <w:rPr>
          <w:rFonts w:ascii="Traditional Arabic" w:eastAsia="Times New Roman" w:hAnsi="Traditional Arabic" w:cs="Traditional Arabic"/>
          <w:sz w:val="32"/>
          <w:szCs w:val="32"/>
          <w:rtl/>
          <w:lang w:eastAsia="ms-BN"/>
        </w:rPr>
        <w:t xml:space="preserve">         وما أحسن قول بعض المحدثين : وكل من تصدى للرد  على الزمخشري لم يستطع أن ينقض كلامه عن قراءة ابن عامر بشاهد من الكلام المنثور جاء فيه الفصل بين المتضايفين بالمفعول به، كما في قراءة ابن عامر</w:t>
      </w:r>
      <w:r w:rsidR="008D30E0">
        <w:rPr>
          <w:rStyle w:val="FootnoteReference"/>
          <w:rFonts w:ascii="Traditional Arabic" w:eastAsia="Times New Roman" w:hAnsi="Traditional Arabic" w:cs="Traditional Arabic"/>
          <w:sz w:val="32"/>
          <w:szCs w:val="32"/>
          <w:rtl/>
          <w:lang w:eastAsia="ms-BN"/>
        </w:rPr>
        <w:footnoteReference w:id="134"/>
      </w:r>
      <w:r w:rsidRPr="0082555E">
        <w:rPr>
          <w:rFonts w:ascii="Traditional Arabic" w:eastAsia="Times New Roman" w:hAnsi="Traditional Arabic" w:cs="Traditional Arabic"/>
          <w:sz w:val="32"/>
          <w:szCs w:val="32"/>
          <w:rtl/>
          <w:lang w:eastAsia="ms-BN"/>
        </w:rPr>
        <w:t xml:space="preserve">  = قراءة حمزة الزيات : " واتَّقُو الله الَّذي تسأءُلونَ بِهِ والأرْحامِ" </w:t>
      </w:r>
      <w:r w:rsidRPr="0082555E">
        <w:rPr>
          <w:rFonts w:ascii="Traditional Arabic" w:eastAsia="Times New Roman" w:hAnsi="Traditional Arabic" w:cs="Traditional Arabic"/>
          <w:sz w:val="32"/>
          <w:szCs w:val="32"/>
          <w:vertAlign w:val="superscript"/>
          <w:rtl/>
          <w:lang w:eastAsia="ms-BN"/>
        </w:rPr>
        <w:footnoteReference w:id="135"/>
      </w:r>
      <w:r w:rsidRPr="0082555E">
        <w:rPr>
          <w:rFonts w:ascii="Traditional Arabic" w:eastAsia="Times New Roman" w:hAnsi="Traditional Arabic" w:cs="Traditional Arabic"/>
          <w:sz w:val="32"/>
          <w:szCs w:val="32"/>
          <w:rtl/>
          <w:lang w:eastAsia="ms-BN"/>
        </w:rPr>
        <w:t xml:space="preserve"> - بجر الأرحام -</w:t>
      </w:r>
      <w:r w:rsidR="008D30E0">
        <w:rPr>
          <w:rStyle w:val="FootnoteReference"/>
          <w:rFonts w:ascii="Traditional Arabic" w:eastAsia="Times New Roman" w:hAnsi="Traditional Arabic" w:cs="Traditional Arabic"/>
          <w:sz w:val="32"/>
          <w:szCs w:val="32"/>
          <w:rtl/>
          <w:lang w:eastAsia="ms-BN"/>
        </w:rPr>
        <w:footnoteReference w:id="136"/>
      </w:r>
      <w:r w:rsidRPr="0082555E">
        <w:rPr>
          <w:rFonts w:ascii="Traditional Arabic" w:eastAsia="Times New Roman" w:hAnsi="Traditional Arabic" w:cs="Traditional Arabic"/>
          <w:sz w:val="32"/>
          <w:szCs w:val="32"/>
          <w:rtl/>
          <w:lang w:eastAsia="ms-BN"/>
        </w:rPr>
        <w:t xml:space="preserve">  وحمزة شيخ الكسائي في القراءة.</w:t>
      </w:r>
      <w:r w:rsidRPr="0082555E">
        <w:rPr>
          <w:rFonts w:ascii="Traditional Arabic" w:eastAsia="Times New Roman" w:hAnsi="Traditional Arabic" w:cs="Traditional Arabic"/>
          <w:sz w:val="32"/>
          <w:szCs w:val="32"/>
          <w:vertAlign w:val="superscript"/>
          <w:rtl/>
          <w:lang w:eastAsia="ms-BN"/>
        </w:rPr>
        <w:footnoteReference w:id="137"/>
      </w:r>
      <w:r w:rsidRPr="0082555E">
        <w:rPr>
          <w:rFonts w:ascii="Traditional Arabic" w:eastAsia="Times New Roman" w:hAnsi="Traditional Arabic" w:cs="Traditional Arabic"/>
          <w:sz w:val="32"/>
          <w:szCs w:val="32"/>
          <w:rtl/>
          <w:lang w:eastAsia="ms-BN"/>
        </w:rPr>
        <w:t xml:space="preserve"> وقد قبل الكوفيون هذه القراءة  ورتبوا عليها جواز العطف على الضمير المجرور من غير إعادة الجار </w:t>
      </w:r>
      <w:r w:rsidRPr="0082555E">
        <w:rPr>
          <w:rFonts w:ascii="Traditional Arabic" w:eastAsia="Times New Roman" w:hAnsi="Traditional Arabic" w:cs="Traditional Arabic"/>
          <w:sz w:val="32"/>
          <w:szCs w:val="32"/>
          <w:vertAlign w:val="superscript"/>
          <w:rtl/>
          <w:lang w:eastAsia="ms-BN"/>
        </w:rPr>
        <w:footnoteReference w:id="138"/>
      </w:r>
      <w:r w:rsidRPr="0082555E">
        <w:rPr>
          <w:rFonts w:ascii="Traditional Arabic" w:eastAsia="Times New Roman" w:hAnsi="Traditional Arabic" w:cs="Traditional Arabic"/>
          <w:sz w:val="32"/>
          <w:szCs w:val="32"/>
          <w:rtl/>
          <w:lang w:eastAsia="ms-BN"/>
        </w:rPr>
        <w:t xml:space="preserve"> ، وقال المبرد : هذا مما لا يجوز عندنا </w:t>
      </w:r>
      <w:r w:rsidRPr="0082555E">
        <w:rPr>
          <w:rFonts w:ascii="Traditional Arabic" w:eastAsia="Times New Roman" w:hAnsi="Traditional Arabic" w:cs="Traditional Arabic"/>
          <w:sz w:val="32"/>
          <w:szCs w:val="32"/>
          <w:vertAlign w:val="superscript"/>
          <w:rtl/>
          <w:lang w:eastAsia="ms-BN"/>
        </w:rPr>
        <w:footnoteReference w:id="139"/>
      </w:r>
      <w:r w:rsidRPr="0082555E">
        <w:rPr>
          <w:rFonts w:ascii="Traditional Arabic" w:eastAsia="Times New Roman" w:hAnsi="Traditional Arabic" w:cs="Traditional Arabic"/>
          <w:sz w:val="32"/>
          <w:szCs w:val="32"/>
          <w:rtl/>
          <w:lang w:eastAsia="ms-BN"/>
        </w:rPr>
        <w:t xml:space="preserve"> ، و نسب إليه ابن يعيش أنه قال: لا تحل القراءة بها، ثم لام المبرد على </w:t>
      </w:r>
      <w:r w:rsidRPr="0082555E">
        <w:rPr>
          <w:rFonts w:ascii="Traditional Arabic" w:eastAsia="Times New Roman" w:hAnsi="Traditional Arabic" w:cs="Traditional Arabic"/>
          <w:sz w:val="32"/>
          <w:szCs w:val="32"/>
          <w:rtl/>
          <w:lang w:eastAsia="ms-BN"/>
        </w:rPr>
        <w:lastRenderedPageBreak/>
        <w:t xml:space="preserve">ذلك فقال: هذا القول غير مرضي من أبي العباس </w:t>
      </w:r>
      <w:r w:rsidRPr="0082555E">
        <w:rPr>
          <w:rFonts w:ascii="Traditional Arabic" w:eastAsia="Times New Roman" w:hAnsi="Traditional Arabic" w:cs="Traditional Arabic" w:hint="cs"/>
          <w:sz w:val="32"/>
          <w:szCs w:val="32"/>
          <w:rtl/>
          <w:lang w:eastAsia="ms-BN"/>
        </w:rPr>
        <w:t>؛</w:t>
      </w:r>
      <w:r w:rsidRPr="0082555E">
        <w:rPr>
          <w:rFonts w:ascii="Traditional Arabic" w:eastAsia="Times New Roman" w:hAnsi="Traditional Arabic" w:cs="Traditional Arabic"/>
          <w:sz w:val="32"/>
          <w:szCs w:val="32"/>
          <w:rtl/>
          <w:lang w:eastAsia="ms-BN"/>
        </w:rPr>
        <w:t xml:space="preserve"> لأنه قد رواها إمام ثقة</w:t>
      </w:r>
      <w:r w:rsidRPr="0082555E">
        <w:rPr>
          <w:rFonts w:ascii="Traditional Arabic" w:eastAsia="Times New Roman" w:hAnsi="Traditional Arabic" w:cs="Traditional Arabic"/>
          <w:sz w:val="32"/>
          <w:szCs w:val="32"/>
          <w:vertAlign w:val="superscript"/>
          <w:rtl/>
          <w:lang w:eastAsia="ms-BN"/>
        </w:rPr>
        <w:footnoteReference w:id="140"/>
      </w:r>
      <w:r w:rsidRPr="0082555E">
        <w:rPr>
          <w:rFonts w:ascii="Traditional Arabic" w:eastAsia="Times New Roman" w:hAnsi="Traditional Arabic" w:cs="Traditional Arabic"/>
          <w:sz w:val="32"/>
          <w:szCs w:val="32"/>
          <w:rtl/>
          <w:lang w:eastAsia="ms-BN"/>
        </w:rPr>
        <w:t xml:space="preserve"> ،وقد أجازها يونس </w:t>
      </w:r>
      <w:r w:rsidRPr="0082555E">
        <w:rPr>
          <w:rFonts w:ascii="Traditional Arabic" w:eastAsia="Times New Roman" w:hAnsi="Traditional Arabic" w:cs="Traditional Arabic"/>
          <w:sz w:val="32"/>
          <w:szCs w:val="32"/>
          <w:vertAlign w:val="superscript"/>
          <w:rtl/>
          <w:lang w:eastAsia="ms-BN"/>
        </w:rPr>
        <w:footnoteReference w:id="141"/>
      </w:r>
      <w:r w:rsidRPr="0082555E">
        <w:rPr>
          <w:rFonts w:ascii="Traditional Arabic" w:eastAsia="Times New Roman" w:hAnsi="Traditional Arabic" w:cs="Traditional Arabic"/>
          <w:sz w:val="32"/>
          <w:szCs w:val="32"/>
          <w:rtl/>
          <w:lang w:eastAsia="ms-BN"/>
        </w:rPr>
        <w:t>، وأما سيبويه فقد وصف القاعدة بالقبح، يقول: " ومما يقبح أن يشركه المظهر علامة المضر المجرور وذلك قولك : مررت بك وزيدٍ"</w:t>
      </w:r>
      <w:r w:rsidRPr="0082555E">
        <w:rPr>
          <w:rFonts w:ascii="Traditional Arabic" w:eastAsia="Times New Roman" w:hAnsi="Traditional Arabic" w:cs="Traditional Arabic"/>
          <w:sz w:val="32"/>
          <w:szCs w:val="32"/>
          <w:vertAlign w:val="superscript"/>
          <w:rtl/>
          <w:lang w:eastAsia="ms-BN"/>
        </w:rPr>
        <w:footnoteReference w:id="142"/>
      </w:r>
      <w:r w:rsidRPr="0082555E">
        <w:rPr>
          <w:rFonts w:ascii="Traditional Arabic" w:eastAsia="Times New Roman" w:hAnsi="Traditional Arabic" w:cs="Traditional Arabic"/>
          <w:sz w:val="32"/>
          <w:szCs w:val="32"/>
          <w:rtl/>
          <w:lang w:eastAsia="ms-BN"/>
        </w:rPr>
        <w:t xml:space="preserve"> ولا يستطيع قاريءُ نصِّ سيبويه أن يقول : إنه خطأ هذه القراءة لأنه لم ينص عليها ، وعنده القراءة لا تخالف لأنها سنة.</w:t>
      </w:r>
      <w:r w:rsidRPr="0082555E">
        <w:rPr>
          <w:rFonts w:ascii="Traditional Arabic" w:eastAsia="Times New Roman" w:hAnsi="Traditional Arabic" w:cs="Traditional Arabic"/>
          <w:sz w:val="32"/>
          <w:szCs w:val="32"/>
          <w:vertAlign w:val="superscript"/>
          <w:rtl/>
          <w:lang w:eastAsia="ms-BN"/>
        </w:rPr>
        <w:footnoteReference w:id="143"/>
      </w:r>
      <w:r w:rsidRPr="0082555E">
        <w:rPr>
          <w:rFonts w:ascii="Traditional Arabic" w:eastAsia="Times New Roman" w:hAnsi="Traditional Arabic" w:cs="Traditional Arabic"/>
          <w:sz w:val="32"/>
          <w:szCs w:val="32"/>
          <w:rtl/>
          <w:lang w:eastAsia="ms-BN"/>
        </w:rPr>
        <w:t xml:space="preserve"> </w:t>
      </w:r>
    </w:p>
    <w:p w:rsidR="002A10AE" w:rsidRPr="0082555E" w:rsidRDefault="002A10AE" w:rsidP="00EB491C">
      <w:pPr>
        <w:bidi/>
        <w:spacing w:after="0"/>
        <w:jc w:val="both"/>
        <w:rPr>
          <w:rFonts w:ascii="Traditional Arabic" w:eastAsia="Times New Roman" w:hAnsi="Traditional Arabic" w:cs="Traditional Arabic"/>
          <w:sz w:val="32"/>
          <w:szCs w:val="32"/>
          <w:rtl/>
          <w:lang w:eastAsia="ms-BN"/>
        </w:rPr>
      </w:pPr>
      <w:r w:rsidRPr="0082555E">
        <w:rPr>
          <w:rFonts w:ascii="Traditional Arabic" w:eastAsia="Times New Roman" w:hAnsi="Traditional Arabic" w:cs="Traditional Arabic"/>
          <w:sz w:val="32"/>
          <w:szCs w:val="32"/>
          <w:rtl/>
          <w:lang w:eastAsia="ms-BN"/>
        </w:rPr>
        <w:t xml:space="preserve">          ومهما يكن من شىء فقراءة الخفض قرأ بها قارئ من القراء السبعة ، المجمع على قبول قراءتهم الصحيحة السند إلى رسول الله – صلى الله عليه وسلم – فلا يجوز بحال من الأحوال تخطئتها ؛ لأنها سنة </w:t>
      </w:r>
      <w:r w:rsidRPr="0082555E">
        <w:rPr>
          <w:rFonts w:ascii="Traditional Arabic" w:eastAsia="Times New Roman" w:hAnsi="Traditional Arabic" w:cs="Traditional Arabic"/>
          <w:sz w:val="32"/>
          <w:szCs w:val="32"/>
          <w:vertAlign w:val="superscript"/>
          <w:rtl/>
          <w:lang w:eastAsia="ms-BN"/>
        </w:rPr>
        <w:footnoteReference w:id="144"/>
      </w:r>
      <w:r w:rsidRPr="0082555E">
        <w:rPr>
          <w:rFonts w:ascii="Traditional Arabic" w:eastAsia="Times New Roman" w:hAnsi="Traditional Arabic" w:cs="Traditional Arabic"/>
          <w:sz w:val="32"/>
          <w:szCs w:val="32"/>
          <w:rtl/>
          <w:lang w:eastAsia="ms-BN"/>
        </w:rPr>
        <w:t>.</w:t>
      </w:r>
    </w:p>
    <w:p w:rsidR="002A10AE" w:rsidRPr="0082555E" w:rsidRDefault="002A10AE" w:rsidP="008D30E0">
      <w:pPr>
        <w:bidi/>
        <w:spacing w:after="0"/>
        <w:jc w:val="both"/>
        <w:rPr>
          <w:rFonts w:ascii="Traditional Arabic" w:eastAsia="Times New Roman" w:hAnsi="Traditional Arabic" w:cs="Traditional Arabic"/>
          <w:sz w:val="32"/>
          <w:szCs w:val="32"/>
          <w:rtl/>
          <w:lang w:eastAsia="ms-BN"/>
        </w:rPr>
      </w:pPr>
      <w:r w:rsidRPr="0082555E">
        <w:rPr>
          <w:rFonts w:ascii="Traditional Arabic" w:eastAsia="Times New Roman" w:hAnsi="Traditional Arabic" w:cs="Traditional Arabic"/>
          <w:sz w:val="32"/>
          <w:szCs w:val="32"/>
          <w:rtl/>
          <w:lang w:eastAsia="ms-BN"/>
        </w:rPr>
        <w:t>= ذهب الكوفيون إلى إعراب " أيهم" واحتجوا بقراءة : ثُمْ لَنَنْزِعَنَّ من كُلِّ شيعةٍ أيَّهمْ أشدّ  "</w:t>
      </w:r>
      <w:r w:rsidRPr="0082555E">
        <w:rPr>
          <w:rFonts w:ascii="Traditional Arabic" w:eastAsia="Times New Roman" w:hAnsi="Traditional Arabic" w:cs="Traditional Arabic"/>
          <w:sz w:val="32"/>
          <w:szCs w:val="32"/>
          <w:vertAlign w:val="superscript"/>
          <w:rtl/>
          <w:lang w:eastAsia="ms-BN"/>
        </w:rPr>
        <w:footnoteReference w:id="145"/>
      </w:r>
      <w:r w:rsidRPr="0082555E">
        <w:rPr>
          <w:rFonts w:ascii="Traditional Arabic" w:eastAsia="Times New Roman" w:hAnsi="Traditional Arabic" w:cs="Traditional Arabic"/>
          <w:sz w:val="32"/>
          <w:szCs w:val="32"/>
          <w:rtl/>
          <w:lang w:eastAsia="ms-BN"/>
        </w:rPr>
        <w:t xml:space="preserve"> – بالنصب-</w:t>
      </w:r>
      <w:r w:rsidR="008D30E0">
        <w:rPr>
          <w:rStyle w:val="FootnoteReference"/>
          <w:rFonts w:ascii="Traditional Arabic" w:eastAsia="Times New Roman" w:hAnsi="Traditional Arabic" w:cs="Traditional Arabic"/>
          <w:sz w:val="32"/>
          <w:szCs w:val="32"/>
          <w:rtl/>
          <w:lang w:eastAsia="ms-BN"/>
        </w:rPr>
        <w:footnoteReference w:id="146"/>
      </w:r>
      <w:r w:rsidRPr="0082555E">
        <w:rPr>
          <w:rFonts w:ascii="Traditional Arabic" w:eastAsia="Times New Roman" w:hAnsi="Traditional Arabic" w:cs="Traditional Arabic"/>
          <w:sz w:val="32"/>
          <w:szCs w:val="32"/>
          <w:rtl/>
          <w:lang w:eastAsia="ms-BN"/>
        </w:rPr>
        <w:t xml:space="preserve"> ورد البصريون احتجاج الكوفيين بها ووصفوا القراءة بالشذوذ وأنها جاءت على لغة شاذة لبعض العرب .</w:t>
      </w:r>
      <w:r w:rsidRPr="0082555E">
        <w:rPr>
          <w:rFonts w:ascii="Traditional Arabic" w:eastAsia="Times New Roman" w:hAnsi="Traditional Arabic" w:cs="Traditional Arabic"/>
          <w:sz w:val="32"/>
          <w:szCs w:val="32"/>
          <w:vertAlign w:val="superscript"/>
          <w:rtl/>
          <w:lang w:eastAsia="ms-BN"/>
        </w:rPr>
        <w:footnoteReference w:id="147"/>
      </w:r>
      <w:r w:rsidRPr="0082555E">
        <w:rPr>
          <w:rFonts w:ascii="Traditional Arabic" w:eastAsia="Times New Roman" w:hAnsi="Traditional Arabic" w:cs="Traditional Arabic"/>
          <w:sz w:val="32"/>
          <w:szCs w:val="32"/>
          <w:rtl/>
          <w:lang w:eastAsia="ms-BN"/>
        </w:rPr>
        <w:t xml:space="preserve"> .</w:t>
      </w:r>
    </w:p>
    <w:p w:rsidR="002A10AE" w:rsidRPr="0082555E" w:rsidRDefault="002A10AE" w:rsidP="009D6B17">
      <w:pPr>
        <w:bidi/>
        <w:spacing w:after="0"/>
        <w:jc w:val="both"/>
        <w:rPr>
          <w:rFonts w:ascii="Traditional Arabic" w:eastAsia="Times New Roman" w:hAnsi="Traditional Arabic" w:cs="Traditional Arabic"/>
          <w:sz w:val="32"/>
          <w:szCs w:val="32"/>
          <w:rtl/>
          <w:lang w:eastAsia="ms-BN"/>
        </w:rPr>
      </w:pPr>
      <w:r w:rsidRPr="0082555E">
        <w:rPr>
          <w:rFonts w:ascii="Traditional Arabic" w:eastAsia="Times New Roman" w:hAnsi="Traditional Arabic" w:cs="Traditional Arabic"/>
          <w:sz w:val="32"/>
          <w:szCs w:val="32"/>
          <w:rtl/>
          <w:lang w:eastAsia="ms-BN"/>
        </w:rPr>
        <w:t xml:space="preserve">           وهكذا نستطيع أن نجد عدداً كبيراً من القراءات التي بنى على أساسها الكوفيون قواعدهم، تركها البصريون ورفضوها ، وهذا لا يعني  أن كل البصريين رفضوا القراءات بل وجدنا بعضهم يقبلها، على حين نجد بعض الكوفيين يرد بعض القراءات</w:t>
      </w:r>
      <w:r w:rsidR="009D6B17">
        <w:rPr>
          <w:rStyle w:val="FootnoteReference"/>
          <w:rFonts w:ascii="Traditional Arabic" w:eastAsia="Times New Roman" w:hAnsi="Traditional Arabic" w:cs="Traditional Arabic"/>
          <w:sz w:val="32"/>
          <w:szCs w:val="32"/>
          <w:rtl/>
          <w:lang w:eastAsia="ms-BN"/>
        </w:rPr>
        <w:footnoteReference w:id="148"/>
      </w:r>
      <w:r w:rsidRPr="0082555E">
        <w:rPr>
          <w:rFonts w:ascii="Traditional Arabic" w:eastAsia="Times New Roman" w:hAnsi="Traditional Arabic" w:cs="Traditional Arabic"/>
          <w:sz w:val="32"/>
          <w:szCs w:val="32"/>
          <w:rtl/>
          <w:lang w:eastAsia="ms-BN"/>
        </w:rPr>
        <w:t>.</w:t>
      </w:r>
    </w:p>
    <w:p w:rsidR="002A10AE" w:rsidRPr="0082555E" w:rsidRDefault="002A10AE" w:rsidP="00EB491C">
      <w:pPr>
        <w:bidi/>
        <w:spacing w:after="0"/>
        <w:jc w:val="both"/>
        <w:rPr>
          <w:rFonts w:ascii="Traditional Arabic" w:eastAsia="Times New Roman" w:hAnsi="Traditional Arabic" w:cs="Traditional Arabic"/>
          <w:sz w:val="32"/>
          <w:szCs w:val="32"/>
          <w:rtl/>
          <w:lang w:eastAsia="ms-BN"/>
        </w:rPr>
      </w:pPr>
      <w:r w:rsidRPr="0082555E">
        <w:rPr>
          <w:rFonts w:ascii="Traditional Arabic" w:eastAsia="Times New Roman" w:hAnsi="Traditional Arabic" w:cs="Traditional Arabic"/>
          <w:sz w:val="32"/>
          <w:szCs w:val="32"/>
          <w:rtl/>
          <w:lang w:eastAsia="ms-BN"/>
        </w:rPr>
        <w:t xml:space="preserve">           وعلى كل حال فإن الأغلبية من الكوفيين كانوا يحترمون القراءات ويقيمون قواعدهم عليها ، وقد بنوا كثيراً من أحكامهم النحوية واللغوبة على ما وصل إليهم من القراءات، التي لا تخضع لمقاييس البصريين ولا تندرج في أصولهم ، ذلك أن الكوفة كانت مهجر كثير من الصحابة ثم صارت أكبر مدرسة لقراءة القرآن </w:t>
      </w:r>
      <w:r w:rsidRPr="0082555E">
        <w:rPr>
          <w:rFonts w:ascii="Traditional Arabic" w:eastAsia="Times New Roman" w:hAnsi="Traditional Arabic" w:cs="Traditional Arabic"/>
          <w:sz w:val="32"/>
          <w:szCs w:val="32"/>
          <w:vertAlign w:val="superscript"/>
          <w:rtl/>
          <w:lang w:eastAsia="ms-BN"/>
        </w:rPr>
        <w:footnoteReference w:id="149"/>
      </w:r>
      <w:r w:rsidRPr="0082555E">
        <w:rPr>
          <w:rFonts w:ascii="Traditional Arabic" w:eastAsia="Times New Roman" w:hAnsi="Traditional Arabic" w:cs="Traditional Arabic"/>
          <w:sz w:val="32"/>
          <w:szCs w:val="32"/>
          <w:rtl/>
          <w:lang w:eastAsia="ms-BN"/>
        </w:rPr>
        <w:t>.</w:t>
      </w:r>
    </w:p>
    <w:p w:rsidR="002A10AE" w:rsidRPr="0082555E" w:rsidRDefault="002A10AE" w:rsidP="00EB491C">
      <w:pPr>
        <w:bidi/>
        <w:spacing w:after="0"/>
        <w:jc w:val="both"/>
        <w:rPr>
          <w:rFonts w:ascii="Traditional Arabic" w:eastAsia="Times New Roman" w:hAnsi="Traditional Arabic" w:cs="Traditional Arabic"/>
          <w:sz w:val="32"/>
          <w:szCs w:val="32"/>
          <w:rtl/>
          <w:lang w:eastAsia="ms-BN"/>
        </w:rPr>
      </w:pPr>
    </w:p>
    <w:p w:rsidR="002A10AE" w:rsidRPr="0082555E" w:rsidRDefault="002A10AE" w:rsidP="00EB491C">
      <w:pPr>
        <w:bidi/>
        <w:spacing w:after="0"/>
        <w:jc w:val="both"/>
        <w:rPr>
          <w:rFonts w:ascii="Traditional Arabic" w:eastAsia="Times New Roman" w:hAnsi="Traditional Arabic" w:cs="Traditional Arabic"/>
          <w:sz w:val="32"/>
          <w:szCs w:val="32"/>
          <w:rtl/>
          <w:lang w:eastAsia="ms-BN"/>
        </w:rPr>
      </w:pPr>
    </w:p>
    <w:p w:rsidR="002A10AE" w:rsidRPr="0082555E" w:rsidRDefault="002A10AE" w:rsidP="00EB491C">
      <w:pPr>
        <w:bidi/>
        <w:spacing w:after="0"/>
        <w:contextualSpacing/>
        <w:jc w:val="both"/>
        <w:rPr>
          <w:rFonts w:ascii="Traditional Arabic" w:eastAsia="Times New Roman" w:hAnsi="Traditional Arabic" w:cs="Traditional Arabic"/>
          <w:sz w:val="32"/>
          <w:szCs w:val="32"/>
          <w:rtl/>
          <w:lang w:eastAsia="ms-BN"/>
        </w:rPr>
      </w:pPr>
    </w:p>
    <w:p w:rsidR="008A77B7" w:rsidRDefault="008A77B7" w:rsidP="00221BE2">
      <w:pPr>
        <w:bidi/>
        <w:spacing w:after="0"/>
        <w:jc w:val="center"/>
        <w:rPr>
          <w:rFonts w:ascii="Traditional Arabic" w:eastAsia="Times New Roman" w:hAnsi="Traditional Arabic" w:cs="Traditional Arabic"/>
          <w:sz w:val="48"/>
          <w:szCs w:val="48"/>
          <w:u w:val="single"/>
          <w:rtl/>
          <w:lang w:eastAsia="ms-BN"/>
        </w:rPr>
      </w:pPr>
      <w:r>
        <w:rPr>
          <w:rFonts w:ascii="Traditional Arabic" w:eastAsia="Times New Roman" w:hAnsi="Traditional Arabic" w:cs="Traditional Arabic" w:hint="cs"/>
          <w:sz w:val="48"/>
          <w:szCs w:val="48"/>
          <w:u w:val="single"/>
          <w:rtl/>
          <w:lang w:eastAsia="ms-BN"/>
        </w:rPr>
        <w:t>المبحث الثالث</w:t>
      </w:r>
    </w:p>
    <w:p w:rsidR="002A10AE" w:rsidRPr="0082555E" w:rsidRDefault="00221BE2" w:rsidP="00221BE2">
      <w:pPr>
        <w:bidi/>
        <w:spacing w:after="0"/>
        <w:jc w:val="center"/>
        <w:rPr>
          <w:rFonts w:ascii="Traditional Arabic" w:eastAsia="Times New Roman" w:hAnsi="Traditional Arabic" w:cs="Traditional Arabic"/>
          <w:sz w:val="48"/>
          <w:szCs w:val="48"/>
          <w:u w:val="single"/>
          <w:rtl/>
          <w:lang w:eastAsia="ms-BN"/>
        </w:rPr>
      </w:pPr>
      <w:r>
        <w:rPr>
          <w:rFonts w:ascii="Traditional Arabic" w:eastAsia="Times New Roman" w:hAnsi="Traditional Arabic" w:cs="Traditional Arabic"/>
          <w:sz w:val="48"/>
          <w:szCs w:val="48"/>
          <w:u w:val="single"/>
          <w:rtl/>
          <w:lang w:eastAsia="ms-BN"/>
        </w:rPr>
        <w:t>الرد على النحويين</w:t>
      </w:r>
    </w:p>
    <w:p w:rsidR="002A10AE" w:rsidRPr="0082555E" w:rsidRDefault="002A10AE" w:rsidP="00EB491C">
      <w:pPr>
        <w:bidi/>
        <w:spacing w:after="0"/>
        <w:jc w:val="both"/>
        <w:rPr>
          <w:rFonts w:ascii="Traditional Arabic" w:eastAsia="Times New Roman" w:hAnsi="Traditional Arabic" w:cs="Traditional Arabic"/>
          <w:sz w:val="32"/>
          <w:szCs w:val="32"/>
          <w:rtl/>
          <w:lang w:eastAsia="ms-BN"/>
        </w:rPr>
      </w:pPr>
      <w:r w:rsidRPr="0082555E">
        <w:rPr>
          <w:rFonts w:ascii="Traditional Arabic" w:eastAsia="Times New Roman" w:hAnsi="Traditional Arabic" w:cs="Traditional Arabic"/>
          <w:sz w:val="32"/>
          <w:szCs w:val="32"/>
          <w:rtl/>
          <w:lang w:eastAsia="ms-BN"/>
        </w:rPr>
        <w:t xml:space="preserve">        سبق أن معظم النحويين البصريين يرفضون القراءة إذا لم توافق قواعدهم، وأن معظم الكوفيين يقبلونها ويبنون عليها القواعد النحوية، والعجب كل العجب من هؤلاء المنكرين ،فإن القراءة لا تتبع العربية بل العربية تتبع القراءة ؛لأنها مسموعة من أفصح العرب بإجماع وهو النبي – صلى الله عليه وسلم- ومن أصحابه ومن بعدهم.</w:t>
      </w:r>
    </w:p>
    <w:p w:rsidR="002A10AE" w:rsidRPr="0082555E" w:rsidRDefault="002A10AE" w:rsidP="005033E9">
      <w:pPr>
        <w:bidi/>
        <w:spacing w:after="0"/>
        <w:jc w:val="both"/>
        <w:rPr>
          <w:rFonts w:ascii="Traditional Arabic" w:eastAsia="Times New Roman" w:hAnsi="Traditional Arabic" w:cs="Traditional Arabic"/>
          <w:sz w:val="32"/>
          <w:szCs w:val="32"/>
          <w:rtl/>
          <w:lang w:eastAsia="ms-BN"/>
        </w:rPr>
      </w:pPr>
      <w:r w:rsidRPr="0082555E">
        <w:rPr>
          <w:rFonts w:ascii="Traditional Arabic" w:eastAsia="Times New Roman" w:hAnsi="Traditional Arabic" w:cs="Traditional Arabic"/>
          <w:sz w:val="32"/>
          <w:szCs w:val="32"/>
          <w:rtl/>
          <w:lang w:eastAsia="ms-BN"/>
        </w:rPr>
        <w:t xml:space="preserve">          وقد تعجب أبو حيان من احتجاج النحويين بقوله رؤبة</w:t>
      </w:r>
      <w:r w:rsidR="005033E9">
        <w:rPr>
          <w:rStyle w:val="FootnoteReference"/>
          <w:rFonts w:ascii="Traditional Arabic" w:eastAsia="Times New Roman" w:hAnsi="Traditional Arabic" w:cs="Traditional Arabic"/>
          <w:sz w:val="32"/>
          <w:szCs w:val="32"/>
          <w:rtl/>
          <w:lang w:eastAsia="ms-BN"/>
        </w:rPr>
        <w:footnoteReference w:id="150"/>
      </w:r>
      <w:r w:rsidRPr="0082555E">
        <w:rPr>
          <w:rFonts w:ascii="Traditional Arabic" w:eastAsia="Times New Roman" w:hAnsi="Traditional Arabic" w:cs="Traditional Arabic"/>
          <w:sz w:val="32"/>
          <w:szCs w:val="32"/>
          <w:rtl/>
          <w:lang w:eastAsia="ms-BN"/>
        </w:rPr>
        <w:t xml:space="preserve">وترددهم في الاحتجاج  بقراءة الحسن </w:t>
      </w:r>
      <w:r w:rsidRPr="0082555E">
        <w:rPr>
          <w:rFonts w:ascii="Traditional Arabic" w:eastAsia="Times New Roman" w:hAnsi="Traditional Arabic" w:cs="Traditional Arabic"/>
          <w:sz w:val="32"/>
          <w:szCs w:val="32"/>
          <w:vertAlign w:val="superscript"/>
          <w:rtl/>
          <w:lang w:eastAsia="ms-BN"/>
        </w:rPr>
        <w:footnoteReference w:id="151"/>
      </w:r>
      <w:r w:rsidRPr="0082555E">
        <w:rPr>
          <w:rFonts w:ascii="Traditional Arabic" w:eastAsia="Times New Roman" w:hAnsi="Traditional Arabic" w:cs="Traditional Arabic"/>
          <w:sz w:val="32"/>
          <w:szCs w:val="32"/>
          <w:rtl/>
          <w:lang w:eastAsia="ms-BN"/>
        </w:rPr>
        <w:t xml:space="preserve"> ثم إن قول رؤبة قد يكون من </w:t>
      </w:r>
      <w:r w:rsidRPr="0082555E">
        <w:rPr>
          <w:rFonts w:ascii="Traditional Arabic" w:eastAsia="Times New Roman" w:hAnsi="Traditional Arabic" w:cs="Traditional Arabic" w:hint="cs"/>
          <w:sz w:val="32"/>
          <w:szCs w:val="32"/>
          <w:rtl/>
          <w:lang w:eastAsia="ms-BN"/>
        </w:rPr>
        <w:t xml:space="preserve">عند </w:t>
      </w:r>
      <w:r w:rsidRPr="0082555E">
        <w:rPr>
          <w:rFonts w:ascii="Traditional Arabic" w:eastAsia="Times New Roman" w:hAnsi="Traditional Arabic" w:cs="Traditional Arabic"/>
          <w:sz w:val="32"/>
          <w:szCs w:val="32"/>
          <w:rtl/>
          <w:lang w:eastAsia="ms-BN"/>
        </w:rPr>
        <w:t xml:space="preserve">نفسه </w:t>
      </w:r>
      <w:r w:rsidRPr="0082555E">
        <w:rPr>
          <w:rFonts w:ascii="Traditional Arabic" w:eastAsia="Times New Roman" w:hAnsi="Traditional Arabic" w:cs="Traditional Arabic" w:hint="cs"/>
          <w:sz w:val="32"/>
          <w:szCs w:val="32"/>
          <w:rtl/>
          <w:lang w:eastAsia="ms-BN"/>
        </w:rPr>
        <w:t>،</w:t>
      </w:r>
      <w:r w:rsidRPr="0082555E">
        <w:rPr>
          <w:rFonts w:ascii="Traditional Arabic" w:eastAsia="Times New Roman" w:hAnsi="Traditional Arabic" w:cs="Traditional Arabic"/>
          <w:sz w:val="32"/>
          <w:szCs w:val="32"/>
          <w:rtl/>
          <w:lang w:eastAsia="ms-BN"/>
        </w:rPr>
        <w:t xml:space="preserve">أما </w:t>
      </w:r>
      <w:r w:rsidRPr="0082555E">
        <w:rPr>
          <w:rFonts w:ascii="Traditional Arabic" w:eastAsia="Times New Roman" w:hAnsi="Traditional Arabic" w:cs="Traditional Arabic" w:hint="cs"/>
          <w:sz w:val="32"/>
          <w:szCs w:val="32"/>
          <w:rtl/>
          <w:lang w:eastAsia="ms-BN"/>
        </w:rPr>
        <w:t>قراءة</w:t>
      </w:r>
      <w:r w:rsidR="00C451A2">
        <w:rPr>
          <w:rFonts w:ascii="Traditional Arabic" w:eastAsia="Times New Roman" w:hAnsi="Traditional Arabic" w:cs="Traditional Arabic"/>
          <w:sz w:val="32"/>
          <w:szCs w:val="32"/>
          <w:rtl/>
          <w:lang w:eastAsia="ms-BN"/>
        </w:rPr>
        <w:t xml:space="preserve"> الحسن فه</w:t>
      </w:r>
      <w:r w:rsidR="00C451A2">
        <w:rPr>
          <w:rFonts w:ascii="Traditional Arabic" w:eastAsia="Times New Roman" w:hAnsi="Traditional Arabic" w:cs="Traditional Arabic" w:hint="cs"/>
          <w:sz w:val="32"/>
          <w:szCs w:val="32"/>
          <w:rtl/>
          <w:lang w:eastAsia="ms-BN"/>
        </w:rPr>
        <w:t>ي</w:t>
      </w:r>
      <w:r w:rsidRPr="0082555E">
        <w:rPr>
          <w:rFonts w:ascii="Traditional Arabic" w:eastAsia="Times New Roman" w:hAnsi="Traditional Arabic" w:cs="Traditional Arabic"/>
          <w:sz w:val="32"/>
          <w:szCs w:val="32"/>
          <w:rtl/>
          <w:lang w:eastAsia="ms-BN"/>
        </w:rPr>
        <w:t xml:space="preserve"> قراءة تلقاها من عدل ثقة</w:t>
      </w:r>
      <w:r w:rsidR="00C451A2">
        <w:rPr>
          <w:rFonts w:ascii="Traditional Arabic" w:eastAsia="Times New Roman" w:hAnsi="Traditional Arabic" w:cs="Traditional Arabic" w:hint="cs"/>
          <w:sz w:val="32"/>
          <w:szCs w:val="32"/>
          <w:rtl/>
          <w:lang w:eastAsia="ms-BN"/>
        </w:rPr>
        <w:t>؛</w:t>
      </w:r>
      <w:r w:rsidRPr="0082555E">
        <w:rPr>
          <w:rFonts w:ascii="Traditional Arabic" w:eastAsia="Times New Roman" w:hAnsi="Traditional Arabic" w:cs="Traditional Arabic"/>
          <w:sz w:val="32"/>
          <w:szCs w:val="32"/>
          <w:rtl/>
          <w:lang w:eastAsia="ms-BN"/>
        </w:rPr>
        <w:t xml:space="preserve"> حتى رسول – صلى الله عليه وسلم -.</w:t>
      </w:r>
    </w:p>
    <w:p w:rsidR="002A10AE" w:rsidRPr="0082555E" w:rsidRDefault="002A10AE" w:rsidP="00EB491C">
      <w:pPr>
        <w:bidi/>
        <w:spacing w:after="0"/>
        <w:jc w:val="both"/>
        <w:rPr>
          <w:rFonts w:ascii="Traditional Arabic" w:eastAsia="Times New Roman" w:hAnsi="Traditional Arabic" w:cs="Traditional Arabic"/>
          <w:sz w:val="32"/>
          <w:szCs w:val="32"/>
          <w:rtl/>
          <w:lang w:eastAsia="ms-BN"/>
        </w:rPr>
      </w:pPr>
      <w:r w:rsidRPr="0082555E">
        <w:rPr>
          <w:rFonts w:ascii="Traditional Arabic" w:eastAsia="Times New Roman" w:hAnsi="Traditional Arabic" w:cs="Traditional Arabic"/>
          <w:sz w:val="32"/>
          <w:szCs w:val="32"/>
          <w:rtl/>
          <w:lang w:eastAsia="ms-BN"/>
        </w:rPr>
        <w:t xml:space="preserve">        والنحويون يقدمون النقل والسماع على القراءة وهذا الصنيع قلبٌ للقضية رأساً على عقب، فقد يكون البيت المسموع مفتعلاً مصنوعاً، وما أكثر الأبيات المجهولةَ القائل، وما أكثر الأبيات التي رويت عن الشعراء القدامى ، وقد يكون </w:t>
      </w:r>
      <w:r w:rsidRPr="0082555E">
        <w:rPr>
          <w:rFonts w:ascii="Traditional Arabic" w:eastAsia="Times New Roman" w:hAnsi="Traditional Arabic" w:cs="Traditional Arabic" w:hint="cs"/>
          <w:sz w:val="32"/>
          <w:szCs w:val="32"/>
          <w:rtl/>
          <w:lang w:eastAsia="ms-BN"/>
        </w:rPr>
        <w:t xml:space="preserve">في </w:t>
      </w:r>
      <w:r w:rsidRPr="0082555E">
        <w:rPr>
          <w:rFonts w:ascii="Traditional Arabic" w:eastAsia="Times New Roman" w:hAnsi="Traditional Arabic" w:cs="Traditional Arabic"/>
          <w:sz w:val="32"/>
          <w:szCs w:val="32"/>
          <w:rtl/>
          <w:lang w:eastAsia="ms-BN"/>
        </w:rPr>
        <w:t>رواتها من لا يتصف بالأمانة في النقل فيبدل في الرواية .</w:t>
      </w:r>
    </w:p>
    <w:p w:rsidR="002A10AE" w:rsidRPr="0082555E" w:rsidRDefault="002A10AE" w:rsidP="005033E9">
      <w:pPr>
        <w:bidi/>
        <w:spacing w:after="0"/>
        <w:jc w:val="both"/>
        <w:rPr>
          <w:rFonts w:ascii="Traditional Arabic" w:eastAsia="Times New Roman" w:hAnsi="Traditional Arabic" w:cs="Traditional Arabic"/>
          <w:sz w:val="32"/>
          <w:szCs w:val="32"/>
          <w:rtl/>
          <w:lang w:eastAsia="ms-BN"/>
        </w:rPr>
      </w:pPr>
      <w:r w:rsidRPr="0082555E">
        <w:rPr>
          <w:rFonts w:ascii="Traditional Arabic" w:eastAsia="Times New Roman" w:hAnsi="Traditional Arabic" w:cs="Traditional Arabic"/>
          <w:sz w:val="32"/>
          <w:szCs w:val="32"/>
          <w:rtl/>
          <w:lang w:eastAsia="ms-BN"/>
        </w:rPr>
        <w:t xml:space="preserve">       أما نقل القراء فهو أثبت، فقد اشترط العلماء في القراءة أن يرويها جماعة عن جماعة لا يمكن تواطؤهم على الكذب. وقد انتقد أبو حيان ابن عطية عندما رجَّح نقل ابن جني على نقل أبي عمرو الداني ورد عليه بقوله.</w:t>
      </w:r>
      <w:r w:rsidR="005033E9" w:rsidRPr="0082555E">
        <w:rPr>
          <w:rFonts w:ascii="Traditional Arabic" w:eastAsia="Times New Roman" w:hAnsi="Traditional Arabic" w:cs="Traditional Arabic"/>
          <w:sz w:val="32"/>
          <w:szCs w:val="32"/>
          <w:rtl/>
          <w:lang w:eastAsia="ms-BN"/>
        </w:rPr>
        <w:t xml:space="preserve"> </w:t>
      </w:r>
      <w:r w:rsidRPr="0082555E">
        <w:rPr>
          <w:rFonts w:ascii="Traditional Arabic" w:eastAsia="Times New Roman" w:hAnsi="Traditional Arabic" w:cs="Traditional Arabic"/>
          <w:sz w:val="32"/>
          <w:szCs w:val="32"/>
          <w:rtl/>
          <w:lang w:eastAsia="ms-BN"/>
        </w:rPr>
        <w:t xml:space="preserve">" قال : ابن عطية : وأبو الفتح أثبت  </w:t>
      </w:r>
      <w:r w:rsidRPr="0082555E">
        <w:rPr>
          <w:rFonts w:ascii="Traditional Arabic" w:eastAsia="Times New Roman" w:hAnsi="Traditional Arabic" w:cs="Traditional Arabic"/>
          <w:sz w:val="32"/>
          <w:szCs w:val="32"/>
          <w:vertAlign w:val="superscript"/>
          <w:rtl/>
          <w:lang w:eastAsia="ms-BN"/>
        </w:rPr>
        <w:footnoteReference w:id="152"/>
      </w:r>
      <w:r w:rsidRPr="0082555E">
        <w:rPr>
          <w:rFonts w:ascii="Traditional Arabic" w:eastAsia="Times New Roman" w:hAnsi="Traditional Arabic" w:cs="Traditional Arabic"/>
          <w:sz w:val="32"/>
          <w:szCs w:val="32"/>
          <w:rtl/>
          <w:lang w:eastAsia="ms-BN"/>
        </w:rPr>
        <w:t xml:space="preserve"> و هذا الذي قاله من أن أبا الفتح أثبت</w:t>
      </w:r>
      <w:r w:rsidRPr="0082555E">
        <w:rPr>
          <w:rFonts w:ascii="Traditional Arabic" w:eastAsia="Times New Roman" w:hAnsi="Traditional Arabic" w:cs="Traditional Arabic" w:hint="cs"/>
          <w:sz w:val="32"/>
          <w:szCs w:val="32"/>
          <w:rtl/>
          <w:lang w:eastAsia="ms-BN"/>
        </w:rPr>
        <w:t>ُ،</w:t>
      </w:r>
      <w:r w:rsidRPr="0082555E">
        <w:rPr>
          <w:rFonts w:ascii="Traditional Arabic" w:eastAsia="Times New Roman" w:hAnsi="Traditional Arabic" w:cs="Traditional Arabic"/>
          <w:sz w:val="32"/>
          <w:szCs w:val="32"/>
          <w:rtl/>
          <w:lang w:eastAsia="ms-BN"/>
        </w:rPr>
        <w:t xml:space="preserve"> كلامٌ لايصح ، إذْ رُتْبة أبي عمرو الداني في القراءات ومعرفتها وظبطِ رواتِها واختصاصه بذلك بالمكان الذي لا يدانيه أحد من أئمة القراءات فضلاً عن النحاة الذين ليسوا مقرئين ولا رووا القرآن عن أحد ولارُوِي عنهم القرآن "</w:t>
      </w:r>
      <w:r w:rsidR="005033E9">
        <w:rPr>
          <w:rStyle w:val="FootnoteReference"/>
          <w:rFonts w:ascii="Traditional Arabic" w:eastAsia="Times New Roman" w:hAnsi="Traditional Arabic" w:cs="Traditional Arabic"/>
          <w:sz w:val="32"/>
          <w:szCs w:val="32"/>
          <w:rtl/>
          <w:lang w:eastAsia="ms-BN"/>
        </w:rPr>
        <w:footnoteReference w:id="153"/>
      </w:r>
      <w:r w:rsidRPr="0082555E">
        <w:rPr>
          <w:rFonts w:ascii="Traditional Arabic" w:eastAsia="Times New Roman" w:hAnsi="Traditional Arabic" w:cs="Traditional Arabic"/>
          <w:sz w:val="32"/>
          <w:szCs w:val="32"/>
          <w:rtl/>
          <w:lang w:eastAsia="ms-BN"/>
        </w:rPr>
        <w:t xml:space="preserve"> ولم يشأ الله-تعالى- أن يضع </w:t>
      </w:r>
      <w:r w:rsidRPr="0082555E">
        <w:rPr>
          <w:rFonts w:ascii="Traditional Arabic" w:eastAsia="Times New Roman" w:hAnsi="Traditional Arabic" w:cs="Traditional Arabic"/>
          <w:sz w:val="32"/>
          <w:szCs w:val="32"/>
          <w:rtl/>
          <w:lang w:eastAsia="ms-BN"/>
        </w:rPr>
        <w:lastRenderedPageBreak/>
        <w:t xml:space="preserve">علماً من العلوم في صدر رجل ، وهيهات أن يحوي لغوي ما تضمنته اللغة ، وقد سبق   أن أبا عبيد القاسم بن سلام خفي عليه ما في كتاب </w:t>
      </w:r>
      <w:r w:rsidRPr="0082555E">
        <w:rPr>
          <w:rFonts w:ascii="Traditional Arabic" w:eastAsia="Times New Roman" w:hAnsi="Traditional Arabic" w:cs="Traditional Arabic"/>
          <w:sz w:val="32"/>
          <w:szCs w:val="32"/>
          <w:vertAlign w:val="superscript"/>
          <w:rtl/>
          <w:lang w:eastAsia="ms-BN"/>
        </w:rPr>
        <w:footnoteReference w:id="154"/>
      </w:r>
      <w:r w:rsidRPr="0082555E">
        <w:rPr>
          <w:rFonts w:ascii="Traditional Arabic" w:eastAsia="Times New Roman" w:hAnsi="Traditional Arabic" w:cs="Traditional Arabic"/>
          <w:sz w:val="32"/>
          <w:szCs w:val="32"/>
          <w:rtl/>
          <w:lang w:eastAsia="ms-BN"/>
        </w:rPr>
        <w:t xml:space="preserve"> سيبويه من ذكر اللغتين في "غدوة"</w:t>
      </w:r>
      <w:r w:rsidRPr="0082555E">
        <w:rPr>
          <w:rFonts w:ascii="Traditional Arabic" w:eastAsia="Times New Roman" w:hAnsi="Traditional Arabic" w:cs="Traditional Arabic" w:hint="cs"/>
          <w:sz w:val="32"/>
          <w:szCs w:val="32"/>
          <w:rtl/>
          <w:lang w:eastAsia="ms-BN"/>
        </w:rPr>
        <w:t xml:space="preserve"> ؛ </w:t>
      </w:r>
      <w:r w:rsidRPr="0082555E">
        <w:rPr>
          <w:rFonts w:ascii="Traditional Arabic" w:eastAsia="Times New Roman" w:hAnsi="Traditional Arabic" w:cs="Traditional Arabic"/>
          <w:sz w:val="32"/>
          <w:szCs w:val="32"/>
          <w:rtl/>
          <w:lang w:eastAsia="ms-BN"/>
        </w:rPr>
        <w:t xml:space="preserve"> فسارع وخطأ ابن عامر في قراءته </w:t>
      </w:r>
      <w:r w:rsidRPr="0082555E">
        <w:rPr>
          <w:rFonts w:ascii="Traditional Arabic" w:eastAsia="Times New Roman" w:hAnsi="Traditional Arabic" w:cs="Traditional Arabic"/>
          <w:sz w:val="32"/>
          <w:szCs w:val="32"/>
          <w:vertAlign w:val="superscript"/>
          <w:rtl/>
          <w:lang w:eastAsia="ms-BN"/>
        </w:rPr>
        <w:footnoteReference w:id="155"/>
      </w:r>
      <w:r w:rsidRPr="0082555E">
        <w:rPr>
          <w:rFonts w:ascii="Traditional Arabic" w:eastAsia="Times New Roman" w:hAnsi="Traditional Arabic" w:cs="Traditional Arabic"/>
          <w:sz w:val="32"/>
          <w:szCs w:val="32"/>
          <w:rtl/>
          <w:lang w:eastAsia="ms-BN"/>
        </w:rPr>
        <w:t xml:space="preserve"> "بالغُدوَة"</w:t>
      </w:r>
      <w:r w:rsidRPr="0082555E">
        <w:rPr>
          <w:rFonts w:ascii="Traditional Arabic" w:eastAsia="Times New Roman" w:hAnsi="Traditional Arabic" w:cs="Traditional Arabic"/>
          <w:sz w:val="32"/>
          <w:szCs w:val="32"/>
          <w:vertAlign w:val="superscript"/>
          <w:rtl/>
          <w:lang w:eastAsia="ms-BN"/>
        </w:rPr>
        <w:footnoteReference w:id="156"/>
      </w:r>
      <w:r w:rsidRPr="0082555E">
        <w:rPr>
          <w:rFonts w:ascii="Traditional Arabic" w:eastAsia="Times New Roman" w:hAnsi="Traditional Arabic" w:cs="Traditional Arabic"/>
          <w:sz w:val="32"/>
          <w:szCs w:val="32"/>
          <w:rtl/>
          <w:lang w:eastAsia="ms-BN"/>
        </w:rPr>
        <w:t xml:space="preserve"> بدل "الغَداة"</w:t>
      </w:r>
      <w:r w:rsidRPr="0082555E">
        <w:rPr>
          <w:rFonts w:ascii="Traditional Arabic" w:eastAsia="Times New Roman" w:hAnsi="Traditional Arabic" w:cs="Traditional Arabic" w:hint="cs"/>
          <w:sz w:val="32"/>
          <w:szCs w:val="32"/>
          <w:rtl/>
          <w:lang w:eastAsia="ms-BN"/>
        </w:rPr>
        <w:t>.</w:t>
      </w:r>
      <w:r w:rsidRPr="0082555E">
        <w:rPr>
          <w:rFonts w:ascii="Traditional Arabic" w:eastAsia="Times New Roman" w:hAnsi="Traditional Arabic" w:cs="Traditional Arabic"/>
          <w:sz w:val="32"/>
          <w:szCs w:val="32"/>
          <w:rtl/>
          <w:lang w:eastAsia="ms-BN"/>
        </w:rPr>
        <w:t xml:space="preserve"> </w:t>
      </w:r>
      <w:r w:rsidRPr="0082555E">
        <w:rPr>
          <w:rFonts w:ascii="Traditional Arabic" w:eastAsia="Times New Roman" w:hAnsi="Traditional Arabic" w:cs="Traditional Arabic"/>
          <w:sz w:val="32"/>
          <w:szCs w:val="32"/>
          <w:vertAlign w:val="superscript"/>
          <w:rtl/>
          <w:lang w:eastAsia="ms-BN"/>
        </w:rPr>
        <w:footnoteReference w:id="157"/>
      </w:r>
      <w:r w:rsidRPr="0082555E">
        <w:rPr>
          <w:rFonts w:ascii="Traditional Arabic" w:eastAsia="Times New Roman" w:hAnsi="Traditional Arabic" w:cs="Traditional Arabic"/>
          <w:sz w:val="32"/>
          <w:szCs w:val="32"/>
          <w:rtl/>
          <w:lang w:eastAsia="ms-BN"/>
        </w:rPr>
        <w:t xml:space="preserve"> </w:t>
      </w:r>
    </w:p>
    <w:p w:rsidR="002A10AE" w:rsidRPr="0082555E" w:rsidRDefault="002A10AE" w:rsidP="005033E9">
      <w:pPr>
        <w:bidi/>
        <w:spacing w:after="0"/>
        <w:jc w:val="both"/>
        <w:rPr>
          <w:rFonts w:ascii="Traditional Arabic" w:eastAsia="Times New Roman" w:hAnsi="Traditional Arabic" w:cs="Traditional Arabic"/>
          <w:sz w:val="32"/>
          <w:szCs w:val="32"/>
          <w:rtl/>
          <w:lang w:eastAsia="ms-BN"/>
        </w:rPr>
      </w:pPr>
      <w:r w:rsidRPr="0082555E">
        <w:rPr>
          <w:rFonts w:ascii="Traditional Arabic" w:eastAsia="Times New Roman" w:hAnsi="Traditional Arabic" w:cs="Traditional Arabic"/>
          <w:sz w:val="32"/>
          <w:szCs w:val="32"/>
          <w:rtl/>
          <w:lang w:eastAsia="ms-BN"/>
        </w:rPr>
        <w:t xml:space="preserve">         إن النحويين واللغويين بشر يخطئون ويصيبون ،وربما وقع أحدهم في خطأ فاحش حينما لا يعرف الإعراب،</w:t>
      </w:r>
      <w:r w:rsidRPr="0082555E">
        <w:rPr>
          <w:rFonts w:ascii="Traditional Arabic" w:eastAsia="Times New Roman" w:hAnsi="Traditional Arabic" w:cs="Traditional Arabic" w:hint="cs"/>
          <w:sz w:val="32"/>
          <w:szCs w:val="32"/>
          <w:rtl/>
          <w:lang w:eastAsia="ms-BN"/>
        </w:rPr>
        <w:t>أ</w:t>
      </w:r>
      <w:r w:rsidRPr="0082555E">
        <w:rPr>
          <w:rFonts w:ascii="Traditional Arabic" w:eastAsia="Times New Roman" w:hAnsi="Traditional Arabic" w:cs="Traditional Arabic"/>
          <w:sz w:val="32"/>
          <w:szCs w:val="32"/>
          <w:rtl/>
          <w:lang w:eastAsia="ms-BN"/>
        </w:rPr>
        <w:t>و يتشبث بوجه من الوجوه الإعرابية تجعله ينكر على القراء ، وربما حكم على قراءة أحدهم بأنها تكفر من يقرأ بها ، نفهم هذا حينما نقرأ كلام ابن قتيبة ، فاستمع إليه يقول :لو أن قارئاً قرأ: " فلا يَحْزنك قَوْلُهم أَنَّا نَعْلَمُ ما يُسِرُّون وَمَا يُعْلِنُون"</w:t>
      </w:r>
      <w:r w:rsidRPr="0082555E">
        <w:rPr>
          <w:rFonts w:ascii="Traditional Arabic" w:eastAsia="Times New Roman" w:hAnsi="Traditional Arabic" w:cs="Traditional Arabic"/>
          <w:sz w:val="32"/>
          <w:szCs w:val="32"/>
          <w:vertAlign w:val="superscript"/>
          <w:rtl/>
          <w:lang w:eastAsia="ms-BN"/>
        </w:rPr>
        <w:footnoteReference w:id="158"/>
      </w:r>
      <w:r w:rsidRPr="0082555E">
        <w:rPr>
          <w:rFonts w:ascii="Traditional Arabic" w:eastAsia="Times New Roman" w:hAnsi="Traditional Arabic" w:cs="Traditional Arabic"/>
          <w:sz w:val="32"/>
          <w:szCs w:val="32"/>
          <w:rtl/>
          <w:lang w:eastAsia="ms-BN"/>
        </w:rPr>
        <w:t xml:space="preserve"> و ترك طريق الابتداء بـ "إنّا " و</w:t>
      </w:r>
      <w:r w:rsidRPr="0082555E">
        <w:rPr>
          <w:rFonts w:ascii="Traditional Arabic" w:eastAsia="Times New Roman" w:hAnsi="Traditional Arabic" w:cs="Traditional Arabic" w:hint="cs"/>
          <w:sz w:val="32"/>
          <w:szCs w:val="32"/>
          <w:rtl/>
          <w:lang w:eastAsia="ms-BN"/>
        </w:rPr>
        <w:t>أ</w:t>
      </w:r>
      <w:r w:rsidRPr="0082555E">
        <w:rPr>
          <w:rFonts w:ascii="Traditional Arabic" w:eastAsia="Times New Roman" w:hAnsi="Traditional Arabic" w:cs="Traditional Arabic"/>
          <w:sz w:val="32"/>
          <w:szCs w:val="32"/>
          <w:rtl/>
          <w:lang w:eastAsia="ms-BN"/>
        </w:rPr>
        <w:t>عمل القول فيها بالنصب على مذهب من ينصب "أنَّ" بالقول كما ينصبها بالظن – لَقَلَب المعنى على جهته وأزاله عن طريقه،وجعل النبي  - صلى الله عليه وسلم- محزوناً لقولهم : " إنَّ الله يعلم ما يسرون وما يعلنون "وهذا كفر ممن تعمده ،  وضرب من اللحن لا تجوز الصلاة به ولايجوز للمأمومين أن يتجوزوا فيه."</w:t>
      </w:r>
      <w:r w:rsidRPr="0082555E">
        <w:rPr>
          <w:rFonts w:ascii="Traditional Arabic" w:eastAsia="Times New Roman" w:hAnsi="Traditional Arabic" w:cs="Traditional Arabic"/>
          <w:sz w:val="32"/>
          <w:szCs w:val="32"/>
          <w:vertAlign w:val="superscript"/>
          <w:rtl/>
          <w:lang w:eastAsia="ms-BN"/>
        </w:rPr>
        <w:footnoteReference w:id="159"/>
      </w:r>
      <w:r w:rsidRPr="0082555E">
        <w:rPr>
          <w:rFonts w:ascii="Traditional Arabic" w:eastAsia="Times New Roman" w:hAnsi="Traditional Arabic" w:cs="Traditional Arabic"/>
          <w:sz w:val="32"/>
          <w:szCs w:val="32"/>
          <w:rtl/>
          <w:lang w:eastAsia="ms-BN"/>
        </w:rPr>
        <w:t xml:space="preserve"> فهذا خطأ في الإعراب و فساد في المعنى ، إذ يفهم من كلامه السابق أن المصدر الموؤل على قراءة فتح همزة "أنَّ" – وهي قراءة أبي حيوة-</w:t>
      </w:r>
      <w:r w:rsidR="005033E9">
        <w:rPr>
          <w:rStyle w:val="FootnoteReference"/>
          <w:rFonts w:ascii="Traditional Arabic" w:eastAsia="Times New Roman" w:hAnsi="Traditional Arabic" w:cs="Traditional Arabic"/>
          <w:sz w:val="32"/>
          <w:szCs w:val="32"/>
          <w:rtl/>
          <w:lang w:eastAsia="ms-BN"/>
        </w:rPr>
        <w:footnoteReference w:id="160"/>
      </w:r>
      <w:r w:rsidRPr="0082555E">
        <w:rPr>
          <w:rFonts w:ascii="Traditional Arabic" w:eastAsia="Times New Roman" w:hAnsi="Traditional Arabic" w:cs="Traditional Arabic"/>
          <w:sz w:val="32"/>
          <w:szCs w:val="32"/>
          <w:rtl/>
          <w:lang w:eastAsia="ms-BN"/>
        </w:rPr>
        <w:t xml:space="preserve">  مفعول للقول،على تأويله بالظن ، ففسد المعنى فجعل ذلك لحناً .</w:t>
      </w:r>
    </w:p>
    <w:p w:rsidR="002A10AE" w:rsidRPr="0082555E" w:rsidRDefault="002A10AE" w:rsidP="00EB491C">
      <w:pPr>
        <w:bidi/>
        <w:spacing w:after="0"/>
        <w:jc w:val="both"/>
        <w:rPr>
          <w:rFonts w:ascii="Traditional Arabic" w:eastAsia="Times New Roman" w:hAnsi="Traditional Arabic" w:cs="Traditional Arabic"/>
          <w:sz w:val="32"/>
          <w:szCs w:val="32"/>
          <w:rtl/>
          <w:lang w:eastAsia="ms-BN"/>
        </w:rPr>
      </w:pPr>
      <w:r w:rsidRPr="0082555E">
        <w:rPr>
          <w:rFonts w:ascii="Traditional Arabic" w:eastAsia="Times New Roman" w:hAnsi="Traditional Arabic" w:cs="Traditional Arabic"/>
          <w:sz w:val="32"/>
          <w:szCs w:val="32"/>
          <w:rtl/>
          <w:lang w:eastAsia="ms-BN"/>
        </w:rPr>
        <w:t xml:space="preserve">وقد فعل ذلك – أيضاً – في قوله – تعالى – " ولا يحْزُنْكَ قُولُهُمْ إنَّ العِزَّةللهِ جميعاً" </w:t>
      </w:r>
      <w:r w:rsidRPr="0082555E">
        <w:rPr>
          <w:rFonts w:ascii="Traditional Arabic" w:eastAsia="Times New Roman" w:hAnsi="Traditional Arabic" w:cs="Traditional Arabic"/>
          <w:sz w:val="32"/>
          <w:szCs w:val="32"/>
          <w:vertAlign w:val="superscript"/>
          <w:rtl/>
          <w:lang w:eastAsia="ms-BN"/>
        </w:rPr>
        <w:footnoteReference w:id="161"/>
      </w:r>
      <w:r w:rsidRPr="0082555E">
        <w:rPr>
          <w:rFonts w:ascii="Traditional Arabic" w:eastAsia="Times New Roman" w:hAnsi="Traditional Arabic" w:cs="Traditional Arabic"/>
          <w:sz w:val="32"/>
          <w:szCs w:val="32"/>
          <w:rtl/>
          <w:lang w:eastAsia="ms-BN"/>
        </w:rPr>
        <w:t xml:space="preserve">، وقال ابن خالويه : " ولا يحزنك قولهم أنَّ العزة لله جميعاً" بفتح الهمزة أبو حيوة ، قال ابن قتيبة من فتح همزة "إنَّ" ها هنا فقد كفر، قال ابن خالويه : له وجه عندي ذهب عن ابن قتيبة بنصب "أنّ" بتقدير فعل غير القول ، والتأويل: ولا يحزنك قولهم : إنكارهم أن العزة لله </w:t>
      </w:r>
      <w:r w:rsidRPr="0082555E">
        <w:rPr>
          <w:rFonts w:ascii="Traditional Arabic" w:eastAsia="Times New Roman" w:hAnsi="Traditional Arabic" w:cs="Traditional Arabic"/>
          <w:sz w:val="32"/>
          <w:szCs w:val="32"/>
          <w:vertAlign w:val="superscript"/>
          <w:rtl/>
          <w:lang w:eastAsia="ms-BN"/>
        </w:rPr>
        <w:footnoteReference w:id="162"/>
      </w:r>
      <w:r w:rsidRPr="0082555E">
        <w:rPr>
          <w:rFonts w:ascii="Traditional Arabic" w:eastAsia="Times New Roman" w:hAnsi="Traditional Arabic" w:cs="Traditional Arabic"/>
          <w:sz w:val="32"/>
          <w:szCs w:val="32"/>
          <w:rtl/>
          <w:lang w:eastAsia="ms-BN"/>
        </w:rPr>
        <w:t xml:space="preserve"> .</w:t>
      </w:r>
    </w:p>
    <w:p w:rsidR="002A10AE" w:rsidRPr="0082555E" w:rsidRDefault="002A10AE" w:rsidP="00EB491C">
      <w:pPr>
        <w:bidi/>
        <w:spacing w:after="0"/>
        <w:jc w:val="both"/>
        <w:rPr>
          <w:rFonts w:ascii="Traditional Arabic" w:eastAsia="Times New Roman" w:hAnsi="Traditional Arabic" w:cs="Traditional Arabic"/>
          <w:sz w:val="32"/>
          <w:szCs w:val="32"/>
          <w:rtl/>
          <w:lang w:eastAsia="ms-BN"/>
        </w:rPr>
      </w:pPr>
      <w:r w:rsidRPr="0082555E">
        <w:rPr>
          <w:rFonts w:ascii="Traditional Arabic" w:eastAsia="Times New Roman" w:hAnsi="Traditional Arabic" w:cs="Traditional Arabic"/>
          <w:sz w:val="32"/>
          <w:szCs w:val="32"/>
          <w:rtl/>
          <w:lang w:eastAsia="ms-BN"/>
        </w:rPr>
        <w:lastRenderedPageBreak/>
        <w:t xml:space="preserve">          وقال أبوحيان:"وقرأ أبو حيوة – بفتح الهمزة – وليس معمولاً لقولهم ؛ لأن ذلك لا يحزن النبي – صلى الله عليه وعلى آله  وسلم -  إذ هو قول الحق، وخَرَّجْتُ هذه القراءة على التعليل" </w:t>
      </w:r>
      <w:r w:rsidRPr="0082555E">
        <w:rPr>
          <w:rFonts w:ascii="Traditional Arabic" w:eastAsia="Times New Roman" w:hAnsi="Traditional Arabic" w:cs="Traditional Arabic"/>
          <w:sz w:val="32"/>
          <w:szCs w:val="32"/>
          <w:vertAlign w:val="superscript"/>
          <w:rtl/>
          <w:lang w:eastAsia="ms-BN"/>
        </w:rPr>
        <w:footnoteReference w:id="163"/>
      </w:r>
      <w:r w:rsidRPr="0082555E">
        <w:rPr>
          <w:rFonts w:ascii="Traditional Arabic" w:eastAsia="Times New Roman" w:hAnsi="Traditional Arabic" w:cs="Traditional Arabic"/>
          <w:sz w:val="32"/>
          <w:szCs w:val="32"/>
          <w:rtl/>
          <w:lang w:eastAsia="ms-BN"/>
        </w:rPr>
        <w:t xml:space="preserve"> .</w:t>
      </w:r>
    </w:p>
    <w:p w:rsidR="002A10AE" w:rsidRPr="0082555E" w:rsidRDefault="002A10AE" w:rsidP="00EB491C">
      <w:pPr>
        <w:bidi/>
        <w:spacing w:after="0"/>
        <w:jc w:val="both"/>
        <w:rPr>
          <w:rFonts w:ascii="Traditional Arabic" w:eastAsia="Times New Roman" w:hAnsi="Traditional Arabic" w:cs="Traditional Arabic"/>
          <w:sz w:val="32"/>
          <w:szCs w:val="32"/>
          <w:rtl/>
          <w:lang w:eastAsia="ms-BN"/>
        </w:rPr>
      </w:pPr>
      <w:r w:rsidRPr="0082555E">
        <w:rPr>
          <w:rFonts w:ascii="Traditional Arabic" w:eastAsia="Times New Roman" w:hAnsi="Traditional Arabic" w:cs="Traditional Arabic"/>
          <w:sz w:val="32"/>
          <w:szCs w:val="32"/>
          <w:rtl/>
          <w:lang w:eastAsia="ms-BN"/>
        </w:rPr>
        <w:t>فانظر أيهاالمنصف كيف استشكل على ابن قنيبة ، فحاد عن الإعراب الصحيح ، مما حدا به إلى تكفير من يقرأ بفتح همزة "إنَّ" .</w:t>
      </w:r>
    </w:p>
    <w:p w:rsidR="002A10AE" w:rsidRPr="0082555E" w:rsidRDefault="002A10AE" w:rsidP="00EB491C">
      <w:pPr>
        <w:bidi/>
        <w:spacing w:after="0"/>
        <w:jc w:val="both"/>
        <w:rPr>
          <w:rFonts w:ascii="Traditional Arabic" w:eastAsia="Times New Roman" w:hAnsi="Traditional Arabic" w:cs="Traditional Arabic"/>
          <w:sz w:val="32"/>
          <w:szCs w:val="32"/>
          <w:rtl/>
          <w:lang w:eastAsia="ms-BN"/>
        </w:rPr>
      </w:pPr>
      <w:r w:rsidRPr="0082555E">
        <w:rPr>
          <w:rFonts w:ascii="Traditional Arabic" w:eastAsia="Times New Roman" w:hAnsi="Traditional Arabic" w:cs="Traditional Arabic"/>
          <w:sz w:val="32"/>
          <w:szCs w:val="32"/>
          <w:rtl/>
          <w:lang w:eastAsia="ms-BN"/>
        </w:rPr>
        <w:t xml:space="preserve">        و مهما يكن من شيء " فإنَّ"  أئمة القراءة لا تعمل في شيء من حروف القرآن على الأفشى في اللغ</w:t>
      </w:r>
      <w:r w:rsidR="002F4502">
        <w:rPr>
          <w:rFonts w:ascii="Traditional Arabic" w:eastAsia="Times New Roman" w:hAnsi="Traditional Arabic" w:cs="Traditional Arabic"/>
          <w:sz w:val="32"/>
          <w:szCs w:val="32"/>
          <w:rtl/>
          <w:lang w:eastAsia="ms-BN"/>
        </w:rPr>
        <w:t xml:space="preserve">ة والأقيس في العربية بل الأثبت </w:t>
      </w:r>
      <w:r w:rsidRPr="0082555E">
        <w:rPr>
          <w:rFonts w:ascii="Traditional Arabic" w:eastAsia="Times New Roman" w:hAnsi="Traditional Arabic" w:cs="Traditional Arabic"/>
          <w:sz w:val="32"/>
          <w:szCs w:val="32"/>
          <w:rtl/>
          <w:lang w:eastAsia="ms-BN"/>
        </w:rPr>
        <w:t xml:space="preserve">في الأثر والأصح في النقل والرواية إذا ثبت عنهم ، لم يردها قياس عربية ولا فشو لغة؛لأن القراءة سنة متبعة يلزم قبولهاو المصير إليها </w:t>
      </w:r>
      <w:r w:rsidRPr="0082555E">
        <w:rPr>
          <w:rFonts w:ascii="Traditional Arabic" w:eastAsia="Times New Roman" w:hAnsi="Traditional Arabic" w:cs="Traditional Arabic"/>
          <w:sz w:val="32"/>
          <w:szCs w:val="32"/>
          <w:vertAlign w:val="superscript"/>
          <w:rtl/>
          <w:lang w:eastAsia="ms-BN"/>
        </w:rPr>
        <w:footnoteReference w:id="164"/>
      </w:r>
    </w:p>
    <w:p w:rsidR="002A10AE" w:rsidRPr="0082555E" w:rsidRDefault="002A10AE" w:rsidP="00EB491C">
      <w:pPr>
        <w:bidi/>
        <w:spacing w:after="0"/>
        <w:jc w:val="both"/>
        <w:rPr>
          <w:rFonts w:ascii="Traditional Arabic" w:eastAsia="Times New Roman" w:hAnsi="Traditional Arabic" w:cs="Traditional Arabic"/>
          <w:sz w:val="32"/>
          <w:szCs w:val="32"/>
          <w:rtl/>
          <w:lang w:eastAsia="ms-BN"/>
        </w:rPr>
      </w:pPr>
      <w:r w:rsidRPr="0082555E">
        <w:rPr>
          <w:rFonts w:ascii="Traditional Arabic" w:eastAsia="Times New Roman" w:hAnsi="Traditional Arabic" w:cs="Traditional Arabic"/>
          <w:sz w:val="32"/>
          <w:szCs w:val="32"/>
          <w:rtl/>
          <w:lang w:eastAsia="ms-BN"/>
        </w:rPr>
        <w:t xml:space="preserve">       وليختلف البصريون والكوفيون ما شاء لهم الاختلاف ، ولكن لا يصح الحكم على قراءة بالشذوذ مع صحة سندها وموافقتها لرسم من المصاحف العثمانية لمجرد عدم موافقة البصريين للكوفيين في هذا التقدير أو ذاك ، أو لمخالفة تخريج الكوفيين لمذهب البصريين. </w:t>
      </w:r>
    </w:p>
    <w:p w:rsidR="002A10AE" w:rsidRPr="0082555E" w:rsidRDefault="002A10AE" w:rsidP="00EB491C">
      <w:pPr>
        <w:bidi/>
        <w:spacing w:after="0"/>
        <w:jc w:val="both"/>
        <w:rPr>
          <w:rFonts w:ascii="Traditional Arabic" w:eastAsia="Times New Roman" w:hAnsi="Traditional Arabic" w:cs="Traditional Arabic"/>
          <w:sz w:val="32"/>
          <w:szCs w:val="32"/>
          <w:rtl/>
          <w:lang w:eastAsia="ms-BN"/>
        </w:rPr>
      </w:pPr>
      <w:r w:rsidRPr="0082555E">
        <w:rPr>
          <w:rFonts w:ascii="Traditional Arabic" w:eastAsia="Times New Roman" w:hAnsi="Traditional Arabic" w:cs="Traditional Arabic"/>
          <w:sz w:val="32"/>
          <w:szCs w:val="32"/>
          <w:rtl/>
          <w:lang w:eastAsia="ms-BN"/>
        </w:rPr>
        <w:t xml:space="preserve">           بل كان الواجب أن يصحح البصريون والكوفيون قواعدهم وأن يجعلوها مرنة بحيث تقبل القراءات ، وعليهم أن يتخذوا من القراءات الصحيحة شاهداً على تعديل قواعدهم و تصحيحها</w:t>
      </w:r>
      <w:r w:rsidRPr="0082555E">
        <w:rPr>
          <w:rFonts w:ascii="Traditional Arabic" w:eastAsia="Times New Roman" w:hAnsi="Traditional Arabic" w:cs="Traditional Arabic"/>
          <w:sz w:val="32"/>
          <w:szCs w:val="32"/>
          <w:vertAlign w:val="superscript"/>
          <w:rtl/>
          <w:lang w:eastAsia="ms-BN"/>
        </w:rPr>
        <w:footnoteReference w:id="165"/>
      </w:r>
      <w:r w:rsidRPr="0082555E">
        <w:rPr>
          <w:rFonts w:ascii="Traditional Arabic" w:eastAsia="Times New Roman" w:hAnsi="Traditional Arabic" w:cs="Traditional Arabic"/>
          <w:sz w:val="32"/>
          <w:szCs w:val="32"/>
          <w:rtl/>
          <w:lang w:eastAsia="ms-BN"/>
        </w:rPr>
        <w:t xml:space="preserve"> </w:t>
      </w:r>
    </w:p>
    <w:p w:rsidR="002A10AE" w:rsidRDefault="002A10AE" w:rsidP="00EB491C">
      <w:pPr>
        <w:bidi/>
        <w:spacing w:after="0"/>
        <w:jc w:val="both"/>
        <w:rPr>
          <w:rFonts w:ascii="Traditional Arabic" w:eastAsia="Times New Roman" w:hAnsi="Traditional Arabic" w:cs="Traditional Arabic"/>
          <w:sz w:val="32"/>
          <w:szCs w:val="32"/>
          <w:rtl/>
          <w:lang w:eastAsia="ms-BN"/>
        </w:rPr>
      </w:pPr>
      <w:r w:rsidRPr="0082555E">
        <w:rPr>
          <w:rFonts w:ascii="Traditional Arabic" w:eastAsia="Times New Roman" w:hAnsi="Traditional Arabic" w:cs="Traditional Arabic"/>
          <w:sz w:val="32"/>
          <w:szCs w:val="32"/>
          <w:rtl/>
          <w:lang w:eastAsia="ms-BN"/>
        </w:rPr>
        <w:t xml:space="preserve">         والحق – في هذا المقام – أن القرآن حجة على غيره ، وليس غيره حجة عليه،</w:t>
      </w:r>
      <w:r w:rsidRPr="0082555E">
        <w:rPr>
          <w:rFonts w:ascii="Traditional Arabic" w:eastAsia="Times New Roman" w:hAnsi="Traditional Arabic" w:cs="Traditional Arabic"/>
          <w:sz w:val="32"/>
          <w:szCs w:val="32"/>
          <w:vertAlign w:val="superscript"/>
          <w:rtl/>
          <w:lang w:eastAsia="ms-BN"/>
        </w:rPr>
        <w:footnoteReference w:id="166"/>
      </w:r>
      <w:r w:rsidRPr="0082555E">
        <w:rPr>
          <w:rFonts w:ascii="Traditional Arabic" w:eastAsia="Times New Roman" w:hAnsi="Traditional Arabic" w:cs="Traditional Arabic"/>
          <w:sz w:val="32"/>
          <w:szCs w:val="32"/>
          <w:rtl/>
          <w:lang w:eastAsia="ms-BN"/>
        </w:rPr>
        <w:t xml:space="preserve"> والقراءات جزء من القرآن رواها التابعون عن الصحابة عن رسول الله – صلى الله عليه وسلم – فأخذ عن الصحابة ما أخبرونا به عن رسول الله – صلى الله عليه وسلم -  بما هو عندهم بالمشاهدة والسماع ؛ لما ثبت من عدالتهم وثقتهم وصدقهم.</w:t>
      </w:r>
      <w:r w:rsidRPr="0082555E">
        <w:rPr>
          <w:rFonts w:ascii="Traditional Arabic" w:eastAsia="Times New Roman" w:hAnsi="Traditional Arabic" w:cs="Traditional Arabic"/>
          <w:sz w:val="32"/>
          <w:szCs w:val="32"/>
          <w:vertAlign w:val="superscript"/>
          <w:rtl/>
          <w:lang w:eastAsia="ms-BN"/>
        </w:rPr>
        <w:footnoteReference w:id="167"/>
      </w:r>
    </w:p>
    <w:p w:rsidR="003D50F6" w:rsidRPr="003D50F6" w:rsidRDefault="003D50F6" w:rsidP="003D50F6">
      <w:pPr>
        <w:bidi/>
        <w:spacing w:after="0"/>
        <w:jc w:val="center"/>
        <w:rPr>
          <w:rFonts w:ascii="Traditional Arabic" w:eastAsia="Times New Roman" w:hAnsi="Traditional Arabic" w:cs="Traditional Arabic"/>
          <w:b/>
          <w:bCs/>
          <w:sz w:val="32"/>
          <w:szCs w:val="32"/>
          <w:rtl/>
          <w:lang w:eastAsia="ms-BN"/>
        </w:rPr>
      </w:pPr>
      <w:r w:rsidRPr="003D50F6">
        <w:rPr>
          <w:rFonts w:ascii="Traditional Arabic" w:eastAsia="Times New Roman" w:hAnsi="Traditional Arabic" w:cs="Traditional Arabic" w:hint="cs"/>
          <w:b/>
          <w:bCs/>
          <w:sz w:val="32"/>
          <w:szCs w:val="32"/>
          <w:rtl/>
          <w:lang w:eastAsia="ms-BN"/>
        </w:rPr>
        <w:t>الخاتمة</w:t>
      </w:r>
    </w:p>
    <w:p w:rsidR="002F4502" w:rsidRDefault="002F4502" w:rsidP="003D50F6">
      <w:pPr>
        <w:bidi/>
        <w:spacing w:after="0"/>
        <w:jc w:val="both"/>
        <w:rPr>
          <w:rFonts w:ascii="Traditional Arabic" w:eastAsia="Times New Roman" w:hAnsi="Traditional Arabic" w:cs="Traditional Arabic"/>
          <w:sz w:val="32"/>
          <w:szCs w:val="32"/>
          <w:rtl/>
          <w:lang w:eastAsia="ms-BN"/>
        </w:rPr>
      </w:pPr>
      <w:r>
        <w:rPr>
          <w:rFonts w:ascii="Traditional Arabic" w:eastAsia="Times New Roman" w:hAnsi="Traditional Arabic" w:cs="Traditional Arabic" w:hint="cs"/>
          <w:sz w:val="32"/>
          <w:szCs w:val="32"/>
          <w:rtl/>
          <w:lang w:eastAsia="ms-BN"/>
        </w:rPr>
        <w:t>الحمد لله حمدا يوافي نعمه</w:t>
      </w:r>
      <w:r w:rsidR="003D50F6">
        <w:rPr>
          <w:rFonts w:ascii="Traditional Arabic" w:eastAsia="Times New Roman" w:hAnsi="Traditional Arabic" w:cs="Traditional Arabic" w:hint="cs"/>
          <w:sz w:val="32"/>
          <w:szCs w:val="32"/>
          <w:rtl/>
          <w:lang w:eastAsia="ms-BN"/>
        </w:rPr>
        <w:t>،</w:t>
      </w:r>
      <w:r>
        <w:rPr>
          <w:rFonts w:ascii="Traditional Arabic" w:eastAsia="Times New Roman" w:hAnsi="Traditional Arabic" w:cs="Traditional Arabic" w:hint="cs"/>
          <w:sz w:val="32"/>
          <w:szCs w:val="32"/>
          <w:rtl/>
          <w:lang w:eastAsia="ms-BN"/>
        </w:rPr>
        <w:t xml:space="preserve"> ويكافئ مزيده، وأشهد أن لاإله إلا الله وأن سيدنا محمدا رسول الله ، صلى الله عليه وعلى آله وسلم تسليما كثيرا.. وبعد </w:t>
      </w:r>
    </w:p>
    <w:p w:rsidR="002F4502" w:rsidRDefault="002F4502" w:rsidP="002F4502">
      <w:pPr>
        <w:bidi/>
        <w:spacing w:after="0"/>
        <w:jc w:val="both"/>
        <w:rPr>
          <w:rFonts w:ascii="Traditional Arabic" w:eastAsia="Times New Roman" w:hAnsi="Traditional Arabic" w:cs="Traditional Arabic"/>
          <w:sz w:val="32"/>
          <w:szCs w:val="32"/>
          <w:rtl/>
          <w:lang w:eastAsia="ms-BN"/>
        </w:rPr>
      </w:pPr>
      <w:r>
        <w:rPr>
          <w:rFonts w:ascii="Traditional Arabic" w:eastAsia="Times New Roman" w:hAnsi="Traditional Arabic" w:cs="Traditional Arabic" w:hint="cs"/>
          <w:sz w:val="32"/>
          <w:szCs w:val="32"/>
          <w:rtl/>
          <w:lang w:eastAsia="ms-BN"/>
        </w:rPr>
        <w:t>فلقد توصلت بحمد الله وشكره من خلال مع</w:t>
      </w:r>
      <w:r w:rsidR="003D50F6">
        <w:rPr>
          <w:rFonts w:ascii="Traditional Arabic" w:eastAsia="Times New Roman" w:hAnsi="Traditional Arabic" w:cs="Traditional Arabic" w:hint="cs"/>
          <w:sz w:val="32"/>
          <w:szCs w:val="32"/>
          <w:rtl/>
          <w:lang w:eastAsia="ms-BN"/>
        </w:rPr>
        <w:t>ا</w:t>
      </w:r>
      <w:r>
        <w:rPr>
          <w:rFonts w:ascii="Traditional Arabic" w:eastAsia="Times New Roman" w:hAnsi="Traditional Arabic" w:cs="Traditional Arabic" w:hint="cs"/>
          <w:sz w:val="32"/>
          <w:szCs w:val="32"/>
          <w:rtl/>
          <w:lang w:eastAsia="ms-BN"/>
        </w:rPr>
        <w:t>يشتي لهذا البحث إلى النتائج الآتية:</w:t>
      </w:r>
    </w:p>
    <w:p w:rsidR="00612D7D" w:rsidRDefault="00612D7D" w:rsidP="00612D7D">
      <w:pPr>
        <w:bidi/>
        <w:spacing w:after="0"/>
        <w:jc w:val="both"/>
        <w:rPr>
          <w:rFonts w:ascii="Traditional Arabic" w:eastAsia="Times New Roman" w:hAnsi="Traditional Arabic" w:cs="Traditional Arabic"/>
          <w:sz w:val="32"/>
          <w:szCs w:val="32"/>
          <w:rtl/>
          <w:lang w:eastAsia="ms-BN"/>
        </w:rPr>
      </w:pPr>
      <w:r>
        <w:rPr>
          <w:rFonts w:ascii="Traditional Arabic" w:eastAsia="Times New Roman" w:hAnsi="Traditional Arabic" w:cs="Traditional Arabic" w:hint="cs"/>
          <w:sz w:val="32"/>
          <w:szCs w:val="32"/>
          <w:rtl/>
          <w:lang w:eastAsia="ms-BN"/>
        </w:rPr>
        <w:lastRenderedPageBreak/>
        <w:t>=</w:t>
      </w:r>
      <w:r>
        <w:rPr>
          <w:rFonts w:ascii="Traditional Arabic" w:eastAsia="Times New Roman" w:hAnsi="Traditional Arabic" w:cs="Traditional Arabic"/>
          <w:sz w:val="32"/>
          <w:szCs w:val="32"/>
          <w:rtl/>
          <w:lang w:eastAsia="ms-BN"/>
        </w:rPr>
        <w:t xml:space="preserve"> </w:t>
      </w:r>
      <w:r w:rsidRPr="0082555E">
        <w:rPr>
          <w:rFonts w:ascii="Traditional Arabic" w:eastAsia="Times New Roman" w:hAnsi="Traditional Arabic" w:cs="Traditional Arabic"/>
          <w:sz w:val="32"/>
          <w:szCs w:val="32"/>
          <w:rtl/>
          <w:lang w:eastAsia="ms-BN"/>
        </w:rPr>
        <w:t>أول نحوي وقف له على رأي في بعض القراءات هو أبوعمرو بن العلا</w:t>
      </w:r>
      <w:r>
        <w:rPr>
          <w:rFonts w:ascii="Traditional Arabic" w:eastAsia="Times New Roman" w:hAnsi="Traditional Arabic" w:cs="Traditional Arabic" w:hint="cs"/>
          <w:sz w:val="32"/>
          <w:szCs w:val="32"/>
          <w:rtl/>
          <w:lang w:eastAsia="ms-BN"/>
        </w:rPr>
        <w:t>ء</w:t>
      </w:r>
    </w:p>
    <w:p w:rsidR="002F4502" w:rsidRDefault="008C7FA3" w:rsidP="002F4502">
      <w:pPr>
        <w:bidi/>
        <w:spacing w:after="0"/>
        <w:jc w:val="both"/>
        <w:rPr>
          <w:rFonts w:ascii="Traditional Arabic" w:eastAsia="Times New Roman" w:hAnsi="Traditional Arabic" w:cs="Traditional Arabic"/>
          <w:sz w:val="32"/>
          <w:szCs w:val="32"/>
          <w:rtl/>
          <w:lang w:eastAsia="ms-BN"/>
        </w:rPr>
      </w:pPr>
      <w:r>
        <w:rPr>
          <w:rFonts w:ascii="Traditional Arabic" w:eastAsia="Times New Roman" w:hAnsi="Traditional Arabic" w:cs="Traditional Arabic" w:hint="cs"/>
          <w:sz w:val="32"/>
          <w:szCs w:val="32"/>
          <w:rtl/>
          <w:lang w:eastAsia="ms-BN"/>
        </w:rPr>
        <w:t>=</w:t>
      </w:r>
      <w:r w:rsidRPr="008C7FA3">
        <w:rPr>
          <w:rFonts w:ascii="Traditional Arabic" w:eastAsia="Times New Roman" w:hAnsi="Traditional Arabic" w:cs="Traditional Arabic"/>
          <w:sz w:val="32"/>
          <w:szCs w:val="32"/>
          <w:rtl/>
          <w:lang w:eastAsia="ms-BN"/>
        </w:rPr>
        <w:t xml:space="preserve"> </w:t>
      </w:r>
      <w:r w:rsidRPr="0082555E">
        <w:rPr>
          <w:rFonts w:ascii="Traditional Arabic" w:eastAsia="Times New Roman" w:hAnsi="Traditional Arabic" w:cs="Traditional Arabic"/>
          <w:sz w:val="32"/>
          <w:szCs w:val="32"/>
          <w:rtl/>
          <w:lang w:eastAsia="ms-BN"/>
        </w:rPr>
        <w:t>حمل أكثر النحويين حملة آثمة على القراء ولحّنوهم وردوا قراءتهم في كثير</w:t>
      </w:r>
      <w:r w:rsidRPr="0082555E">
        <w:rPr>
          <w:rFonts w:ascii="Traditional Arabic" w:eastAsia="Times New Roman" w:hAnsi="Traditional Arabic" w:cs="Traditional Arabic" w:hint="cs"/>
          <w:sz w:val="32"/>
          <w:szCs w:val="32"/>
          <w:rtl/>
          <w:lang w:eastAsia="ms-BN"/>
        </w:rPr>
        <w:t xml:space="preserve"> </w:t>
      </w:r>
      <w:r w:rsidR="003D50F6">
        <w:rPr>
          <w:rFonts w:ascii="Traditional Arabic" w:eastAsia="Times New Roman" w:hAnsi="Traditional Arabic" w:cs="Traditional Arabic"/>
          <w:sz w:val="32"/>
          <w:szCs w:val="32"/>
          <w:rtl/>
          <w:lang w:eastAsia="ms-BN"/>
        </w:rPr>
        <w:t>من المواطن</w:t>
      </w:r>
      <w:r w:rsidRPr="0082555E">
        <w:rPr>
          <w:rFonts w:ascii="Traditional Arabic" w:eastAsia="Times New Roman" w:hAnsi="Traditional Arabic" w:cs="Traditional Arabic" w:hint="cs"/>
          <w:sz w:val="32"/>
          <w:szCs w:val="32"/>
          <w:rtl/>
          <w:lang w:eastAsia="ms-BN"/>
        </w:rPr>
        <w:t xml:space="preserve">، </w:t>
      </w:r>
      <w:r w:rsidRPr="0082555E">
        <w:rPr>
          <w:rFonts w:ascii="Traditional Arabic" w:eastAsia="Times New Roman" w:hAnsi="Traditional Arabic" w:cs="Traditional Arabic"/>
          <w:sz w:val="32"/>
          <w:szCs w:val="32"/>
          <w:rtl/>
          <w:lang w:eastAsia="ms-BN"/>
        </w:rPr>
        <w:t>وهذه الحملة حمل لواءها البصريون،</w:t>
      </w:r>
      <w:r>
        <w:rPr>
          <w:rFonts w:ascii="Traditional Arabic" w:eastAsia="Times New Roman" w:hAnsi="Traditional Arabic" w:cs="Traditional Arabic" w:hint="cs"/>
          <w:sz w:val="32"/>
          <w:szCs w:val="32"/>
          <w:rtl/>
          <w:lang w:eastAsia="ms-BN"/>
        </w:rPr>
        <w:t xml:space="preserve"> </w:t>
      </w:r>
      <w:r w:rsidRPr="0082555E">
        <w:rPr>
          <w:rFonts w:ascii="Traditional Arabic" w:eastAsia="Times New Roman" w:hAnsi="Traditional Arabic" w:cs="Traditional Arabic"/>
          <w:sz w:val="32"/>
          <w:szCs w:val="32"/>
          <w:rtl/>
          <w:lang w:eastAsia="ms-BN"/>
        </w:rPr>
        <w:t>ثم تطاير شررها إلى بعض الكوفيين</w:t>
      </w:r>
      <w:r w:rsidR="003D50F6">
        <w:rPr>
          <w:rFonts w:ascii="Traditional Arabic" w:eastAsia="Times New Roman" w:hAnsi="Traditional Arabic" w:cs="Traditional Arabic" w:hint="cs"/>
          <w:sz w:val="32"/>
          <w:szCs w:val="32"/>
          <w:rtl/>
          <w:lang w:eastAsia="ms-BN"/>
        </w:rPr>
        <w:t>؛</w:t>
      </w:r>
      <w:r w:rsidRPr="0082555E">
        <w:rPr>
          <w:rFonts w:ascii="Traditional Arabic" w:eastAsia="Times New Roman" w:hAnsi="Traditional Arabic" w:cs="Traditional Arabic"/>
          <w:sz w:val="32"/>
          <w:szCs w:val="32"/>
          <w:rtl/>
          <w:lang w:eastAsia="ms-BN"/>
        </w:rPr>
        <w:t xml:space="preserve"> فأسهم فيها بعض منهم</w:t>
      </w:r>
      <w:r w:rsidRPr="0082555E">
        <w:rPr>
          <w:rFonts w:ascii="Traditional Arabic" w:eastAsia="Times New Roman" w:hAnsi="Traditional Arabic" w:cs="Traditional Arabic" w:hint="cs"/>
          <w:sz w:val="32"/>
          <w:szCs w:val="32"/>
          <w:rtl/>
          <w:lang w:eastAsia="ms-BN"/>
        </w:rPr>
        <w:t xml:space="preserve">، </w:t>
      </w:r>
      <w:r w:rsidRPr="0082555E">
        <w:rPr>
          <w:rFonts w:ascii="Traditional Arabic" w:eastAsia="Times New Roman" w:hAnsi="Traditional Arabic" w:cs="Traditional Arabic"/>
          <w:sz w:val="32"/>
          <w:szCs w:val="32"/>
          <w:rtl/>
          <w:lang w:eastAsia="ms-BN"/>
        </w:rPr>
        <w:t>وكان على رأس الكوفيين المنكر</w:t>
      </w:r>
      <w:r w:rsidR="003D50F6">
        <w:rPr>
          <w:rFonts w:ascii="Traditional Arabic" w:eastAsia="Times New Roman" w:hAnsi="Traditional Arabic" w:cs="Traditional Arabic"/>
          <w:sz w:val="32"/>
          <w:szCs w:val="32"/>
          <w:rtl/>
          <w:lang w:eastAsia="ms-BN"/>
        </w:rPr>
        <w:t>ين على القراءة: الكسائى والفراء</w:t>
      </w:r>
    </w:p>
    <w:p w:rsidR="002F4502" w:rsidRDefault="00DB32AC" w:rsidP="002F4502">
      <w:pPr>
        <w:bidi/>
        <w:spacing w:after="0"/>
        <w:jc w:val="both"/>
        <w:rPr>
          <w:rFonts w:ascii="Traditional Arabic" w:eastAsia="Times New Roman" w:hAnsi="Traditional Arabic" w:cs="Traditional Arabic"/>
          <w:sz w:val="32"/>
          <w:szCs w:val="32"/>
          <w:rtl/>
          <w:lang w:eastAsia="ms-BN"/>
        </w:rPr>
      </w:pPr>
      <w:r>
        <w:rPr>
          <w:rFonts w:ascii="Traditional Arabic" w:eastAsia="Times New Roman" w:hAnsi="Traditional Arabic" w:cs="Traditional Arabic" w:hint="cs"/>
          <w:sz w:val="32"/>
          <w:szCs w:val="32"/>
          <w:rtl/>
          <w:lang w:eastAsia="ms-BN"/>
        </w:rPr>
        <w:t>=</w:t>
      </w:r>
      <w:r w:rsidRPr="00DB32AC">
        <w:rPr>
          <w:rFonts w:ascii="Traditional Arabic" w:eastAsia="Times New Roman" w:hAnsi="Traditional Arabic" w:cs="Traditional Arabic"/>
          <w:sz w:val="32"/>
          <w:szCs w:val="32"/>
          <w:rtl/>
          <w:lang w:eastAsia="ms-BN"/>
        </w:rPr>
        <w:t xml:space="preserve"> </w:t>
      </w:r>
      <w:r w:rsidRPr="0082555E">
        <w:rPr>
          <w:rFonts w:ascii="Traditional Arabic" w:eastAsia="Times New Roman" w:hAnsi="Traditional Arabic" w:cs="Traditional Arabic"/>
          <w:sz w:val="32"/>
          <w:szCs w:val="32"/>
          <w:rtl/>
          <w:lang w:eastAsia="ms-BN"/>
        </w:rPr>
        <w:t xml:space="preserve">هيأ </w:t>
      </w:r>
      <w:r w:rsidR="003D50F6">
        <w:rPr>
          <w:rFonts w:ascii="Traditional Arabic" w:eastAsia="Times New Roman" w:hAnsi="Traditional Arabic" w:cs="Traditional Arabic" w:hint="cs"/>
          <w:sz w:val="32"/>
          <w:szCs w:val="32"/>
          <w:rtl/>
          <w:lang w:eastAsia="ms-BN"/>
        </w:rPr>
        <w:t xml:space="preserve">الله </w:t>
      </w:r>
      <w:r w:rsidRPr="0082555E">
        <w:rPr>
          <w:rFonts w:ascii="Traditional Arabic" w:eastAsia="Times New Roman" w:hAnsi="Traditional Arabic" w:cs="Traditional Arabic"/>
          <w:sz w:val="32"/>
          <w:szCs w:val="32"/>
          <w:rtl/>
          <w:lang w:eastAsia="ms-BN"/>
        </w:rPr>
        <w:t>للقراءات القرآنية من يقبلها من النحويين</w:t>
      </w:r>
      <w:r>
        <w:rPr>
          <w:rFonts w:ascii="Traditional Arabic" w:eastAsia="Times New Roman" w:hAnsi="Traditional Arabic" w:cs="Traditional Arabic" w:hint="cs"/>
          <w:sz w:val="32"/>
          <w:szCs w:val="32"/>
          <w:rtl/>
          <w:lang w:eastAsia="ms-BN"/>
        </w:rPr>
        <w:t xml:space="preserve"> ويدافع عنها وهم كثير.</w:t>
      </w:r>
    </w:p>
    <w:p w:rsidR="002F4502" w:rsidRDefault="00A94781" w:rsidP="003D50F6">
      <w:pPr>
        <w:bidi/>
        <w:spacing w:after="0"/>
        <w:jc w:val="both"/>
        <w:rPr>
          <w:rFonts w:ascii="Traditional Arabic" w:eastAsia="Times New Roman" w:hAnsi="Traditional Arabic" w:cs="Traditional Arabic"/>
          <w:sz w:val="32"/>
          <w:szCs w:val="32"/>
          <w:rtl/>
          <w:lang w:eastAsia="ms-BN"/>
        </w:rPr>
      </w:pPr>
      <w:r>
        <w:rPr>
          <w:rFonts w:ascii="Traditional Arabic" w:eastAsia="Times New Roman" w:hAnsi="Traditional Arabic" w:cs="Traditional Arabic" w:hint="cs"/>
          <w:sz w:val="32"/>
          <w:szCs w:val="32"/>
          <w:rtl/>
          <w:lang w:eastAsia="ms-BN"/>
        </w:rPr>
        <w:t>=</w:t>
      </w:r>
      <w:r w:rsidRPr="00A94781">
        <w:rPr>
          <w:rFonts w:ascii="Traditional Arabic" w:eastAsia="Times New Roman" w:hAnsi="Traditional Arabic" w:cs="Traditional Arabic"/>
          <w:sz w:val="32"/>
          <w:szCs w:val="32"/>
          <w:rtl/>
          <w:lang w:eastAsia="ms-BN"/>
        </w:rPr>
        <w:t xml:space="preserve"> </w:t>
      </w:r>
      <w:r>
        <w:rPr>
          <w:rFonts w:ascii="Traditional Arabic" w:eastAsia="Times New Roman" w:hAnsi="Traditional Arabic" w:cs="Traditional Arabic"/>
          <w:sz w:val="32"/>
          <w:szCs w:val="32"/>
          <w:rtl/>
          <w:lang w:eastAsia="ms-BN"/>
        </w:rPr>
        <w:t xml:space="preserve">القراءات </w:t>
      </w:r>
      <w:r>
        <w:rPr>
          <w:rFonts w:ascii="Traditional Arabic" w:eastAsia="Times New Roman" w:hAnsi="Traditional Arabic" w:cs="Traditional Arabic" w:hint="cs"/>
          <w:sz w:val="32"/>
          <w:szCs w:val="32"/>
          <w:rtl/>
          <w:lang w:eastAsia="ms-BN"/>
        </w:rPr>
        <w:t xml:space="preserve">تعدّ </w:t>
      </w:r>
      <w:r w:rsidRPr="0082555E">
        <w:rPr>
          <w:rFonts w:ascii="Traditional Arabic" w:eastAsia="Times New Roman" w:hAnsi="Traditional Arabic" w:cs="Traditional Arabic"/>
          <w:sz w:val="32"/>
          <w:szCs w:val="32"/>
          <w:rtl/>
          <w:lang w:eastAsia="ms-BN"/>
        </w:rPr>
        <w:t>مصدراً من مصادر النحو الكوفي</w:t>
      </w:r>
      <w:r w:rsidRPr="0082555E">
        <w:rPr>
          <w:rFonts w:ascii="Traditional Arabic" w:eastAsia="Times New Roman" w:hAnsi="Traditional Arabic" w:cs="Traditional Arabic" w:hint="cs"/>
          <w:sz w:val="32"/>
          <w:szCs w:val="32"/>
          <w:rtl/>
          <w:lang w:eastAsia="ms-BN"/>
        </w:rPr>
        <w:t xml:space="preserve">؛ </w:t>
      </w:r>
      <w:r w:rsidRPr="0082555E">
        <w:rPr>
          <w:rFonts w:ascii="Traditional Arabic" w:eastAsia="Times New Roman" w:hAnsi="Traditional Arabic" w:cs="Traditional Arabic"/>
          <w:sz w:val="32"/>
          <w:szCs w:val="32"/>
          <w:rtl/>
          <w:lang w:eastAsia="ms-BN"/>
        </w:rPr>
        <w:t>فالكوفيون – في أغلب الأحيان - يأخذون بالقراءات السبع وبغيرها من القراءات يحتجون بها ، ويجيزون ما ورد فيها</w:t>
      </w:r>
    </w:p>
    <w:p w:rsidR="002F4502" w:rsidRDefault="000D0B67" w:rsidP="002F4502">
      <w:pPr>
        <w:bidi/>
        <w:spacing w:after="0"/>
        <w:jc w:val="both"/>
        <w:rPr>
          <w:rFonts w:ascii="Traditional Arabic" w:eastAsia="Times New Roman" w:hAnsi="Traditional Arabic" w:cs="Traditional Arabic"/>
          <w:sz w:val="32"/>
          <w:szCs w:val="32"/>
          <w:rtl/>
          <w:lang w:eastAsia="ms-BN"/>
        </w:rPr>
      </w:pPr>
      <w:r>
        <w:rPr>
          <w:rFonts w:ascii="Traditional Arabic" w:eastAsia="Times New Roman" w:hAnsi="Traditional Arabic" w:cs="Traditional Arabic" w:hint="cs"/>
          <w:sz w:val="32"/>
          <w:szCs w:val="32"/>
          <w:rtl/>
          <w:lang w:eastAsia="ms-BN"/>
        </w:rPr>
        <w:t>=</w:t>
      </w:r>
      <w:r w:rsidR="003D50F6">
        <w:rPr>
          <w:rFonts w:ascii="Traditional Arabic" w:eastAsia="Times New Roman" w:hAnsi="Traditional Arabic" w:cs="Traditional Arabic"/>
          <w:sz w:val="32"/>
          <w:szCs w:val="32"/>
          <w:rtl/>
          <w:lang w:eastAsia="ms-BN"/>
        </w:rPr>
        <w:t xml:space="preserve"> </w:t>
      </w:r>
      <w:r>
        <w:rPr>
          <w:rFonts w:ascii="Traditional Arabic" w:eastAsia="Times New Roman" w:hAnsi="Traditional Arabic" w:cs="Traditional Arabic"/>
          <w:sz w:val="32"/>
          <w:szCs w:val="32"/>
          <w:rtl/>
          <w:lang w:eastAsia="ms-BN"/>
        </w:rPr>
        <w:t>النحوي</w:t>
      </w:r>
      <w:r>
        <w:rPr>
          <w:rFonts w:ascii="Traditional Arabic" w:eastAsia="Times New Roman" w:hAnsi="Traditional Arabic" w:cs="Traditional Arabic" w:hint="cs"/>
          <w:sz w:val="32"/>
          <w:szCs w:val="32"/>
          <w:rtl/>
          <w:lang w:eastAsia="ms-BN"/>
        </w:rPr>
        <w:t>و</w:t>
      </w:r>
      <w:r>
        <w:rPr>
          <w:rFonts w:ascii="Traditional Arabic" w:eastAsia="Times New Roman" w:hAnsi="Traditional Arabic" w:cs="Traditional Arabic"/>
          <w:sz w:val="32"/>
          <w:szCs w:val="32"/>
          <w:rtl/>
          <w:lang w:eastAsia="ms-BN"/>
        </w:rPr>
        <w:t>ن واللغوي</w:t>
      </w:r>
      <w:r>
        <w:rPr>
          <w:rFonts w:ascii="Traditional Arabic" w:eastAsia="Times New Roman" w:hAnsi="Traditional Arabic" w:cs="Traditional Arabic" w:hint="cs"/>
          <w:sz w:val="32"/>
          <w:szCs w:val="32"/>
          <w:rtl/>
          <w:lang w:eastAsia="ms-BN"/>
        </w:rPr>
        <w:t>و</w:t>
      </w:r>
      <w:r w:rsidRPr="0082555E">
        <w:rPr>
          <w:rFonts w:ascii="Traditional Arabic" w:eastAsia="Times New Roman" w:hAnsi="Traditional Arabic" w:cs="Traditional Arabic"/>
          <w:sz w:val="32"/>
          <w:szCs w:val="32"/>
          <w:rtl/>
          <w:lang w:eastAsia="ms-BN"/>
        </w:rPr>
        <w:t>ن بشر يخطئون ويصيبون ،وربما وقع أحدهم في خطأ فاحش حينما لا يعرف الإعراب،</w:t>
      </w:r>
      <w:r w:rsidRPr="0082555E">
        <w:rPr>
          <w:rFonts w:ascii="Traditional Arabic" w:eastAsia="Times New Roman" w:hAnsi="Traditional Arabic" w:cs="Traditional Arabic" w:hint="cs"/>
          <w:sz w:val="32"/>
          <w:szCs w:val="32"/>
          <w:rtl/>
          <w:lang w:eastAsia="ms-BN"/>
        </w:rPr>
        <w:t>أ</w:t>
      </w:r>
      <w:r w:rsidRPr="0082555E">
        <w:rPr>
          <w:rFonts w:ascii="Traditional Arabic" w:eastAsia="Times New Roman" w:hAnsi="Traditional Arabic" w:cs="Traditional Arabic"/>
          <w:sz w:val="32"/>
          <w:szCs w:val="32"/>
          <w:rtl/>
          <w:lang w:eastAsia="ms-BN"/>
        </w:rPr>
        <w:t>و يتشبث بوجه من الوجوه الإعرابية تجعله ينكر على القراء</w:t>
      </w:r>
    </w:p>
    <w:p w:rsidR="002F4502" w:rsidRDefault="001465C0" w:rsidP="00195C80">
      <w:pPr>
        <w:bidi/>
        <w:spacing w:after="0"/>
        <w:jc w:val="both"/>
        <w:rPr>
          <w:rFonts w:ascii="Traditional Arabic" w:eastAsia="Times New Roman" w:hAnsi="Traditional Arabic" w:cs="Traditional Arabic"/>
          <w:sz w:val="32"/>
          <w:szCs w:val="32"/>
          <w:rtl/>
          <w:lang w:eastAsia="ms-BN"/>
        </w:rPr>
      </w:pPr>
      <w:r>
        <w:rPr>
          <w:rFonts w:ascii="Traditional Arabic" w:eastAsia="Times New Roman" w:hAnsi="Traditional Arabic" w:cs="Traditional Arabic" w:hint="cs"/>
          <w:sz w:val="32"/>
          <w:szCs w:val="32"/>
          <w:rtl/>
          <w:lang w:eastAsia="ms-BN"/>
        </w:rPr>
        <w:t>=</w:t>
      </w:r>
      <w:r w:rsidRPr="001465C0">
        <w:rPr>
          <w:rFonts w:ascii="Traditional Arabic" w:eastAsia="Times New Roman" w:hAnsi="Traditional Arabic" w:cs="Traditional Arabic"/>
          <w:sz w:val="32"/>
          <w:szCs w:val="32"/>
          <w:rtl/>
          <w:lang w:eastAsia="ms-BN"/>
        </w:rPr>
        <w:t xml:space="preserve"> </w:t>
      </w:r>
      <w:r w:rsidRPr="0082555E">
        <w:rPr>
          <w:rFonts w:ascii="Traditional Arabic" w:eastAsia="Times New Roman" w:hAnsi="Traditional Arabic" w:cs="Traditional Arabic"/>
          <w:sz w:val="32"/>
          <w:szCs w:val="32"/>
          <w:rtl/>
          <w:lang w:eastAsia="ms-BN"/>
        </w:rPr>
        <w:t>لا يصح الحكم على قراءة بالشذوذ مع صحة سندها وموافقتها لرسم من المصاحف العثمانية لمجرد عدم موافقة البصريين للكوفيين في هذا التقدير أو ذاك، أو لمخالفة</w:t>
      </w:r>
      <w:r w:rsidR="00D64812">
        <w:rPr>
          <w:rFonts w:ascii="Traditional Arabic" w:eastAsia="Times New Roman" w:hAnsi="Traditional Arabic" w:cs="Traditional Arabic"/>
          <w:sz w:val="32"/>
          <w:szCs w:val="32"/>
          <w:rtl/>
          <w:lang w:eastAsia="ms-BN"/>
        </w:rPr>
        <w:t xml:space="preserve"> تخريج الكوفيين لمذهب البصريين.</w:t>
      </w:r>
    </w:p>
    <w:p w:rsidR="003D50F6" w:rsidRDefault="003D50F6" w:rsidP="00EB491C">
      <w:pPr>
        <w:bidi/>
        <w:spacing w:after="0"/>
        <w:contextualSpacing/>
        <w:jc w:val="both"/>
        <w:rPr>
          <w:rFonts w:ascii="Traditional Arabic" w:eastAsia="Times New Roman" w:hAnsi="Traditional Arabic" w:cs="Traditional Arabic"/>
          <w:sz w:val="32"/>
          <w:szCs w:val="32"/>
          <w:rtl/>
          <w:lang w:eastAsia="ms-BN"/>
        </w:rPr>
      </w:pPr>
    </w:p>
    <w:p w:rsidR="002A10AE" w:rsidRPr="002F4502" w:rsidRDefault="00CE214E" w:rsidP="003D50F6">
      <w:pPr>
        <w:bidi/>
        <w:spacing w:after="0"/>
        <w:contextualSpacing/>
        <w:jc w:val="center"/>
        <w:rPr>
          <w:rFonts w:ascii="Traditional Arabic" w:eastAsia="Times New Roman" w:hAnsi="Traditional Arabic" w:cs="Traditional Arabic"/>
          <w:b/>
          <w:bCs/>
          <w:sz w:val="32"/>
          <w:szCs w:val="32"/>
          <w:rtl/>
          <w:lang w:eastAsia="ms-BN"/>
        </w:rPr>
      </w:pPr>
      <w:r w:rsidRPr="002F4502">
        <w:rPr>
          <w:rFonts w:ascii="Traditional Arabic" w:eastAsia="Times New Roman" w:hAnsi="Traditional Arabic" w:cs="Traditional Arabic" w:hint="cs"/>
          <w:b/>
          <w:bCs/>
          <w:sz w:val="32"/>
          <w:szCs w:val="32"/>
          <w:rtl/>
          <w:lang w:eastAsia="ms-BN"/>
        </w:rPr>
        <w:t>المصادر والمراجع</w:t>
      </w:r>
    </w:p>
    <w:p w:rsidR="007E3636" w:rsidRPr="002F4502" w:rsidRDefault="002F4502" w:rsidP="007E3636">
      <w:pPr>
        <w:bidi/>
        <w:spacing w:after="0"/>
        <w:contextualSpacing/>
        <w:jc w:val="both"/>
        <w:rPr>
          <w:rFonts w:ascii="Traditional Arabic" w:eastAsia="Times New Roman" w:hAnsi="Traditional Arabic" w:cs="Traditional Arabic"/>
          <w:b/>
          <w:bCs/>
          <w:sz w:val="32"/>
          <w:szCs w:val="32"/>
          <w:rtl/>
          <w:lang w:eastAsia="ms-BN"/>
        </w:rPr>
      </w:pPr>
      <w:r>
        <w:rPr>
          <w:rFonts w:ascii="Traditional Arabic" w:eastAsia="Times New Roman" w:hAnsi="Traditional Arabic" w:cs="Traditional Arabic" w:hint="cs"/>
          <w:b/>
          <w:bCs/>
          <w:sz w:val="32"/>
          <w:szCs w:val="32"/>
          <w:rtl/>
          <w:lang w:eastAsia="ms-BN"/>
        </w:rPr>
        <w:t>أ)</w:t>
      </w:r>
      <w:r w:rsidR="007E3636" w:rsidRPr="002F4502">
        <w:rPr>
          <w:rFonts w:ascii="Traditional Arabic" w:eastAsia="Times New Roman" w:hAnsi="Traditional Arabic" w:cs="Traditional Arabic" w:hint="cs"/>
          <w:b/>
          <w:bCs/>
          <w:sz w:val="32"/>
          <w:szCs w:val="32"/>
          <w:rtl/>
          <w:lang w:eastAsia="ms-BN"/>
        </w:rPr>
        <w:t>الرسائل العلمية</w:t>
      </w:r>
      <w:r>
        <w:rPr>
          <w:rFonts w:ascii="Traditional Arabic" w:eastAsia="Times New Roman" w:hAnsi="Traditional Arabic" w:cs="Traditional Arabic" w:hint="cs"/>
          <w:b/>
          <w:bCs/>
          <w:sz w:val="32"/>
          <w:szCs w:val="32"/>
          <w:rtl/>
          <w:lang w:eastAsia="ms-BN"/>
        </w:rPr>
        <w:t>:</w:t>
      </w:r>
    </w:p>
    <w:p w:rsidR="007E3636" w:rsidRDefault="007E3636" w:rsidP="007E3636">
      <w:pPr>
        <w:bidi/>
        <w:spacing w:after="0"/>
        <w:contextualSpacing/>
        <w:jc w:val="both"/>
        <w:rPr>
          <w:rFonts w:ascii="Traditional Arabic" w:hAnsi="Traditional Arabic" w:cs="Traditional Arabic"/>
          <w:sz w:val="28"/>
          <w:szCs w:val="28"/>
          <w:rtl/>
        </w:rPr>
      </w:pPr>
      <w:r>
        <w:rPr>
          <w:rFonts w:ascii="Traditional Arabic" w:hAnsi="Traditional Arabic" w:cs="Traditional Arabic" w:hint="cs"/>
          <w:sz w:val="28"/>
          <w:szCs w:val="28"/>
          <w:rtl/>
        </w:rPr>
        <w:t>=</w:t>
      </w:r>
      <w:r w:rsidRPr="00E25E14">
        <w:rPr>
          <w:rFonts w:ascii="Traditional Arabic" w:hAnsi="Traditional Arabic" w:cs="Traditional Arabic"/>
          <w:sz w:val="28"/>
          <w:szCs w:val="28"/>
          <w:rtl/>
        </w:rPr>
        <w:t xml:space="preserve"> </w:t>
      </w:r>
      <w:r w:rsidRPr="00CE3A46">
        <w:rPr>
          <w:rFonts w:ascii="Traditional Arabic" w:hAnsi="Traditional Arabic" w:cs="Traditional Arabic"/>
          <w:sz w:val="28"/>
          <w:szCs w:val="28"/>
          <w:rtl/>
        </w:rPr>
        <w:t xml:space="preserve">أثر القرآن والقراءات في النحو </w:t>
      </w:r>
      <w:r>
        <w:rPr>
          <w:rFonts w:ascii="Traditional Arabic" w:hAnsi="Traditional Arabic" w:cs="Traditional Arabic" w:hint="cs"/>
          <w:sz w:val="28"/>
          <w:szCs w:val="28"/>
          <w:rtl/>
        </w:rPr>
        <w:t>-</w:t>
      </w:r>
      <w:r w:rsidRPr="00CE3A46">
        <w:rPr>
          <w:rFonts w:ascii="Traditional Arabic" w:hAnsi="Traditional Arabic" w:cs="Traditional Arabic"/>
          <w:sz w:val="28"/>
          <w:szCs w:val="28"/>
          <w:rtl/>
        </w:rPr>
        <w:t>رسالة دكتوراه إعداد محمد سمير عبد الباقي بكلية اللغة العربية بالقاهرة .</w:t>
      </w:r>
    </w:p>
    <w:p w:rsidR="002F4502" w:rsidRPr="002F4502" w:rsidRDefault="002F4502" w:rsidP="002F4502">
      <w:pPr>
        <w:bidi/>
        <w:spacing w:after="0"/>
        <w:contextualSpacing/>
        <w:jc w:val="both"/>
        <w:rPr>
          <w:rFonts w:ascii="Traditional Arabic" w:hAnsi="Traditional Arabic" w:cs="Traditional Arabic"/>
          <w:b/>
          <w:bCs/>
          <w:sz w:val="28"/>
          <w:szCs w:val="28"/>
          <w:rtl/>
        </w:rPr>
      </w:pPr>
      <w:r w:rsidRPr="002F4502">
        <w:rPr>
          <w:rFonts w:ascii="Traditional Arabic" w:hAnsi="Traditional Arabic" w:cs="Traditional Arabic" w:hint="cs"/>
          <w:b/>
          <w:bCs/>
          <w:sz w:val="28"/>
          <w:szCs w:val="28"/>
          <w:rtl/>
        </w:rPr>
        <w:t>ب)الحوليات والمجلات العلمية:</w:t>
      </w:r>
    </w:p>
    <w:p w:rsidR="002F4502" w:rsidRDefault="002F4502" w:rsidP="002F4502">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مجلة مجمع اللغة العربية ، الجزء السابع عشر بحث الأستاذ على النجدي ناصف: بين القراء والنحاة ص 39.</w:t>
      </w:r>
    </w:p>
    <w:p w:rsidR="007E3636" w:rsidRPr="002F4502" w:rsidRDefault="002F4502" w:rsidP="007E3636">
      <w:pPr>
        <w:bidi/>
        <w:spacing w:after="0"/>
        <w:contextualSpacing/>
        <w:jc w:val="both"/>
        <w:rPr>
          <w:rFonts w:ascii="Traditional Arabic" w:eastAsia="Times New Roman" w:hAnsi="Traditional Arabic" w:cs="Traditional Arabic"/>
          <w:b/>
          <w:bCs/>
          <w:sz w:val="32"/>
          <w:szCs w:val="32"/>
          <w:rtl/>
          <w:lang w:eastAsia="ms-BN"/>
        </w:rPr>
      </w:pPr>
      <w:r>
        <w:rPr>
          <w:rFonts w:ascii="Traditional Arabic" w:eastAsia="Times New Roman" w:hAnsi="Traditional Arabic" w:cs="Traditional Arabic" w:hint="cs"/>
          <w:b/>
          <w:bCs/>
          <w:sz w:val="32"/>
          <w:szCs w:val="32"/>
          <w:rtl/>
          <w:lang w:eastAsia="ms-BN"/>
        </w:rPr>
        <w:t>ج)</w:t>
      </w:r>
      <w:r w:rsidR="007E3636" w:rsidRPr="002F4502">
        <w:rPr>
          <w:rFonts w:ascii="Traditional Arabic" w:eastAsia="Times New Roman" w:hAnsi="Traditional Arabic" w:cs="Traditional Arabic" w:hint="cs"/>
          <w:b/>
          <w:bCs/>
          <w:sz w:val="32"/>
          <w:szCs w:val="32"/>
          <w:rtl/>
          <w:lang w:eastAsia="ms-BN"/>
        </w:rPr>
        <w:t>المطبوعات:</w:t>
      </w:r>
    </w:p>
    <w:p w:rsidR="006D313F" w:rsidRPr="002F4502" w:rsidRDefault="002F4502" w:rsidP="006D313F">
      <w:pPr>
        <w:bidi/>
        <w:spacing w:after="0"/>
        <w:contextualSpacing/>
        <w:jc w:val="both"/>
        <w:rPr>
          <w:rFonts w:ascii="Traditional Arabic" w:eastAsia="Times New Roman" w:hAnsi="Traditional Arabic" w:cs="Traditional Arabic"/>
          <w:sz w:val="32"/>
          <w:szCs w:val="32"/>
          <w:rtl/>
          <w:lang w:eastAsia="ms-BN"/>
        </w:rPr>
      </w:pPr>
      <w:r>
        <w:rPr>
          <w:rFonts w:ascii="Traditional Arabic" w:eastAsia="Times New Roman" w:hAnsi="Traditional Arabic" w:cs="Traditional Arabic" w:hint="cs"/>
          <w:sz w:val="32"/>
          <w:szCs w:val="32"/>
          <w:rtl/>
          <w:lang w:eastAsia="ms-BN"/>
        </w:rPr>
        <w:t>1</w:t>
      </w:r>
      <w:r w:rsidR="00E25E14" w:rsidRPr="002F4502">
        <w:rPr>
          <w:rFonts w:ascii="Traditional Arabic" w:eastAsia="Times New Roman" w:hAnsi="Traditional Arabic" w:cs="Traditional Arabic" w:hint="cs"/>
          <w:sz w:val="32"/>
          <w:szCs w:val="32"/>
          <w:rtl/>
          <w:lang w:eastAsia="ms-BN"/>
        </w:rPr>
        <w:t>=</w:t>
      </w:r>
      <w:r w:rsidR="00E25E14" w:rsidRPr="002F4502">
        <w:rPr>
          <w:rFonts w:ascii="Traditional Arabic" w:hAnsi="Traditional Arabic" w:cs="Traditional Arabic"/>
          <w:sz w:val="28"/>
          <w:szCs w:val="28"/>
          <w:rtl/>
        </w:rPr>
        <w:t xml:space="preserve"> </w:t>
      </w:r>
      <w:r w:rsidR="006D313F" w:rsidRPr="002F4502">
        <w:rPr>
          <w:rFonts w:ascii="Traditional Arabic" w:eastAsia="Times New Roman" w:hAnsi="Traditional Arabic" w:cs="Traditional Arabic"/>
          <w:sz w:val="32"/>
          <w:szCs w:val="32"/>
          <w:rtl/>
          <w:lang w:eastAsia="ms-BN"/>
        </w:rPr>
        <w:t xml:space="preserve">إتحاف فضلاء البشر في القراءات الأربعة عشر للبناء </w:t>
      </w:r>
      <w:r w:rsidR="007E3636" w:rsidRPr="002F4502">
        <w:rPr>
          <w:rFonts w:ascii="Traditional Arabic" w:eastAsia="Times New Roman" w:hAnsi="Traditional Arabic" w:cs="Traditional Arabic"/>
          <w:sz w:val="32"/>
          <w:szCs w:val="32"/>
          <w:rtl/>
          <w:lang w:eastAsia="ms-BN"/>
        </w:rPr>
        <w:t>الدمياطي</w:t>
      </w:r>
      <w:r w:rsidR="006D313F" w:rsidRPr="002F4502">
        <w:rPr>
          <w:rFonts w:ascii="Traditional Arabic" w:eastAsia="Times New Roman" w:hAnsi="Traditional Arabic" w:cs="Traditional Arabic"/>
          <w:sz w:val="32"/>
          <w:szCs w:val="32"/>
          <w:rtl/>
          <w:lang w:eastAsia="ms-BN"/>
        </w:rPr>
        <w:t>، مطبعة الميمنية ، مصطفى البابي الحلبي .</w:t>
      </w:r>
    </w:p>
    <w:p w:rsidR="00E25E14" w:rsidRPr="002F4502" w:rsidRDefault="002F4502" w:rsidP="007E3636">
      <w:pPr>
        <w:bidi/>
        <w:spacing w:after="0"/>
        <w:contextualSpacing/>
        <w:jc w:val="both"/>
        <w:rPr>
          <w:rFonts w:ascii="Traditional Arabic" w:hAnsi="Traditional Arabic" w:cs="Traditional Arabic"/>
          <w:sz w:val="28"/>
          <w:szCs w:val="28"/>
          <w:rtl/>
        </w:rPr>
      </w:pPr>
      <w:r>
        <w:rPr>
          <w:rFonts w:ascii="Traditional Arabic" w:hAnsi="Traditional Arabic" w:cs="Traditional Arabic" w:hint="cs"/>
          <w:sz w:val="28"/>
          <w:szCs w:val="28"/>
          <w:rtl/>
        </w:rPr>
        <w:t>2</w:t>
      </w:r>
      <w:r w:rsidR="00E25E14" w:rsidRPr="002F4502">
        <w:rPr>
          <w:rFonts w:ascii="Traditional Arabic" w:hAnsi="Traditional Arabic" w:cs="Traditional Arabic" w:hint="cs"/>
          <w:sz w:val="28"/>
          <w:szCs w:val="28"/>
          <w:rtl/>
        </w:rPr>
        <w:t>=</w:t>
      </w:r>
      <w:r w:rsidR="00E25E14" w:rsidRPr="002F4502">
        <w:rPr>
          <w:rFonts w:ascii="Traditional Arabic" w:hAnsi="Traditional Arabic" w:cs="Traditional Arabic"/>
          <w:sz w:val="28"/>
          <w:szCs w:val="28"/>
          <w:rtl/>
        </w:rPr>
        <w:t xml:space="preserve">أصول النحو العربي للدكتور / محمد خير الحلواني </w:t>
      </w:r>
      <w:r w:rsidR="007E3636" w:rsidRPr="002F4502">
        <w:rPr>
          <w:rFonts w:ascii="Traditional Arabic" w:hAnsi="Traditional Arabic" w:cs="Traditional Arabic" w:hint="cs"/>
          <w:sz w:val="28"/>
          <w:szCs w:val="28"/>
          <w:rtl/>
        </w:rPr>
        <w:t>-</w:t>
      </w:r>
      <w:r w:rsidR="00E25E14" w:rsidRPr="002F4502">
        <w:rPr>
          <w:rFonts w:ascii="Traditional Arabic" w:hAnsi="Traditional Arabic" w:cs="Traditional Arabic"/>
          <w:sz w:val="28"/>
          <w:szCs w:val="28"/>
          <w:rtl/>
        </w:rPr>
        <w:t>ط  محل العليا للتصوير والتجليد – بريدة.</w:t>
      </w:r>
    </w:p>
    <w:p w:rsidR="00E25E14" w:rsidRPr="002F4502" w:rsidRDefault="002F4502" w:rsidP="007E3636">
      <w:pPr>
        <w:bidi/>
        <w:spacing w:after="0"/>
        <w:contextualSpacing/>
        <w:jc w:val="both"/>
        <w:rPr>
          <w:rFonts w:ascii="Traditional Arabic" w:hAnsi="Traditional Arabic" w:cs="Traditional Arabic"/>
          <w:sz w:val="28"/>
          <w:szCs w:val="28"/>
          <w:rtl/>
        </w:rPr>
      </w:pPr>
      <w:r>
        <w:rPr>
          <w:rFonts w:ascii="Traditional Arabic" w:eastAsia="Times New Roman" w:hAnsi="Traditional Arabic" w:cs="Traditional Arabic" w:hint="cs"/>
          <w:sz w:val="32"/>
          <w:szCs w:val="32"/>
          <w:rtl/>
          <w:lang w:eastAsia="ms-BN"/>
        </w:rPr>
        <w:t>3</w:t>
      </w:r>
      <w:r w:rsidR="00E25E14" w:rsidRPr="002F4502">
        <w:rPr>
          <w:rFonts w:ascii="Traditional Arabic" w:eastAsia="Times New Roman" w:hAnsi="Traditional Arabic" w:cs="Traditional Arabic" w:hint="cs"/>
          <w:sz w:val="32"/>
          <w:szCs w:val="32"/>
          <w:rtl/>
          <w:lang w:eastAsia="ms-BN"/>
        </w:rPr>
        <w:t>=</w:t>
      </w:r>
      <w:r w:rsidR="00E25E14" w:rsidRPr="002F4502">
        <w:rPr>
          <w:rFonts w:ascii="Traditional Arabic" w:hAnsi="Traditional Arabic" w:cs="Traditional Arabic"/>
          <w:sz w:val="28"/>
          <w:szCs w:val="28"/>
          <w:rtl/>
        </w:rPr>
        <w:t xml:space="preserve"> الاقتراح للسيوطي ط 2- دائرة المعارف العثمانية مجيد آيار .</w:t>
      </w:r>
    </w:p>
    <w:p w:rsidR="00E25E14" w:rsidRPr="002F4502" w:rsidRDefault="002F4502" w:rsidP="007E3636">
      <w:pPr>
        <w:pStyle w:val="FootnoteText"/>
        <w:bidi/>
        <w:jc w:val="both"/>
        <w:rPr>
          <w:rFonts w:ascii="Traditional Arabic" w:hAnsi="Traditional Arabic" w:cs="Traditional Arabic"/>
          <w:sz w:val="28"/>
          <w:szCs w:val="28"/>
          <w:rtl/>
        </w:rPr>
      </w:pPr>
      <w:r>
        <w:rPr>
          <w:rFonts w:ascii="Traditional Arabic" w:hAnsi="Traditional Arabic" w:cs="Traditional Arabic" w:hint="cs"/>
          <w:sz w:val="28"/>
          <w:szCs w:val="28"/>
          <w:rtl/>
        </w:rPr>
        <w:t>4</w:t>
      </w:r>
      <w:r w:rsidR="00E25E14" w:rsidRPr="002F4502">
        <w:rPr>
          <w:rFonts w:ascii="Traditional Arabic" w:hAnsi="Traditional Arabic" w:cs="Traditional Arabic" w:hint="cs"/>
          <w:sz w:val="28"/>
          <w:szCs w:val="28"/>
          <w:rtl/>
        </w:rPr>
        <w:t>=</w:t>
      </w:r>
      <w:r w:rsidR="00E25E14" w:rsidRPr="002F4502">
        <w:rPr>
          <w:rFonts w:ascii="Traditional Arabic" w:hAnsi="Traditional Arabic" w:cs="Traditional Arabic"/>
          <w:sz w:val="28"/>
          <w:szCs w:val="28"/>
          <w:rtl/>
        </w:rPr>
        <w:t xml:space="preserve"> الإنصاف في مسائل الخلاف بين النحويين البصريين والكوفيين ، لأبي البركات الأنباري </w:t>
      </w:r>
      <w:r w:rsidR="007E3636" w:rsidRPr="002F4502">
        <w:rPr>
          <w:rFonts w:ascii="Traditional Arabic" w:hAnsi="Traditional Arabic" w:cs="Traditional Arabic" w:hint="cs"/>
          <w:sz w:val="28"/>
          <w:szCs w:val="28"/>
          <w:rtl/>
        </w:rPr>
        <w:t xml:space="preserve">- </w:t>
      </w:r>
      <w:r w:rsidR="00E25E14" w:rsidRPr="002F4502">
        <w:rPr>
          <w:rFonts w:ascii="Traditional Arabic" w:hAnsi="Traditional Arabic" w:cs="Traditional Arabic"/>
          <w:sz w:val="28"/>
          <w:szCs w:val="28"/>
          <w:rtl/>
        </w:rPr>
        <w:t>طبعة المكتبة العصرية، صيدا ، بيرون سنة 1407هـ</w:t>
      </w:r>
      <w:r w:rsidR="00E25E14" w:rsidRPr="002F4502">
        <w:rPr>
          <w:rFonts w:ascii="Traditional Arabic" w:hAnsi="Traditional Arabic" w:cs="Traditional Arabic" w:hint="cs"/>
          <w:sz w:val="28"/>
          <w:szCs w:val="28"/>
          <w:rtl/>
        </w:rPr>
        <w:t>-</w:t>
      </w:r>
      <w:r w:rsidR="00E25E14" w:rsidRPr="002F4502">
        <w:rPr>
          <w:rFonts w:ascii="Traditional Arabic" w:hAnsi="Traditional Arabic" w:cs="Traditional Arabic"/>
          <w:sz w:val="28"/>
          <w:szCs w:val="28"/>
          <w:rtl/>
        </w:rPr>
        <w:t xml:space="preserve"> 1987م ..</w:t>
      </w:r>
      <w:r w:rsidR="00E25E14" w:rsidRPr="002F4502">
        <w:rPr>
          <w:rFonts w:ascii="Traditional Arabic" w:hAnsi="Traditional Arabic" w:cs="Traditional Arabic"/>
          <w:sz w:val="28"/>
          <w:szCs w:val="28"/>
        </w:rPr>
        <w:t xml:space="preserve"> </w:t>
      </w:r>
    </w:p>
    <w:p w:rsidR="00887E9C" w:rsidRPr="002F4502" w:rsidRDefault="002F4502" w:rsidP="00887E9C">
      <w:pPr>
        <w:pStyle w:val="FootnoteText"/>
        <w:bidi/>
        <w:jc w:val="both"/>
        <w:rPr>
          <w:rFonts w:ascii="Traditional Arabic" w:hAnsi="Traditional Arabic" w:cs="Traditional Arabic"/>
          <w:sz w:val="28"/>
          <w:szCs w:val="28"/>
          <w:rtl/>
        </w:rPr>
      </w:pPr>
      <w:r>
        <w:rPr>
          <w:rFonts w:ascii="Traditional Arabic" w:eastAsia="Times New Roman" w:hAnsi="Traditional Arabic" w:cs="Traditional Arabic" w:hint="cs"/>
          <w:sz w:val="32"/>
          <w:szCs w:val="32"/>
          <w:rtl/>
        </w:rPr>
        <w:t>5</w:t>
      </w:r>
      <w:r w:rsidR="00E25E14" w:rsidRPr="002F4502">
        <w:rPr>
          <w:rFonts w:ascii="Traditional Arabic" w:eastAsia="Times New Roman" w:hAnsi="Traditional Arabic" w:cs="Traditional Arabic" w:hint="cs"/>
          <w:sz w:val="32"/>
          <w:szCs w:val="32"/>
          <w:rtl/>
        </w:rPr>
        <w:t>=</w:t>
      </w:r>
      <w:r w:rsidR="00887E9C" w:rsidRPr="002F4502">
        <w:rPr>
          <w:rFonts w:ascii="Traditional Arabic" w:hAnsi="Traditional Arabic" w:cs="Traditional Arabic"/>
          <w:sz w:val="28"/>
          <w:szCs w:val="28"/>
          <w:rtl/>
        </w:rPr>
        <w:t>البحر المحيط : لأبي حيان  ط 1 سنة 1328 هـ مطبعة السعادة بمصر .</w:t>
      </w:r>
      <w:r w:rsidR="00887E9C" w:rsidRPr="002F4502">
        <w:rPr>
          <w:rFonts w:ascii="Traditional Arabic" w:hAnsi="Traditional Arabic" w:cs="Traditional Arabic"/>
          <w:sz w:val="28"/>
          <w:szCs w:val="28"/>
        </w:rPr>
        <w:t xml:space="preserve"> </w:t>
      </w:r>
    </w:p>
    <w:p w:rsidR="001E6F60" w:rsidRPr="002F4502" w:rsidRDefault="002F4502" w:rsidP="007E3636">
      <w:pPr>
        <w:pStyle w:val="FootnoteText"/>
        <w:bidi/>
        <w:jc w:val="both"/>
        <w:rPr>
          <w:rFonts w:ascii="Traditional Arabic" w:hAnsi="Traditional Arabic" w:cs="Traditional Arabic"/>
          <w:sz w:val="28"/>
          <w:szCs w:val="28"/>
          <w:rtl/>
        </w:rPr>
      </w:pPr>
      <w:r>
        <w:rPr>
          <w:rFonts w:ascii="Traditional Arabic" w:hAnsi="Traditional Arabic" w:cs="Traditional Arabic" w:hint="cs"/>
          <w:sz w:val="28"/>
          <w:szCs w:val="28"/>
          <w:rtl/>
        </w:rPr>
        <w:t>6</w:t>
      </w:r>
      <w:r w:rsidR="001E6F60" w:rsidRPr="002F4502">
        <w:rPr>
          <w:rFonts w:ascii="Traditional Arabic" w:hAnsi="Traditional Arabic" w:cs="Traditional Arabic" w:hint="cs"/>
          <w:sz w:val="28"/>
          <w:szCs w:val="28"/>
          <w:rtl/>
        </w:rPr>
        <w:t>=</w:t>
      </w:r>
      <w:r w:rsidR="001E6F60" w:rsidRPr="002F4502">
        <w:rPr>
          <w:rFonts w:ascii="Traditional Arabic" w:hAnsi="Traditional Arabic" w:cs="Traditional Arabic"/>
          <w:sz w:val="28"/>
          <w:szCs w:val="28"/>
          <w:rtl/>
        </w:rPr>
        <w:t xml:space="preserve"> </w:t>
      </w:r>
      <w:r w:rsidR="007E3636" w:rsidRPr="002F4502">
        <w:rPr>
          <w:rFonts w:ascii="Traditional Arabic" w:hAnsi="Traditional Arabic" w:cs="Traditional Arabic"/>
          <w:sz w:val="28"/>
          <w:szCs w:val="28"/>
          <w:rtl/>
        </w:rPr>
        <w:t xml:space="preserve">التبيان في إعراب القرآن </w:t>
      </w:r>
      <w:r w:rsidR="007E3636" w:rsidRPr="002F4502">
        <w:rPr>
          <w:rFonts w:ascii="Traditional Arabic" w:hAnsi="Traditional Arabic" w:cs="Traditional Arabic" w:hint="cs"/>
          <w:sz w:val="28"/>
          <w:szCs w:val="28"/>
          <w:rtl/>
        </w:rPr>
        <w:t>للعكبري</w:t>
      </w:r>
      <w:r w:rsidR="001E6F60" w:rsidRPr="002F4502">
        <w:rPr>
          <w:rFonts w:ascii="Traditional Arabic" w:hAnsi="Traditional Arabic" w:cs="Traditional Arabic"/>
          <w:sz w:val="28"/>
          <w:szCs w:val="28"/>
          <w:rtl/>
        </w:rPr>
        <w:t xml:space="preserve"> ط1 سنة 1399ه</w:t>
      </w:r>
      <w:r w:rsidR="001E6F60" w:rsidRPr="002F4502">
        <w:rPr>
          <w:rFonts w:ascii="Traditional Arabic" w:hAnsi="Traditional Arabic" w:cs="Traditional Arabic" w:hint="cs"/>
          <w:sz w:val="28"/>
          <w:szCs w:val="28"/>
          <w:rtl/>
        </w:rPr>
        <w:t>-</w:t>
      </w:r>
      <w:r w:rsidR="001E6F60" w:rsidRPr="002F4502">
        <w:rPr>
          <w:rFonts w:ascii="Traditional Arabic" w:hAnsi="Traditional Arabic" w:cs="Traditional Arabic"/>
          <w:sz w:val="28"/>
          <w:szCs w:val="28"/>
          <w:rtl/>
        </w:rPr>
        <w:t xml:space="preserve"> 1979م. المكتبة التوفيقية .</w:t>
      </w:r>
      <w:r w:rsidR="001E6F60" w:rsidRPr="002F4502">
        <w:rPr>
          <w:rFonts w:ascii="Traditional Arabic" w:hAnsi="Traditional Arabic" w:cs="Traditional Arabic"/>
          <w:sz w:val="28"/>
          <w:szCs w:val="28"/>
        </w:rPr>
        <w:t xml:space="preserve"> </w:t>
      </w:r>
    </w:p>
    <w:p w:rsidR="001E6F60" w:rsidRPr="002F4502" w:rsidRDefault="001E6F60" w:rsidP="001E6F60">
      <w:pPr>
        <w:pStyle w:val="FootnoteText"/>
        <w:bidi/>
        <w:jc w:val="both"/>
        <w:rPr>
          <w:rFonts w:ascii="Traditional Arabic" w:hAnsi="Traditional Arabic" w:cs="Traditional Arabic"/>
          <w:sz w:val="28"/>
          <w:szCs w:val="28"/>
          <w:rtl/>
        </w:rPr>
      </w:pPr>
    </w:p>
    <w:p w:rsidR="00E25E14" w:rsidRPr="002F4502" w:rsidRDefault="002F4502" w:rsidP="00E25E14">
      <w:pPr>
        <w:pStyle w:val="FootnoteText"/>
        <w:bidi/>
        <w:jc w:val="both"/>
        <w:rPr>
          <w:rFonts w:ascii="Traditional Arabic" w:hAnsi="Traditional Arabic" w:cs="Traditional Arabic"/>
          <w:sz w:val="28"/>
          <w:szCs w:val="28"/>
          <w:rtl/>
        </w:rPr>
      </w:pPr>
      <w:r>
        <w:rPr>
          <w:rFonts w:ascii="Traditional Arabic" w:hAnsi="Traditional Arabic" w:cs="Traditional Arabic" w:hint="cs"/>
          <w:sz w:val="28"/>
          <w:szCs w:val="28"/>
          <w:rtl/>
        </w:rPr>
        <w:t>7</w:t>
      </w:r>
      <w:r w:rsidR="00E25E14" w:rsidRPr="002F4502">
        <w:rPr>
          <w:rFonts w:ascii="Traditional Arabic" w:hAnsi="Traditional Arabic" w:cs="Traditional Arabic" w:hint="cs"/>
          <w:sz w:val="28"/>
          <w:szCs w:val="28"/>
          <w:rtl/>
        </w:rPr>
        <w:t>=</w:t>
      </w:r>
      <w:r w:rsidR="00E25E14" w:rsidRPr="002F4502">
        <w:rPr>
          <w:rFonts w:ascii="Traditional Arabic" w:hAnsi="Traditional Arabic" w:cs="Traditional Arabic"/>
          <w:sz w:val="28"/>
          <w:szCs w:val="28"/>
          <w:rtl/>
        </w:rPr>
        <w:t xml:space="preserve">  التصريح </w:t>
      </w:r>
      <w:r w:rsidR="007E3636" w:rsidRPr="002F4502">
        <w:rPr>
          <w:rFonts w:ascii="Traditional Arabic" w:hAnsi="Traditional Arabic" w:cs="Traditional Arabic" w:hint="cs"/>
          <w:sz w:val="28"/>
          <w:szCs w:val="28"/>
          <w:rtl/>
        </w:rPr>
        <w:t xml:space="preserve">بمضمون التوضيح للشيخ خالد الأزهري - </w:t>
      </w:r>
      <w:r w:rsidR="0067521C" w:rsidRPr="002F4502">
        <w:rPr>
          <w:rFonts w:ascii="Traditional Arabic" w:hAnsi="Traditional Arabic" w:cs="Traditional Arabic"/>
          <w:sz w:val="28"/>
          <w:szCs w:val="28"/>
          <w:rtl/>
        </w:rPr>
        <w:t xml:space="preserve">المطبعة الأزهرية المصرية </w:t>
      </w:r>
    </w:p>
    <w:p w:rsidR="00887E9C" w:rsidRPr="002F4502" w:rsidRDefault="002F4502" w:rsidP="00887E9C">
      <w:pPr>
        <w:pStyle w:val="FootnoteText"/>
        <w:bidi/>
        <w:jc w:val="both"/>
        <w:rPr>
          <w:rFonts w:ascii="Traditional Arabic" w:hAnsi="Traditional Arabic" w:cs="Traditional Arabic"/>
          <w:sz w:val="28"/>
          <w:szCs w:val="28"/>
          <w:rtl/>
        </w:rPr>
      </w:pPr>
      <w:r>
        <w:rPr>
          <w:rFonts w:ascii="Traditional Arabic" w:hAnsi="Traditional Arabic" w:cs="Traditional Arabic" w:hint="cs"/>
          <w:sz w:val="28"/>
          <w:szCs w:val="28"/>
          <w:rtl/>
        </w:rPr>
        <w:t>8</w:t>
      </w:r>
      <w:r w:rsidR="00E25E14" w:rsidRPr="002F4502">
        <w:rPr>
          <w:rFonts w:ascii="Traditional Arabic" w:hAnsi="Traditional Arabic" w:cs="Traditional Arabic" w:hint="cs"/>
          <w:sz w:val="28"/>
          <w:szCs w:val="28"/>
          <w:rtl/>
        </w:rPr>
        <w:t>=</w:t>
      </w:r>
      <w:r w:rsidR="00E25E14" w:rsidRPr="002F4502">
        <w:rPr>
          <w:rFonts w:ascii="Traditional Arabic" w:hAnsi="Traditional Arabic" w:cs="Traditional Arabic"/>
          <w:sz w:val="28"/>
          <w:szCs w:val="28"/>
          <w:rtl/>
        </w:rPr>
        <w:t xml:space="preserve"> </w:t>
      </w:r>
      <w:r w:rsidR="00EA51CE" w:rsidRPr="002F4502">
        <w:rPr>
          <w:rFonts w:ascii="Traditional Arabic" w:eastAsia="Times New Roman" w:hAnsi="Traditional Arabic" w:cs="Traditional Arabic"/>
          <w:sz w:val="32"/>
          <w:szCs w:val="32"/>
          <w:rtl/>
        </w:rPr>
        <w:t xml:space="preserve">التيسير في القراءات السبع لأبي </w:t>
      </w:r>
      <w:r w:rsidR="0067521C" w:rsidRPr="002F4502">
        <w:rPr>
          <w:rFonts w:ascii="Traditional Arabic" w:eastAsia="Times New Roman" w:hAnsi="Traditional Arabic" w:cs="Traditional Arabic"/>
          <w:sz w:val="32"/>
          <w:szCs w:val="32"/>
          <w:rtl/>
        </w:rPr>
        <w:t xml:space="preserve">عمرو الداني ، دار الكتاب بيروت </w:t>
      </w:r>
    </w:p>
    <w:p w:rsidR="001C01ED" w:rsidRPr="002F4502" w:rsidRDefault="002F4502" w:rsidP="001C01ED">
      <w:pPr>
        <w:bidi/>
        <w:spacing w:after="0"/>
        <w:contextualSpacing/>
        <w:jc w:val="both"/>
        <w:rPr>
          <w:rFonts w:ascii="Traditional Arabic" w:eastAsia="Times New Roman" w:hAnsi="Traditional Arabic" w:cs="Traditional Arabic"/>
          <w:sz w:val="32"/>
          <w:szCs w:val="32"/>
          <w:rtl/>
          <w:lang w:eastAsia="ms-BN"/>
        </w:rPr>
      </w:pPr>
      <w:r>
        <w:rPr>
          <w:rFonts w:ascii="Traditional Arabic" w:hAnsi="Traditional Arabic" w:cs="Traditional Arabic" w:hint="cs"/>
          <w:sz w:val="28"/>
          <w:szCs w:val="28"/>
          <w:rtl/>
        </w:rPr>
        <w:t>9</w:t>
      </w:r>
      <w:r w:rsidR="00887092" w:rsidRPr="002F4502">
        <w:rPr>
          <w:rFonts w:ascii="Traditional Arabic" w:hAnsi="Traditional Arabic" w:cs="Traditional Arabic" w:hint="cs"/>
          <w:sz w:val="28"/>
          <w:szCs w:val="28"/>
          <w:rtl/>
        </w:rPr>
        <w:t>=</w:t>
      </w:r>
      <w:r w:rsidR="00887092" w:rsidRPr="002F4502">
        <w:rPr>
          <w:rFonts w:ascii="Traditional Arabic" w:hAnsi="Traditional Arabic" w:cs="Traditional Arabic"/>
          <w:sz w:val="28"/>
          <w:szCs w:val="28"/>
          <w:rtl/>
        </w:rPr>
        <w:t xml:space="preserve"> </w:t>
      </w:r>
      <w:r w:rsidR="001C01ED" w:rsidRPr="002F4502">
        <w:rPr>
          <w:rFonts w:ascii="Traditional Arabic" w:eastAsia="Times New Roman" w:hAnsi="Traditional Arabic" w:cs="Traditional Arabic"/>
          <w:sz w:val="32"/>
          <w:szCs w:val="32"/>
          <w:rtl/>
          <w:lang w:eastAsia="ms-BN"/>
        </w:rPr>
        <w:t xml:space="preserve">جامع البيان في تفسير القرآن للطبري ، </w:t>
      </w:r>
      <w:r w:rsidR="0067521C" w:rsidRPr="002F4502">
        <w:rPr>
          <w:rFonts w:ascii="Traditional Arabic" w:eastAsia="Times New Roman" w:hAnsi="Traditional Arabic" w:cs="Traditional Arabic"/>
          <w:sz w:val="32"/>
          <w:szCs w:val="32"/>
          <w:rtl/>
          <w:lang w:eastAsia="ms-BN"/>
        </w:rPr>
        <w:t>الطبعة الأولى سنة 1320 هـ بولاق</w:t>
      </w:r>
    </w:p>
    <w:p w:rsidR="00E25E14" w:rsidRPr="002F4502" w:rsidRDefault="002F4502" w:rsidP="0067521C">
      <w:pPr>
        <w:pStyle w:val="FootnoteText"/>
        <w:bidi/>
        <w:jc w:val="both"/>
        <w:rPr>
          <w:rFonts w:ascii="Traditional Arabic" w:hAnsi="Traditional Arabic" w:cs="Traditional Arabic"/>
          <w:sz w:val="28"/>
          <w:szCs w:val="28"/>
          <w:rtl/>
        </w:rPr>
      </w:pPr>
      <w:r>
        <w:rPr>
          <w:rFonts w:ascii="Traditional Arabic" w:hAnsi="Traditional Arabic" w:cs="Traditional Arabic" w:hint="cs"/>
          <w:sz w:val="28"/>
          <w:szCs w:val="28"/>
          <w:rtl/>
        </w:rPr>
        <w:t>10</w:t>
      </w:r>
      <w:r w:rsidR="00E25E14" w:rsidRPr="002F4502">
        <w:rPr>
          <w:rFonts w:ascii="Traditional Arabic" w:hAnsi="Traditional Arabic" w:cs="Traditional Arabic" w:hint="cs"/>
          <w:sz w:val="28"/>
          <w:szCs w:val="28"/>
          <w:rtl/>
        </w:rPr>
        <w:t>=</w:t>
      </w:r>
      <w:r w:rsidR="00E25E14" w:rsidRPr="002F4502">
        <w:rPr>
          <w:rFonts w:ascii="Traditional Arabic" w:hAnsi="Traditional Arabic" w:cs="Traditional Arabic"/>
          <w:sz w:val="28"/>
          <w:szCs w:val="28"/>
          <w:rtl/>
        </w:rPr>
        <w:t xml:space="preserve"> حاشية </w:t>
      </w:r>
      <w:r w:rsidR="00E25E14" w:rsidRPr="002F4502">
        <w:rPr>
          <w:rFonts w:ascii="Traditional Arabic" w:hAnsi="Traditional Arabic" w:cs="Traditional Arabic" w:hint="cs"/>
          <w:sz w:val="28"/>
          <w:szCs w:val="28"/>
          <w:rtl/>
        </w:rPr>
        <w:t>ال</w:t>
      </w:r>
      <w:r w:rsidR="0067521C" w:rsidRPr="002F4502">
        <w:rPr>
          <w:rFonts w:ascii="Traditional Arabic" w:hAnsi="Traditional Arabic" w:cs="Traditional Arabic"/>
          <w:sz w:val="28"/>
          <w:szCs w:val="28"/>
          <w:rtl/>
        </w:rPr>
        <w:t>شيخ ياسي</w:t>
      </w:r>
      <w:r w:rsidR="0067521C" w:rsidRPr="002F4502">
        <w:rPr>
          <w:rFonts w:ascii="Traditional Arabic" w:hAnsi="Traditional Arabic" w:cs="Traditional Arabic" w:hint="cs"/>
          <w:sz w:val="28"/>
          <w:szCs w:val="28"/>
          <w:rtl/>
        </w:rPr>
        <w:t>ن الحمصي-</w:t>
      </w:r>
      <w:r w:rsidR="00E25E14" w:rsidRPr="002F4502">
        <w:rPr>
          <w:rFonts w:ascii="Traditional Arabic" w:hAnsi="Traditional Arabic" w:cs="Traditional Arabic"/>
          <w:sz w:val="28"/>
          <w:szCs w:val="28"/>
          <w:rtl/>
        </w:rPr>
        <w:t xml:space="preserve"> مطبوع بحاشية التصريح بمضمون التوضيح للشيخ خالد ط1 سنة 1313 هـ المطبعة الأزهرية</w:t>
      </w:r>
      <w:r w:rsidR="0067521C" w:rsidRPr="002F4502">
        <w:rPr>
          <w:rFonts w:ascii="Traditional Arabic" w:hAnsi="Traditional Arabic" w:cs="Traditional Arabic" w:hint="cs"/>
          <w:sz w:val="28"/>
          <w:szCs w:val="28"/>
          <w:rtl/>
        </w:rPr>
        <w:t xml:space="preserve"> </w:t>
      </w:r>
      <w:r w:rsidR="00E25E14" w:rsidRPr="002F4502">
        <w:rPr>
          <w:rFonts w:ascii="Traditional Arabic" w:hAnsi="Traditional Arabic" w:cs="Traditional Arabic"/>
          <w:sz w:val="28"/>
          <w:szCs w:val="28"/>
          <w:rtl/>
        </w:rPr>
        <w:t>المصرية</w:t>
      </w:r>
    </w:p>
    <w:p w:rsidR="001E6F60" w:rsidRPr="002F4502" w:rsidRDefault="002F4502" w:rsidP="001E6F60">
      <w:pPr>
        <w:pStyle w:val="FootnoteText"/>
        <w:bidi/>
        <w:jc w:val="both"/>
        <w:rPr>
          <w:rFonts w:ascii="Traditional Arabic" w:hAnsi="Traditional Arabic" w:cs="Traditional Arabic"/>
          <w:sz w:val="28"/>
          <w:szCs w:val="28"/>
          <w:rtl/>
        </w:rPr>
      </w:pPr>
      <w:r>
        <w:rPr>
          <w:rFonts w:ascii="Traditional Arabic" w:hAnsi="Traditional Arabic" w:cs="Traditional Arabic" w:hint="cs"/>
          <w:sz w:val="28"/>
          <w:szCs w:val="28"/>
          <w:rtl/>
        </w:rPr>
        <w:t>11</w:t>
      </w:r>
      <w:r w:rsidR="001E6F60" w:rsidRPr="002F4502">
        <w:rPr>
          <w:rFonts w:ascii="Traditional Arabic" w:hAnsi="Traditional Arabic" w:cs="Traditional Arabic" w:hint="cs"/>
          <w:sz w:val="28"/>
          <w:szCs w:val="28"/>
          <w:rtl/>
        </w:rPr>
        <w:t>=</w:t>
      </w:r>
      <w:r w:rsidR="001E6F60" w:rsidRPr="002F4502">
        <w:rPr>
          <w:rFonts w:ascii="Traditional Arabic" w:hAnsi="Traditional Arabic" w:cs="Traditional Arabic"/>
          <w:sz w:val="28"/>
          <w:szCs w:val="28"/>
          <w:rtl/>
        </w:rPr>
        <w:t xml:space="preserve"> </w:t>
      </w:r>
      <w:r w:rsidR="001E6F60" w:rsidRPr="002F4502">
        <w:rPr>
          <w:rFonts w:ascii="Traditional Arabic" w:hAnsi="Traditional Arabic" w:cs="Traditional Arabic" w:hint="cs"/>
          <w:sz w:val="28"/>
          <w:szCs w:val="28"/>
          <w:rtl/>
        </w:rPr>
        <w:t xml:space="preserve">حاشية </w:t>
      </w:r>
      <w:r w:rsidR="001E6F60" w:rsidRPr="002F4502">
        <w:rPr>
          <w:rFonts w:ascii="Traditional Arabic" w:hAnsi="Traditional Arabic" w:cs="Traditional Arabic"/>
          <w:sz w:val="28"/>
          <w:szCs w:val="28"/>
          <w:rtl/>
        </w:rPr>
        <w:t xml:space="preserve">السيرافي على </w:t>
      </w:r>
      <w:r w:rsidR="001E6F60" w:rsidRPr="002F4502">
        <w:rPr>
          <w:rFonts w:ascii="Traditional Arabic" w:hAnsi="Traditional Arabic" w:cs="Traditional Arabic" w:hint="cs"/>
          <w:sz w:val="28"/>
          <w:szCs w:val="28"/>
          <w:rtl/>
        </w:rPr>
        <w:t>كتاب سيبويه -</w:t>
      </w:r>
      <w:r w:rsidR="0067521C" w:rsidRPr="002F4502">
        <w:rPr>
          <w:rFonts w:ascii="Traditional Arabic" w:hAnsi="Traditional Arabic" w:cs="Traditional Arabic"/>
          <w:sz w:val="28"/>
          <w:szCs w:val="28"/>
          <w:rtl/>
        </w:rPr>
        <w:t>ط 1 سنة1316 بولاق</w:t>
      </w:r>
      <w:r w:rsidR="001E6F60" w:rsidRPr="002F4502">
        <w:rPr>
          <w:rFonts w:ascii="Traditional Arabic" w:hAnsi="Traditional Arabic" w:cs="Traditional Arabic"/>
          <w:sz w:val="28"/>
          <w:szCs w:val="28"/>
        </w:rPr>
        <w:t xml:space="preserve"> </w:t>
      </w:r>
    </w:p>
    <w:p w:rsidR="001E6F60" w:rsidRPr="002F4502" w:rsidRDefault="002F4502" w:rsidP="0067521C">
      <w:pPr>
        <w:pStyle w:val="FootnoteText"/>
        <w:bidi/>
        <w:jc w:val="both"/>
        <w:rPr>
          <w:rFonts w:ascii="Traditional Arabic" w:hAnsi="Traditional Arabic" w:cs="Traditional Arabic"/>
          <w:sz w:val="28"/>
          <w:szCs w:val="28"/>
          <w:rtl/>
        </w:rPr>
      </w:pPr>
      <w:r>
        <w:rPr>
          <w:rFonts w:ascii="Traditional Arabic" w:hAnsi="Traditional Arabic" w:cs="Traditional Arabic" w:hint="cs"/>
          <w:sz w:val="28"/>
          <w:szCs w:val="28"/>
          <w:rtl/>
        </w:rPr>
        <w:t>12</w:t>
      </w:r>
      <w:r w:rsidR="00E25E14" w:rsidRPr="002F4502">
        <w:rPr>
          <w:rFonts w:ascii="Traditional Arabic" w:hAnsi="Traditional Arabic" w:cs="Traditional Arabic" w:hint="cs"/>
          <w:sz w:val="28"/>
          <w:szCs w:val="28"/>
          <w:rtl/>
        </w:rPr>
        <w:t>=</w:t>
      </w:r>
      <w:r w:rsidR="00E25E14" w:rsidRPr="002F4502">
        <w:rPr>
          <w:rFonts w:ascii="Traditional Arabic" w:hAnsi="Traditional Arabic" w:cs="Traditional Arabic"/>
          <w:sz w:val="28"/>
          <w:szCs w:val="28"/>
          <w:rtl/>
        </w:rPr>
        <w:t xml:space="preserve"> حاشية كتاب سيبويه: للمحقق</w:t>
      </w:r>
      <w:r w:rsidR="00E25E14" w:rsidRPr="002F4502">
        <w:rPr>
          <w:rFonts w:ascii="Traditional Arabic" w:hAnsi="Traditional Arabic" w:cs="Traditional Arabic" w:hint="cs"/>
          <w:sz w:val="28"/>
          <w:szCs w:val="28"/>
          <w:rtl/>
        </w:rPr>
        <w:t xml:space="preserve"> الأستاذ</w:t>
      </w:r>
      <w:r w:rsidR="00E25E14" w:rsidRPr="002F4502">
        <w:rPr>
          <w:rFonts w:ascii="Traditional Arabic" w:hAnsi="Traditional Arabic" w:cs="Traditional Arabic"/>
          <w:sz w:val="28"/>
          <w:szCs w:val="28"/>
          <w:rtl/>
        </w:rPr>
        <w:t>: عبد السلام هارون</w:t>
      </w:r>
      <w:r w:rsidR="00E25E14" w:rsidRPr="002F4502">
        <w:rPr>
          <w:rFonts w:ascii="Traditional Arabic" w:hAnsi="Traditional Arabic" w:cs="Traditional Arabic" w:hint="cs"/>
          <w:sz w:val="28"/>
          <w:szCs w:val="28"/>
          <w:rtl/>
        </w:rPr>
        <w:t xml:space="preserve">- </w:t>
      </w:r>
      <w:r w:rsidR="00E25E14" w:rsidRPr="002F4502">
        <w:rPr>
          <w:rFonts w:ascii="Traditional Arabic" w:hAnsi="Traditional Arabic" w:cs="Traditional Arabic"/>
          <w:sz w:val="28"/>
          <w:szCs w:val="28"/>
          <w:rtl/>
        </w:rPr>
        <w:t xml:space="preserve">ط /2 سنة 1402 هـ 1982 م  الناشر: مكتبة الخانجي بالقاهرة. </w:t>
      </w:r>
    </w:p>
    <w:p w:rsidR="001E6F60" w:rsidRPr="002F4502" w:rsidRDefault="002F4502" w:rsidP="001E6F60">
      <w:pPr>
        <w:pStyle w:val="FootnoteText"/>
        <w:bidi/>
        <w:jc w:val="both"/>
        <w:rPr>
          <w:rFonts w:ascii="Traditional Arabic" w:hAnsi="Traditional Arabic" w:cs="Traditional Arabic"/>
          <w:sz w:val="28"/>
          <w:szCs w:val="28"/>
          <w:rtl/>
        </w:rPr>
      </w:pPr>
      <w:r>
        <w:rPr>
          <w:rFonts w:ascii="Traditional Arabic" w:hAnsi="Traditional Arabic" w:cs="Traditional Arabic" w:hint="cs"/>
          <w:sz w:val="28"/>
          <w:szCs w:val="28"/>
          <w:rtl/>
        </w:rPr>
        <w:t>13</w:t>
      </w:r>
      <w:r w:rsidR="001E6F60" w:rsidRPr="002F4502">
        <w:rPr>
          <w:rFonts w:ascii="Traditional Arabic" w:hAnsi="Traditional Arabic" w:cs="Traditional Arabic" w:hint="cs"/>
          <w:sz w:val="28"/>
          <w:szCs w:val="28"/>
          <w:rtl/>
        </w:rPr>
        <w:t>=</w:t>
      </w:r>
      <w:r w:rsidR="001E6F60" w:rsidRPr="002F4502">
        <w:rPr>
          <w:rFonts w:ascii="Traditional Arabic" w:hAnsi="Traditional Arabic" w:cs="Traditional Arabic"/>
          <w:sz w:val="28"/>
          <w:szCs w:val="28"/>
          <w:rtl/>
        </w:rPr>
        <w:t xml:space="preserve"> الحجة في القراءات السبع </w:t>
      </w:r>
      <w:r w:rsidR="0067521C" w:rsidRPr="002F4502">
        <w:rPr>
          <w:rFonts w:ascii="Traditional Arabic" w:hAnsi="Traditional Arabic" w:cs="Traditional Arabic"/>
          <w:sz w:val="28"/>
          <w:szCs w:val="28"/>
          <w:rtl/>
        </w:rPr>
        <w:t xml:space="preserve">تح </w:t>
      </w:r>
      <w:r w:rsidR="001E6F60" w:rsidRPr="002F4502">
        <w:rPr>
          <w:rFonts w:ascii="Traditional Arabic" w:hAnsi="Traditional Arabic" w:cs="Traditional Arabic"/>
          <w:sz w:val="28"/>
          <w:szCs w:val="28"/>
          <w:rtl/>
        </w:rPr>
        <w:t>د/ ع</w:t>
      </w:r>
      <w:r w:rsidR="0067521C" w:rsidRPr="002F4502">
        <w:rPr>
          <w:rFonts w:ascii="Traditional Arabic" w:hAnsi="Traditional Arabic" w:cs="Traditional Arabic"/>
          <w:sz w:val="28"/>
          <w:szCs w:val="28"/>
          <w:rtl/>
        </w:rPr>
        <w:t>بد العال سالم مكرم ط 2 دارالشرق</w:t>
      </w:r>
      <w:r w:rsidR="001E6F60" w:rsidRPr="002F4502">
        <w:rPr>
          <w:rFonts w:ascii="Traditional Arabic" w:hAnsi="Traditional Arabic" w:cs="Traditional Arabic"/>
          <w:sz w:val="28"/>
          <w:szCs w:val="28"/>
        </w:rPr>
        <w:t xml:space="preserve"> </w:t>
      </w:r>
    </w:p>
    <w:p w:rsidR="00991F15" w:rsidRPr="002F4502" w:rsidRDefault="002F4502" w:rsidP="0067521C">
      <w:pPr>
        <w:pStyle w:val="FootnoteText"/>
        <w:bidi/>
        <w:jc w:val="both"/>
        <w:rPr>
          <w:rFonts w:ascii="Traditional Arabic" w:hAnsi="Traditional Arabic" w:cs="Traditional Arabic"/>
          <w:sz w:val="28"/>
          <w:szCs w:val="28"/>
          <w:rtl/>
        </w:rPr>
      </w:pPr>
      <w:r>
        <w:rPr>
          <w:rFonts w:ascii="Traditional Arabic" w:hAnsi="Traditional Arabic" w:cs="Traditional Arabic" w:hint="cs"/>
          <w:sz w:val="28"/>
          <w:szCs w:val="28"/>
          <w:rtl/>
        </w:rPr>
        <w:t>14</w:t>
      </w:r>
      <w:r w:rsidR="00E25E14" w:rsidRPr="002F4502">
        <w:rPr>
          <w:rFonts w:ascii="Traditional Arabic" w:hAnsi="Traditional Arabic" w:cs="Traditional Arabic" w:hint="cs"/>
          <w:sz w:val="28"/>
          <w:szCs w:val="28"/>
          <w:rtl/>
        </w:rPr>
        <w:t>=</w:t>
      </w:r>
      <w:r w:rsidR="00E25E14" w:rsidRPr="002F4502">
        <w:rPr>
          <w:rFonts w:ascii="Traditional Arabic" w:hAnsi="Traditional Arabic" w:cs="Traditional Arabic"/>
          <w:sz w:val="28"/>
          <w:szCs w:val="28"/>
          <w:rtl/>
        </w:rPr>
        <w:t xml:space="preserve"> </w:t>
      </w:r>
      <w:r w:rsidR="0067521C" w:rsidRPr="002F4502">
        <w:rPr>
          <w:rFonts w:ascii="Traditional Arabic" w:hAnsi="Traditional Arabic" w:cs="Traditional Arabic"/>
          <w:sz w:val="28"/>
          <w:szCs w:val="28"/>
          <w:rtl/>
        </w:rPr>
        <w:t xml:space="preserve">الخصائص </w:t>
      </w:r>
      <w:r w:rsidR="0067521C" w:rsidRPr="002F4502">
        <w:rPr>
          <w:rFonts w:ascii="Traditional Arabic" w:hAnsi="Traditional Arabic" w:cs="Traditional Arabic" w:hint="cs"/>
          <w:sz w:val="28"/>
          <w:szCs w:val="28"/>
          <w:rtl/>
        </w:rPr>
        <w:t>لابن جني</w:t>
      </w:r>
      <w:r w:rsidR="00E25E14" w:rsidRPr="002F4502">
        <w:rPr>
          <w:rFonts w:ascii="Traditional Arabic" w:hAnsi="Traditional Arabic" w:cs="Traditional Arabic"/>
          <w:sz w:val="28"/>
          <w:szCs w:val="28"/>
          <w:rtl/>
        </w:rPr>
        <w:t xml:space="preserve"> تح / محمد على النجار</w:t>
      </w:r>
      <w:r w:rsidR="00E25E14" w:rsidRPr="002F4502">
        <w:rPr>
          <w:rFonts w:ascii="Traditional Arabic" w:hAnsi="Traditional Arabic" w:cs="Traditional Arabic" w:hint="cs"/>
          <w:sz w:val="28"/>
          <w:szCs w:val="28"/>
          <w:rtl/>
        </w:rPr>
        <w:t>-</w:t>
      </w:r>
      <w:r w:rsidR="00E25E14" w:rsidRPr="002F4502">
        <w:rPr>
          <w:rFonts w:ascii="Traditional Arabic" w:hAnsi="Traditional Arabic" w:cs="Traditional Arabic"/>
          <w:sz w:val="28"/>
          <w:szCs w:val="28"/>
          <w:rtl/>
        </w:rPr>
        <w:t xml:space="preserve"> مطبعة دار الكتب .</w:t>
      </w:r>
    </w:p>
    <w:p w:rsidR="00991F15" w:rsidRPr="002F4502" w:rsidRDefault="002F4502" w:rsidP="0067521C">
      <w:pPr>
        <w:pStyle w:val="FootnoteText"/>
        <w:bidi/>
        <w:jc w:val="both"/>
        <w:rPr>
          <w:rFonts w:ascii="Traditional Arabic" w:hAnsi="Traditional Arabic" w:cs="Traditional Arabic"/>
          <w:sz w:val="28"/>
          <w:szCs w:val="28"/>
          <w:rtl/>
        </w:rPr>
      </w:pPr>
      <w:r>
        <w:rPr>
          <w:rFonts w:ascii="Traditional Arabic" w:hAnsi="Traditional Arabic" w:cs="Traditional Arabic" w:hint="cs"/>
          <w:sz w:val="28"/>
          <w:szCs w:val="28"/>
          <w:rtl/>
        </w:rPr>
        <w:t>15</w:t>
      </w:r>
      <w:r w:rsidR="00991F15" w:rsidRPr="002F4502">
        <w:rPr>
          <w:rFonts w:ascii="Traditional Arabic" w:hAnsi="Traditional Arabic" w:cs="Traditional Arabic" w:hint="cs"/>
          <w:sz w:val="28"/>
          <w:szCs w:val="28"/>
          <w:rtl/>
        </w:rPr>
        <w:t>=</w:t>
      </w:r>
      <w:r w:rsidR="00991F15" w:rsidRPr="002F4502">
        <w:rPr>
          <w:rFonts w:ascii="Traditional Arabic" w:hAnsi="Traditional Arabic" w:cs="Traditional Arabic"/>
          <w:sz w:val="28"/>
          <w:szCs w:val="28"/>
          <w:rtl/>
        </w:rPr>
        <w:t xml:space="preserve"> درة الغواص في أوهام الخواص للحريري </w:t>
      </w:r>
      <w:r w:rsidR="0067521C" w:rsidRPr="002F4502">
        <w:rPr>
          <w:rFonts w:ascii="Traditional Arabic" w:hAnsi="Traditional Arabic" w:cs="Traditional Arabic" w:hint="cs"/>
          <w:sz w:val="28"/>
          <w:szCs w:val="28"/>
          <w:rtl/>
        </w:rPr>
        <w:t>-</w:t>
      </w:r>
      <w:r w:rsidR="00991F15" w:rsidRPr="002F4502">
        <w:rPr>
          <w:rFonts w:ascii="Traditional Arabic" w:hAnsi="Traditional Arabic" w:cs="Traditional Arabic"/>
          <w:sz w:val="28"/>
          <w:szCs w:val="28"/>
          <w:rtl/>
        </w:rPr>
        <w:t>الطبعة الأولى .</w:t>
      </w:r>
    </w:p>
    <w:p w:rsidR="00991F15" w:rsidRPr="002F4502" w:rsidRDefault="002F4502" w:rsidP="0067521C">
      <w:pPr>
        <w:pStyle w:val="FootnoteText"/>
        <w:bidi/>
        <w:jc w:val="both"/>
        <w:rPr>
          <w:rFonts w:ascii="Traditional Arabic" w:hAnsi="Traditional Arabic" w:cs="Traditional Arabic"/>
          <w:sz w:val="28"/>
          <w:szCs w:val="28"/>
          <w:rtl/>
        </w:rPr>
      </w:pPr>
      <w:r>
        <w:rPr>
          <w:rFonts w:ascii="Traditional Arabic" w:hAnsi="Traditional Arabic" w:cs="Traditional Arabic" w:hint="cs"/>
          <w:sz w:val="28"/>
          <w:szCs w:val="28"/>
          <w:rtl/>
        </w:rPr>
        <w:t>16</w:t>
      </w:r>
      <w:r w:rsidR="00991F15" w:rsidRPr="002F4502">
        <w:rPr>
          <w:rFonts w:ascii="Traditional Arabic" w:hAnsi="Traditional Arabic" w:cs="Traditional Arabic" w:hint="cs"/>
          <w:sz w:val="28"/>
          <w:szCs w:val="28"/>
          <w:rtl/>
        </w:rPr>
        <w:t>=</w:t>
      </w:r>
      <w:r w:rsidR="00991F15" w:rsidRPr="002F4502">
        <w:rPr>
          <w:rFonts w:ascii="Traditional Arabic" w:hAnsi="Traditional Arabic" w:cs="Traditional Arabic"/>
          <w:sz w:val="28"/>
          <w:szCs w:val="28"/>
          <w:rtl/>
        </w:rPr>
        <w:t xml:space="preserve"> الدفاع عن القرآن ضد النحويين والمستشرقين للدكتور / أحمد مكي الأنصاري دار المعارف بمصر سنة 1973.م</w:t>
      </w:r>
      <w:r w:rsidR="00991F15" w:rsidRPr="002F4502">
        <w:rPr>
          <w:rFonts w:ascii="Traditional Arabic" w:hAnsi="Traditional Arabic" w:cs="Traditional Arabic"/>
          <w:sz w:val="28"/>
          <w:szCs w:val="28"/>
        </w:rPr>
        <w:t xml:space="preserve"> </w:t>
      </w:r>
    </w:p>
    <w:p w:rsidR="001E6F60" w:rsidRPr="002F4502" w:rsidRDefault="002F4502" w:rsidP="0067521C">
      <w:pPr>
        <w:pStyle w:val="FootnoteText"/>
        <w:bidi/>
        <w:jc w:val="both"/>
        <w:rPr>
          <w:rFonts w:ascii="Traditional Arabic" w:hAnsi="Traditional Arabic" w:cs="Traditional Arabic"/>
          <w:sz w:val="28"/>
          <w:szCs w:val="28"/>
          <w:rtl/>
        </w:rPr>
      </w:pPr>
      <w:r>
        <w:rPr>
          <w:rFonts w:ascii="Traditional Arabic" w:hAnsi="Traditional Arabic" w:cs="Traditional Arabic" w:hint="cs"/>
          <w:sz w:val="28"/>
          <w:szCs w:val="28"/>
          <w:rtl/>
        </w:rPr>
        <w:t>17</w:t>
      </w:r>
      <w:r w:rsidR="001E6F60" w:rsidRPr="002F4502">
        <w:rPr>
          <w:rFonts w:ascii="Traditional Arabic" w:hAnsi="Traditional Arabic" w:cs="Traditional Arabic" w:hint="cs"/>
          <w:sz w:val="28"/>
          <w:szCs w:val="28"/>
          <w:rtl/>
        </w:rPr>
        <w:t>=</w:t>
      </w:r>
      <w:r w:rsidR="001E6F60" w:rsidRPr="002F4502">
        <w:rPr>
          <w:rFonts w:ascii="Traditional Arabic" w:hAnsi="Traditional Arabic" w:cs="Traditional Arabic"/>
          <w:sz w:val="28"/>
          <w:szCs w:val="28"/>
          <w:rtl/>
        </w:rPr>
        <w:t xml:space="preserve"> أبو زكرياء الفراء ومذهبه في النحو واللغة، للدكتور / أحمد مكي الأنصاري </w:t>
      </w:r>
      <w:r w:rsidR="0067521C" w:rsidRPr="002F4502">
        <w:rPr>
          <w:rFonts w:ascii="Traditional Arabic" w:hAnsi="Traditional Arabic" w:cs="Traditional Arabic" w:hint="cs"/>
          <w:sz w:val="28"/>
          <w:szCs w:val="28"/>
          <w:rtl/>
        </w:rPr>
        <w:t>-</w:t>
      </w:r>
      <w:r w:rsidR="001E6F60" w:rsidRPr="002F4502">
        <w:rPr>
          <w:rFonts w:ascii="Traditional Arabic" w:hAnsi="Traditional Arabic" w:cs="Traditional Arabic"/>
          <w:sz w:val="28"/>
          <w:szCs w:val="28"/>
          <w:rtl/>
        </w:rPr>
        <w:t>طبع المجلس الأعلى للفنون والعلوم ال</w:t>
      </w:r>
      <w:r w:rsidR="001E6F60" w:rsidRPr="002F4502">
        <w:rPr>
          <w:rFonts w:ascii="Traditional Arabic" w:hAnsi="Traditional Arabic" w:cs="Traditional Arabic" w:hint="cs"/>
          <w:sz w:val="28"/>
          <w:szCs w:val="28"/>
          <w:rtl/>
        </w:rPr>
        <w:t>ا</w:t>
      </w:r>
      <w:r w:rsidR="001E6F60" w:rsidRPr="002F4502">
        <w:rPr>
          <w:rFonts w:ascii="Traditional Arabic" w:hAnsi="Traditional Arabic" w:cs="Traditional Arabic"/>
          <w:sz w:val="28"/>
          <w:szCs w:val="28"/>
          <w:rtl/>
        </w:rPr>
        <w:t>جتماعية  سنة 1384ه</w:t>
      </w:r>
      <w:r w:rsidR="001E6F60" w:rsidRPr="002F4502">
        <w:rPr>
          <w:rFonts w:ascii="Traditional Arabic" w:hAnsi="Traditional Arabic" w:cs="Traditional Arabic" w:hint="cs"/>
          <w:sz w:val="28"/>
          <w:szCs w:val="28"/>
          <w:rtl/>
        </w:rPr>
        <w:t>-</w:t>
      </w:r>
      <w:r w:rsidR="001E6F60" w:rsidRPr="002F4502">
        <w:rPr>
          <w:rFonts w:ascii="Traditional Arabic" w:hAnsi="Traditional Arabic" w:cs="Traditional Arabic"/>
          <w:sz w:val="28"/>
          <w:szCs w:val="28"/>
          <w:rtl/>
        </w:rPr>
        <w:t xml:space="preserve"> 1964</w:t>
      </w:r>
    </w:p>
    <w:p w:rsidR="00991F15" w:rsidRPr="002F4502" w:rsidRDefault="002F4502" w:rsidP="00991F15">
      <w:pPr>
        <w:pStyle w:val="FootnoteText"/>
        <w:bidi/>
        <w:jc w:val="both"/>
        <w:rPr>
          <w:rFonts w:ascii="Traditional Arabic" w:hAnsi="Traditional Arabic" w:cs="Traditional Arabic"/>
          <w:sz w:val="28"/>
          <w:szCs w:val="28"/>
          <w:rtl/>
        </w:rPr>
      </w:pPr>
      <w:r>
        <w:rPr>
          <w:rFonts w:ascii="Traditional Arabic" w:hAnsi="Traditional Arabic" w:cs="Traditional Arabic" w:hint="cs"/>
          <w:sz w:val="28"/>
          <w:szCs w:val="28"/>
          <w:rtl/>
        </w:rPr>
        <w:t>18</w:t>
      </w:r>
      <w:r w:rsidR="00991F15" w:rsidRPr="002F4502">
        <w:rPr>
          <w:rFonts w:ascii="Traditional Arabic" w:hAnsi="Traditional Arabic" w:cs="Traditional Arabic" w:hint="cs"/>
          <w:sz w:val="28"/>
          <w:szCs w:val="28"/>
          <w:rtl/>
        </w:rPr>
        <w:t>=</w:t>
      </w:r>
      <w:r w:rsidR="00991F15" w:rsidRPr="002F4502">
        <w:rPr>
          <w:rFonts w:ascii="Traditional Arabic" w:hAnsi="Traditional Arabic" w:cs="Traditional Arabic"/>
          <w:sz w:val="28"/>
          <w:szCs w:val="28"/>
          <w:rtl/>
        </w:rPr>
        <w:t xml:space="preserve"> الشاهد وأصول النحو في كتاب سيبويه ،للدكتورة/ خديجة الحديثي ص 47 - مطبوعات جامعة الكويت سنة 1394هـ 1974م.</w:t>
      </w:r>
    </w:p>
    <w:p w:rsidR="0067521C" w:rsidRPr="002F4502" w:rsidRDefault="002F4502" w:rsidP="0067521C">
      <w:pPr>
        <w:bidi/>
        <w:spacing w:after="0"/>
        <w:contextualSpacing/>
        <w:jc w:val="both"/>
        <w:rPr>
          <w:rFonts w:ascii="Traditional Arabic" w:eastAsia="Times New Roman" w:hAnsi="Traditional Arabic" w:cs="Traditional Arabic"/>
          <w:sz w:val="32"/>
          <w:szCs w:val="32"/>
          <w:rtl/>
          <w:lang w:eastAsia="ms-BN"/>
        </w:rPr>
      </w:pPr>
      <w:r>
        <w:rPr>
          <w:rFonts w:ascii="Traditional Arabic" w:hAnsi="Traditional Arabic" w:cs="Traditional Arabic" w:hint="cs"/>
          <w:sz w:val="28"/>
          <w:szCs w:val="28"/>
          <w:rtl/>
        </w:rPr>
        <w:t>19</w:t>
      </w:r>
      <w:r w:rsidR="00991F15" w:rsidRPr="002F4502">
        <w:rPr>
          <w:rFonts w:ascii="Traditional Arabic" w:hAnsi="Traditional Arabic" w:cs="Traditional Arabic" w:hint="cs"/>
          <w:sz w:val="28"/>
          <w:szCs w:val="28"/>
          <w:rtl/>
        </w:rPr>
        <w:t>=</w:t>
      </w:r>
      <w:r w:rsidR="00991F15" w:rsidRPr="002F4502">
        <w:rPr>
          <w:rFonts w:ascii="Traditional Arabic" w:hAnsi="Traditional Arabic" w:cs="Traditional Arabic"/>
          <w:sz w:val="28"/>
          <w:szCs w:val="28"/>
          <w:rtl/>
        </w:rPr>
        <w:t xml:space="preserve"> </w:t>
      </w:r>
      <w:r w:rsidR="0067521C" w:rsidRPr="002F4502">
        <w:rPr>
          <w:rFonts w:ascii="Traditional Arabic" w:eastAsia="Times New Roman" w:hAnsi="Traditional Arabic" w:cs="Traditional Arabic"/>
          <w:sz w:val="32"/>
          <w:szCs w:val="32"/>
          <w:rtl/>
          <w:lang w:eastAsia="ms-BN"/>
        </w:rPr>
        <w:t>شرح تلخيص الفوائد وتقريب المتباعد، لأبي البقاء علي عثمان بن القاصح، على عقيلة أتراب القصائد  للشاطبي – الهيئة العامة لشؤن المطالع الأميرية .</w:t>
      </w:r>
    </w:p>
    <w:p w:rsidR="001E6F60" w:rsidRPr="002F4502" w:rsidRDefault="002F4502" w:rsidP="0067521C">
      <w:pPr>
        <w:pStyle w:val="FootnoteText"/>
        <w:bidi/>
        <w:jc w:val="both"/>
        <w:rPr>
          <w:rFonts w:ascii="Traditional Arabic" w:hAnsi="Traditional Arabic" w:cs="Traditional Arabic"/>
          <w:sz w:val="28"/>
          <w:szCs w:val="28"/>
          <w:rtl/>
        </w:rPr>
      </w:pPr>
      <w:r>
        <w:rPr>
          <w:rFonts w:ascii="Traditional Arabic" w:hAnsi="Traditional Arabic" w:cs="Traditional Arabic" w:hint="cs"/>
          <w:sz w:val="28"/>
          <w:szCs w:val="28"/>
          <w:rtl/>
        </w:rPr>
        <w:t>20</w:t>
      </w:r>
      <w:r w:rsidR="001E6F60" w:rsidRPr="002F4502">
        <w:rPr>
          <w:rFonts w:ascii="Traditional Arabic" w:hAnsi="Traditional Arabic" w:cs="Traditional Arabic" w:hint="cs"/>
          <w:sz w:val="28"/>
          <w:szCs w:val="28"/>
          <w:rtl/>
        </w:rPr>
        <w:t>=</w:t>
      </w:r>
      <w:r w:rsidR="001E6F60" w:rsidRPr="002F4502">
        <w:rPr>
          <w:rFonts w:ascii="Traditional Arabic" w:hAnsi="Traditional Arabic" w:cs="Traditional Arabic"/>
          <w:sz w:val="28"/>
          <w:szCs w:val="28"/>
          <w:rtl/>
        </w:rPr>
        <w:t xml:space="preserve"> </w:t>
      </w:r>
      <w:r w:rsidR="0067521C" w:rsidRPr="002F4502">
        <w:rPr>
          <w:rFonts w:ascii="Traditional Arabic" w:eastAsia="Times New Roman" w:hAnsi="Traditional Arabic" w:cs="Traditional Arabic"/>
          <w:sz w:val="32"/>
          <w:szCs w:val="32"/>
          <w:rtl/>
        </w:rPr>
        <w:t>شرح المفصل لابن يعيش – عالم الكتب – بيروت.</w:t>
      </w:r>
    </w:p>
    <w:p w:rsidR="001E6F60" w:rsidRPr="002F4502" w:rsidRDefault="002F4502" w:rsidP="00784A02">
      <w:pPr>
        <w:pStyle w:val="FootnoteText"/>
        <w:bidi/>
        <w:jc w:val="both"/>
        <w:rPr>
          <w:rFonts w:ascii="Traditional Arabic" w:hAnsi="Traditional Arabic" w:cs="Traditional Arabic"/>
          <w:sz w:val="28"/>
          <w:szCs w:val="28"/>
          <w:rtl/>
        </w:rPr>
      </w:pPr>
      <w:r>
        <w:rPr>
          <w:rFonts w:ascii="Traditional Arabic" w:hAnsi="Traditional Arabic" w:cs="Traditional Arabic" w:hint="cs"/>
          <w:sz w:val="28"/>
          <w:szCs w:val="28"/>
          <w:rtl/>
        </w:rPr>
        <w:t>21</w:t>
      </w:r>
      <w:r w:rsidR="001E6F60" w:rsidRPr="002F4502">
        <w:rPr>
          <w:rFonts w:ascii="Traditional Arabic" w:hAnsi="Traditional Arabic" w:cs="Traditional Arabic" w:hint="cs"/>
          <w:sz w:val="28"/>
          <w:szCs w:val="28"/>
          <w:rtl/>
        </w:rPr>
        <w:t>=</w:t>
      </w:r>
      <w:r w:rsidR="001E6F60" w:rsidRPr="002F4502">
        <w:rPr>
          <w:rFonts w:ascii="Traditional Arabic" w:hAnsi="Traditional Arabic" w:cs="Traditional Arabic"/>
          <w:sz w:val="28"/>
          <w:szCs w:val="28"/>
          <w:rtl/>
        </w:rPr>
        <w:t xml:space="preserve"> الشعر والشعراء لابن قتيبة تح/أحمد محمد شاكر طبعة 3سنة1977م.</w:t>
      </w:r>
      <w:r w:rsidR="001E6F60" w:rsidRPr="002F4502">
        <w:rPr>
          <w:rFonts w:ascii="Traditional Arabic" w:hAnsi="Traditional Arabic" w:cs="Traditional Arabic"/>
          <w:sz w:val="28"/>
          <w:szCs w:val="28"/>
        </w:rPr>
        <w:t xml:space="preserve"> </w:t>
      </w:r>
    </w:p>
    <w:p w:rsidR="00784A02" w:rsidRPr="002F4502" w:rsidRDefault="002F4502" w:rsidP="00784A02">
      <w:pPr>
        <w:bidi/>
        <w:spacing w:after="0"/>
        <w:contextualSpacing/>
        <w:jc w:val="both"/>
        <w:rPr>
          <w:rFonts w:ascii="Traditional Arabic" w:eastAsia="Times New Roman" w:hAnsi="Traditional Arabic" w:cs="Traditional Arabic"/>
          <w:sz w:val="32"/>
          <w:szCs w:val="32"/>
          <w:rtl/>
          <w:lang w:eastAsia="ms-BN"/>
        </w:rPr>
      </w:pPr>
      <w:r>
        <w:rPr>
          <w:rFonts w:ascii="Traditional Arabic" w:eastAsia="Times New Roman" w:hAnsi="Traditional Arabic" w:cs="Traditional Arabic" w:hint="cs"/>
          <w:sz w:val="32"/>
          <w:szCs w:val="32"/>
          <w:rtl/>
          <w:lang w:eastAsia="ms-BN"/>
        </w:rPr>
        <w:t>22</w:t>
      </w:r>
      <w:r w:rsidR="00784A02" w:rsidRPr="002F4502">
        <w:rPr>
          <w:rFonts w:ascii="Traditional Arabic" w:eastAsia="Times New Roman" w:hAnsi="Traditional Arabic" w:cs="Traditional Arabic" w:hint="cs"/>
          <w:sz w:val="32"/>
          <w:szCs w:val="32"/>
          <w:rtl/>
          <w:lang w:eastAsia="ms-BN"/>
        </w:rPr>
        <w:t>=</w:t>
      </w:r>
      <w:r w:rsidR="00784A02" w:rsidRPr="002F4502">
        <w:rPr>
          <w:rFonts w:ascii="Traditional Arabic" w:eastAsia="Times New Roman" w:hAnsi="Traditional Arabic" w:cs="Traditional Arabic"/>
          <w:sz w:val="32"/>
          <w:szCs w:val="32"/>
          <w:rtl/>
          <w:lang w:eastAsia="ms-BN"/>
        </w:rPr>
        <w:t>طبقات النحويين واللغويين للزبيدي تح/ محمد أبو الفضل إبراهيم – دار المعارف بمصر سنة 1973م.</w:t>
      </w:r>
    </w:p>
    <w:p w:rsidR="00784A02" w:rsidRPr="002F4502" w:rsidRDefault="002F4502" w:rsidP="00784A02">
      <w:pPr>
        <w:bidi/>
        <w:spacing w:after="0"/>
        <w:contextualSpacing/>
        <w:jc w:val="both"/>
        <w:rPr>
          <w:rFonts w:ascii="Traditional Arabic" w:eastAsia="Times New Roman" w:hAnsi="Traditional Arabic" w:cs="Traditional Arabic"/>
          <w:sz w:val="32"/>
          <w:szCs w:val="32"/>
          <w:rtl/>
          <w:lang w:eastAsia="ms-BN"/>
        </w:rPr>
      </w:pPr>
      <w:r>
        <w:rPr>
          <w:rFonts w:ascii="Traditional Arabic" w:eastAsia="Times New Roman" w:hAnsi="Traditional Arabic" w:cs="Traditional Arabic" w:hint="cs"/>
          <w:sz w:val="32"/>
          <w:szCs w:val="32"/>
          <w:rtl/>
          <w:lang w:eastAsia="ms-BN"/>
        </w:rPr>
        <w:t>23</w:t>
      </w:r>
      <w:r w:rsidR="00784A02" w:rsidRPr="002F4502">
        <w:rPr>
          <w:rFonts w:ascii="Traditional Arabic" w:eastAsia="Times New Roman" w:hAnsi="Traditional Arabic" w:cs="Traditional Arabic" w:hint="cs"/>
          <w:sz w:val="32"/>
          <w:szCs w:val="32"/>
          <w:rtl/>
          <w:lang w:eastAsia="ms-BN"/>
        </w:rPr>
        <w:t>=</w:t>
      </w:r>
      <w:r w:rsidR="00784A02" w:rsidRPr="002F4502">
        <w:rPr>
          <w:rFonts w:ascii="Traditional Arabic" w:eastAsia="Times New Roman" w:hAnsi="Traditional Arabic" w:cs="Traditional Arabic"/>
          <w:sz w:val="32"/>
          <w:szCs w:val="32"/>
          <w:rtl/>
          <w:lang w:eastAsia="ms-BN"/>
        </w:rPr>
        <w:t xml:space="preserve"> غاية النهاية في طبقات القراء لابن الجزري عُنِيَ بنشره برجستراسر مكتبة المتنبي بالقاهرة بدون تاريخ .</w:t>
      </w:r>
    </w:p>
    <w:p w:rsidR="001E6F60" w:rsidRPr="002F4502" w:rsidRDefault="002F4502" w:rsidP="00784A02">
      <w:pPr>
        <w:pStyle w:val="FootnoteText"/>
        <w:bidi/>
        <w:rPr>
          <w:rFonts w:ascii="Traditional Arabic" w:hAnsi="Traditional Arabic" w:cs="Traditional Arabic"/>
          <w:sz w:val="28"/>
          <w:szCs w:val="28"/>
          <w:rtl/>
        </w:rPr>
      </w:pPr>
      <w:r>
        <w:rPr>
          <w:rFonts w:ascii="Traditional Arabic" w:hAnsi="Traditional Arabic" w:cs="Traditional Arabic" w:hint="cs"/>
          <w:sz w:val="28"/>
          <w:szCs w:val="28"/>
          <w:rtl/>
        </w:rPr>
        <w:t>24</w:t>
      </w:r>
      <w:r w:rsidR="001E6F60" w:rsidRPr="002F4502">
        <w:rPr>
          <w:rFonts w:ascii="Traditional Arabic" w:hAnsi="Traditional Arabic" w:cs="Traditional Arabic" w:hint="cs"/>
          <w:sz w:val="28"/>
          <w:szCs w:val="28"/>
          <w:rtl/>
        </w:rPr>
        <w:t>=</w:t>
      </w:r>
      <w:r w:rsidR="001E6F60" w:rsidRPr="002F4502">
        <w:rPr>
          <w:rFonts w:ascii="Traditional Arabic" w:hAnsi="Traditional Arabic" w:cs="Traditional Arabic"/>
          <w:sz w:val="28"/>
          <w:szCs w:val="28"/>
          <w:rtl/>
        </w:rPr>
        <w:t xml:space="preserve"> غرائب القرآن ورغائب الفرقان للنيسابوري</w:t>
      </w:r>
      <w:r w:rsidR="00784A02" w:rsidRPr="002F4502">
        <w:rPr>
          <w:rFonts w:ascii="Traditional Arabic" w:hAnsi="Traditional Arabic" w:cs="Traditional Arabic" w:hint="cs"/>
          <w:sz w:val="28"/>
          <w:szCs w:val="28"/>
          <w:rtl/>
        </w:rPr>
        <w:t>-</w:t>
      </w:r>
      <w:r w:rsidR="001E6F60" w:rsidRPr="002F4502">
        <w:rPr>
          <w:rFonts w:ascii="Traditional Arabic" w:hAnsi="Traditional Arabic" w:cs="Traditional Arabic"/>
          <w:sz w:val="28"/>
          <w:szCs w:val="28"/>
          <w:rtl/>
        </w:rPr>
        <w:t xml:space="preserve"> ط مصطفى البابي سنة 1381 هـ  1962 م.</w:t>
      </w:r>
    </w:p>
    <w:p w:rsidR="001E6F60" w:rsidRPr="002F4502" w:rsidRDefault="002F4502" w:rsidP="001E6F60">
      <w:pPr>
        <w:pStyle w:val="FootnoteText"/>
        <w:bidi/>
        <w:jc w:val="both"/>
        <w:rPr>
          <w:rFonts w:ascii="Traditional Arabic" w:hAnsi="Traditional Arabic" w:cs="Traditional Arabic"/>
          <w:sz w:val="28"/>
          <w:szCs w:val="28"/>
          <w:rtl/>
        </w:rPr>
      </w:pPr>
      <w:r>
        <w:rPr>
          <w:rFonts w:ascii="Traditional Arabic" w:hAnsi="Traditional Arabic" w:cs="Traditional Arabic" w:hint="cs"/>
          <w:sz w:val="28"/>
          <w:szCs w:val="28"/>
          <w:rtl/>
        </w:rPr>
        <w:t>25</w:t>
      </w:r>
      <w:r w:rsidR="001E6F60" w:rsidRPr="002F4502">
        <w:rPr>
          <w:rFonts w:ascii="Traditional Arabic" w:hAnsi="Traditional Arabic" w:cs="Traditional Arabic" w:hint="cs"/>
          <w:sz w:val="28"/>
          <w:szCs w:val="28"/>
          <w:rtl/>
        </w:rPr>
        <w:t>=</w:t>
      </w:r>
      <w:r w:rsidR="001E6F60" w:rsidRPr="002F4502">
        <w:rPr>
          <w:rFonts w:ascii="Traditional Arabic" w:hAnsi="Traditional Arabic" w:cs="Traditional Arabic"/>
          <w:sz w:val="28"/>
          <w:szCs w:val="28"/>
          <w:rtl/>
        </w:rPr>
        <w:t xml:space="preserve"> الفصل في الملل والأهواء والنحل لابن حزم الظاهري </w:t>
      </w:r>
      <w:r w:rsidR="001E6F60" w:rsidRPr="002F4502">
        <w:rPr>
          <w:rFonts w:ascii="Traditional Arabic" w:hAnsi="Traditional Arabic" w:cs="Traditional Arabic" w:hint="cs"/>
          <w:sz w:val="28"/>
          <w:szCs w:val="28"/>
          <w:rtl/>
        </w:rPr>
        <w:t>-</w:t>
      </w:r>
      <w:r w:rsidR="001E6F60" w:rsidRPr="002F4502">
        <w:rPr>
          <w:rFonts w:ascii="Traditional Arabic" w:hAnsi="Traditional Arabic" w:cs="Traditional Arabic"/>
          <w:sz w:val="28"/>
          <w:szCs w:val="28"/>
          <w:rtl/>
        </w:rPr>
        <w:t>المطبعة الأدبية سنة 1318هـ</w:t>
      </w:r>
      <w:r w:rsidR="001E6F60" w:rsidRPr="002F4502">
        <w:rPr>
          <w:rFonts w:ascii="Traditional Arabic" w:hAnsi="Traditional Arabic" w:cs="Traditional Arabic"/>
          <w:sz w:val="28"/>
          <w:szCs w:val="28"/>
        </w:rPr>
        <w:t xml:space="preserve"> </w:t>
      </w:r>
    </w:p>
    <w:p w:rsidR="001E6F60" w:rsidRPr="002F4502" w:rsidRDefault="001E6F60" w:rsidP="001E6F60">
      <w:pPr>
        <w:pStyle w:val="FootnoteText"/>
        <w:bidi/>
        <w:rPr>
          <w:rtl/>
        </w:rPr>
      </w:pPr>
    </w:p>
    <w:p w:rsidR="00784A02" w:rsidRPr="002F4502" w:rsidRDefault="002F4502" w:rsidP="00784A02">
      <w:pPr>
        <w:bidi/>
        <w:spacing w:after="0"/>
        <w:contextualSpacing/>
        <w:jc w:val="both"/>
        <w:rPr>
          <w:rFonts w:ascii="Traditional Arabic" w:eastAsia="Times New Roman" w:hAnsi="Traditional Arabic" w:cs="Traditional Arabic"/>
          <w:sz w:val="32"/>
          <w:szCs w:val="32"/>
          <w:rtl/>
          <w:lang w:eastAsia="ms-BN"/>
        </w:rPr>
      </w:pPr>
      <w:r>
        <w:rPr>
          <w:rFonts w:ascii="Traditional Arabic" w:hAnsi="Traditional Arabic" w:cs="Traditional Arabic" w:hint="cs"/>
          <w:sz w:val="28"/>
          <w:szCs w:val="28"/>
          <w:rtl/>
        </w:rPr>
        <w:t>26</w:t>
      </w:r>
      <w:r w:rsidR="001E6F60" w:rsidRPr="002F4502">
        <w:rPr>
          <w:rFonts w:ascii="Traditional Arabic" w:hAnsi="Traditional Arabic" w:cs="Traditional Arabic" w:hint="cs"/>
          <w:sz w:val="28"/>
          <w:szCs w:val="28"/>
          <w:rtl/>
        </w:rPr>
        <w:t>=</w:t>
      </w:r>
      <w:r w:rsidR="001E6F60" w:rsidRPr="002F4502">
        <w:rPr>
          <w:rFonts w:ascii="Traditional Arabic" w:hAnsi="Traditional Arabic" w:cs="Traditional Arabic"/>
          <w:sz w:val="28"/>
          <w:szCs w:val="28"/>
          <w:rtl/>
        </w:rPr>
        <w:t xml:space="preserve"> </w:t>
      </w:r>
      <w:r w:rsidR="00784A02" w:rsidRPr="002F4502">
        <w:rPr>
          <w:rFonts w:ascii="Traditional Arabic" w:eastAsia="Times New Roman" w:hAnsi="Traditional Arabic" w:cs="Traditional Arabic"/>
          <w:sz w:val="32"/>
          <w:szCs w:val="32"/>
          <w:rtl/>
          <w:lang w:eastAsia="ms-BN"/>
        </w:rPr>
        <w:t>القراءات واللهجات لعبد الوهاب حمودة مطبعة السعادة  1368ه ،1948 م. القاهرة</w:t>
      </w:r>
    </w:p>
    <w:p w:rsidR="001E6F60" w:rsidRPr="002F4502" w:rsidRDefault="002F4502" w:rsidP="00784A02">
      <w:pPr>
        <w:pStyle w:val="FootnoteText"/>
        <w:bidi/>
        <w:rPr>
          <w:rtl/>
        </w:rPr>
      </w:pPr>
      <w:r>
        <w:rPr>
          <w:rFonts w:hint="cs"/>
          <w:rtl/>
        </w:rPr>
        <w:t>27</w:t>
      </w:r>
      <w:r w:rsidR="00784A02" w:rsidRPr="002F4502">
        <w:rPr>
          <w:rFonts w:hint="cs"/>
          <w:rtl/>
        </w:rPr>
        <w:t>=</w:t>
      </w:r>
      <w:r w:rsidR="00784A02" w:rsidRPr="002F4502">
        <w:rPr>
          <w:rFonts w:ascii="Traditional Arabic" w:eastAsia="Times New Roman" w:hAnsi="Traditional Arabic" w:cs="Traditional Arabic"/>
          <w:sz w:val="32"/>
          <w:szCs w:val="32"/>
          <w:rtl/>
        </w:rPr>
        <w:t xml:space="preserve"> القرآن الكريم وأثره في الدراسات النحوية  د/ عبد العال سالم  مكرم _  دارا لمعارف 1968م</w:t>
      </w:r>
    </w:p>
    <w:p w:rsidR="001E6F60" w:rsidRPr="002F4502" w:rsidRDefault="002F4502" w:rsidP="001E6F60">
      <w:pPr>
        <w:pStyle w:val="FootnoteText"/>
        <w:bidi/>
        <w:jc w:val="both"/>
        <w:rPr>
          <w:rFonts w:ascii="Traditional Arabic" w:hAnsi="Traditional Arabic" w:cs="Traditional Arabic"/>
          <w:sz w:val="28"/>
          <w:szCs w:val="28"/>
          <w:rtl/>
        </w:rPr>
      </w:pPr>
      <w:r>
        <w:rPr>
          <w:rFonts w:ascii="Traditional Arabic" w:hAnsi="Traditional Arabic" w:cs="Traditional Arabic" w:hint="cs"/>
          <w:sz w:val="28"/>
          <w:szCs w:val="28"/>
          <w:rtl/>
        </w:rPr>
        <w:t>28</w:t>
      </w:r>
      <w:r w:rsidR="001E6F60" w:rsidRPr="002F4502">
        <w:rPr>
          <w:rFonts w:ascii="Traditional Arabic" w:hAnsi="Traditional Arabic" w:cs="Traditional Arabic" w:hint="cs"/>
          <w:sz w:val="28"/>
          <w:szCs w:val="28"/>
          <w:rtl/>
        </w:rPr>
        <w:t>=</w:t>
      </w:r>
      <w:r w:rsidR="001E6F60" w:rsidRPr="002F4502">
        <w:rPr>
          <w:rFonts w:ascii="Traditional Arabic" w:hAnsi="Traditional Arabic" w:cs="Traditional Arabic"/>
          <w:sz w:val="28"/>
          <w:szCs w:val="28"/>
          <w:rtl/>
        </w:rPr>
        <w:t xml:space="preserve"> الكامل للمبرد تح محمد أبو الفضل إبراهيم وآخر ، مطبعة نهضة مصر سنة 1956م .</w:t>
      </w:r>
    </w:p>
    <w:p w:rsidR="00C31B0C" w:rsidRPr="002F4502" w:rsidRDefault="002F4502" w:rsidP="00C31B0C">
      <w:pPr>
        <w:bidi/>
        <w:spacing w:after="0"/>
        <w:contextualSpacing/>
        <w:jc w:val="both"/>
        <w:rPr>
          <w:rFonts w:ascii="Traditional Arabic" w:eastAsia="Times New Roman" w:hAnsi="Traditional Arabic" w:cs="Traditional Arabic"/>
          <w:sz w:val="32"/>
          <w:szCs w:val="32"/>
          <w:rtl/>
          <w:lang w:eastAsia="ms-BN"/>
        </w:rPr>
      </w:pPr>
      <w:r>
        <w:rPr>
          <w:rFonts w:ascii="Traditional Arabic" w:hAnsi="Traditional Arabic" w:cs="Traditional Arabic" w:hint="cs"/>
          <w:sz w:val="28"/>
          <w:szCs w:val="28"/>
          <w:rtl/>
        </w:rPr>
        <w:t>29</w:t>
      </w:r>
      <w:r w:rsidR="00015098" w:rsidRPr="002F4502">
        <w:rPr>
          <w:rFonts w:ascii="Traditional Arabic" w:hAnsi="Traditional Arabic" w:cs="Traditional Arabic" w:hint="cs"/>
          <w:sz w:val="28"/>
          <w:szCs w:val="28"/>
          <w:rtl/>
        </w:rPr>
        <w:t>=</w:t>
      </w:r>
      <w:r w:rsidR="00307278">
        <w:rPr>
          <w:rFonts w:ascii="Traditional Arabic" w:hAnsi="Traditional Arabic" w:cs="Traditional Arabic"/>
          <w:sz w:val="28"/>
          <w:szCs w:val="28"/>
          <w:rtl/>
        </w:rPr>
        <w:t xml:space="preserve"> </w:t>
      </w:r>
      <w:r w:rsidR="00C31B0C" w:rsidRPr="002F4502">
        <w:rPr>
          <w:rFonts w:ascii="Traditional Arabic" w:eastAsia="Times New Roman" w:hAnsi="Traditional Arabic" w:cs="Traditional Arabic"/>
          <w:sz w:val="32"/>
          <w:szCs w:val="32"/>
          <w:rtl/>
          <w:lang w:eastAsia="ms-BN"/>
        </w:rPr>
        <w:t xml:space="preserve"> كتاب السبعة لابن مجاهد تح .د/ شوقي ضيف دار المعارف الطبعة الثانية من دون تاريخ.</w:t>
      </w:r>
    </w:p>
    <w:p w:rsidR="00C31B0C" w:rsidRPr="002F4502" w:rsidRDefault="002F4502" w:rsidP="00C31B0C">
      <w:pPr>
        <w:bidi/>
        <w:spacing w:after="0"/>
        <w:contextualSpacing/>
        <w:jc w:val="both"/>
        <w:rPr>
          <w:rFonts w:ascii="Traditional Arabic" w:eastAsia="Times New Roman" w:hAnsi="Traditional Arabic" w:cs="Traditional Arabic"/>
          <w:sz w:val="32"/>
          <w:szCs w:val="32"/>
          <w:rtl/>
          <w:lang w:eastAsia="ms-BN"/>
        </w:rPr>
      </w:pPr>
      <w:r>
        <w:rPr>
          <w:rFonts w:ascii="Traditional Arabic" w:eastAsia="Times New Roman" w:hAnsi="Traditional Arabic" w:cs="Traditional Arabic" w:hint="cs"/>
          <w:sz w:val="32"/>
          <w:szCs w:val="32"/>
          <w:rtl/>
          <w:lang w:eastAsia="ms-BN"/>
        </w:rPr>
        <w:t>30</w:t>
      </w:r>
      <w:r w:rsidR="00C31B0C" w:rsidRPr="002F4502">
        <w:rPr>
          <w:rFonts w:ascii="Traditional Arabic" w:eastAsia="Times New Roman" w:hAnsi="Traditional Arabic" w:cs="Traditional Arabic" w:hint="cs"/>
          <w:sz w:val="32"/>
          <w:szCs w:val="32"/>
          <w:rtl/>
          <w:lang w:eastAsia="ms-BN"/>
        </w:rPr>
        <w:t>=</w:t>
      </w:r>
      <w:r w:rsidR="00C31B0C" w:rsidRPr="002F4502">
        <w:rPr>
          <w:rFonts w:ascii="Traditional Arabic" w:eastAsia="Times New Roman" w:hAnsi="Traditional Arabic" w:cs="Traditional Arabic"/>
          <w:sz w:val="32"/>
          <w:szCs w:val="32"/>
          <w:rtl/>
          <w:lang w:eastAsia="ms-BN"/>
        </w:rPr>
        <w:t>الكتاب لسيبويه تح/ عبد السلام هارون . مكتبة الخانجي ، الطبعة الثانية 1402هـ سنة 1982م.</w:t>
      </w:r>
    </w:p>
    <w:p w:rsidR="00E25E14" w:rsidRPr="002F4502" w:rsidRDefault="002F4502" w:rsidP="00E25E14">
      <w:pPr>
        <w:pStyle w:val="FootnoteText"/>
        <w:bidi/>
        <w:jc w:val="both"/>
        <w:rPr>
          <w:rFonts w:ascii="Traditional Arabic" w:hAnsi="Traditional Arabic" w:cs="Traditional Arabic"/>
          <w:sz w:val="28"/>
          <w:szCs w:val="28"/>
          <w:rtl/>
        </w:rPr>
      </w:pPr>
      <w:r>
        <w:rPr>
          <w:rFonts w:ascii="Traditional Arabic" w:hAnsi="Traditional Arabic" w:cs="Traditional Arabic" w:hint="cs"/>
          <w:sz w:val="28"/>
          <w:szCs w:val="28"/>
          <w:rtl/>
        </w:rPr>
        <w:t>31</w:t>
      </w:r>
      <w:r w:rsidR="00015098" w:rsidRPr="002F4502">
        <w:rPr>
          <w:rFonts w:ascii="Traditional Arabic" w:hAnsi="Traditional Arabic" w:cs="Traditional Arabic" w:hint="cs"/>
          <w:sz w:val="28"/>
          <w:szCs w:val="28"/>
          <w:rtl/>
        </w:rPr>
        <w:t>=</w:t>
      </w:r>
      <w:r w:rsidR="00015098" w:rsidRPr="002F4502">
        <w:rPr>
          <w:rFonts w:ascii="Traditional Arabic" w:hAnsi="Traditional Arabic" w:cs="Traditional Arabic"/>
          <w:sz w:val="28"/>
          <w:szCs w:val="28"/>
          <w:rtl/>
        </w:rPr>
        <w:t xml:space="preserve"> الكشاف للزمخشري 2/551 رتبة وضبطه وصححه: مصطفى حسين أحمد . الناشر دار الكتاب العربي سنة 1406هـ 1986م</w:t>
      </w:r>
    </w:p>
    <w:p w:rsidR="001E6F60" w:rsidRPr="002F4502" w:rsidRDefault="002F4502" w:rsidP="001E6F60">
      <w:pPr>
        <w:pStyle w:val="FootnoteText"/>
        <w:bidi/>
        <w:jc w:val="both"/>
        <w:rPr>
          <w:rFonts w:ascii="Traditional Arabic" w:hAnsi="Traditional Arabic" w:cs="Traditional Arabic"/>
          <w:sz w:val="28"/>
          <w:szCs w:val="28"/>
          <w:rtl/>
        </w:rPr>
      </w:pPr>
      <w:r>
        <w:rPr>
          <w:rFonts w:ascii="Traditional Arabic" w:hAnsi="Traditional Arabic" w:cs="Traditional Arabic" w:hint="cs"/>
          <w:sz w:val="28"/>
          <w:szCs w:val="28"/>
          <w:rtl/>
        </w:rPr>
        <w:t>32</w:t>
      </w:r>
      <w:r w:rsidR="001E6F60" w:rsidRPr="002F4502">
        <w:rPr>
          <w:rFonts w:ascii="Traditional Arabic" w:hAnsi="Traditional Arabic" w:cs="Traditional Arabic" w:hint="cs"/>
          <w:sz w:val="28"/>
          <w:szCs w:val="28"/>
          <w:rtl/>
        </w:rPr>
        <w:t>=</w:t>
      </w:r>
      <w:r w:rsidR="001E6F60" w:rsidRPr="002F4502">
        <w:rPr>
          <w:rFonts w:ascii="Traditional Arabic" w:hAnsi="Traditional Arabic" w:cs="Traditional Arabic"/>
          <w:sz w:val="28"/>
          <w:szCs w:val="28"/>
          <w:rtl/>
        </w:rPr>
        <w:t xml:space="preserve"> الكوفيون والقراءات ، للدكتور حازم سليمان الحلبي - طبعة 1 سنة 1989م - مطابع دار الشئون الثقافية العامة- بغداد  </w:t>
      </w:r>
    </w:p>
    <w:p w:rsidR="00E26193" w:rsidRPr="002F4502" w:rsidRDefault="002F4502" w:rsidP="00E26193">
      <w:pPr>
        <w:bidi/>
        <w:spacing w:after="0"/>
        <w:contextualSpacing/>
        <w:jc w:val="both"/>
        <w:rPr>
          <w:rFonts w:ascii="Traditional Arabic" w:eastAsia="Times New Roman" w:hAnsi="Traditional Arabic" w:cs="Traditional Arabic"/>
          <w:sz w:val="32"/>
          <w:szCs w:val="32"/>
          <w:rtl/>
          <w:lang w:eastAsia="ms-BN"/>
        </w:rPr>
      </w:pPr>
      <w:r>
        <w:rPr>
          <w:rFonts w:ascii="Traditional Arabic" w:hAnsi="Traditional Arabic" w:cs="Traditional Arabic" w:hint="cs"/>
          <w:sz w:val="28"/>
          <w:szCs w:val="28"/>
          <w:rtl/>
        </w:rPr>
        <w:t>33</w:t>
      </w:r>
      <w:r w:rsidR="00991F15" w:rsidRPr="002F4502">
        <w:rPr>
          <w:rFonts w:ascii="Traditional Arabic" w:hAnsi="Traditional Arabic" w:cs="Traditional Arabic" w:hint="cs"/>
          <w:sz w:val="28"/>
          <w:szCs w:val="28"/>
          <w:rtl/>
        </w:rPr>
        <w:t>=</w:t>
      </w:r>
      <w:r w:rsidR="00991F15" w:rsidRPr="002F4502">
        <w:rPr>
          <w:rFonts w:ascii="Traditional Arabic" w:hAnsi="Traditional Arabic" w:cs="Traditional Arabic"/>
          <w:sz w:val="28"/>
          <w:szCs w:val="28"/>
          <w:rtl/>
        </w:rPr>
        <w:t xml:space="preserve"> </w:t>
      </w:r>
      <w:r w:rsidR="00E26193" w:rsidRPr="002F4502">
        <w:rPr>
          <w:rFonts w:ascii="Traditional Arabic" w:eastAsia="Times New Roman" w:hAnsi="Traditional Arabic" w:cs="Traditional Arabic"/>
          <w:sz w:val="32"/>
          <w:szCs w:val="32"/>
          <w:rtl/>
          <w:lang w:eastAsia="ms-BN"/>
        </w:rPr>
        <w:t>المحتسب في تبيين وجوه شواذ  القراءات والإيضاح عنها، لابن جني، تح / علي النجدي ناصف و آخرين.  القاهرة 1386هـ .</w:t>
      </w:r>
    </w:p>
    <w:p w:rsidR="00991F15" w:rsidRPr="002F4502" w:rsidRDefault="002F4502" w:rsidP="00E26193">
      <w:pPr>
        <w:pStyle w:val="FootnoteText"/>
        <w:bidi/>
        <w:jc w:val="both"/>
        <w:rPr>
          <w:rFonts w:ascii="Traditional Arabic" w:hAnsi="Traditional Arabic" w:cs="Traditional Arabic"/>
          <w:sz w:val="28"/>
          <w:szCs w:val="28"/>
          <w:rtl/>
        </w:rPr>
      </w:pPr>
      <w:r>
        <w:rPr>
          <w:rFonts w:ascii="Traditional Arabic" w:hAnsi="Traditional Arabic" w:cs="Traditional Arabic" w:hint="cs"/>
          <w:sz w:val="28"/>
          <w:szCs w:val="28"/>
          <w:rtl/>
        </w:rPr>
        <w:t>34</w:t>
      </w:r>
      <w:r w:rsidR="00991F15" w:rsidRPr="002F4502">
        <w:rPr>
          <w:rFonts w:ascii="Traditional Arabic" w:hAnsi="Traditional Arabic" w:cs="Traditional Arabic"/>
          <w:sz w:val="28"/>
          <w:szCs w:val="28"/>
        </w:rPr>
        <w:t xml:space="preserve"> </w:t>
      </w:r>
      <w:r w:rsidR="00015098" w:rsidRPr="002F4502">
        <w:rPr>
          <w:rFonts w:ascii="Traditional Arabic" w:hAnsi="Traditional Arabic" w:cs="Traditional Arabic" w:hint="cs"/>
          <w:sz w:val="28"/>
          <w:szCs w:val="28"/>
          <w:rtl/>
        </w:rPr>
        <w:t>=</w:t>
      </w:r>
      <w:r w:rsidR="00015098" w:rsidRPr="002F4502">
        <w:rPr>
          <w:rFonts w:ascii="Traditional Arabic" w:hAnsi="Traditional Arabic" w:cs="Traditional Arabic"/>
          <w:sz w:val="28"/>
          <w:szCs w:val="28"/>
          <w:rtl/>
        </w:rPr>
        <w:t xml:space="preserve"> مختصر في شواذ القرآن من كتاب البديع لابن  خالويه </w:t>
      </w:r>
      <w:r w:rsidR="00E26193" w:rsidRPr="002F4502">
        <w:rPr>
          <w:rFonts w:ascii="Traditional Arabic" w:hAnsi="Traditional Arabic" w:cs="Traditional Arabic" w:hint="cs"/>
          <w:sz w:val="28"/>
          <w:szCs w:val="28"/>
          <w:rtl/>
        </w:rPr>
        <w:t>-</w:t>
      </w:r>
      <w:r w:rsidR="00015098" w:rsidRPr="002F4502">
        <w:rPr>
          <w:rFonts w:ascii="Traditional Arabic" w:hAnsi="Traditional Arabic" w:cs="Traditional Arabic"/>
          <w:sz w:val="28"/>
          <w:szCs w:val="28"/>
          <w:rtl/>
        </w:rPr>
        <w:t>عني بنشره بر جستراسر</w:t>
      </w:r>
      <w:r w:rsidR="00015098" w:rsidRPr="002F4502">
        <w:rPr>
          <w:rFonts w:ascii="Traditional Arabic" w:hAnsi="Traditional Arabic" w:cs="Traditional Arabic" w:hint="cs"/>
          <w:sz w:val="28"/>
          <w:szCs w:val="28"/>
          <w:rtl/>
        </w:rPr>
        <w:t>-</w:t>
      </w:r>
      <w:r w:rsidR="00015098" w:rsidRPr="002F4502">
        <w:rPr>
          <w:rFonts w:ascii="Traditional Arabic" w:hAnsi="Traditional Arabic" w:cs="Traditional Arabic"/>
          <w:sz w:val="28"/>
          <w:szCs w:val="28"/>
          <w:rtl/>
        </w:rPr>
        <w:t xml:space="preserve"> مكتبة المتنبي </w:t>
      </w:r>
      <w:r w:rsidR="00015098" w:rsidRPr="002F4502">
        <w:rPr>
          <w:rFonts w:ascii="Traditional Arabic" w:hAnsi="Traditional Arabic" w:cs="Traditional Arabic" w:hint="cs"/>
          <w:sz w:val="28"/>
          <w:szCs w:val="28"/>
          <w:rtl/>
        </w:rPr>
        <w:t>-</w:t>
      </w:r>
      <w:r w:rsidR="00015098" w:rsidRPr="002F4502">
        <w:rPr>
          <w:rFonts w:ascii="Traditional Arabic" w:hAnsi="Traditional Arabic" w:cs="Traditional Arabic"/>
          <w:sz w:val="28"/>
          <w:szCs w:val="28"/>
          <w:rtl/>
        </w:rPr>
        <w:t xml:space="preserve"> القاهرة،</w:t>
      </w:r>
    </w:p>
    <w:p w:rsidR="00991F15" w:rsidRPr="002F4502" w:rsidRDefault="002F4502" w:rsidP="00E26193">
      <w:pPr>
        <w:pStyle w:val="FootnoteText"/>
        <w:bidi/>
        <w:jc w:val="both"/>
        <w:rPr>
          <w:rFonts w:ascii="Traditional Arabic" w:hAnsi="Traditional Arabic" w:cs="Traditional Arabic"/>
          <w:sz w:val="28"/>
          <w:szCs w:val="28"/>
          <w:rtl/>
        </w:rPr>
      </w:pPr>
      <w:r>
        <w:rPr>
          <w:rFonts w:ascii="Traditional Arabic" w:hAnsi="Traditional Arabic" w:cs="Traditional Arabic" w:hint="cs"/>
          <w:sz w:val="28"/>
          <w:szCs w:val="28"/>
          <w:rtl/>
        </w:rPr>
        <w:t>35</w:t>
      </w:r>
      <w:r w:rsidR="00991F15" w:rsidRPr="002F4502">
        <w:rPr>
          <w:rFonts w:ascii="Traditional Arabic" w:hAnsi="Traditional Arabic" w:cs="Traditional Arabic" w:hint="cs"/>
          <w:sz w:val="28"/>
          <w:szCs w:val="28"/>
          <w:rtl/>
        </w:rPr>
        <w:t>=</w:t>
      </w:r>
      <w:r w:rsidR="00991F15" w:rsidRPr="002F4502">
        <w:rPr>
          <w:rFonts w:ascii="Traditional Arabic" w:hAnsi="Traditional Arabic" w:cs="Traditional Arabic"/>
          <w:sz w:val="28"/>
          <w:szCs w:val="28"/>
          <w:rtl/>
        </w:rPr>
        <w:t xml:space="preserve"> مدرسة الكوفة للدكتور / مهدي المخزومي ط</w:t>
      </w:r>
      <w:r w:rsidR="00991F15" w:rsidRPr="002F4502">
        <w:rPr>
          <w:rFonts w:ascii="Traditional Arabic" w:hAnsi="Traditional Arabic" w:cs="Traditional Arabic" w:hint="cs"/>
          <w:sz w:val="28"/>
          <w:szCs w:val="28"/>
          <w:rtl/>
        </w:rPr>
        <w:t xml:space="preserve"> </w:t>
      </w:r>
      <w:r w:rsidR="00991F15" w:rsidRPr="002F4502">
        <w:rPr>
          <w:rFonts w:ascii="Traditional Arabic" w:hAnsi="Traditional Arabic" w:cs="Traditional Arabic"/>
          <w:sz w:val="28"/>
          <w:szCs w:val="28"/>
          <w:rtl/>
        </w:rPr>
        <w:t>دار الأندلس بيروت .</w:t>
      </w:r>
      <w:r w:rsidR="00991F15" w:rsidRPr="002F4502">
        <w:rPr>
          <w:rFonts w:ascii="Traditional Arabic" w:hAnsi="Traditional Arabic" w:cs="Traditional Arabic"/>
          <w:sz w:val="28"/>
          <w:szCs w:val="28"/>
        </w:rPr>
        <w:t xml:space="preserve"> </w:t>
      </w:r>
    </w:p>
    <w:p w:rsidR="00991F15" w:rsidRPr="002F4502" w:rsidRDefault="002F4502" w:rsidP="00015098">
      <w:pPr>
        <w:pStyle w:val="FootnoteText"/>
        <w:bidi/>
        <w:jc w:val="both"/>
        <w:rPr>
          <w:rFonts w:ascii="Traditional Arabic" w:hAnsi="Traditional Arabic" w:cs="Traditional Arabic"/>
          <w:sz w:val="28"/>
          <w:szCs w:val="28"/>
          <w:rtl/>
        </w:rPr>
      </w:pPr>
      <w:r>
        <w:rPr>
          <w:rFonts w:ascii="Traditional Arabic" w:hAnsi="Traditional Arabic" w:cs="Traditional Arabic" w:hint="cs"/>
          <w:sz w:val="28"/>
          <w:szCs w:val="28"/>
          <w:rtl/>
        </w:rPr>
        <w:t>36</w:t>
      </w:r>
      <w:r w:rsidR="00015098" w:rsidRPr="002F4502">
        <w:rPr>
          <w:rFonts w:ascii="Traditional Arabic" w:hAnsi="Traditional Arabic" w:cs="Traditional Arabic" w:hint="cs"/>
          <w:sz w:val="28"/>
          <w:szCs w:val="28"/>
          <w:rtl/>
        </w:rPr>
        <w:t>=</w:t>
      </w:r>
      <w:r w:rsidR="00015098" w:rsidRPr="002F4502">
        <w:rPr>
          <w:rFonts w:ascii="Traditional Arabic" w:hAnsi="Traditional Arabic" w:cs="Traditional Arabic"/>
          <w:sz w:val="28"/>
          <w:szCs w:val="28"/>
          <w:rtl/>
        </w:rPr>
        <w:t xml:space="preserve"> معاني القرآن للفراء 2/75 تح الأستاذ / محمد على النجار وآخرين ط دارالسرور- بيروت- لبنان- من دون تاريخ.</w:t>
      </w:r>
    </w:p>
    <w:p w:rsidR="00991F15" w:rsidRPr="002F4502" w:rsidRDefault="002F4502" w:rsidP="00991F15">
      <w:pPr>
        <w:pStyle w:val="FootnoteText"/>
        <w:bidi/>
        <w:jc w:val="both"/>
        <w:rPr>
          <w:rFonts w:ascii="Traditional Arabic" w:hAnsi="Traditional Arabic" w:cs="Traditional Arabic"/>
          <w:sz w:val="28"/>
          <w:szCs w:val="28"/>
          <w:rtl/>
        </w:rPr>
      </w:pPr>
      <w:r>
        <w:rPr>
          <w:rFonts w:ascii="Traditional Arabic" w:hAnsi="Traditional Arabic" w:cs="Traditional Arabic" w:hint="cs"/>
          <w:sz w:val="28"/>
          <w:szCs w:val="28"/>
          <w:rtl/>
        </w:rPr>
        <w:t>37</w:t>
      </w:r>
      <w:r w:rsidR="00991F15" w:rsidRPr="002F4502">
        <w:rPr>
          <w:rFonts w:ascii="Traditional Arabic" w:hAnsi="Traditional Arabic" w:cs="Traditional Arabic" w:hint="cs"/>
          <w:sz w:val="28"/>
          <w:szCs w:val="28"/>
          <w:rtl/>
        </w:rPr>
        <w:t>=</w:t>
      </w:r>
      <w:r w:rsidR="00991F15" w:rsidRPr="002F4502">
        <w:rPr>
          <w:rFonts w:ascii="Traditional Arabic" w:hAnsi="Traditional Arabic" w:cs="Traditional Arabic"/>
          <w:sz w:val="28"/>
          <w:szCs w:val="28"/>
          <w:rtl/>
        </w:rPr>
        <w:t xml:space="preserve"> معاني القرآن و إعرابه </w:t>
      </w:r>
      <w:r w:rsidR="00991F15" w:rsidRPr="002F4502">
        <w:rPr>
          <w:rFonts w:ascii="Traditional Arabic" w:hAnsi="Traditional Arabic" w:cs="Traditional Arabic" w:hint="cs"/>
          <w:sz w:val="28"/>
          <w:szCs w:val="28"/>
          <w:rtl/>
        </w:rPr>
        <w:t xml:space="preserve">للزجاج </w:t>
      </w:r>
      <w:r w:rsidR="00991F15" w:rsidRPr="002F4502">
        <w:rPr>
          <w:rFonts w:ascii="Traditional Arabic" w:hAnsi="Traditional Arabic" w:cs="Traditional Arabic"/>
          <w:sz w:val="28"/>
          <w:szCs w:val="28"/>
          <w:rtl/>
        </w:rPr>
        <w:t>شرح وتحقيق د/ عبد الجليل عبده شلبي ط عالم الكتب .</w:t>
      </w:r>
      <w:r w:rsidR="00991F15" w:rsidRPr="002F4502">
        <w:rPr>
          <w:rFonts w:ascii="Traditional Arabic" w:hAnsi="Traditional Arabic" w:cs="Traditional Arabic"/>
          <w:sz w:val="28"/>
          <w:szCs w:val="28"/>
        </w:rPr>
        <w:t xml:space="preserve"> </w:t>
      </w:r>
    </w:p>
    <w:p w:rsidR="00991F15" w:rsidRPr="002F4502" w:rsidRDefault="002F4502" w:rsidP="002F4502">
      <w:pPr>
        <w:bidi/>
        <w:spacing w:after="0"/>
        <w:contextualSpacing/>
        <w:jc w:val="both"/>
        <w:rPr>
          <w:rFonts w:ascii="Traditional Arabic" w:eastAsia="Times New Roman" w:hAnsi="Traditional Arabic" w:cs="Traditional Arabic"/>
          <w:sz w:val="32"/>
          <w:szCs w:val="32"/>
          <w:rtl/>
          <w:lang w:eastAsia="ms-BN"/>
        </w:rPr>
      </w:pPr>
      <w:r>
        <w:rPr>
          <w:rFonts w:ascii="Traditional Arabic" w:hAnsi="Traditional Arabic" w:cs="Traditional Arabic" w:hint="cs"/>
          <w:sz w:val="28"/>
          <w:szCs w:val="28"/>
          <w:rtl/>
        </w:rPr>
        <w:t>38</w:t>
      </w:r>
      <w:r w:rsidR="00991F15" w:rsidRPr="002F4502">
        <w:rPr>
          <w:rFonts w:ascii="Traditional Arabic" w:hAnsi="Traditional Arabic" w:cs="Traditional Arabic" w:hint="cs"/>
          <w:sz w:val="28"/>
          <w:szCs w:val="28"/>
          <w:rtl/>
        </w:rPr>
        <w:t>=</w:t>
      </w:r>
      <w:r w:rsidR="00991F15" w:rsidRPr="002F4502">
        <w:rPr>
          <w:rFonts w:ascii="Traditional Arabic" w:hAnsi="Traditional Arabic" w:cs="Traditional Arabic"/>
          <w:sz w:val="28"/>
          <w:szCs w:val="28"/>
          <w:rtl/>
        </w:rPr>
        <w:t xml:space="preserve"> </w:t>
      </w:r>
      <w:r w:rsidR="00E26193" w:rsidRPr="002F4502">
        <w:rPr>
          <w:rFonts w:ascii="Traditional Arabic" w:eastAsia="Times New Roman" w:hAnsi="Traditional Arabic" w:cs="Traditional Arabic"/>
          <w:sz w:val="32"/>
          <w:szCs w:val="32"/>
          <w:rtl/>
          <w:lang w:eastAsia="ms-BN"/>
        </w:rPr>
        <w:t xml:space="preserve">المعجم الوسيط ، مجمع اللغة العربية  الطبعة الثانية </w:t>
      </w:r>
      <w:r w:rsidR="00E26193" w:rsidRPr="002F4502">
        <w:rPr>
          <w:rFonts w:ascii="Traditional Arabic" w:eastAsia="Times New Roman" w:hAnsi="Traditional Arabic" w:cs="Traditional Arabic" w:hint="cs"/>
          <w:sz w:val="32"/>
          <w:szCs w:val="32"/>
          <w:rtl/>
          <w:lang w:eastAsia="ms-BN"/>
        </w:rPr>
        <w:t>من د</w:t>
      </w:r>
      <w:r w:rsidR="00E26193" w:rsidRPr="002F4502">
        <w:rPr>
          <w:rFonts w:ascii="Traditional Arabic" w:eastAsia="Times New Roman" w:hAnsi="Traditional Arabic" w:cs="Traditional Arabic"/>
          <w:sz w:val="32"/>
          <w:szCs w:val="32"/>
          <w:rtl/>
          <w:lang w:eastAsia="ms-BN"/>
        </w:rPr>
        <w:t xml:space="preserve">ون. </w:t>
      </w:r>
      <w:r w:rsidR="00991F15" w:rsidRPr="002F4502">
        <w:rPr>
          <w:rFonts w:ascii="Traditional Arabic" w:hAnsi="Traditional Arabic" w:cs="Traditional Arabic"/>
          <w:sz w:val="28"/>
          <w:szCs w:val="28"/>
          <w:rtl/>
        </w:rPr>
        <w:t xml:space="preserve"> </w:t>
      </w:r>
      <w:r w:rsidR="00991F15" w:rsidRPr="002F4502">
        <w:rPr>
          <w:rFonts w:ascii="Traditional Arabic" w:hAnsi="Traditional Arabic" w:cs="Traditional Arabic"/>
          <w:sz w:val="28"/>
          <w:szCs w:val="28"/>
        </w:rPr>
        <w:t xml:space="preserve"> </w:t>
      </w:r>
      <w:r w:rsidR="00991F15" w:rsidRPr="002F4502">
        <w:rPr>
          <w:rFonts w:ascii="Traditional Arabic" w:hAnsi="Traditional Arabic" w:cs="Traditional Arabic" w:hint="cs"/>
          <w:sz w:val="28"/>
          <w:szCs w:val="28"/>
          <w:rtl/>
        </w:rPr>
        <w:t>=</w:t>
      </w:r>
      <w:r w:rsidR="00991F15" w:rsidRPr="002F4502">
        <w:rPr>
          <w:rFonts w:ascii="Traditional Arabic" w:hAnsi="Traditional Arabic" w:cs="Traditional Arabic"/>
          <w:sz w:val="28"/>
          <w:szCs w:val="28"/>
          <w:rtl/>
        </w:rPr>
        <w:t xml:space="preserve"> المقتضب للمبرد 1/119 </w:t>
      </w:r>
      <w:r w:rsidR="00991F15" w:rsidRPr="002F4502">
        <w:rPr>
          <w:rFonts w:ascii="Traditional Arabic" w:hAnsi="Traditional Arabic" w:cs="Traditional Arabic" w:hint="cs"/>
          <w:sz w:val="28"/>
          <w:szCs w:val="28"/>
          <w:rtl/>
        </w:rPr>
        <w:t>تح</w:t>
      </w:r>
      <w:r w:rsidR="00991F15" w:rsidRPr="002F4502">
        <w:rPr>
          <w:rFonts w:ascii="Traditional Arabic" w:hAnsi="Traditional Arabic" w:cs="Traditional Arabic"/>
          <w:sz w:val="28"/>
          <w:szCs w:val="28"/>
          <w:rtl/>
        </w:rPr>
        <w:t>/ الشيخ محمد عبد الخالق  عضيمة . الناشر المجلس الأعلى للشئون الإسلامية 1399هـ</w:t>
      </w:r>
      <w:r w:rsidR="00991F15" w:rsidRPr="002F4502">
        <w:rPr>
          <w:rFonts w:ascii="Traditional Arabic" w:hAnsi="Traditional Arabic" w:cs="Traditional Arabic"/>
          <w:sz w:val="28"/>
          <w:szCs w:val="28"/>
        </w:rPr>
        <w:t xml:space="preserve"> </w:t>
      </w:r>
    </w:p>
    <w:p w:rsidR="00991F15" w:rsidRPr="002F4502" w:rsidRDefault="002F4502" w:rsidP="00991F15">
      <w:pPr>
        <w:pStyle w:val="FootnoteText"/>
        <w:bidi/>
        <w:jc w:val="both"/>
        <w:rPr>
          <w:rFonts w:ascii="Traditional Arabic" w:hAnsi="Traditional Arabic" w:cs="Traditional Arabic"/>
          <w:sz w:val="28"/>
          <w:szCs w:val="28"/>
          <w:rtl/>
        </w:rPr>
      </w:pPr>
      <w:r>
        <w:rPr>
          <w:rFonts w:ascii="Traditional Arabic" w:hAnsi="Traditional Arabic" w:cs="Traditional Arabic" w:hint="cs"/>
          <w:sz w:val="28"/>
          <w:szCs w:val="28"/>
          <w:rtl/>
        </w:rPr>
        <w:t>39</w:t>
      </w:r>
      <w:r w:rsidR="00991F15" w:rsidRPr="002F4502">
        <w:rPr>
          <w:rFonts w:ascii="Traditional Arabic" w:hAnsi="Traditional Arabic" w:cs="Traditional Arabic" w:hint="cs"/>
          <w:sz w:val="28"/>
          <w:szCs w:val="28"/>
          <w:rtl/>
        </w:rPr>
        <w:t>=</w:t>
      </w:r>
      <w:r w:rsidR="00991F15" w:rsidRPr="002F4502">
        <w:rPr>
          <w:rFonts w:ascii="Traditional Arabic" w:hAnsi="Traditional Arabic" w:cs="Traditional Arabic"/>
          <w:sz w:val="28"/>
          <w:szCs w:val="28"/>
          <w:rtl/>
        </w:rPr>
        <w:t xml:space="preserve"> المنصف شرح الإمام أبي الفتح عثمان بن جني لكتاب التصريف للإمام أبي عثمان المازني 1/307 تح / إبراهيم مصطفى وعبد الله  أمين ط مصطفى الحلبي سنة 1973م.</w:t>
      </w:r>
    </w:p>
    <w:p w:rsidR="00991F15" w:rsidRPr="002F4502" w:rsidRDefault="002F4502" w:rsidP="00991F15">
      <w:pPr>
        <w:pStyle w:val="FootnoteText"/>
        <w:bidi/>
        <w:jc w:val="both"/>
        <w:rPr>
          <w:rFonts w:ascii="Traditional Arabic" w:hAnsi="Traditional Arabic" w:cs="Traditional Arabic"/>
          <w:sz w:val="28"/>
          <w:szCs w:val="28"/>
          <w:rtl/>
        </w:rPr>
      </w:pPr>
      <w:r>
        <w:rPr>
          <w:rFonts w:ascii="Traditional Arabic" w:hAnsi="Traditional Arabic" w:cs="Traditional Arabic" w:hint="cs"/>
          <w:sz w:val="28"/>
          <w:szCs w:val="28"/>
          <w:rtl/>
        </w:rPr>
        <w:t>40</w:t>
      </w:r>
      <w:r w:rsidR="00991F15" w:rsidRPr="002F4502">
        <w:rPr>
          <w:rFonts w:ascii="Traditional Arabic" w:hAnsi="Traditional Arabic" w:cs="Traditional Arabic" w:hint="cs"/>
          <w:sz w:val="28"/>
          <w:szCs w:val="28"/>
          <w:rtl/>
        </w:rPr>
        <w:t>=</w:t>
      </w:r>
      <w:r w:rsidR="001E6F60" w:rsidRPr="002F4502">
        <w:rPr>
          <w:rFonts w:ascii="Traditional Arabic" w:hAnsi="Traditional Arabic" w:cs="Traditional Arabic"/>
          <w:sz w:val="28"/>
          <w:szCs w:val="28"/>
          <w:rtl/>
        </w:rPr>
        <w:t xml:space="preserve"> </w:t>
      </w:r>
      <w:r w:rsidR="002C09CD" w:rsidRPr="002F4502">
        <w:rPr>
          <w:rFonts w:ascii="Traditional Arabic" w:eastAsia="Times New Roman" w:hAnsi="Traditional Arabic" w:cs="Traditional Arabic"/>
          <w:sz w:val="32"/>
          <w:szCs w:val="32"/>
          <w:rtl/>
        </w:rPr>
        <w:t>نحو القراء الكوفيين.لخديجة أحمد مفتي ط1 1406هـ - 1985م - -الفيصل – مكة المكرمة</w:t>
      </w:r>
    </w:p>
    <w:p w:rsidR="00991F15" w:rsidRPr="002F4502" w:rsidRDefault="002F4502" w:rsidP="002C09CD">
      <w:pPr>
        <w:pStyle w:val="FootnoteText"/>
        <w:bidi/>
        <w:jc w:val="both"/>
        <w:rPr>
          <w:rFonts w:ascii="Traditional Arabic" w:hAnsi="Traditional Arabic" w:cs="Traditional Arabic"/>
          <w:sz w:val="28"/>
          <w:szCs w:val="28"/>
          <w:rtl/>
        </w:rPr>
      </w:pPr>
      <w:r>
        <w:rPr>
          <w:rFonts w:ascii="Traditional Arabic" w:hAnsi="Traditional Arabic" w:cs="Traditional Arabic" w:hint="cs"/>
          <w:sz w:val="28"/>
          <w:szCs w:val="28"/>
          <w:rtl/>
        </w:rPr>
        <w:t>41</w:t>
      </w:r>
      <w:r w:rsidR="00991F15" w:rsidRPr="002F4502">
        <w:rPr>
          <w:rFonts w:ascii="Traditional Arabic" w:hAnsi="Traditional Arabic" w:cs="Traditional Arabic" w:hint="cs"/>
          <w:sz w:val="28"/>
          <w:szCs w:val="28"/>
          <w:rtl/>
        </w:rPr>
        <w:t>=</w:t>
      </w:r>
      <w:r w:rsidR="00991F15" w:rsidRPr="002F4502">
        <w:rPr>
          <w:rFonts w:ascii="Traditional Arabic" w:hAnsi="Traditional Arabic" w:cs="Traditional Arabic"/>
          <w:sz w:val="28"/>
          <w:szCs w:val="28"/>
          <w:rtl/>
        </w:rPr>
        <w:t xml:space="preserve"> نزهة الالباء في طبقات الأدباء لعبد الرحمن الأنباري </w:t>
      </w:r>
      <w:r w:rsidR="002C09CD" w:rsidRPr="002F4502">
        <w:rPr>
          <w:rFonts w:ascii="Traditional Arabic" w:hAnsi="Traditional Arabic" w:cs="Traditional Arabic" w:hint="cs"/>
          <w:sz w:val="28"/>
          <w:szCs w:val="28"/>
          <w:rtl/>
        </w:rPr>
        <w:t xml:space="preserve">- </w:t>
      </w:r>
      <w:r w:rsidR="00991F15" w:rsidRPr="002F4502">
        <w:rPr>
          <w:rFonts w:ascii="Traditional Arabic" w:hAnsi="Traditional Arabic" w:cs="Traditional Arabic"/>
          <w:sz w:val="28"/>
          <w:szCs w:val="28"/>
          <w:rtl/>
        </w:rPr>
        <w:t>القاهرة 1294هـ.</w:t>
      </w:r>
    </w:p>
    <w:p w:rsidR="00307278" w:rsidRDefault="002F4502" w:rsidP="002C09CD">
      <w:pPr>
        <w:pStyle w:val="FootnoteText"/>
        <w:bidi/>
        <w:jc w:val="both"/>
        <w:rPr>
          <w:rFonts w:ascii="Traditional Arabic" w:hAnsi="Traditional Arabic" w:cs="Traditional Arabic"/>
          <w:sz w:val="28"/>
          <w:szCs w:val="28"/>
          <w:rtl/>
        </w:rPr>
      </w:pPr>
      <w:r>
        <w:rPr>
          <w:rFonts w:ascii="Traditional Arabic" w:hAnsi="Traditional Arabic" w:cs="Traditional Arabic" w:hint="cs"/>
          <w:sz w:val="28"/>
          <w:szCs w:val="28"/>
          <w:rtl/>
        </w:rPr>
        <w:t>42</w:t>
      </w:r>
      <w:r w:rsidR="00015098" w:rsidRPr="002F4502">
        <w:rPr>
          <w:rFonts w:ascii="Traditional Arabic" w:hAnsi="Traditional Arabic" w:cs="Traditional Arabic" w:hint="cs"/>
          <w:sz w:val="28"/>
          <w:szCs w:val="28"/>
          <w:rtl/>
        </w:rPr>
        <w:t>=</w:t>
      </w:r>
      <w:r w:rsidR="00307278">
        <w:rPr>
          <w:rFonts w:ascii="Traditional Arabic" w:hAnsi="Traditional Arabic" w:cs="Traditional Arabic"/>
          <w:sz w:val="28"/>
          <w:szCs w:val="28"/>
          <w:rtl/>
        </w:rPr>
        <w:t xml:space="preserve"> نش</w:t>
      </w:r>
      <w:r w:rsidR="00307278">
        <w:rPr>
          <w:rFonts w:ascii="Traditional Arabic" w:hAnsi="Traditional Arabic" w:cs="Traditional Arabic" w:hint="cs"/>
          <w:sz w:val="28"/>
          <w:szCs w:val="28"/>
          <w:rtl/>
        </w:rPr>
        <w:t>أ</w:t>
      </w:r>
      <w:r w:rsidR="00015098" w:rsidRPr="002F4502">
        <w:rPr>
          <w:rFonts w:ascii="Traditional Arabic" w:hAnsi="Traditional Arabic" w:cs="Traditional Arabic"/>
          <w:sz w:val="28"/>
          <w:szCs w:val="28"/>
          <w:rtl/>
        </w:rPr>
        <w:t>ة</w:t>
      </w:r>
      <w:r w:rsidR="00015098" w:rsidRPr="002F4502">
        <w:rPr>
          <w:rFonts w:ascii="Traditional Arabic" w:hAnsi="Traditional Arabic" w:cs="Traditional Arabic" w:hint="cs"/>
          <w:sz w:val="28"/>
          <w:szCs w:val="28"/>
          <w:rtl/>
        </w:rPr>
        <w:t xml:space="preserve"> </w:t>
      </w:r>
      <w:r w:rsidR="00015098" w:rsidRPr="002F4502">
        <w:rPr>
          <w:rFonts w:ascii="Traditional Arabic" w:hAnsi="Traditional Arabic" w:cs="Traditional Arabic"/>
          <w:sz w:val="28"/>
          <w:szCs w:val="28"/>
          <w:rtl/>
        </w:rPr>
        <w:t>النحو</w:t>
      </w:r>
      <w:r w:rsidR="00015098" w:rsidRPr="002F4502">
        <w:rPr>
          <w:rFonts w:ascii="Traditional Arabic" w:hAnsi="Traditional Arabic" w:cs="Traditional Arabic" w:hint="cs"/>
          <w:sz w:val="28"/>
          <w:szCs w:val="28"/>
          <w:rtl/>
        </w:rPr>
        <w:t xml:space="preserve"> </w:t>
      </w:r>
      <w:r w:rsidR="00015098" w:rsidRPr="002F4502">
        <w:rPr>
          <w:rFonts w:ascii="Traditional Arabic" w:hAnsi="Traditional Arabic" w:cs="Traditional Arabic"/>
          <w:sz w:val="28"/>
          <w:szCs w:val="28"/>
          <w:rtl/>
        </w:rPr>
        <w:t xml:space="preserve">وتاريخ أشهر النحاة  للشيخ محمد الطنطاوي </w:t>
      </w:r>
      <w:r w:rsidR="002C09CD" w:rsidRPr="002F4502">
        <w:rPr>
          <w:rFonts w:ascii="Traditional Arabic" w:hAnsi="Traditional Arabic" w:cs="Traditional Arabic" w:hint="cs"/>
          <w:sz w:val="28"/>
          <w:szCs w:val="28"/>
          <w:rtl/>
        </w:rPr>
        <w:t>-</w:t>
      </w:r>
      <w:r w:rsidR="00015098" w:rsidRPr="002F4502">
        <w:rPr>
          <w:rFonts w:ascii="Traditional Arabic" w:hAnsi="Traditional Arabic" w:cs="Traditional Arabic"/>
          <w:sz w:val="28"/>
          <w:szCs w:val="28"/>
          <w:rtl/>
        </w:rPr>
        <w:t>ط 5 سنة</w:t>
      </w:r>
      <w:r w:rsidR="00307278">
        <w:rPr>
          <w:rFonts w:ascii="Traditional Arabic" w:hAnsi="Traditional Arabic" w:cs="Traditional Arabic"/>
          <w:sz w:val="28"/>
          <w:szCs w:val="28"/>
          <w:rtl/>
        </w:rPr>
        <w:t xml:space="preserve"> 1408 هـ سنة 1987 م. دار المنار</w:t>
      </w:r>
    </w:p>
    <w:p w:rsidR="00015098" w:rsidRPr="002F4502" w:rsidRDefault="00C262F4" w:rsidP="00307278">
      <w:pPr>
        <w:pStyle w:val="FootnoteText"/>
        <w:bidi/>
        <w:jc w:val="both"/>
        <w:rPr>
          <w:rFonts w:ascii="Traditional Arabic" w:hAnsi="Traditional Arabic" w:cs="Traditional Arabic"/>
          <w:sz w:val="28"/>
          <w:szCs w:val="28"/>
          <w:rtl/>
        </w:rPr>
      </w:pPr>
      <w:r>
        <w:rPr>
          <w:rFonts w:ascii="Traditional Arabic" w:hAnsi="Traditional Arabic" w:cs="Traditional Arabic" w:hint="cs"/>
          <w:sz w:val="28"/>
          <w:szCs w:val="28"/>
          <w:rtl/>
        </w:rPr>
        <w:t>43=</w:t>
      </w:r>
      <w:r w:rsidRPr="00C262F4">
        <w:rPr>
          <w:rFonts w:ascii="Traditional Arabic" w:eastAsia="Times New Roman" w:hAnsi="Traditional Arabic" w:cs="Traditional Arabic"/>
          <w:sz w:val="32"/>
          <w:szCs w:val="32"/>
          <w:rtl/>
        </w:rPr>
        <w:t xml:space="preserve"> </w:t>
      </w:r>
      <w:r w:rsidRPr="0082555E">
        <w:rPr>
          <w:rFonts w:ascii="Traditional Arabic" w:eastAsia="Times New Roman" w:hAnsi="Traditional Arabic" w:cs="Traditional Arabic"/>
          <w:sz w:val="32"/>
          <w:szCs w:val="32"/>
          <w:rtl/>
        </w:rPr>
        <w:t>النشر في القراءات العشر لابن الجزري ، دار الكتب العلمية بيروت بدون</w:t>
      </w:r>
      <w:r w:rsidR="00015098" w:rsidRPr="002F4502">
        <w:rPr>
          <w:rFonts w:ascii="Traditional Arabic" w:hAnsi="Traditional Arabic" w:cs="Traditional Arabic"/>
          <w:sz w:val="28"/>
          <w:szCs w:val="28"/>
        </w:rPr>
        <w:t xml:space="preserve"> </w:t>
      </w:r>
    </w:p>
    <w:p w:rsidR="00991F15" w:rsidRPr="002F4502" w:rsidRDefault="002F4502" w:rsidP="00C262F4">
      <w:pPr>
        <w:pStyle w:val="FootnoteText"/>
        <w:bidi/>
        <w:jc w:val="both"/>
        <w:rPr>
          <w:rFonts w:ascii="Traditional Arabic" w:hAnsi="Traditional Arabic" w:cs="Traditional Arabic"/>
          <w:sz w:val="28"/>
          <w:szCs w:val="28"/>
          <w:rtl/>
        </w:rPr>
      </w:pPr>
      <w:r>
        <w:rPr>
          <w:rFonts w:ascii="Traditional Arabic" w:hAnsi="Traditional Arabic" w:cs="Traditional Arabic" w:hint="cs"/>
          <w:sz w:val="28"/>
          <w:szCs w:val="28"/>
          <w:rtl/>
        </w:rPr>
        <w:t>4</w:t>
      </w:r>
      <w:r w:rsidR="00C262F4">
        <w:rPr>
          <w:rFonts w:ascii="Traditional Arabic" w:hAnsi="Traditional Arabic" w:cs="Traditional Arabic" w:hint="cs"/>
          <w:sz w:val="28"/>
          <w:szCs w:val="28"/>
          <w:rtl/>
        </w:rPr>
        <w:t>4</w:t>
      </w:r>
      <w:r w:rsidR="00991F15" w:rsidRPr="002F4502">
        <w:rPr>
          <w:rFonts w:ascii="Traditional Arabic" w:hAnsi="Traditional Arabic" w:cs="Traditional Arabic" w:hint="cs"/>
          <w:sz w:val="28"/>
          <w:szCs w:val="28"/>
          <w:rtl/>
        </w:rPr>
        <w:t>=</w:t>
      </w:r>
      <w:r w:rsidR="00991F15" w:rsidRPr="002F4502">
        <w:rPr>
          <w:rFonts w:ascii="Traditional Arabic" w:hAnsi="Traditional Arabic" w:cs="Traditional Arabic"/>
          <w:sz w:val="28"/>
          <w:szCs w:val="28"/>
          <w:rtl/>
        </w:rPr>
        <w:t xml:space="preserve"> نظرية النحو القرآني : نشأتها وتطورها ومقوماتها الأساسية للدكتور / أحمد مكي الأنصاري </w:t>
      </w:r>
      <w:r w:rsidR="002C09CD" w:rsidRPr="002F4502">
        <w:rPr>
          <w:rFonts w:ascii="Traditional Arabic" w:hAnsi="Traditional Arabic" w:cs="Traditional Arabic" w:hint="cs"/>
          <w:sz w:val="28"/>
          <w:szCs w:val="28"/>
          <w:rtl/>
        </w:rPr>
        <w:t xml:space="preserve">ط </w:t>
      </w:r>
      <w:r w:rsidR="00991F15" w:rsidRPr="002F4502">
        <w:rPr>
          <w:rFonts w:ascii="Traditional Arabic" w:hAnsi="Traditional Arabic" w:cs="Traditional Arabic"/>
          <w:sz w:val="28"/>
          <w:szCs w:val="28"/>
          <w:rtl/>
        </w:rPr>
        <w:t>سنة 1405 ه مطابع أبو الفتوح.</w:t>
      </w:r>
      <w:r w:rsidR="00991F15" w:rsidRPr="002F4502">
        <w:rPr>
          <w:rFonts w:ascii="Traditional Arabic" w:hAnsi="Traditional Arabic" w:cs="Traditional Arabic"/>
          <w:sz w:val="28"/>
          <w:szCs w:val="28"/>
        </w:rPr>
        <w:t xml:space="preserve"> </w:t>
      </w:r>
    </w:p>
    <w:p w:rsidR="001E6F60" w:rsidRPr="002F4502" w:rsidRDefault="002F4502" w:rsidP="00C262F4">
      <w:pPr>
        <w:pStyle w:val="FootnoteText"/>
        <w:bidi/>
        <w:jc w:val="both"/>
        <w:rPr>
          <w:rFonts w:ascii="Traditional Arabic" w:hAnsi="Traditional Arabic" w:cs="Traditional Arabic"/>
          <w:sz w:val="28"/>
          <w:szCs w:val="28"/>
          <w:rtl/>
        </w:rPr>
      </w:pPr>
      <w:r>
        <w:rPr>
          <w:rFonts w:ascii="Traditional Arabic" w:hAnsi="Traditional Arabic" w:cs="Traditional Arabic" w:hint="cs"/>
          <w:sz w:val="28"/>
          <w:szCs w:val="28"/>
          <w:rtl/>
        </w:rPr>
        <w:t>4</w:t>
      </w:r>
      <w:r w:rsidR="00C262F4">
        <w:rPr>
          <w:rFonts w:ascii="Traditional Arabic" w:hAnsi="Traditional Arabic" w:cs="Traditional Arabic" w:hint="cs"/>
          <w:sz w:val="28"/>
          <w:szCs w:val="28"/>
          <w:rtl/>
        </w:rPr>
        <w:t>5</w:t>
      </w:r>
      <w:r w:rsidR="001E6F60" w:rsidRPr="002F4502">
        <w:rPr>
          <w:rFonts w:ascii="Traditional Arabic" w:hAnsi="Traditional Arabic" w:cs="Traditional Arabic" w:hint="cs"/>
          <w:sz w:val="28"/>
          <w:szCs w:val="28"/>
          <w:rtl/>
        </w:rPr>
        <w:t>=</w:t>
      </w:r>
      <w:r w:rsidR="001E6F60" w:rsidRPr="002F4502">
        <w:rPr>
          <w:rFonts w:ascii="Traditional Arabic" w:hAnsi="Traditional Arabic" w:cs="Traditional Arabic"/>
          <w:sz w:val="28"/>
          <w:szCs w:val="28"/>
          <w:rtl/>
        </w:rPr>
        <w:t xml:space="preserve"> النهر الماد من البحر لأبي حيان- مطبوع بحاشية البحر المحيط</w:t>
      </w:r>
      <w:r w:rsidR="001E6F60" w:rsidRPr="002F4502">
        <w:rPr>
          <w:rFonts w:ascii="Traditional Arabic" w:hAnsi="Traditional Arabic" w:cs="Traditional Arabic" w:hint="cs"/>
          <w:sz w:val="28"/>
          <w:szCs w:val="28"/>
          <w:rtl/>
        </w:rPr>
        <w:t xml:space="preserve"> ط 1</w:t>
      </w:r>
      <w:r w:rsidR="001E6F60" w:rsidRPr="002F4502">
        <w:rPr>
          <w:rFonts w:ascii="Traditional Arabic" w:hAnsi="Traditional Arabic" w:cs="Traditional Arabic"/>
          <w:sz w:val="28"/>
          <w:szCs w:val="28"/>
          <w:rtl/>
        </w:rPr>
        <w:t xml:space="preserve"> سنة 1328ه -السعادة.</w:t>
      </w:r>
      <w:r w:rsidR="001E6F60" w:rsidRPr="002F4502">
        <w:rPr>
          <w:rFonts w:ascii="Traditional Arabic" w:hAnsi="Traditional Arabic" w:cs="Traditional Arabic"/>
          <w:sz w:val="28"/>
          <w:szCs w:val="28"/>
        </w:rPr>
        <w:t xml:space="preserve"> </w:t>
      </w:r>
    </w:p>
    <w:p w:rsidR="00991F15" w:rsidRPr="002F4502" w:rsidRDefault="00991F15" w:rsidP="00991F15">
      <w:pPr>
        <w:pStyle w:val="FootnoteText"/>
        <w:bidi/>
        <w:jc w:val="both"/>
        <w:rPr>
          <w:rFonts w:ascii="Traditional Arabic" w:hAnsi="Traditional Arabic" w:cs="Traditional Arabic"/>
          <w:sz w:val="28"/>
          <w:szCs w:val="28"/>
          <w:rtl/>
        </w:rPr>
      </w:pPr>
    </w:p>
    <w:p w:rsidR="00887E9C" w:rsidRPr="002F4502" w:rsidRDefault="00887E9C" w:rsidP="00887E9C">
      <w:pPr>
        <w:pStyle w:val="FootnoteText"/>
        <w:bidi/>
        <w:jc w:val="both"/>
        <w:rPr>
          <w:rFonts w:ascii="Traditional Arabic" w:hAnsi="Traditional Arabic" w:cs="Traditional Arabic"/>
          <w:sz w:val="28"/>
          <w:szCs w:val="28"/>
          <w:rtl/>
        </w:rPr>
      </w:pPr>
      <w:r w:rsidRPr="002F4502">
        <w:rPr>
          <w:rFonts w:ascii="Traditional Arabic" w:hAnsi="Traditional Arabic" w:cs="Traditional Arabic"/>
          <w:sz w:val="28"/>
          <w:szCs w:val="28"/>
          <w:rtl/>
        </w:rPr>
        <w:t>.</w:t>
      </w:r>
      <w:r w:rsidRPr="002F4502">
        <w:rPr>
          <w:rFonts w:ascii="Traditional Arabic" w:hAnsi="Traditional Arabic" w:cs="Traditional Arabic"/>
          <w:sz w:val="28"/>
          <w:szCs w:val="28"/>
        </w:rPr>
        <w:t xml:space="preserve"> </w:t>
      </w:r>
    </w:p>
    <w:p w:rsidR="00887E9C" w:rsidRPr="002F4502" w:rsidRDefault="00887E9C" w:rsidP="00887E9C">
      <w:pPr>
        <w:pStyle w:val="FootnoteText"/>
        <w:bidi/>
        <w:jc w:val="both"/>
        <w:rPr>
          <w:rFonts w:ascii="Traditional Arabic" w:hAnsi="Traditional Arabic" w:cs="Traditional Arabic"/>
          <w:sz w:val="28"/>
          <w:szCs w:val="28"/>
          <w:rtl/>
        </w:rPr>
      </w:pPr>
    </w:p>
    <w:p w:rsidR="00887E9C" w:rsidRPr="002F4502" w:rsidRDefault="00887E9C" w:rsidP="00887E9C">
      <w:pPr>
        <w:pStyle w:val="FootnoteText"/>
        <w:bidi/>
        <w:jc w:val="both"/>
        <w:rPr>
          <w:rFonts w:ascii="Traditional Arabic" w:hAnsi="Traditional Arabic" w:cs="Traditional Arabic"/>
          <w:sz w:val="28"/>
          <w:szCs w:val="28"/>
          <w:rtl/>
        </w:rPr>
      </w:pPr>
    </w:p>
    <w:p w:rsidR="00887E9C" w:rsidRPr="002F4502" w:rsidRDefault="00887E9C" w:rsidP="00887E9C">
      <w:pPr>
        <w:pStyle w:val="FootnoteText"/>
        <w:bidi/>
        <w:jc w:val="both"/>
        <w:rPr>
          <w:rFonts w:ascii="Traditional Arabic" w:hAnsi="Traditional Arabic" w:cs="Traditional Arabic"/>
          <w:sz w:val="28"/>
          <w:szCs w:val="28"/>
          <w:rtl/>
        </w:rPr>
      </w:pPr>
      <w:r w:rsidRPr="002F4502">
        <w:rPr>
          <w:rFonts w:ascii="Traditional Arabic" w:hAnsi="Traditional Arabic" w:cs="Traditional Arabic"/>
          <w:sz w:val="28"/>
          <w:szCs w:val="28"/>
        </w:rPr>
        <w:t xml:space="preserve"> </w:t>
      </w:r>
    </w:p>
    <w:p w:rsidR="00887E9C" w:rsidRPr="002F4502" w:rsidRDefault="00887E9C" w:rsidP="00E25E14">
      <w:pPr>
        <w:pStyle w:val="FootnoteText"/>
        <w:bidi/>
        <w:jc w:val="both"/>
        <w:rPr>
          <w:rFonts w:ascii="Traditional Arabic" w:hAnsi="Traditional Arabic" w:cs="Traditional Arabic"/>
          <w:sz w:val="28"/>
          <w:szCs w:val="28"/>
          <w:rtl/>
        </w:rPr>
      </w:pPr>
    </w:p>
    <w:p w:rsidR="00887E9C" w:rsidRPr="00CE3A46" w:rsidRDefault="00887E9C" w:rsidP="00887E9C">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Pr>
        <w:t xml:space="preserve"> </w:t>
      </w:r>
    </w:p>
    <w:p w:rsidR="00015098" w:rsidRDefault="00015098" w:rsidP="00015098">
      <w:pPr>
        <w:pStyle w:val="FootnoteText"/>
        <w:bidi/>
        <w:jc w:val="both"/>
        <w:rPr>
          <w:rStyle w:val="FootnoteReference"/>
          <w:rFonts w:ascii="Traditional Arabic" w:hAnsi="Traditional Arabic" w:cs="Traditional Arabic"/>
          <w:sz w:val="28"/>
          <w:szCs w:val="28"/>
          <w:rtl/>
        </w:rPr>
      </w:pPr>
    </w:p>
    <w:p w:rsidR="00887E9C" w:rsidRPr="00CE3A46" w:rsidRDefault="00887E9C" w:rsidP="00015098">
      <w:pPr>
        <w:pStyle w:val="FootnoteText"/>
        <w:bidi/>
        <w:jc w:val="both"/>
        <w:rPr>
          <w:rFonts w:ascii="Traditional Arabic" w:hAnsi="Traditional Arabic" w:cs="Traditional Arabic"/>
          <w:sz w:val="28"/>
          <w:szCs w:val="28"/>
          <w:rtl/>
        </w:rPr>
      </w:pPr>
    </w:p>
    <w:p w:rsidR="00E25E14" w:rsidRDefault="00E25E14" w:rsidP="00E25E14">
      <w:pPr>
        <w:pStyle w:val="FootnoteText"/>
        <w:bidi/>
        <w:jc w:val="both"/>
        <w:rPr>
          <w:rFonts w:ascii="Traditional Arabic" w:hAnsi="Traditional Arabic" w:cs="Traditional Arabic"/>
          <w:sz w:val="28"/>
          <w:szCs w:val="28"/>
          <w:rtl/>
        </w:rPr>
      </w:pPr>
    </w:p>
    <w:p w:rsidR="00887E9C" w:rsidRPr="00CE3A46" w:rsidRDefault="00887E9C" w:rsidP="00887E9C">
      <w:pPr>
        <w:pStyle w:val="FootnoteText"/>
        <w:bidi/>
        <w:jc w:val="both"/>
        <w:rPr>
          <w:rFonts w:ascii="Traditional Arabic" w:hAnsi="Traditional Arabic" w:cs="Traditional Arabic"/>
          <w:sz w:val="28"/>
          <w:szCs w:val="28"/>
          <w:rtl/>
        </w:rPr>
      </w:pPr>
    </w:p>
    <w:p w:rsidR="00887E9C" w:rsidRPr="00CE3A46" w:rsidRDefault="00887E9C" w:rsidP="00991F15">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p>
    <w:p w:rsidR="00887E9C" w:rsidRPr="00CE3A46" w:rsidRDefault="00887E9C" w:rsidP="00E25E14">
      <w:pPr>
        <w:pStyle w:val="FootnoteText"/>
        <w:bidi/>
        <w:jc w:val="both"/>
        <w:rPr>
          <w:rFonts w:ascii="Traditional Arabic" w:hAnsi="Traditional Arabic" w:cs="Traditional Arabic"/>
          <w:sz w:val="28"/>
          <w:szCs w:val="28"/>
          <w:rtl/>
        </w:rPr>
      </w:pPr>
    </w:p>
    <w:p w:rsidR="00887E9C" w:rsidRPr="00CE3A46" w:rsidRDefault="00887E9C" w:rsidP="00887E9C">
      <w:pPr>
        <w:pStyle w:val="FootnoteText"/>
        <w:bidi/>
        <w:jc w:val="both"/>
        <w:rPr>
          <w:rFonts w:ascii="Traditional Arabic" w:hAnsi="Traditional Arabic" w:cs="Traditional Arabic"/>
          <w:sz w:val="28"/>
          <w:szCs w:val="28"/>
          <w:rtl/>
        </w:rPr>
      </w:pPr>
    </w:p>
    <w:p w:rsidR="00887E9C" w:rsidRPr="00CE3A46" w:rsidRDefault="00887E9C" w:rsidP="00887E9C">
      <w:pPr>
        <w:pStyle w:val="FootnoteText"/>
        <w:bidi/>
        <w:jc w:val="both"/>
        <w:rPr>
          <w:rFonts w:ascii="Traditional Arabic" w:hAnsi="Traditional Arabic" w:cs="Traditional Arabic"/>
          <w:sz w:val="28"/>
          <w:szCs w:val="28"/>
          <w:rtl/>
        </w:rPr>
      </w:pPr>
    </w:p>
    <w:p w:rsidR="00887E9C" w:rsidRPr="00CE3A46" w:rsidRDefault="00887E9C" w:rsidP="00991F15">
      <w:pPr>
        <w:pStyle w:val="FootnoteText"/>
        <w:bidi/>
        <w:jc w:val="both"/>
        <w:rPr>
          <w:rFonts w:ascii="Traditional Arabic" w:hAnsi="Traditional Arabic" w:cs="Traditional Arabic"/>
          <w:sz w:val="28"/>
          <w:szCs w:val="28"/>
          <w:rtl/>
        </w:rPr>
      </w:pPr>
    </w:p>
    <w:p w:rsidR="00887E9C" w:rsidRPr="00CE3A46" w:rsidRDefault="00887E9C" w:rsidP="00887E9C">
      <w:pPr>
        <w:pStyle w:val="FootnoteText"/>
        <w:bidi/>
        <w:jc w:val="both"/>
        <w:rPr>
          <w:rFonts w:ascii="Traditional Arabic" w:hAnsi="Traditional Arabic" w:cs="Traditional Arabic"/>
          <w:sz w:val="28"/>
          <w:szCs w:val="28"/>
          <w:rtl/>
        </w:rPr>
      </w:pPr>
    </w:p>
    <w:p w:rsidR="00887E9C" w:rsidRPr="00CE3A46" w:rsidRDefault="00887E9C" w:rsidP="00991F15">
      <w:pPr>
        <w:pStyle w:val="FootnoteText"/>
        <w:bidi/>
        <w:jc w:val="both"/>
        <w:rPr>
          <w:rFonts w:ascii="Traditional Arabic" w:hAnsi="Traditional Arabic" w:cs="Traditional Arabic"/>
          <w:sz w:val="28"/>
          <w:szCs w:val="28"/>
          <w:rtl/>
        </w:rPr>
      </w:pPr>
    </w:p>
    <w:p w:rsidR="00887E9C" w:rsidRPr="00CE3A46" w:rsidRDefault="00887E9C" w:rsidP="00887E9C">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Pr>
        <w:t xml:space="preserve"> </w:t>
      </w:r>
    </w:p>
    <w:p w:rsidR="00887E9C" w:rsidRPr="00CE3A46" w:rsidRDefault="00887E9C" w:rsidP="00887E9C">
      <w:pPr>
        <w:pStyle w:val="FootnoteText"/>
        <w:bidi/>
        <w:jc w:val="both"/>
        <w:rPr>
          <w:rFonts w:ascii="Traditional Arabic" w:hAnsi="Traditional Arabic" w:cs="Traditional Arabic"/>
          <w:sz w:val="28"/>
          <w:szCs w:val="28"/>
          <w:rtl/>
        </w:rPr>
      </w:pPr>
    </w:p>
    <w:p w:rsidR="00887E9C" w:rsidRPr="00CE3A46" w:rsidRDefault="00887E9C" w:rsidP="00887E9C">
      <w:pPr>
        <w:pStyle w:val="FootnoteText"/>
        <w:bidi/>
        <w:jc w:val="both"/>
        <w:rPr>
          <w:rFonts w:ascii="Traditional Arabic" w:hAnsi="Traditional Arabic" w:cs="Traditional Arabic"/>
          <w:sz w:val="28"/>
          <w:szCs w:val="28"/>
          <w:rtl/>
        </w:rPr>
      </w:pPr>
    </w:p>
    <w:p w:rsidR="00887E9C" w:rsidRPr="00CE3A46" w:rsidRDefault="00887E9C" w:rsidP="00887E9C">
      <w:pPr>
        <w:pStyle w:val="FootnoteText"/>
        <w:bidi/>
        <w:jc w:val="both"/>
        <w:rPr>
          <w:rFonts w:ascii="Traditional Arabic" w:hAnsi="Traditional Arabic" w:cs="Traditional Arabic"/>
          <w:sz w:val="28"/>
          <w:szCs w:val="28"/>
          <w:rtl/>
        </w:rPr>
      </w:pPr>
    </w:p>
    <w:p w:rsidR="00887E9C" w:rsidRPr="00CE3A46" w:rsidRDefault="00887E9C" w:rsidP="00991F15">
      <w:pPr>
        <w:pStyle w:val="FootnoteText"/>
        <w:bidi/>
        <w:jc w:val="both"/>
        <w:rPr>
          <w:rFonts w:ascii="Traditional Arabic" w:hAnsi="Traditional Arabic" w:cs="Traditional Arabic"/>
          <w:sz w:val="28"/>
          <w:szCs w:val="28"/>
          <w:rtl/>
        </w:rPr>
      </w:pPr>
    </w:p>
    <w:p w:rsidR="00887E9C" w:rsidRPr="00CE3A46" w:rsidRDefault="00887E9C" w:rsidP="00887E9C">
      <w:pPr>
        <w:pStyle w:val="FootnoteText"/>
        <w:bidi/>
        <w:jc w:val="both"/>
        <w:rPr>
          <w:rFonts w:ascii="Traditional Arabic" w:hAnsi="Traditional Arabic" w:cs="Traditional Arabic"/>
          <w:sz w:val="28"/>
          <w:szCs w:val="28"/>
          <w:rtl/>
        </w:rPr>
      </w:pPr>
    </w:p>
    <w:p w:rsidR="00887E9C" w:rsidRPr="00CE3A46" w:rsidRDefault="00887E9C" w:rsidP="00887E9C">
      <w:pPr>
        <w:pStyle w:val="FootnoteText"/>
        <w:bidi/>
        <w:jc w:val="both"/>
        <w:rPr>
          <w:rFonts w:ascii="Traditional Arabic" w:hAnsi="Traditional Arabic" w:cs="Traditional Arabic"/>
          <w:sz w:val="28"/>
          <w:szCs w:val="28"/>
          <w:rtl/>
        </w:rPr>
      </w:pPr>
    </w:p>
    <w:p w:rsidR="00887E9C" w:rsidRPr="00CE3A46" w:rsidRDefault="00887E9C" w:rsidP="00887E9C">
      <w:pPr>
        <w:pStyle w:val="FootnoteText"/>
        <w:bidi/>
        <w:jc w:val="both"/>
        <w:rPr>
          <w:rFonts w:ascii="Traditional Arabic" w:hAnsi="Traditional Arabic" w:cs="Traditional Arabic"/>
          <w:sz w:val="28"/>
          <w:szCs w:val="28"/>
          <w:rtl/>
        </w:rPr>
      </w:pPr>
    </w:p>
    <w:p w:rsidR="00887E9C" w:rsidRPr="00CE3A46" w:rsidRDefault="00887E9C" w:rsidP="00887E9C">
      <w:pPr>
        <w:pStyle w:val="FootnoteText"/>
        <w:bidi/>
        <w:jc w:val="both"/>
        <w:rPr>
          <w:rFonts w:ascii="Traditional Arabic" w:hAnsi="Traditional Arabic" w:cs="Traditional Arabic"/>
          <w:sz w:val="28"/>
          <w:szCs w:val="28"/>
          <w:rtl/>
        </w:rPr>
      </w:pPr>
    </w:p>
    <w:p w:rsidR="00887E9C" w:rsidRPr="00CE3A46" w:rsidRDefault="00887E9C" w:rsidP="00887E9C">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w:t>
      </w:r>
      <w:r w:rsidRPr="00CE3A46">
        <w:rPr>
          <w:rFonts w:ascii="Traditional Arabic" w:hAnsi="Traditional Arabic" w:cs="Traditional Arabic"/>
          <w:sz w:val="28"/>
          <w:szCs w:val="28"/>
        </w:rPr>
        <w:t xml:space="preserve"> </w:t>
      </w:r>
    </w:p>
    <w:p w:rsidR="00887E9C" w:rsidRPr="00CE3A46" w:rsidRDefault="00887E9C" w:rsidP="00887E9C">
      <w:pPr>
        <w:pStyle w:val="FootnoteText"/>
        <w:bidi/>
        <w:jc w:val="both"/>
        <w:rPr>
          <w:rFonts w:ascii="Traditional Arabic" w:hAnsi="Traditional Arabic" w:cs="Traditional Arabic"/>
          <w:sz w:val="28"/>
          <w:szCs w:val="28"/>
          <w:rtl/>
        </w:rPr>
      </w:pPr>
    </w:p>
    <w:p w:rsidR="00887E9C" w:rsidRPr="00CE3A46" w:rsidRDefault="00887E9C" w:rsidP="001E6F60">
      <w:pPr>
        <w:pStyle w:val="FootnoteText"/>
        <w:bidi/>
        <w:jc w:val="both"/>
        <w:rPr>
          <w:rFonts w:ascii="Traditional Arabic" w:hAnsi="Traditional Arabic" w:cs="Traditional Arabic"/>
          <w:sz w:val="28"/>
          <w:szCs w:val="28"/>
          <w:rtl/>
        </w:rPr>
      </w:pPr>
    </w:p>
    <w:p w:rsidR="00887E9C" w:rsidRPr="00CE3A46" w:rsidRDefault="00887E9C" w:rsidP="001E6F60">
      <w:pPr>
        <w:pStyle w:val="FootnoteText"/>
        <w:bidi/>
        <w:jc w:val="both"/>
        <w:rPr>
          <w:rFonts w:ascii="Traditional Arabic" w:hAnsi="Traditional Arabic" w:cs="Traditional Arabic"/>
          <w:sz w:val="28"/>
          <w:szCs w:val="28"/>
          <w:rtl/>
        </w:rPr>
      </w:pPr>
    </w:p>
    <w:p w:rsidR="00887E9C" w:rsidRPr="00CE3A46" w:rsidRDefault="00887E9C" w:rsidP="00887E9C">
      <w:pPr>
        <w:pStyle w:val="FootnoteText"/>
        <w:bidi/>
        <w:jc w:val="both"/>
        <w:rPr>
          <w:rFonts w:ascii="Traditional Arabic" w:hAnsi="Traditional Arabic" w:cs="Traditional Arabic"/>
          <w:sz w:val="28"/>
          <w:szCs w:val="28"/>
          <w:rtl/>
        </w:rPr>
      </w:pPr>
    </w:p>
    <w:p w:rsidR="00887E9C" w:rsidRPr="00CE3A46" w:rsidRDefault="00887E9C" w:rsidP="00887E9C">
      <w:pPr>
        <w:pStyle w:val="FootnoteText"/>
        <w:bidi/>
        <w:jc w:val="both"/>
        <w:rPr>
          <w:rFonts w:ascii="Traditional Arabic" w:hAnsi="Traditional Arabic" w:cs="Traditional Arabic"/>
          <w:sz w:val="28"/>
          <w:szCs w:val="28"/>
          <w:rtl/>
        </w:rPr>
      </w:pPr>
    </w:p>
    <w:p w:rsidR="00887E9C" w:rsidRPr="00CE3A46" w:rsidRDefault="00887E9C" w:rsidP="00887E9C">
      <w:pPr>
        <w:pStyle w:val="FootnoteText"/>
        <w:bidi/>
        <w:jc w:val="both"/>
        <w:rPr>
          <w:rFonts w:ascii="Traditional Arabic" w:hAnsi="Traditional Arabic" w:cs="Traditional Arabic"/>
          <w:sz w:val="28"/>
          <w:szCs w:val="28"/>
          <w:rtl/>
        </w:rPr>
      </w:pPr>
    </w:p>
    <w:p w:rsidR="00887E9C" w:rsidRPr="00CE3A46" w:rsidRDefault="00887E9C" w:rsidP="001E6F60">
      <w:pPr>
        <w:pStyle w:val="FootnoteText"/>
        <w:bidi/>
        <w:jc w:val="both"/>
        <w:rPr>
          <w:rFonts w:ascii="Traditional Arabic" w:hAnsi="Traditional Arabic" w:cs="Traditional Arabic"/>
          <w:sz w:val="28"/>
          <w:szCs w:val="28"/>
          <w:rtl/>
        </w:rPr>
      </w:pPr>
    </w:p>
    <w:p w:rsidR="00E331B8" w:rsidRDefault="00E331B8" w:rsidP="00887E9C">
      <w:pPr>
        <w:jc w:val="right"/>
      </w:pPr>
    </w:p>
    <w:sectPr w:rsidR="00E331B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C8B" w:rsidRDefault="00434C8B" w:rsidP="002A10AE">
      <w:pPr>
        <w:spacing w:after="0" w:line="240" w:lineRule="auto"/>
      </w:pPr>
      <w:r>
        <w:separator/>
      </w:r>
    </w:p>
  </w:endnote>
  <w:endnote w:type="continuationSeparator" w:id="0">
    <w:p w:rsidR="00434C8B" w:rsidRDefault="00434C8B" w:rsidP="002A1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C8B" w:rsidRDefault="00434C8B" w:rsidP="002A10AE">
      <w:pPr>
        <w:spacing w:after="0" w:line="240" w:lineRule="auto"/>
      </w:pPr>
      <w:r>
        <w:separator/>
      </w:r>
    </w:p>
  </w:footnote>
  <w:footnote w:type="continuationSeparator" w:id="0">
    <w:p w:rsidR="00434C8B" w:rsidRDefault="00434C8B" w:rsidP="002A10AE">
      <w:pPr>
        <w:spacing w:after="0" w:line="240" w:lineRule="auto"/>
      </w:pPr>
      <w:r>
        <w:continuationSeparator/>
      </w:r>
    </w:p>
  </w:footnote>
  <w:footnote w:id="1">
    <w:p w:rsidR="00451FED" w:rsidRPr="00CE3A46" w:rsidRDefault="00451FED" w:rsidP="00451FED">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سورة إبراهيم من الآية 22.</w:t>
      </w:r>
      <w:r w:rsidRPr="00CE3A46">
        <w:rPr>
          <w:rFonts w:ascii="Traditional Arabic" w:hAnsi="Traditional Arabic" w:cs="Traditional Arabic"/>
          <w:sz w:val="28"/>
          <w:szCs w:val="28"/>
        </w:rPr>
        <w:t xml:space="preserve"> </w:t>
      </w:r>
    </w:p>
  </w:footnote>
  <w:footnote w:id="2">
    <w:p w:rsidR="00451FED" w:rsidRPr="00CE3A46" w:rsidRDefault="00451FED" w:rsidP="00451FED">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سورة النساء من الآية 1.</w:t>
      </w:r>
      <w:r w:rsidRPr="00CE3A46">
        <w:rPr>
          <w:rFonts w:ascii="Traditional Arabic" w:hAnsi="Traditional Arabic" w:cs="Traditional Arabic"/>
          <w:sz w:val="28"/>
          <w:szCs w:val="28"/>
        </w:rPr>
        <w:t xml:space="preserve"> </w:t>
      </w:r>
    </w:p>
  </w:footnote>
  <w:footnote w:id="3">
    <w:p w:rsidR="00AC5E8D" w:rsidRPr="00CE3A46" w:rsidRDefault="00AC5E8D" w:rsidP="00AC5E8D">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البحر</w:t>
      </w:r>
      <w:r w:rsidR="00307278">
        <w:rPr>
          <w:rFonts w:ascii="Traditional Arabic" w:hAnsi="Traditional Arabic" w:cs="Traditional Arabic" w:hint="cs"/>
          <w:sz w:val="28"/>
          <w:szCs w:val="28"/>
          <w:rtl/>
        </w:rPr>
        <w:t xml:space="preserve"> المحيط لأبي حيان</w:t>
      </w:r>
      <w:r w:rsidRPr="00CE3A46">
        <w:rPr>
          <w:rFonts w:ascii="Traditional Arabic" w:hAnsi="Traditional Arabic" w:cs="Traditional Arabic"/>
          <w:sz w:val="28"/>
          <w:szCs w:val="28"/>
          <w:rtl/>
        </w:rPr>
        <w:t xml:space="preserve"> 4/87</w:t>
      </w:r>
      <w:r w:rsidR="00307278">
        <w:rPr>
          <w:rFonts w:ascii="Traditional Arabic" w:hAnsi="Traditional Arabic" w:cs="Traditional Arabic" w:hint="cs"/>
          <w:sz w:val="28"/>
          <w:szCs w:val="28"/>
          <w:rtl/>
        </w:rPr>
        <w:t xml:space="preserve">  </w:t>
      </w:r>
      <w:r w:rsidR="00E8136C" w:rsidRPr="002F4502">
        <w:rPr>
          <w:rFonts w:ascii="Traditional Arabic" w:hAnsi="Traditional Arabic" w:cs="Traditional Arabic"/>
          <w:sz w:val="28"/>
          <w:szCs w:val="28"/>
          <w:rtl/>
        </w:rPr>
        <w:t>ط 1 سنة 1328 هـ مطبعة السعادة بمصر</w:t>
      </w:r>
      <w:r w:rsidRPr="00CE3A46">
        <w:rPr>
          <w:rFonts w:ascii="Traditional Arabic" w:hAnsi="Traditional Arabic" w:cs="Traditional Arabic"/>
          <w:sz w:val="28"/>
          <w:szCs w:val="28"/>
          <w:rtl/>
        </w:rPr>
        <w:t>.</w:t>
      </w:r>
      <w:r w:rsidRPr="00CE3A46">
        <w:rPr>
          <w:rFonts w:ascii="Traditional Arabic" w:hAnsi="Traditional Arabic" w:cs="Traditional Arabic"/>
          <w:sz w:val="28"/>
          <w:szCs w:val="28"/>
        </w:rPr>
        <w:t xml:space="preserve"> </w:t>
      </w:r>
    </w:p>
  </w:footnote>
  <w:footnote w:id="4">
    <w:p w:rsidR="002A10AE" w:rsidRPr="00CE3A46" w:rsidRDefault="002A10AE" w:rsidP="00307278">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xml:space="preserve">) البحر المحيط </w:t>
      </w:r>
      <w:r w:rsidR="00307278">
        <w:rPr>
          <w:rFonts w:ascii="Traditional Arabic" w:hAnsi="Traditional Arabic" w:cs="Traditional Arabic"/>
          <w:sz w:val="28"/>
          <w:szCs w:val="28"/>
          <w:rtl/>
        </w:rPr>
        <w:t>8/232</w:t>
      </w:r>
      <w:r w:rsidR="00307278">
        <w:rPr>
          <w:rFonts w:ascii="Traditional Arabic" w:hAnsi="Traditional Arabic" w:cs="Traditional Arabic" w:hint="cs"/>
          <w:sz w:val="28"/>
          <w:szCs w:val="28"/>
          <w:rtl/>
        </w:rPr>
        <w:t>.</w:t>
      </w:r>
    </w:p>
  </w:footnote>
  <w:footnote w:id="5">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المرجع السابق الموضع نفسه.</w:t>
      </w:r>
      <w:r w:rsidRPr="00CE3A46">
        <w:rPr>
          <w:rFonts w:ascii="Traditional Arabic" w:hAnsi="Traditional Arabic" w:cs="Traditional Arabic"/>
          <w:sz w:val="28"/>
          <w:szCs w:val="28"/>
        </w:rPr>
        <w:t xml:space="preserve"> </w:t>
      </w:r>
    </w:p>
  </w:footnote>
  <w:footnote w:id="6">
    <w:p w:rsidR="002A10AE" w:rsidRPr="00CE3A46" w:rsidRDefault="002A10AE" w:rsidP="00745C4D">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w:t>
      </w:r>
      <w:r w:rsidR="00745C4D">
        <w:rPr>
          <w:rFonts w:ascii="Traditional Arabic" w:hAnsi="Traditional Arabic" w:cs="Traditional Arabic"/>
          <w:sz w:val="28"/>
          <w:szCs w:val="28"/>
          <w:rtl/>
        </w:rPr>
        <w:t xml:space="preserve"> انظر : فصل دال ( قد) في النشر </w:t>
      </w:r>
      <w:r w:rsidR="00745C4D">
        <w:rPr>
          <w:rFonts w:ascii="Traditional Arabic" w:hAnsi="Traditional Arabic" w:cs="Traditional Arabic" w:hint="cs"/>
          <w:sz w:val="28"/>
          <w:szCs w:val="28"/>
          <w:rtl/>
        </w:rPr>
        <w:t>لابن الجزري 2</w:t>
      </w:r>
      <w:r w:rsidRPr="00CE3A46">
        <w:rPr>
          <w:rFonts w:ascii="Traditional Arabic" w:hAnsi="Traditional Arabic" w:cs="Traditional Arabic"/>
          <w:sz w:val="28"/>
          <w:szCs w:val="28"/>
          <w:rtl/>
        </w:rPr>
        <w:t xml:space="preserve">/ 3، 4 </w:t>
      </w:r>
      <w:r w:rsidR="00745C4D">
        <w:rPr>
          <w:rFonts w:ascii="Traditional Arabic" w:eastAsia="Times New Roman" w:hAnsi="Traditional Arabic" w:cs="Traditional Arabic" w:hint="cs"/>
          <w:sz w:val="32"/>
          <w:szCs w:val="32"/>
          <w:rtl/>
        </w:rPr>
        <w:t xml:space="preserve">- </w:t>
      </w:r>
      <w:r w:rsidR="00745C4D" w:rsidRPr="0082555E">
        <w:rPr>
          <w:rFonts w:ascii="Traditional Arabic" w:eastAsia="Times New Roman" w:hAnsi="Traditional Arabic" w:cs="Traditional Arabic"/>
          <w:sz w:val="32"/>
          <w:szCs w:val="32"/>
          <w:rtl/>
        </w:rPr>
        <w:t>دار الكتب العلمية بيروت بدون</w:t>
      </w:r>
      <w:r w:rsidR="00745C4D">
        <w:rPr>
          <w:rFonts w:ascii="Traditional Arabic" w:eastAsia="Times New Roman" w:hAnsi="Traditional Arabic" w:cs="Traditional Arabic" w:hint="cs"/>
          <w:sz w:val="32"/>
          <w:szCs w:val="32"/>
          <w:rtl/>
        </w:rPr>
        <w:t>،</w:t>
      </w:r>
      <w:r w:rsidR="00745C4D">
        <w:rPr>
          <w:rFonts w:ascii="Traditional Arabic" w:hAnsi="Traditional Arabic" w:cs="Traditional Arabic" w:hint="cs"/>
          <w:sz w:val="28"/>
          <w:szCs w:val="28"/>
          <w:rtl/>
        </w:rPr>
        <w:t xml:space="preserve">  </w:t>
      </w:r>
      <w:r w:rsidRPr="00CE3A46">
        <w:rPr>
          <w:rFonts w:ascii="Traditional Arabic" w:hAnsi="Traditional Arabic" w:cs="Traditional Arabic"/>
          <w:sz w:val="28"/>
          <w:szCs w:val="28"/>
          <w:rtl/>
        </w:rPr>
        <w:t>و</w:t>
      </w:r>
      <w:r w:rsidR="00745C4D" w:rsidRPr="0082555E">
        <w:rPr>
          <w:rFonts w:ascii="Traditional Arabic" w:eastAsia="Times New Roman" w:hAnsi="Traditional Arabic" w:cs="Traditional Arabic"/>
          <w:sz w:val="32"/>
          <w:szCs w:val="32"/>
          <w:rtl/>
        </w:rPr>
        <w:t>إتحاف فضلاء البشر في القراءات الأربعة عشر للبناء الدمياطي</w:t>
      </w:r>
      <w:r w:rsidR="00745C4D">
        <w:rPr>
          <w:rFonts w:ascii="Traditional Arabic" w:eastAsia="Times New Roman" w:hAnsi="Traditional Arabic" w:cs="Traditional Arabic" w:hint="cs"/>
          <w:sz w:val="32"/>
          <w:szCs w:val="32"/>
          <w:rtl/>
        </w:rPr>
        <w:t xml:space="preserve"> ص 18</w:t>
      </w:r>
      <w:r w:rsidR="00745C4D" w:rsidRPr="0082555E">
        <w:rPr>
          <w:rFonts w:ascii="Traditional Arabic" w:eastAsia="Times New Roman" w:hAnsi="Traditional Arabic" w:cs="Traditional Arabic"/>
          <w:sz w:val="32"/>
          <w:szCs w:val="32"/>
          <w:rtl/>
        </w:rPr>
        <w:t xml:space="preserve"> ، مطبعة الميمنية ، مصطفى البابي الحلبي</w:t>
      </w:r>
      <w:r w:rsidRPr="00CE3A46">
        <w:rPr>
          <w:rFonts w:ascii="Traditional Arabic" w:hAnsi="Traditional Arabic" w:cs="Traditional Arabic"/>
          <w:sz w:val="28"/>
          <w:szCs w:val="28"/>
          <w:rtl/>
        </w:rPr>
        <w:t>.</w:t>
      </w:r>
      <w:r w:rsidRPr="00CE3A46">
        <w:rPr>
          <w:rFonts w:ascii="Traditional Arabic" w:hAnsi="Traditional Arabic" w:cs="Traditional Arabic"/>
          <w:sz w:val="28"/>
          <w:szCs w:val="28"/>
        </w:rPr>
        <w:t xml:space="preserve"> </w:t>
      </w:r>
    </w:p>
  </w:footnote>
  <w:footnote w:id="7">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سورة يونس من الآية 58 .</w:t>
      </w:r>
      <w:r w:rsidRPr="00CE3A46">
        <w:rPr>
          <w:rFonts w:ascii="Traditional Arabic" w:hAnsi="Traditional Arabic" w:cs="Traditional Arabic"/>
          <w:sz w:val="28"/>
          <w:szCs w:val="28"/>
        </w:rPr>
        <w:t xml:space="preserve"> </w:t>
      </w:r>
    </w:p>
  </w:footnote>
  <w:footnote w:id="8">
    <w:p w:rsidR="002A10AE" w:rsidRPr="00CE3A46" w:rsidRDefault="002A10AE" w:rsidP="002A10AE">
      <w:pPr>
        <w:pStyle w:val="FootnoteText"/>
        <w:bidi/>
        <w:jc w:val="both"/>
        <w:rPr>
          <w:rFonts w:ascii="Traditional Arabic" w:hAnsi="Traditional Arabic" w:cs="Traditional Arabic"/>
          <w:sz w:val="28"/>
          <w:szCs w:val="28"/>
          <w:rtl/>
        </w:rPr>
      </w:pPr>
    </w:p>
  </w:footnote>
  <w:footnote w:id="9">
    <w:p w:rsidR="00E55A13" w:rsidRDefault="00E55A13" w:rsidP="00E55A13">
      <w:pPr>
        <w:pStyle w:val="FootnoteText"/>
        <w:bidi/>
        <w:rPr>
          <w:rtl/>
        </w:rPr>
      </w:pPr>
      <w:r>
        <w:rPr>
          <w:rStyle w:val="FootnoteReference"/>
        </w:rPr>
        <w:footnoteRef/>
      </w:r>
      <w:r>
        <w:rPr>
          <w:rFonts w:hint="cs"/>
          <w:rtl/>
        </w:rPr>
        <w:t>-</w:t>
      </w:r>
      <w:r w:rsidRPr="00E55A13">
        <w:rPr>
          <w:rFonts w:ascii="Traditional Arabic" w:hAnsi="Traditional Arabic" w:cs="Traditional Arabic"/>
          <w:sz w:val="28"/>
          <w:szCs w:val="28"/>
          <w:rtl/>
        </w:rPr>
        <w:t xml:space="preserve"> </w:t>
      </w:r>
      <w:r w:rsidRPr="00CE3A46">
        <w:rPr>
          <w:rFonts w:ascii="Traditional Arabic" w:hAnsi="Traditional Arabic" w:cs="Traditional Arabic"/>
          <w:sz w:val="28"/>
          <w:szCs w:val="28"/>
          <w:rtl/>
        </w:rPr>
        <w:t>انظر : معاني القرآن للفراء 2/75 تح الأستاذ / محمد على النجار وآخرين ط دارالسرور- بيروت- لبنان- من دون تاريخ.</w:t>
      </w:r>
    </w:p>
  </w:footnote>
  <w:footnote w:id="10">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هي قراءة</w:t>
      </w:r>
      <w:r>
        <w:rPr>
          <w:rFonts w:ascii="Traditional Arabic" w:hAnsi="Traditional Arabic" w:cs="Traditional Arabic" w:hint="cs"/>
          <w:sz w:val="28"/>
          <w:szCs w:val="28"/>
          <w:rtl/>
        </w:rPr>
        <w:t xml:space="preserve"> </w:t>
      </w:r>
      <w:r w:rsidRPr="00CE3A46">
        <w:rPr>
          <w:rFonts w:ascii="Traditional Arabic" w:hAnsi="Traditional Arabic" w:cs="Traditional Arabic"/>
          <w:sz w:val="28"/>
          <w:szCs w:val="28"/>
          <w:rtl/>
        </w:rPr>
        <w:t>حمزة ، وهي لغة بني يربوع، وانظر: النشر 2/298.</w:t>
      </w:r>
      <w:r w:rsidRPr="00CE3A46">
        <w:rPr>
          <w:rFonts w:ascii="Traditional Arabic" w:hAnsi="Traditional Arabic" w:cs="Traditional Arabic"/>
          <w:sz w:val="28"/>
          <w:szCs w:val="28"/>
        </w:rPr>
        <w:t xml:space="preserve"> </w:t>
      </w:r>
    </w:p>
  </w:footnote>
  <w:footnote w:id="11">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معاني القرآن 2/75 وانظر : البحر 5/419.</w:t>
      </w:r>
      <w:r w:rsidRPr="00CE3A46">
        <w:rPr>
          <w:rFonts w:ascii="Traditional Arabic" w:hAnsi="Traditional Arabic" w:cs="Traditional Arabic"/>
          <w:sz w:val="28"/>
          <w:szCs w:val="28"/>
        </w:rPr>
        <w:t xml:space="preserve"> </w:t>
      </w:r>
    </w:p>
  </w:footnote>
  <w:footnote w:id="12">
    <w:p w:rsidR="00F516B6" w:rsidRPr="00F516B6" w:rsidRDefault="00F516B6" w:rsidP="00F516B6">
      <w:pPr>
        <w:pStyle w:val="FootnoteText"/>
        <w:bidi/>
        <w:rPr>
          <w:rtl/>
        </w:rPr>
      </w:pPr>
      <w:r>
        <w:rPr>
          <w:rStyle w:val="FootnoteReference"/>
        </w:rPr>
        <w:footnoteRef/>
      </w:r>
      <w:r>
        <w:t xml:space="preserve"> </w:t>
      </w:r>
      <w:r>
        <w:rPr>
          <w:rFonts w:hint="cs"/>
          <w:rtl/>
        </w:rPr>
        <w:t>)</w:t>
      </w:r>
      <w:r w:rsidRPr="00F516B6">
        <w:rPr>
          <w:rFonts w:ascii="Traditional Arabic" w:hAnsi="Traditional Arabic" w:cs="Traditional Arabic"/>
          <w:sz w:val="28"/>
          <w:szCs w:val="28"/>
          <w:rtl/>
        </w:rPr>
        <w:t xml:space="preserve"> </w:t>
      </w:r>
      <w:r w:rsidRPr="00CE3A46">
        <w:rPr>
          <w:rFonts w:ascii="Traditional Arabic" w:hAnsi="Traditional Arabic" w:cs="Traditional Arabic"/>
          <w:sz w:val="28"/>
          <w:szCs w:val="28"/>
          <w:rtl/>
        </w:rPr>
        <w:t>الكشاف للزمخشري 2/551 رتبة وضبطه وصححه: مصطفى حسين أحمد . الناشر دار الكتاب العربي سنة 1406هـ 1986م</w:t>
      </w:r>
    </w:p>
  </w:footnote>
  <w:footnote w:id="13">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النشر 2/299.</w:t>
      </w:r>
      <w:r w:rsidRPr="00CE3A46">
        <w:rPr>
          <w:rFonts w:ascii="Traditional Arabic" w:hAnsi="Traditional Arabic" w:cs="Traditional Arabic"/>
          <w:sz w:val="28"/>
          <w:szCs w:val="28"/>
        </w:rPr>
        <w:t xml:space="preserve"> </w:t>
      </w:r>
    </w:p>
  </w:footnote>
  <w:footnote w:id="14">
    <w:p w:rsidR="00F516B6" w:rsidRPr="00F516B6" w:rsidRDefault="00F516B6" w:rsidP="00F516B6">
      <w:pPr>
        <w:pStyle w:val="FootnoteText"/>
        <w:bidi/>
        <w:rPr>
          <w:rtl/>
        </w:rPr>
      </w:pPr>
      <w:r>
        <w:rPr>
          <w:rStyle w:val="FootnoteReference"/>
        </w:rPr>
        <w:footnoteRef/>
      </w:r>
      <w:r>
        <w:t xml:space="preserve"> </w:t>
      </w:r>
      <w:r>
        <w:rPr>
          <w:rFonts w:hint="cs"/>
          <w:rtl/>
        </w:rPr>
        <w:t>)</w:t>
      </w:r>
      <w:r w:rsidRPr="00F516B6">
        <w:rPr>
          <w:rFonts w:ascii="Traditional Arabic" w:hAnsi="Traditional Arabic" w:cs="Traditional Arabic"/>
          <w:sz w:val="28"/>
          <w:szCs w:val="28"/>
          <w:rtl/>
        </w:rPr>
        <w:t xml:space="preserve"> </w:t>
      </w:r>
      <w:r w:rsidRPr="00CE3A46">
        <w:rPr>
          <w:rFonts w:ascii="Traditional Arabic" w:hAnsi="Traditional Arabic" w:cs="Traditional Arabic"/>
          <w:sz w:val="28"/>
          <w:szCs w:val="28"/>
          <w:rtl/>
        </w:rPr>
        <w:t xml:space="preserve">حاشية </w:t>
      </w:r>
      <w:r>
        <w:rPr>
          <w:rFonts w:ascii="Traditional Arabic" w:hAnsi="Traditional Arabic" w:cs="Traditional Arabic" w:hint="cs"/>
          <w:sz w:val="28"/>
          <w:szCs w:val="28"/>
          <w:rtl/>
        </w:rPr>
        <w:t>ال</w:t>
      </w:r>
      <w:r w:rsidRPr="00CE3A46">
        <w:rPr>
          <w:rFonts w:ascii="Traditional Arabic" w:hAnsi="Traditional Arabic" w:cs="Traditional Arabic"/>
          <w:sz w:val="28"/>
          <w:szCs w:val="28"/>
          <w:rtl/>
        </w:rPr>
        <w:t>شيخ ياسين 2/60 مطبوع بحاشية التصريح بمضمون التوضيح للشيخ خالد ط1 سنة 1313 هـ المطبعة الأزهريةالمصرية .</w:t>
      </w:r>
    </w:p>
  </w:footnote>
  <w:footnote w:id="15">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البحر 5/ 419.</w:t>
      </w:r>
      <w:r w:rsidRPr="00CE3A46">
        <w:rPr>
          <w:rFonts w:ascii="Traditional Arabic" w:hAnsi="Traditional Arabic" w:cs="Traditional Arabic"/>
          <w:sz w:val="28"/>
          <w:szCs w:val="28"/>
        </w:rPr>
        <w:t xml:space="preserve"> </w:t>
      </w:r>
    </w:p>
  </w:footnote>
  <w:footnote w:id="16">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البحر 5 /</w:t>
      </w:r>
      <w:r>
        <w:rPr>
          <w:rFonts w:ascii="Traditional Arabic" w:hAnsi="Traditional Arabic" w:cs="Traditional Arabic"/>
          <w:sz w:val="28"/>
          <w:szCs w:val="28"/>
          <w:rtl/>
        </w:rPr>
        <w:t xml:space="preserve"> 419و</w:t>
      </w:r>
      <w:r w:rsidRPr="00CE3A46">
        <w:rPr>
          <w:rFonts w:ascii="Traditional Arabic" w:hAnsi="Traditional Arabic" w:cs="Traditional Arabic"/>
          <w:sz w:val="28"/>
          <w:szCs w:val="28"/>
          <w:rtl/>
        </w:rPr>
        <w:t>حاشية الشيخ يس2 /60.</w:t>
      </w:r>
      <w:r w:rsidRPr="00CE3A46">
        <w:rPr>
          <w:rFonts w:ascii="Traditional Arabic" w:hAnsi="Traditional Arabic" w:cs="Traditional Arabic"/>
          <w:sz w:val="28"/>
          <w:szCs w:val="28"/>
        </w:rPr>
        <w:t xml:space="preserve"> </w:t>
      </w:r>
    </w:p>
  </w:footnote>
  <w:footnote w:id="17">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التصريح 2/60 ط 1 1313ه</w:t>
      </w:r>
      <w:r>
        <w:rPr>
          <w:rFonts w:ascii="Traditional Arabic" w:hAnsi="Traditional Arabic" w:cs="Traditional Arabic" w:hint="cs"/>
          <w:sz w:val="28"/>
          <w:szCs w:val="28"/>
          <w:rtl/>
        </w:rPr>
        <w:t>-</w:t>
      </w:r>
      <w:r w:rsidRPr="00CE3A46">
        <w:rPr>
          <w:rFonts w:ascii="Traditional Arabic" w:hAnsi="Traditional Arabic" w:cs="Traditional Arabic"/>
          <w:sz w:val="28"/>
          <w:szCs w:val="28"/>
          <w:rtl/>
        </w:rPr>
        <w:t xml:space="preserve"> المطبعة الأزهرية المصرية .</w:t>
      </w:r>
      <w:r w:rsidRPr="00CE3A46">
        <w:rPr>
          <w:rFonts w:ascii="Traditional Arabic" w:hAnsi="Traditional Arabic" w:cs="Traditional Arabic"/>
          <w:sz w:val="28"/>
          <w:szCs w:val="28"/>
        </w:rPr>
        <w:t xml:space="preserve"> </w:t>
      </w:r>
    </w:p>
  </w:footnote>
  <w:footnote w:id="18">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xml:space="preserve">) البحر 5/419 و حاشية الشيخ يس 2/60. </w:t>
      </w:r>
    </w:p>
  </w:footnote>
  <w:footnote w:id="19">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معاني الفراء2/75</w:t>
      </w:r>
      <w:r>
        <w:rPr>
          <w:rFonts w:ascii="Traditional Arabic" w:hAnsi="Traditional Arabic" w:cs="Traditional Arabic" w:hint="cs"/>
          <w:sz w:val="28"/>
          <w:szCs w:val="28"/>
          <w:rtl/>
        </w:rPr>
        <w:t xml:space="preserve"> </w:t>
      </w:r>
      <w:r w:rsidRPr="00CE3A46">
        <w:rPr>
          <w:rFonts w:ascii="Traditional Arabic" w:hAnsi="Traditional Arabic" w:cs="Traditional Arabic"/>
          <w:sz w:val="28"/>
          <w:szCs w:val="28"/>
          <w:rtl/>
        </w:rPr>
        <w:t>والبحر 5 /419.</w:t>
      </w:r>
      <w:r w:rsidRPr="00CE3A46">
        <w:rPr>
          <w:rFonts w:ascii="Traditional Arabic" w:hAnsi="Traditional Arabic" w:cs="Traditional Arabic"/>
          <w:sz w:val="28"/>
          <w:szCs w:val="28"/>
        </w:rPr>
        <w:t xml:space="preserve"> </w:t>
      </w:r>
    </w:p>
  </w:footnote>
  <w:footnote w:id="20">
    <w:p w:rsidR="002A10AE" w:rsidRPr="00CE3A46" w:rsidRDefault="002A10AE" w:rsidP="002A10AE">
      <w:pPr>
        <w:pStyle w:val="FootnoteText"/>
        <w:bidi/>
        <w:jc w:val="both"/>
        <w:rPr>
          <w:rFonts w:ascii="Traditional Arabic" w:hAnsi="Traditional Arabic" w:cs="Traditional Arabic"/>
          <w:sz w:val="28"/>
          <w:szCs w:val="28"/>
          <w:rtl/>
        </w:rPr>
      </w:pP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CE3A46">
        <w:rPr>
          <w:rFonts w:ascii="Traditional Arabic" w:hAnsi="Traditional Arabic" w:cs="Traditional Arabic"/>
          <w:sz w:val="28"/>
          <w:szCs w:val="28"/>
          <w:rtl/>
        </w:rPr>
        <w:t>االبحر 5/419.</w:t>
      </w:r>
      <w:r w:rsidRPr="00CE3A46">
        <w:rPr>
          <w:rFonts w:ascii="Traditional Arabic" w:hAnsi="Traditional Arabic" w:cs="Traditional Arabic"/>
          <w:sz w:val="28"/>
          <w:szCs w:val="28"/>
        </w:rPr>
        <w:t xml:space="preserve"> </w:t>
      </w:r>
    </w:p>
  </w:footnote>
  <w:footnote w:id="21">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النشر 2 /298 والبحر 5/.419</w:t>
      </w:r>
      <w:r w:rsidRPr="00CE3A46">
        <w:rPr>
          <w:rFonts w:ascii="Traditional Arabic" w:hAnsi="Traditional Arabic" w:cs="Traditional Arabic"/>
          <w:sz w:val="28"/>
          <w:szCs w:val="28"/>
        </w:rPr>
        <w:t xml:space="preserve"> </w:t>
      </w:r>
    </w:p>
  </w:footnote>
  <w:footnote w:id="22">
    <w:p w:rsidR="00CB473A" w:rsidRPr="00CE3A46" w:rsidRDefault="00CB473A" w:rsidP="00CB473A">
      <w:pPr>
        <w:pStyle w:val="FootnoteText"/>
        <w:bidi/>
        <w:jc w:val="both"/>
        <w:rPr>
          <w:rFonts w:ascii="Traditional Arabic" w:hAnsi="Traditional Arabic" w:cs="Traditional Arabic"/>
          <w:sz w:val="28"/>
          <w:szCs w:val="28"/>
          <w:rtl/>
        </w:rPr>
      </w:pPr>
      <w:r>
        <w:rPr>
          <w:rStyle w:val="FootnoteReference"/>
        </w:rPr>
        <w:footnoteRef/>
      </w:r>
      <w:r>
        <w:t xml:space="preserve"> </w:t>
      </w:r>
      <w:r>
        <w:rPr>
          <w:rFonts w:hint="cs"/>
          <w:rtl/>
        </w:rPr>
        <w:t>)</w:t>
      </w:r>
      <w:r w:rsidRPr="00CB473A">
        <w:rPr>
          <w:rFonts w:ascii="Traditional Arabic" w:hAnsi="Traditional Arabic" w:cs="Traditional Arabic"/>
          <w:sz w:val="28"/>
          <w:szCs w:val="28"/>
          <w:rtl/>
        </w:rPr>
        <w:t xml:space="preserve"> </w:t>
      </w:r>
      <w:r w:rsidRPr="00CE3A46">
        <w:rPr>
          <w:rFonts w:ascii="Traditional Arabic" w:hAnsi="Traditional Arabic" w:cs="Traditional Arabic"/>
          <w:sz w:val="28"/>
          <w:szCs w:val="28"/>
          <w:rtl/>
        </w:rPr>
        <w:t>هي قراءة محمد بن مروان  المدني ، وعيسى بن عمر والحسن وزيد ين علي وسعيد بن جبير ومحمد بن مروان السّدي</w:t>
      </w:r>
    </w:p>
    <w:p w:rsidR="00CB473A" w:rsidRPr="00CB473A" w:rsidRDefault="00CB473A" w:rsidP="00CB473A">
      <w:pPr>
        <w:pStyle w:val="FootnoteText"/>
        <w:bidi/>
        <w:rPr>
          <w:rtl/>
        </w:rPr>
      </w:pPr>
      <w:r w:rsidRPr="00CE3A46">
        <w:rPr>
          <w:rFonts w:ascii="Traditional Arabic" w:hAnsi="Traditional Arabic" w:cs="Traditional Arabic"/>
          <w:sz w:val="28"/>
          <w:szCs w:val="28"/>
          <w:rtl/>
        </w:rPr>
        <w:t xml:space="preserve"> وانظر : مختصر في شواذ القرآن من كتاب البديع لابن  خالويه ص 60 عني بنشره بر جستراسر</w:t>
      </w:r>
      <w:r>
        <w:rPr>
          <w:rFonts w:ascii="Traditional Arabic" w:hAnsi="Traditional Arabic" w:cs="Traditional Arabic" w:hint="cs"/>
          <w:sz w:val="28"/>
          <w:szCs w:val="28"/>
          <w:rtl/>
        </w:rPr>
        <w:t>-</w:t>
      </w:r>
      <w:r w:rsidRPr="00CE3A46">
        <w:rPr>
          <w:rFonts w:ascii="Traditional Arabic" w:hAnsi="Traditional Arabic" w:cs="Traditional Arabic"/>
          <w:sz w:val="28"/>
          <w:szCs w:val="28"/>
          <w:rtl/>
        </w:rPr>
        <w:t xml:space="preserve"> مكتبة المتنبي </w:t>
      </w:r>
      <w:r>
        <w:rPr>
          <w:rFonts w:ascii="Traditional Arabic" w:hAnsi="Traditional Arabic" w:cs="Traditional Arabic" w:hint="cs"/>
          <w:sz w:val="28"/>
          <w:szCs w:val="28"/>
          <w:rtl/>
        </w:rPr>
        <w:t>-</w:t>
      </w:r>
      <w:r w:rsidRPr="00CE3A46">
        <w:rPr>
          <w:rFonts w:ascii="Traditional Arabic" w:hAnsi="Traditional Arabic" w:cs="Traditional Arabic"/>
          <w:sz w:val="28"/>
          <w:szCs w:val="28"/>
          <w:rtl/>
        </w:rPr>
        <w:t xml:space="preserve"> القاهرة، وحاشية كتاب سيبويه: 2/396 للمحقق</w:t>
      </w:r>
      <w:r>
        <w:rPr>
          <w:rFonts w:ascii="Traditional Arabic" w:hAnsi="Traditional Arabic" w:cs="Traditional Arabic" w:hint="cs"/>
          <w:sz w:val="28"/>
          <w:szCs w:val="28"/>
          <w:rtl/>
        </w:rPr>
        <w:t xml:space="preserve"> الأستاذ</w:t>
      </w:r>
      <w:r w:rsidRPr="00CE3A46">
        <w:rPr>
          <w:rFonts w:ascii="Traditional Arabic" w:hAnsi="Traditional Arabic" w:cs="Traditional Arabic"/>
          <w:sz w:val="28"/>
          <w:szCs w:val="28"/>
          <w:rtl/>
        </w:rPr>
        <w:t>: عبد السلام هارون</w:t>
      </w:r>
      <w:r>
        <w:rPr>
          <w:rFonts w:ascii="Traditional Arabic" w:hAnsi="Traditional Arabic" w:cs="Traditional Arabic" w:hint="cs"/>
          <w:sz w:val="28"/>
          <w:szCs w:val="28"/>
          <w:rtl/>
        </w:rPr>
        <w:t xml:space="preserve">- </w:t>
      </w:r>
      <w:r w:rsidRPr="00CE3A46">
        <w:rPr>
          <w:rFonts w:ascii="Traditional Arabic" w:hAnsi="Traditional Arabic" w:cs="Traditional Arabic"/>
          <w:sz w:val="28"/>
          <w:szCs w:val="28"/>
          <w:rtl/>
        </w:rPr>
        <w:t xml:space="preserve">ط /2 سنة 1402 هـ 1982 م  الناشر: مكتبة الخانجي بالقاهرة. </w:t>
      </w:r>
      <w:r w:rsidRPr="00CE3A46">
        <w:rPr>
          <w:rFonts w:ascii="Traditional Arabic" w:hAnsi="Traditional Arabic" w:cs="Traditional Arabic"/>
          <w:sz w:val="28"/>
          <w:szCs w:val="28"/>
        </w:rPr>
        <w:t xml:space="preserve"> </w:t>
      </w:r>
    </w:p>
  </w:footnote>
  <w:footnote w:id="23">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سورة هود من الآية 78.</w:t>
      </w:r>
      <w:r w:rsidRPr="00CE3A46">
        <w:rPr>
          <w:rFonts w:ascii="Traditional Arabic" w:hAnsi="Traditional Arabic" w:cs="Traditional Arabic"/>
          <w:sz w:val="28"/>
          <w:szCs w:val="28"/>
        </w:rPr>
        <w:t xml:space="preserve"> </w:t>
      </w:r>
    </w:p>
  </w:footnote>
  <w:footnote w:id="24">
    <w:p w:rsidR="00CB473A" w:rsidRPr="00CB473A" w:rsidRDefault="00CB473A" w:rsidP="00CB473A">
      <w:pPr>
        <w:pStyle w:val="FootnoteText"/>
        <w:bidi/>
        <w:rPr>
          <w:rtl/>
        </w:rPr>
      </w:pPr>
      <w:r>
        <w:rPr>
          <w:rStyle w:val="FootnoteReference"/>
        </w:rPr>
        <w:footnoteRef/>
      </w:r>
      <w:r>
        <w:t xml:space="preserve"> </w:t>
      </w:r>
      <w:r>
        <w:rPr>
          <w:rFonts w:hint="cs"/>
          <w:rtl/>
        </w:rPr>
        <w:t>)</w:t>
      </w:r>
      <w:r w:rsidRPr="00CB473A">
        <w:rPr>
          <w:rFonts w:ascii="Traditional Arabic" w:hAnsi="Traditional Arabic" w:cs="Traditional Arabic"/>
          <w:sz w:val="28"/>
          <w:szCs w:val="28"/>
          <w:rtl/>
        </w:rPr>
        <w:t xml:space="preserve"> </w:t>
      </w:r>
      <w:r w:rsidR="00195C80">
        <w:rPr>
          <w:rFonts w:ascii="Traditional Arabic" w:hAnsi="Traditional Arabic" w:cs="Traditional Arabic"/>
          <w:sz w:val="28"/>
          <w:szCs w:val="28"/>
          <w:rtl/>
        </w:rPr>
        <w:t xml:space="preserve">يعني </w:t>
      </w:r>
      <w:r w:rsidRPr="00CE3A46">
        <w:rPr>
          <w:rFonts w:ascii="Traditional Arabic" w:hAnsi="Traditional Arabic" w:cs="Traditional Arabic"/>
          <w:sz w:val="28"/>
          <w:szCs w:val="28"/>
          <w:rtl/>
        </w:rPr>
        <w:t>محمد بن مروان المدني، الذي قرأ بن</w:t>
      </w:r>
      <w:r>
        <w:rPr>
          <w:rFonts w:ascii="Traditional Arabic" w:hAnsi="Traditional Arabic" w:cs="Traditional Arabic"/>
          <w:sz w:val="28"/>
          <w:szCs w:val="28"/>
          <w:rtl/>
        </w:rPr>
        <w:t xml:space="preserve">صب "أطهر" ، وقد وافقه في قراءة </w:t>
      </w:r>
      <w:r w:rsidRPr="00CE3A46">
        <w:rPr>
          <w:rFonts w:ascii="Traditional Arabic" w:hAnsi="Traditional Arabic" w:cs="Traditional Arabic"/>
          <w:sz w:val="28"/>
          <w:szCs w:val="28"/>
          <w:rtl/>
        </w:rPr>
        <w:t>النصب جماعة ،كما سبق بيانه في الهامش</w:t>
      </w:r>
      <w:r>
        <w:rPr>
          <w:rFonts w:ascii="Traditional Arabic" w:hAnsi="Traditional Arabic" w:cs="Traditional Arabic" w:hint="cs"/>
          <w:sz w:val="28"/>
          <w:szCs w:val="28"/>
          <w:rtl/>
        </w:rPr>
        <w:t xml:space="preserve"> الأسبق</w:t>
      </w:r>
    </w:p>
  </w:footnote>
  <w:footnote w:id="25">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الكتاب 2/396،397.</w:t>
      </w:r>
      <w:r w:rsidRPr="00CE3A46">
        <w:rPr>
          <w:rFonts w:ascii="Traditional Arabic" w:hAnsi="Traditional Arabic" w:cs="Traditional Arabic"/>
          <w:sz w:val="28"/>
          <w:szCs w:val="28"/>
        </w:rPr>
        <w:t xml:space="preserve"> </w:t>
      </w:r>
    </w:p>
  </w:footnote>
  <w:footnote w:id="26">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انظر: طبقات النحويين واللغويين ص 41.</w:t>
      </w:r>
      <w:r w:rsidRPr="00CE3A46">
        <w:rPr>
          <w:rFonts w:ascii="Traditional Arabic" w:hAnsi="Traditional Arabic" w:cs="Traditional Arabic"/>
          <w:sz w:val="28"/>
          <w:szCs w:val="28"/>
        </w:rPr>
        <w:t xml:space="preserve"> </w:t>
      </w:r>
    </w:p>
  </w:footnote>
  <w:footnote w:id="27">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من قوله –تعالى- "و لاتقْربا هذِه الشَّحرة " سورة البقرة :35.</w:t>
      </w:r>
      <w:r w:rsidRPr="00CE3A46">
        <w:rPr>
          <w:rFonts w:ascii="Traditional Arabic" w:hAnsi="Traditional Arabic" w:cs="Traditional Arabic"/>
          <w:sz w:val="28"/>
          <w:szCs w:val="28"/>
        </w:rPr>
        <w:t xml:space="preserve"> </w:t>
      </w:r>
    </w:p>
  </w:footnote>
  <w:footnote w:id="28">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البحر 1/158.</w:t>
      </w:r>
      <w:r w:rsidRPr="00CE3A46">
        <w:rPr>
          <w:rFonts w:ascii="Traditional Arabic" w:hAnsi="Traditional Arabic" w:cs="Traditional Arabic"/>
          <w:sz w:val="28"/>
          <w:szCs w:val="28"/>
        </w:rPr>
        <w:t xml:space="preserve"> </w:t>
      </w:r>
    </w:p>
  </w:footnote>
  <w:footnote w:id="29">
    <w:p w:rsidR="002A10AE" w:rsidRPr="00CE3A46" w:rsidRDefault="002A10AE" w:rsidP="002A10AE">
      <w:pPr>
        <w:pStyle w:val="FootnoteText"/>
        <w:bidi/>
        <w:jc w:val="both"/>
        <w:rPr>
          <w:rFonts w:ascii="Traditional Arabic" w:hAnsi="Traditional Arabic" w:cs="Traditional Arabic"/>
          <w:sz w:val="28"/>
          <w:szCs w:val="28"/>
          <w:rtl/>
        </w:rPr>
      </w:pP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انظر : المحتسب 1/63.</w:t>
      </w:r>
      <w:r w:rsidRPr="00CE3A46">
        <w:rPr>
          <w:rFonts w:ascii="Traditional Arabic" w:hAnsi="Traditional Arabic" w:cs="Traditional Arabic"/>
          <w:sz w:val="28"/>
          <w:szCs w:val="28"/>
        </w:rPr>
        <w:t xml:space="preserve"> </w:t>
      </w:r>
    </w:p>
  </w:footnote>
  <w:footnote w:id="30">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سورة البقرة من الآية : 229.</w:t>
      </w:r>
      <w:r w:rsidRPr="00CE3A46">
        <w:rPr>
          <w:rFonts w:ascii="Traditional Arabic" w:hAnsi="Traditional Arabic" w:cs="Traditional Arabic"/>
          <w:sz w:val="28"/>
          <w:szCs w:val="28"/>
        </w:rPr>
        <w:t xml:space="preserve"> </w:t>
      </w:r>
    </w:p>
  </w:footnote>
  <w:footnote w:id="31">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معاني القرآن 1/145.</w:t>
      </w:r>
      <w:r w:rsidRPr="00CE3A46">
        <w:rPr>
          <w:rFonts w:ascii="Traditional Arabic" w:hAnsi="Traditional Arabic" w:cs="Traditional Arabic"/>
          <w:sz w:val="28"/>
          <w:szCs w:val="28"/>
        </w:rPr>
        <w:t xml:space="preserve"> </w:t>
      </w:r>
    </w:p>
  </w:footnote>
  <w:footnote w:id="32">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السبعة ص 270.</w:t>
      </w:r>
      <w:r w:rsidRPr="00CE3A46">
        <w:rPr>
          <w:rFonts w:ascii="Traditional Arabic" w:hAnsi="Traditional Arabic" w:cs="Traditional Arabic"/>
          <w:sz w:val="28"/>
          <w:szCs w:val="28"/>
        </w:rPr>
        <w:t xml:space="preserve"> </w:t>
      </w:r>
    </w:p>
  </w:footnote>
  <w:footnote w:id="33">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سورة الأنعام من الآية 137.</w:t>
      </w:r>
      <w:r w:rsidRPr="00CE3A46">
        <w:rPr>
          <w:rFonts w:ascii="Traditional Arabic" w:hAnsi="Traditional Arabic" w:cs="Traditional Arabic"/>
          <w:sz w:val="28"/>
          <w:szCs w:val="28"/>
        </w:rPr>
        <w:t xml:space="preserve"> </w:t>
      </w:r>
    </w:p>
  </w:footnote>
  <w:footnote w:id="34">
    <w:p w:rsidR="00195C80" w:rsidRPr="00195C80" w:rsidRDefault="00195C80" w:rsidP="00195C80">
      <w:pPr>
        <w:pStyle w:val="FootnoteText"/>
        <w:bidi/>
        <w:jc w:val="both"/>
        <w:rPr>
          <w:rFonts w:ascii="Traditional Arabic" w:hAnsi="Traditional Arabic" w:cs="Traditional Arabic"/>
          <w:sz w:val="28"/>
          <w:szCs w:val="28"/>
          <w:rtl/>
        </w:rPr>
      </w:pPr>
      <w:r>
        <w:rPr>
          <w:rStyle w:val="FootnoteReference"/>
        </w:rPr>
        <w:footnoteRef/>
      </w:r>
      <w:r>
        <w:t xml:space="preserve"> </w:t>
      </w:r>
      <w:r>
        <w:rPr>
          <w:rFonts w:hint="cs"/>
          <w:rtl/>
          <w:lang w:val="en-US"/>
        </w:rPr>
        <w:t>)</w:t>
      </w:r>
      <w:r w:rsidRPr="00195C80">
        <w:rPr>
          <w:rFonts w:ascii="Traditional Arabic" w:hAnsi="Traditional Arabic" w:cs="Traditional Arabic"/>
          <w:sz w:val="28"/>
          <w:szCs w:val="28"/>
          <w:rtl/>
        </w:rPr>
        <w:t xml:space="preserve"> </w:t>
      </w:r>
      <w:r w:rsidRPr="00CE3A46">
        <w:rPr>
          <w:rFonts w:ascii="Traditional Arabic" w:hAnsi="Traditional Arabic" w:cs="Traditional Arabic"/>
          <w:sz w:val="28"/>
          <w:szCs w:val="28"/>
          <w:rtl/>
        </w:rPr>
        <w:t>) انظر : الكشاف 2/70.</w:t>
      </w:r>
    </w:p>
  </w:footnote>
  <w:footnote w:id="35">
    <w:p w:rsidR="002A10AE" w:rsidRPr="00E37D09" w:rsidRDefault="002A10AE" w:rsidP="002A10AE">
      <w:pPr>
        <w:pStyle w:val="FootnoteText"/>
        <w:bidi/>
        <w:rPr>
          <w:rtl/>
          <w:lang w:bidi="ar-EG"/>
        </w:rPr>
      </w:pPr>
      <w:r>
        <w:rPr>
          <w:rStyle w:val="FootnoteReference"/>
        </w:rPr>
        <w:footnoteRef/>
      </w:r>
      <w:r>
        <w:t xml:space="preserve"> </w:t>
      </w:r>
      <w:r>
        <w:rPr>
          <w:rFonts w:hint="cs"/>
          <w:rtl/>
        </w:rPr>
        <w:t xml:space="preserve"> </w:t>
      </w:r>
      <w:r w:rsidRPr="00CE3A46">
        <w:rPr>
          <w:rFonts w:ascii="Traditional Arabic" w:hAnsi="Traditional Arabic" w:cs="Traditional Arabic"/>
          <w:sz w:val="28"/>
          <w:szCs w:val="28"/>
          <w:rtl/>
        </w:rPr>
        <w:t>انظر معاني القرآن 1/357،358 و 2/ 81</w:t>
      </w:r>
      <w:r w:rsidR="00CB473A">
        <w:rPr>
          <w:rFonts w:ascii="Traditional Arabic" w:hAnsi="Traditional Arabic" w:cs="Traditional Arabic" w:hint="cs"/>
          <w:sz w:val="28"/>
          <w:szCs w:val="28"/>
          <w:rtl/>
        </w:rPr>
        <w:t>.</w:t>
      </w:r>
    </w:p>
  </w:footnote>
  <w:footnote w:id="36">
    <w:p w:rsidR="002A10AE" w:rsidRDefault="002A10AE" w:rsidP="002A10AE">
      <w:pPr>
        <w:pStyle w:val="FootnoteText"/>
        <w:bidi/>
        <w:rPr>
          <w:rtl/>
          <w:lang w:bidi="ar-EG"/>
        </w:rPr>
      </w:pPr>
      <w:r>
        <w:rPr>
          <w:rStyle w:val="FootnoteReference"/>
        </w:rPr>
        <w:footnoteRef/>
      </w:r>
      <w:r>
        <w:t xml:space="preserve"> </w:t>
      </w:r>
      <w:r>
        <w:rPr>
          <w:rFonts w:hint="cs"/>
          <w:rtl/>
        </w:rPr>
        <w:t xml:space="preserve"> </w:t>
      </w:r>
      <w:r w:rsidRPr="00CE3A46">
        <w:rPr>
          <w:rFonts w:ascii="Traditional Arabic" w:hAnsi="Traditional Arabic" w:cs="Traditional Arabic"/>
          <w:sz w:val="28"/>
          <w:szCs w:val="28"/>
          <w:rtl/>
        </w:rPr>
        <w:t>سورة البقرة من الآية 13.</w:t>
      </w:r>
    </w:p>
  </w:footnote>
  <w:footnote w:id="37">
    <w:p w:rsidR="002A10AE" w:rsidRPr="00AF65E5" w:rsidRDefault="002A10AE" w:rsidP="002A10AE">
      <w:pPr>
        <w:pStyle w:val="FootnoteText"/>
        <w:bidi/>
        <w:rPr>
          <w:rtl/>
          <w:lang w:bidi="ar-EG"/>
        </w:rPr>
      </w:pPr>
      <w:r>
        <w:rPr>
          <w:rStyle w:val="FootnoteReference"/>
        </w:rPr>
        <w:footnoteRef/>
      </w:r>
      <w:r>
        <w:t xml:space="preserve"> </w:t>
      </w:r>
      <w:r>
        <w:rPr>
          <w:rFonts w:hint="cs"/>
          <w:rtl/>
        </w:rPr>
        <w:t xml:space="preserve"> </w:t>
      </w:r>
      <w:r w:rsidR="00CB473A">
        <w:rPr>
          <w:rFonts w:hint="cs"/>
          <w:rtl/>
        </w:rPr>
        <w:t>)</w:t>
      </w:r>
      <w:r w:rsidRPr="00CE3A46">
        <w:rPr>
          <w:rFonts w:ascii="Traditional Arabic" w:hAnsi="Traditional Arabic" w:cs="Traditional Arabic"/>
          <w:sz w:val="28"/>
          <w:szCs w:val="28"/>
          <w:rtl/>
        </w:rPr>
        <w:t>قال  ابن  مجاهد : " وأما عاصم وحمزة والكسائي وابن عامر فكان ذلك كله عندهم شيئاً واحداً ، يهمزون همزتين من كلمة التقتا أو من كلمتين ". السبعة ص 137.</w:t>
      </w:r>
    </w:p>
  </w:footnote>
  <w:footnote w:id="38">
    <w:p w:rsidR="002A10AE" w:rsidRPr="00CE3A46" w:rsidRDefault="002A10AE" w:rsidP="002A10AE">
      <w:pPr>
        <w:pStyle w:val="FootnoteText"/>
        <w:bidi/>
        <w:jc w:val="both"/>
        <w:rPr>
          <w:rFonts w:ascii="Traditional Arabic" w:hAnsi="Traditional Arabic" w:cs="Traditional Arabic"/>
          <w:sz w:val="28"/>
          <w:szCs w:val="28"/>
          <w:rtl/>
        </w:rPr>
      </w:pPr>
      <w:r>
        <w:rPr>
          <w:rStyle w:val="FootnoteReference"/>
        </w:rPr>
        <w:footnoteRef/>
      </w:r>
      <w:r>
        <w:t xml:space="preserve"> </w:t>
      </w:r>
      <w:r>
        <w:rPr>
          <w:rFonts w:hint="cs"/>
          <w:rtl/>
          <w:lang w:bidi="ar-EG"/>
        </w:rPr>
        <w:t xml:space="preserve"> </w:t>
      </w:r>
      <w:r w:rsidR="00CB473A">
        <w:rPr>
          <w:rFonts w:hint="cs"/>
          <w:rtl/>
          <w:lang w:bidi="ar-EG"/>
        </w:rPr>
        <w:t>)</w:t>
      </w:r>
      <w:r w:rsidRPr="00CE3A46">
        <w:rPr>
          <w:rFonts w:ascii="Traditional Arabic" w:hAnsi="Traditional Arabic" w:cs="Traditional Arabic"/>
          <w:sz w:val="28"/>
          <w:szCs w:val="28"/>
          <w:rtl/>
        </w:rPr>
        <w:t>سورة البقرة من الآية 6 . قال ابن مجاهد : وأما عاصم وحمزة والكسائى إذا حقق وابن عامر فبالهمزتين :  أأنذرتهم" .</w:t>
      </w:r>
    </w:p>
    <w:p w:rsidR="002A10AE" w:rsidRPr="00AF65E5" w:rsidRDefault="002A10AE" w:rsidP="002A10AE">
      <w:pPr>
        <w:pStyle w:val="FootnoteText"/>
        <w:bidi/>
        <w:rPr>
          <w:rtl/>
          <w:lang w:bidi="ar-EG"/>
        </w:rPr>
      </w:pPr>
      <w:r w:rsidRPr="00CE3A46">
        <w:rPr>
          <w:rFonts w:ascii="Traditional Arabic" w:hAnsi="Traditional Arabic" w:cs="Traditional Arabic"/>
          <w:sz w:val="28"/>
          <w:szCs w:val="28"/>
          <w:rtl/>
        </w:rPr>
        <w:t>السبعة ص137</w:t>
      </w:r>
      <w:r w:rsidR="00CB473A">
        <w:rPr>
          <w:rFonts w:ascii="Traditional Arabic" w:hAnsi="Traditional Arabic" w:cs="Traditional Arabic" w:hint="cs"/>
          <w:sz w:val="28"/>
          <w:szCs w:val="28"/>
          <w:rtl/>
        </w:rPr>
        <w:t>.</w:t>
      </w:r>
    </w:p>
  </w:footnote>
  <w:footnote w:id="39">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سورة فاطر من الآية 43، و هي قراءة غير حمزة وهشام . وانظر الكشف 2/112.</w:t>
      </w:r>
      <w:r w:rsidRPr="00CE3A46">
        <w:rPr>
          <w:rFonts w:ascii="Traditional Arabic" w:hAnsi="Traditional Arabic" w:cs="Traditional Arabic"/>
          <w:sz w:val="28"/>
          <w:szCs w:val="28"/>
        </w:rPr>
        <w:t xml:space="preserve"> </w:t>
      </w:r>
    </w:p>
  </w:footnote>
  <w:footnote w:id="40">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معاني القرآن 1/198،199.</w:t>
      </w:r>
      <w:r w:rsidRPr="00CE3A46">
        <w:rPr>
          <w:rFonts w:ascii="Traditional Arabic" w:hAnsi="Traditional Arabic" w:cs="Traditional Arabic"/>
          <w:sz w:val="28"/>
          <w:szCs w:val="28"/>
        </w:rPr>
        <w:t xml:space="preserve"> </w:t>
      </w:r>
    </w:p>
  </w:footnote>
  <w:footnote w:id="41">
    <w:p w:rsidR="00CB473A" w:rsidRPr="00CB473A" w:rsidRDefault="00CB473A" w:rsidP="00CB473A">
      <w:pPr>
        <w:pStyle w:val="FootnoteText"/>
        <w:bidi/>
        <w:rPr>
          <w:rtl/>
        </w:rPr>
      </w:pPr>
      <w:r>
        <w:rPr>
          <w:rStyle w:val="FootnoteReference"/>
        </w:rPr>
        <w:footnoteRef/>
      </w:r>
      <w:r>
        <w:t xml:space="preserve"> </w:t>
      </w:r>
      <w:r>
        <w:rPr>
          <w:rFonts w:hint="cs"/>
          <w:rtl/>
        </w:rPr>
        <w:t>)</w:t>
      </w:r>
      <w:r w:rsidRPr="00CB473A">
        <w:rPr>
          <w:rFonts w:ascii="Traditional Arabic" w:hAnsi="Traditional Arabic" w:cs="Traditional Arabic"/>
          <w:sz w:val="28"/>
          <w:szCs w:val="28"/>
          <w:rtl/>
        </w:rPr>
        <w:t xml:space="preserve"> </w:t>
      </w:r>
      <w:r w:rsidRPr="00CE3A46">
        <w:rPr>
          <w:rFonts w:ascii="Traditional Arabic" w:hAnsi="Traditional Arabic" w:cs="Traditional Arabic"/>
          <w:sz w:val="28"/>
          <w:szCs w:val="28"/>
          <w:rtl/>
        </w:rPr>
        <w:t>انظر : أصول النحو العربي للدكتور / محمد خير الحلواني ص 36 ط  محل العليا للتصوير والتجليد – بريدة.</w:t>
      </w:r>
    </w:p>
  </w:footnote>
  <w:footnote w:id="42">
    <w:p w:rsidR="00CB473A" w:rsidRPr="00CE3A46" w:rsidRDefault="00CB473A" w:rsidP="00CB473A">
      <w:pPr>
        <w:pStyle w:val="FootnoteText"/>
        <w:bidi/>
        <w:jc w:val="both"/>
        <w:rPr>
          <w:rFonts w:ascii="Traditional Arabic" w:hAnsi="Traditional Arabic" w:cs="Traditional Arabic"/>
          <w:sz w:val="28"/>
          <w:szCs w:val="28"/>
          <w:rtl/>
        </w:rPr>
      </w:pPr>
      <w:r>
        <w:rPr>
          <w:rStyle w:val="FootnoteReference"/>
        </w:rPr>
        <w:footnoteRef/>
      </w:r>
      <w:r>
        <w:t xml:space="preserve"> </w:t>
      </w:r>
      <w:r>
        <w:rPr>
          <w:rFonts w:hint="cs"/>
          <w:rtl/>
        </w:rPr>
        <w:t>)</w:t>
      </w:r>
      <w:r w:rsidRPr="00CB473A">
        <w:rPr>
          <w:rFonts w:ascii="Traditional Arabic" w:hAnsi="Traditional Arabic" w:cs="Traditional Arabic"/>
          <w:sz w:val="28"/>
          <w:szCs w:val="28"/>
          <w:rtl/>
        </w:rPr>
        <w:t xml:space="preserve"> </w:t>
      </w:r>
      <w:r w:rsidRPr="00CE3A46">
        <w:rPr>
          <w:rFonts w:ascii="Traditional Arabic" w:hAnsi="Traditional Arabic" w:cs="Traditional Arabic"/>
          <w:sz w:val="28"/>
          <w:szCs w:val="28"/>
          <w:rtl/>
        </w:rPr>
        <w:t>انظر : المقتضب للمبرد 1/119 قسم الدراسة للمحقق / الشيخ محمد عبد الخالق  عضيمة . الناشر المجلس الأعلى للشئون الإسلامية 1399هـ</w:t>
      </w:r>
      <w:r w:rsidRPr="00CE3A46">
        <w:rPr>
          <w:rFonts w:ascii="Traditional Arabic" w:hAnsi="Traditional Arabic" w:cs="Traditional Arabic"/>
          <w:sz w:val="28"/>
          <w:szCs w:val="28"/>
        </w:rPr>
        <w:t xml:space="preserve"> </w:t>
      </w:r>
    </w:p>
    <w:p w:rsidR="00CB473A" w:rsidRPr="00CB473A" w:rsidRDefault="00CB473A" w:rsidP="00CB473A">
      <w:pPr>
        <w:pStyle w:val="FootnoteText"/>
        <w:bidi/>
        <w:rPr>
          <w:rtl/>
        </w:rPr>
      </w:pPr>
    </w:p>
  </w:footnote>
  <w:footnote w:id="43">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سورة الأعراف  من الآية :10.</w:t>
      </w:r>
      <w:r w:rsidRPr="00CE3A46">
        <w:rPr>
          <w:rFonts w:ascii="Traditional Arabic" w:hAnsi="Traditional Arabic" w:cs="Traditional Arabic"/>
          <w:sz w:val="28"/>
          <w:szCs w:val="28"/>
        </w:rPr>
        <w:t xml:space="preserve"> </w:t>
      </w:r>
    </w:p>
  </w:footnote>
  <w:footnote w:id="44">
    <w:p w:rsidR="00CB473A" w:rsidRPr="00CB473A" w:rsidRDefault="00CB473A" w:rsidP="00CB473A">
      <w:pPr>
        <w:pStyle w:val="FootnoteText"/>
        <w:bidi/>
        <w:rPr>
          <w:rtl/>
        </w:rPr>
      </w:pPr>
      <w:r>
        <w:rPr>
          <w:rStyle w:val="FootnoteReference"/>
        </w:rPr>
        <w:footnoteRef/>
      </w:r>
      <w:r>
        <w:t xml:space="preserve"> </w:t>
      </w:r>
      <w:r>
        <w:rPr>
          <w:rFonts w:hint="cs"/>
          <w:rtl/>
        </w:rPr>
        <w:t>)</w:t>
      </w:r>
      <w:r w:rsidRPr="00CB473A">
        <w:rPr>
          <w:rFonts w:ascii="Traditional Arabic" w:hAnsi="Traditional Arabic" w:cs="Traditional Arabic"/>
          <w:sz w:val="28"/>
          <w:szCs w:val="28"/>
          <w:rtl/>
        </w:rPr>
        <w:t xml:space="preserve"> </w:t>
      </w:r>
      <w:r w:rsidRPr="00CE3A46">
        <w:rPr>
          <w:rFonts w:ascii="Traditional Arabic" w:hAnsi="Traditional Arabic" w:cs="Traditional Arabic"/>
          <w:sz w:val="28"/>
          <w:szCs w:val="28"/>
          <w:rtl/>
        </w:rPr>
        <w:t xml:space="preserve">في رواية خارجة عنه </w:t>
      </w:r>
      <w:r>
        <w:rPr>
          <w:rFonts w:ascii="Traditional Arabic" w:hAnsi="Traditional Arabic" w:cs="Traditional Arabic" w:hint="cs"/>
          <w:sz w:val="28"/>
          <w:szCs w:val="28"/>
          <w:rtl/>
        </w:rPr>
        <w:t xml:space="preserve">، انظر </w:t>
      </w:r>
      <w:r w:rsidRPr="00CE3A46">
        <w:rPr>
          <w:rFonts w:ascii="Traditional Arabic" w:hAnsi="Traditional Arabic" w:cs="Traditional Arabic"/>
          <w:sz w:val="28"/>
          <w:szCs w:val="28"/>
          <w:rtl/>
        </w:rPr>
        <w:t>السبعة 278.</w:t>
      </w:r>
    </w:p>
  </w:footnote>
  <w:footnote w:id="45">
    <w:p w:rsidR="00BF527F" w:rsidRPr="00CE3A46" w:rsidRDefault="00BF527F" w:rsidP="00BF527F">
      <w:pPr>
        <w:pStyle w:val="FootnoteText"/>
        <w:bidi/>
        <w:jc w:val="both"/>
        <w:rPr>
          <w:rFonts w:ascii="Traditional Arabic" w:hAnsi="Traditional Arabic" w:cs="Traditional Arabic"/>
          <w:sz w:val="28"/>
          <w:szCs w:val="28"/>
          <w:rtl/>
        </w:rPr>
      </w:pPr>
      <w:r>
        <w:rPr>
          <w:rStyle w:val="FootnoteReference"/>
        </w:rPr>
        <w:footnoteRef/>
      </w:r>
      <w:r>
        <w:t xml:space="preserve"> </w:t>
      </w:r>
      <w:r>
        <w:rPr>
          <w:rFonts w:hint="cs"/>
          <w:rtl/>
        </w:rPr>
        <w:t>)</w:t>
      </w:r>
      <w:r w:rsidRPr="00BF527F">
        <w:rPr>
          <w:rFonts w:ascii="Traditional Arabic" w:hAnsi="Traditional Arabic" w:cs="Traditional Arabic"/>
          <w:sz w:val="28"/>
          <w:szCs w:val="28"/>
          <w:rtl/>
        </w:rPr>
        <w:t xml:space="preserve"> </w:t>
      </w:r>
      <w:r w:rsidRPr="00CE3A46">
        <w:rPr>
          <w:rFonts w:ascii="Traditional Arabic" w:hAnsi="Traditional Arabic" w:cs="Traditional Arabic"/>
          <w:sz w:val="28"/>
          <w:szCs w:val="28"/>
          <w:rtl/>
        </w:rPr>
        <w:t>المنصف شرح الإمام أبي الفتح عثمان بن جني لكتاب التصريف للإمام أبي عثمان المازني 1/307 تح / إبراهيم مصطفى وعبد الله  أمين ط مصطفى الحلبي سنة 1973م.</w:t>
      </w:r>
      <w:r w:rsidRPr="00CE3A46">
        <w:rPr>
          <w:rFonts w:ascii="Traditional Arabic" w:hAnsi="Traditional Arabic" w:cs="Traditional Arabic"/>
          <w:sz w:val="28"/>
          <w:szCs w:val="28"/>
        </w:rPr>
        <w:t xml:space="preserve"> </w:t>
      </w:r>
    </w:p>
    <w:p w:rsidR="00BF527F" w:rsidRPr="00BF527F" w:rsidRDefault="00BF527F" w:rsidP="00BF527F">
      <w:pPr>
        <w:pStyle w:val="FootnoteText"/>
        <w:bidi/>
        <w:rPr>
          <w:rtl/>
        </w:rPr>
      </w:pPr>
    </w:p>
  </w:footnote>
  <w:footnote w:id="46">
    <w:p w:rsidR="002A10AE" w:rsidRPr="00CE3A46" w:rsidRDefault="002A10AE" w:rsidP="002A10AE">
      <w:pPr>
        <w:pStyle w:val="FootnoteText"/>
        <w:bidi/>
        <w:jc w:val="both"/>
        <w:rPr>
          <w:rFonts w:ascii="Traditional Arabic" w:hAnsi="Traditional Arabic" w:cs="Traditional Arabic"/>
          <w:sz w:val="28"/>
          <w:szCs w:val="28"/>
          <w:rtl/>
        </w:rPr>
      </w:pP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سورة الحج من الآية :15.</w:t>
      </w:r>
      <w:r w:rsidRPr="00CE3A46">
        <w:rPr>
          <w:rFonts w:ascii="Traditional Arabic" w:hAnsi="Traditional Arabic" w:cs="Traditional Arabic"/>
          <w:sz w:val="28"/>
          <w:szCs w:val="28"/>
        </w:rPr>
        <w:t xml:space="preserve"> </w:t>
      </w:r>
    </w:p>
  </w:footnote>
  <w:footnote w:id="47">
    <w:p w:rsidR="00BF527F" w:rsidRPr="00CE3A46" w:rsidRDefault="00BF527F" w:rsidP="00BF527F">
      <w:pPr>
        <w:pStyle w:val="FootnoteText"/>
        <w:bidi/>
        <w:jc w:val="both"/>
        <w:rPr>
          <w:rFonts w:ascii="Traditional Arabic" w:hAnsi="Traditional Arabic" w:cs="Traditional Arabic"/>
          <w:sz w:val="28"/>
          <w:szCs w:val="28"/>
          <w:rtl/>
        </w:rPr>
      </w:pPr>
      <w:r>
        <w:rPr>
          <w:rStyle w:val="FootnoteReference"/>
        </w:rPr>
        <w:footnoteRef/>
      </w:r>
      <w:r>
        <w:t xml:space="preserve"> </w:t>
      </w:r>
      <w:r>
        <w:rPr>
          <w:rFonts w:hint="cs"/>
          <w:rtl/>
        </w:rPr>
        <w:t>)</w:t>
      </w:r>
      <w:r w:rsidRPr="00BF527F">
        <w:rPr>
          <w:rFonts w:ascii="Traditional Arabic" w:hAnsi="Traditional Arabic" w:cs="Traditional Arabic"/>
          <w:sz w:val="28"/>
          <w:szCs w:val="28"/>
          <w:rtl/>
        </w:rPr>
        <w:t xml:space="preserve"> </w:t>
      </w:r>
      <w:r w:rsidRPr="00CE3A46">
        <w:rPr>
          <w:rFonts w:ascii="Traditional Arabic" w:hAnsi="Traditional Arabic" w:cs="Traditional Arabic"/>
          <w:sz w:val="28"/>
          <w:szCs w:val="28"/>
          <w:rtl/>
        </w:rPr>
        <w:t xml:space="preserve"> وهي – أيضاً - قرأءة عاصم وحمزة و</w:t>
      </w:r>
      <w:r>
        <w:rPr>
          <w:rFonts w:ascii="Traditional Arabic" w:hAnsi="Traditional Arabic" w:cs="Traditional Arabic"/>
          <w:sz w:val="28"/>
          <w:szCs w:val="28"/>
          <w:rtl/>
        </w:rPr>
        <w:t>الكسائي، وروي عن نافع التسكين و</w:t>
      </w:r>
      <w:r w:rsidRPr="00CE3A46">
        <w:rPr>
          <w:rFonts w:ascii="Traditional Arabic" w:hAnsi="Traditional Arabic" w:cs="Traditional Arabic"/>
          <w:sz w:val="28"/>
          <w:szCs w:val="28"/>
          <w:rtl/>
        </w:rPr>
        <w:t>الكسر.</w:t>
      </w:r>
    </w:p>
    <w:p w:rsidR="00BF527F" w:rsidRPr="00BF527F" w:rsidRDefault="00BF527F" w:rsidP="00BF527F">
      <w:pPr>
        <w:pStyle w:val="FootnoteText"/>
        <w:bidi/>
        <w:rPr>
          <w:rtl/>
        </w:rPr>
      </w:pPr>
      <w:r w:rsidRPr="00CE3A46">
        <w:rPr>
          <w:rFonts w:ascii="Traditional Arabic" w:hAnsi="Traditional Arabic" w:cs="Traditional Arabic"/>
          <w:sz w:val="28"/>
          <w:szCs w:val="28"/>
          <w:rtl/>
        </w:rPr>
        <w:t xml:space="preserve"> وانظر: السبعة 434 ،435 والنشر 2/326</w:t>
      </w:r>
      <w:r>
        <w:rPr>
          <w:rFonts w:ascii="Traditional Arabic" w:hAnsi="Traditional Arabic" w:cs="Traditional Arabic" w:hint="cs"/>
          <w:sz w:val="28"/>
          <w:szCs w:val="28"/>
          <w:rtl/>
        </w:rPr>
        <w:t>.</w:t>
      </w:r>
    </w:p>
  </w:footnote>
  <w:footnote w:id="48">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المقتضب 2/416.</w:t>
      </w:r>
      <w:r w:rsidRPr="00CE3A46">
        <w:rPr>
          <w:rFonts w:ascii="Traditional Arabic" w:hAnsi="Traditional Arabic" w:cs="Traditional Arabic"/>
          <w:sz w:val="28"/>
          <w:szCs w:val="28"/>
        </w:rPr>
        <w:t xml:space="preserve"> </w:t>
      </w:r>
    </w:p>
  </w:footnote>
  <w:footnote w:id="49">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سورة النجم من الآية :50 ووافقه فيها – من السبعة – نافع ، انظر الإتحاف ص 249.</w:t>
      </w:r>
      <w:r w:rsidRPr="00CE3A46">
        <w:rPr>
          <w:rFonts w:ascii="Traditional Arabic" w:hAnsi="Traditional Arabic" w:cs="Traditional Arabic"/>
          <w:sz w:val="28"/>
          <w:szCs w:val="28"/>
        </w:rPr>
        <w:t xml:space="preserve"> </w:t>
      </w:r>
    </w:p>
  </w:footnote>
  <w:footnote w:id="50">
    <w:p w:rsidR="00BF527F" w:rsidRPr="00195C80" w:rsidRDefault="00BF527F" w:rsidP="00195C80">
      <w:pPr>
        <w:pStyle w:val="FootnoteText"/>
        <w:bidi/>
        <w:jc w:val="both"/>
        <w:rPr>
          <w:rFonts w:ascii="Traditional Arabic" w:hAnsi="Traditional Arabic" w:cs="Traditional Arabic"/>
          <w:sz w:val="28"/>
          <w:szCs w:val="28"/>
          <w:rtl/>
        </w:rPr>
      </w:pPr>
      <w:r>
        <w:rPr>
          <w:rStyle w:val="FootnoteReference"/>
        </w:rPr>
        <w:footnoteRef/>
      </w:r>
      <w:r>
        <w:t xml:space="preserve"> </w:t>
      </w:r>
      <w:r>
        <w:rPr>
          <w:rFonts w:hint="cs"/>
          <w:rtl/>
        </w:rPr>
        <w:t>)</w:t>
      </w:r>
      <w:r w:rsidRPr="00BF527F">
        <w:rPr>
          <w:rFonts w:ascii="Traditional Arabic" w:hAnsi="Traditional Arabic" w:cs="Traditional Arabic"/>
          <w:sz w:val="28"/>
          <w:szCs w:val="28"/>
          <w:rtl/>
        </w:rPr>
        <w:t xml:space="preserve"> </w:t>
      </w:r>
      <w:r>
        <w:rPr>
          <w:rFonts w:ascii="Traditional Arabic" w:hAnsi="Traditional Arabic" w:cs="Traditional Arabic"/>
          <w:sz w:val="28"/>
          <w:szCs w:val="28"/>
          <w:rtl/>
        </w:rPr>
        <w:t>سورة آل عمران من الآية : 75 و</w:t>
      </w:r>
      <w:r w:rsidRPr="00CE3A46">
        <w:rPr>
          <w:rFonts w:ascii="Traditional Arabic" w:hAnsi="Traditional Arabic" w:cs="Traditional Arabic"/>
          <w:sz w:val="28"/>
          <w:szCs w:val="28"/>
          <w:rtl/>
        </w:rPr>
        <w:t>قراءة أبي عمرو هذه  مروية عنه بخلاف</w:t>
      </w:r>
      <w:r>
        <w:rPr>
          <w:rFonts w:ascii="Traditional Arabic" w:hAnsi="Traditional Arabic" w:cs="Traditional Arabic" w:hint="cs"/>
          <w:sz w:val="28"/>
          <w:szCs w:val="28"/>
          <w:rtl/>
        </w:rPr>
        <w:t>،</w:t>
      </w:r>
      <w:r>
        <w:rPr>
          <w:rFonts w:ascii="Traditional Arabic" w:hAnsi="Traditional Arabic" w:cs="Traditional Arabic"/>
          <w:sz w:val="28"/>
          <w:szCs w:val="28"/>
          <w:rtl/>
        </w:rPr>
        <w:t xml:space="preserve"> وانظر السبعة :211 ووافقه فيها</w:t>
      </w:r>
      <w:r w:rsidRPr="00CE3A46">
        <w:rPr>
          <w:rFonts w:ascii="Traditional Arabic" w:hAnsi="Traditional Arabic" w:cs="Traditional Arabic"/>
          <w:sz w:val="28"/>
          <w:szCs w:val="28"/>
          <w:rtl/>
        </w:rPr>
        <w:t>حمزة</w:t>
      </w:r>
      <w:r>
        <w:rPr>
          <w:rFonts w:ascii="Traditional Arabic" w:hAnsi="Traditional Arabic" w:cs="Traditional Arabic" w:hint="cs"/>
          <w:sz w:val="28"/>
          <w:szCs w:val="28"/>
          <w:rtl/>
        </w:rPr>
        <w:t xml:space="preserve"> </w:t>
      </w:r>
      <w:r w:rsidRPr="00CE3A46">
        <w:rPr>
          <w:rFonts w:ascii="Traditional Arabic" w:hAnsi="Traditional Arabic" w:cs="Traditional Arabic"/>
          <w:sz w:val="28"/>
          <w:szCs w:val="28"/>
          <w:rtl/>
        </w:rPr>
        <w:t xml:space="preserve">وهشام وابن وردان  ، انظر : الإتحاف ص  </w:t>
      </w:r>
      <w:r>
        <w:rPr>
          <w:rFonts w:ascii="Traditional Arabic" w:hAnsi="Traditional Arabic" w:cs="Traditional Arabic" w:hint="cs"/>
          <w:sz w:val="28"/>
          <w:szCs w:val="28"/>
          <w:rtl/>
        </w:rPr>
        <w:t>106.</w:t>
      </w:r>
    </w:p>
  </w:footnote>
  <w:footnote w:id="51">
    <w:p w:rsidR="002A10AE" w:rsidRPr="00CE3A46" w:rsidRDefault="002A10AE" w:rsidP="002A10AE">
      <w:pPr>
        <w:pStyle w:val="FootnoteText"/>
        <w:bidi/>
        <w:jc w:val="both"/>
        <w:rPr>
          <w:rFonts w:ascii="Traditional Arabic" w:hAnsi="Traditional Arabic" w:cs="Traditional Arabic"/>
          <w:sz w:val="28"/>
          <w:szCs w:val="28"/>
          <w:rtl/>
        </w:rPr>
      </w:pP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انظر : نزهة الالباء في طبقات الأدباء لعبد الرحمن الأنباري ص 365.القاهرة 1294هـ.</w:t>
      </w:r>
      <w:r w:rsidRPr="00CE3A46">
        <w:rPr>
          <w:rFonts w:ascii="Traditional Arabic" w:hAnsi="Traditional Arabic" w:cs="Traditional Arabic"/>
          <w:sz w:val="28"/>
          <w:szCs w:val="28"/>
        </w:rPr>
        <w:t xml:space="preserve"> </w:t>
      </w:r>
    </w:p>
  </w:footnote>
  <w:footnote w:id="52">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سورة هود من الآية رقم 78.</w:t>
      </w:r>
      <w:r w:rsidRPr="00CE3A46">
        <w:rPr>
          <w:rFonts w:ascii="Traditional Arabic" w:hAnsi="Traditional Arabic" w:cs="Traditional Arabic"/>
          <w:sz w:val="28"/>
          <w:szCs w:val="28"/>
        </w:rPr>
        <w:t xml:space="preserve"> </w:t>
      </w:r>
    </w:p>
  </w:footnote>
  <w:footnote w:id="53">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المقتضب 4/426.</w:t>
      </w:r>
      <w:r w:rsidRPr="00CE3A46">
        <w:rPr>
          <w:rFonts w:ascii="Traditional Arabic" w:hAnsi="Traditional Arabic" w:cs="Traditional Arabic"/>
          <w:sz w:val="28"/>
          <w:szCs w:val="28"/>
        </w:rPr>
        <w:t xml:space="preserve"> </w:t>
      </w:r>
    </w:p>
  </w:footnote>
  <w:footnote w:id="54">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انظر : الكتاب 4/448.</w:t>
      </w:r>
      <w:r w:rsidRPr="00CE3A46">
        <w:rPr>
          <w:rFonts w:ascii="Traditional Arabic" w:hAnsi="Traditional Arabic" w:cs="Traditional Arabic"/>
          <w:sz w:val="28"/>
          <w:szCs w:val="28"/>
        </w:rPr>
        <w:t xml:space="preserve"> </w:t>
      </w:r>
    </w:p>
  </w:footnote>
  <w:footnote w:id="55">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انظر: المقتضب 1/212.</w:t>
      </w:r>
      <w:r w:rsidRPr="00CE3A46">
        <w:rPr>
          <w:rFonts w:ascii="Traditional Arabic" w:hAnsi="Traditional Arabic" w:cs="Traditional Arabic"/>
          <w:sz w:val="28"/>
          <w:szCs w:val="28"/>
        </w:rPr>
        <w:t xml:space="preserve"> </w:t>
      </w:r>
    </w:p>
  </w:footnote>
  <w:footnote w:id="56">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سورة البقرة</w:t>
      </w:r>
      <w:r>
        <w:rPr>
          <w:rFonts w:ascii="Traditional Arabic" w:hAnsi="Traditional Arabic" w:cs="Traditional Arabic" w:hint="cs"/>
          <w:sz w:val="28"/>
          <w:szCs w:val="28"/>
          <w:rtl/>
        </w:rPr>
        <w:t xml:space="preserve"> </w:t>
      </w:r>
      <w:r w:rsidRPr="00CE3A46">
        <w:rPr>
          <w:rFonts w:ascii="Traditional Arabic" w:hAnsi="Traditional Arabic" w:cs="Traditional Arabic"/>
          <w:sz w:val="28"/>
          <w:szCs w:val="28"/>
          <w:rtl/>
        </w:rPr>
        <w:t>من الآية 284</w:t>
      </w:r>
      <w:r>
        <w:rPr>
          <w:rFonts w:ascii="Traditional Arabic" w:hAnsi="Traditional Arabic" w:cs="Traditional Arabic" w:hint="cs"/>
          <w:sz w:val="28"/>
          <w:szCs w:val="28"/>
          <w:rtl/>
        </w:rPr>
        <w:t>.</w:t>
      </w:r>
    </w:p>
  </w:footnote>
  <w:footnote w:id="57">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CE3A46">
        <w:rPr>
          <w:rFonts w:ascii="Traditional Arabic" w:hAnsi="Traditional Arabic" w:cs="Traditional Arabic"/>
          <w:sz w:val="28"/>
          <w:szCs w:val="28"/>
          <w:rtl/>
        </w:rPr>
        <w:t>انظر : النشر 2/237.</w:t>
      </w:r>
      <w:r w:rsidRPr="00CE3A46">
        <w:rPr>
          <w:rFonts w:ascii="Traditional Arabic" w:hAnsi="Traditional Arabic" w:cs="Traditional Arabic"/>
          <w:sz w:val="28"/>
          <w:szCs w:val="28"/>
        </w:rPr>
        <w:t xml:space="preserve"> </w:t>
      </w:r>
    </w:p>
  </w:footnote>
  <w:footnote w:id="58">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الإتحاف ص 101.</w:t>
      </w:r>
      <w:r w:rsidRPr="00CE3A46">
        <w:rPr>
          <w:rFonts w:ascii="Traditional Arabic" w:hAnsi="Traditional Arabic" w:cs="Traditional Arabic"/>
          <w:sz w:val="28"/>
          <w:szCs w:val="28"/>
        </w:rPr>
        <w:t xml:space="preserve"> </w:t>
      </w:r>
    </w:p>
  </w:footnote>
  <w:footnote w:id="59">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المقتضب 4/141.</w:t>
      </w:r>
      <w:r w:rsidRPr="00CE3A46">
        <w:rPr>
          <w:rFonts w:ascii="Traditional Arabic" w:hAnsi="Traditional Arabic" w:cs="Traditional Arabic"/>
          <w:sz w:val="28"/>
          <w:szCs w:val="28"/>
        </w:rPr>
        <w:t xml:space="preserve"> </w:t>
      </w:r>
    </w:p>
  </w:footnote>
  <w:footnote w:id="60">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النشر 2/ 251.</w:t>
      </w:r>
      <w:r w:rsidRPr="00CE3A46">
        <w:rPr>
          <w:rFonts w:ascii="Traditional Arabic" w:hAnsi="Traditional Arabic" w:cs="Traditional Arabic"/>
          <w:sz w:val="28"/>
          <w:szCs w:val="28"/>
        </w:rPr>
        <w:t xml:space="preserve"> </w:t>
      </w:r>
    </w:p>
  </w:footnote>
  <w:footnote w:id="61">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سورة إبراهيم من الآية 22.</w:t>
      </w:r>
      <w:r w:rsidRPr="00CE3A46">
        <w:rPr>
          <w:rFonts w:ascii="Traditional Arabic" w:hAnsi="Traditional Arabic" w:cs="Traditional Arabic"/>
          <w:sz w:val="28"/>
          <w:szCs w:val="28"/>
        </w:rPr>
        <w:t xml:space="preserve"> </w:t>
      </w:r>
    </w:p>
  </w:footnote>
  <w:footnote w:id="62">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سورة النساء من الآية 1.</w:t>
      </w:r>
      <w:r w:rsidRPr="00CE3A46">
        <w:rPr>
          <w:rFonts w:ascii="Traditional Arabic" w:hAnsi="Traditional Arabic" w:cs="Traditional Arabic"/>
          <w:sz w:val="28"/>
          <w:szCs w:val="28"/>
        </w:rPr>
        <w:t xml:space="preserve"> </w:t>
      </w:r>
    </w:p>
  </w:footnote>
  <w:footnote w:id="63">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انظر : درة الغواص في أوهام الخواص للحريري ص 95 الطبعة الأولى .</w:t>
      </w:r>
      <w:r w:rsidRPr="00CE3A46">
        <w:rPr>
          <w:rFonts w:ascii="Traditional Arabic" w:hAnsi="Traditional Arabic" w:cs="Traditional Arabic"/>
          <w:sz w:val="28"/>
          <w:szCs w:val="28"/>
        </w:rPr>
        <w:t xml:space="preserve"> </w:t>
      </w:r>
    </w:p>
  </w:footnote>
  <w:footnote w:id="64">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انظر: البحر 5/</w:t>
      </w:r>
      <w:r>
        <w:rPr>
          <w:rFonts w:ascii="Traditional Arabic" w:hAnsi="Traditional Arabic" w:cs="Traditional Arabic" w:hint="cs"/>
          <w:sz w:val="28"/>
          <w:szCs w:val="28"/>
          <w:rtl/>
        </w:rPr>
        <w:t xml:space="preserve"> 419 ،420</w:t>
      </w:r>
      <w:r w:rsidRPr="00CE3A46">
        <w:rPr>
          <w:rFonts w:ascii="Traditional Arabic" w:hAnsi="Traditional Arabic" w:cs="Traditional Arabic"/>
          <w:sz w:val="28"/>
          <w:szCs w:val="28"/>
          <w:rtl/>
        </w:rPr>
        <w:t>.</w:t>
      </w:r>
      <w:r w:rsidRPr="00CE3A46">
        <w:rPr>
          <w:rFonts w:ascii="Traditional Arabic" w:hAnsi="Traditional Arabic" w:cs="Traditional Arabic"/>
          <w:sz w:val="28"/>
          <w:szCs w:val="28"/>
        </w:rPr>
        <w:t xml:space="preserve"> </w:t>
      </w:r>
    </w:p>
  </w:footnote>
  <w:footnote w:id="65">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السبعة 226.</w:t>
      </w:r>
      <w:r w:rsidRPr="00CE3A46">
        <w:rPr>
          <w:rFonts w:ascii="Traditional Arabic" w:hAnsi="Traditional Arabic" w:cs="Traditional Arabic"/>
          <w:sz w:val="28"/>
          <w:szCs w:val="28"/>
        </w:rPr>
        <w:t xml:space="preserve"> </w:t>
      </w:r>
    </w:p>
  </w:footnote>
  <w:footnote w:id="66">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معاني القرآن و إعرابه 2/6 شرح وتحقيق د/ عبد الجليل عبده شلبي ط عالم الكتب .</w:t>
      </w:r>
      <w:r w:rsidRPr="00CE3A46">
        <w:rPr>
          <w:rFonts w:ascii="Traditional Arabic" w:hAnsi="Traditional Arabic" w:cs="Traditional Arabic"/>
          <w:sz w:val="28"/>
          <w:szCs w:val="28"/>
        </w:rPr>
        <w:t xml:space="preserve"> </w:t>
      </w:r>
    </w:p>
  </w:footnote>
  <w:footnote w:id="67">
    <w:p w:rsidR="00BF527F" w:rsidRDefault="00BF527F" w:rsidP="00BF527F">
      <w:pPr>
        <w:pStyle w:val="FootnoteText"/>
        <w:bidi/>
        <w:rPr>
          <w:rtl/>
        </w:rPr>
      </w:pPr>
      <w:r>
        <w:rPr>
          <w:rStyle w:val="FootnoteReference"/>
        </w:rPr>
        <w:footnoteRef/>
      </w:r>
      <w:r>
        <w:t xml:space="preserve"> </w:t>
      </w:r>
      <w:r>
        <w:rPr>
          <w:rFonts w:hint="cs"/>
          <w:rtl/>
        </w:rPr>
        <w:t>)</w:t>
      </w:r>
    </w:p>
  </w:footnote>
  <w:footnote w:id="68">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السبعة :419.</w:t>
      </w:r>
      <w:r w:rsidRPr="00CE3A46">
        <w:rPr>
          <w:rFonts w:ascii="Traditional Arabic" w:hAnsi="Traditional Arabic" w:cs="Traditional Arabic"/>
          <w:sz w:val="28"/>
          <w:szCs w:val="28"/>
        </w:rPr>
        <w:t xml:space="preserve"> </w:t>
      </w:r>
    </w:p>
  </w:footnote>
  <w:footnote w:id="69">
    <w:p w:rsidR="00BF527F" w:rsidRPr="00915DEF" w:rsidRDefault="00BF527F" w:rsidP="00915DEF">
      <w:pPr>
        <w:pStyle w:val="FootnoteText"/>
        <w:bidi/>
        <w:jc w:val="both"/>
        <w:rPr>
          <w:rFonts w:ascii="Traditional Arabic" w:hAnsi="Traditional Arabic" w:cs="Traditional Arabic"/>
          <w:sz w:val="28"/>
          <w:szCs w:val="28"/>
          <w:rtl/>
        </w:rPr>
      </w:pPr>
      <w:r>
        <w:rPr>
          <w:rStyle w:val="FootnoteReference"/>
        </w:rPr>
        <w:footnoteRef/>
      </w:r>
      <w:r>
        <w:t xml:space="preserve"> </w:t>
      </w:r>
      <w:r>
        <w:rPr>
          <w:rFonts w:hint="cs"/>
          <w:rtl/>
        </w:rPr>
        <w:t>)</w:t>
      </w:r>
      <w:r w:rsidRPr="00BF527F">
        <w:rPr>
          <w:rFonts w:ascii="Traditional Arabic" w:hAnsi="Traditional Arabic" w:cs="Traditional Arabic"/>
          <w:sz w:val="28"/>
          <w:szCs w:val="28"/>
          <w:rtl/>
        </w:rPr>
        <w:t xml:space="preserve"> </w:t>
      </w:r>
      <w:r w:rsidRPr="00CE3A46">
        <w:rPr>
          <w:rFonts w:ascii="Traditional Arabic" w:hAnsi="Traditional Arabic" w:cs="Traditional Arabic"/>
          <w:sz w:val="28"/>
          <w:szCs w:val="28"/>
          <w:rtl/>
        </w:rPr>
        <w:t>راجع : نظرية ا</w:t>
      </w:r>
      <w:r>
        <w:rPr>
          <w:rFonts w:ascii="Traditional Arabic" w:hAnsi="Traditional Arabic" w:cs="Traditional Arabic"/>
          <w:sz w:val="28"/>
          <w:szCs w:val="28"/>
          <w:rtl/>
        </w:rPr>
        <w:t>لنحو القرآني : نشأتها وتطورها و</w:t>
      </w:r>
      <w:r w:rsidRPr="00CE3A46">
        <w:rPr>
          <w:rFonts w:ascii="Traditional Arabic" w:hAnsi="Traditional Arabic" w:cs="Traditional Arabic"/>
          <w:sz w:val="28"/>
          <w:szCs w:val="28"/>
          <w:rtl/>
        </w:rPr>
        <w:t>مقوماتها الأساسية للدكتور / أحمد مكي الأنصاري ص 55 سنة 1405 ه مطابع أبو الفتوح.</w:t>
      </w:r>
      <w:r w:rsidRPr="00CE3A46">
        <w:rPr>
          <w:rFonts w:ascii="Traditional Arabic" w:hAnsi="Traditional Arabic" w:cs="Traditional Arabic"/>
          <w:sz w:val="28"/>
          <w:szCs w:val="28"/>
        </w:rPr>
        <w:t xml:space="preserve"> </w:t>
      </w:r>
    </w:p>
  </w:footnote>
  <w:footnote w:id="70">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البحر 6/255.</w:t>
      </w:r>
      <w:r w:rsidRPr="00CE3A46">
        <w:rPr>
          <w:rFonts w:ascii="Traditional Arabic" w:hAnsi="Traditional Arabic" w:cs="Traditional Arabic"/>
          <w:sz w:val="28"/>
          <w:szCs w:val="28"/>
        </w:rPr>
        <w:t xml:space="preserve"> </w:t>
      </w:r>
    </w:p>
  </w:footnote>
  <w:footnote w:id="71">
    <w:p w:rsidR="00BF527F" w:rsidRPr="00915DEF" w:rsidRDefault="00BF527F" w:rsidP="00915DEF">
      <w:pPr>
        <w:pStyle w:val="FootnoteText"/>
        <w:bidi/>
        <w:jc w:val="both"/>
        <w:rPr>
          <w:rFonts w:ascii="Traditional Arabic" w:hAnsi="Traditional Arabic" w:cs="Traditional Arabic"/>
          <w:sz w:val="28"/>
          <w:szCs w:val="28"/>
          <w:rtl/>
        </w:rPr>
      </w:pPr>
      <w:r>
        <w:rPr>
          <w:rStyle w:val="FootnoteReference"/>
        </w:rPr>
        <w:footnoteRef/>
      </w:r>
      <w:r>
        <w:t xml:space="preserve"> </w:t>
      </w:r>
      <w:r>
        <w:rPr>
          <w:rFonts w:hint="cs"/>
          <w:rtl/>
        </w:rPr>
        <w:t>)</w:t>
      </w:r>
      <w:r w:rsidRPr="00BF527F">
        <w:rPr>
          <w:rFonts w:ascii="Traditional Arabic" w:hAnsi="Traditional Arabic" w:cs="Traditional Arabic"/>
          <w:sz w:val="28"/>
          <w:szCs w:val="28"/>
          <w:rtl/>
        </w:rPr>
        <w:t xml:space="preserve"> </w:t>
      </w:r>
      <w:r w:rsidRPr="00CE3A46">
        <w:rPr>
          <w:rFonts w:ascii="Traditional Arabic" w:hAnsi="Traditional Arabic" w:cs="Traditional Arabic"/>
          <w:sz w:val="28"/>
          <w:szCs w:val="28"/>
          <w:rtl/>
        </w:rPr>
        <w:t>انظر: الدفاع عن</w:t>
      </w:r>
      <w:r>
        <w:rPr>
          <w:rFonts w:ascii="Traditional Arabic" w:hAnsi="Traditional Arabic" w:cs="Traditional Arabic"/>
          <w:sz w:val="28"/>
          <w:szCs w:val="28"/>
          <w:rtl/>
        </w:rPr>
        <w:t xml:space="preserve"> القرآن ضد النحويين والمستشرقين</w:t>
      </w:r>
      <w:r w:rsidRPr="00CE3A46">
        <w:rPr>
          <w:rFonts w:ascii="Traditional Arabic" w:hAnsi="Traditional Arabic" w:cs="Traditional Arabic"/>
          <w:sz w:val="28"/>
          <w:szCs w:val="28"/>
          <w:rtl/>
        </w:rPr>
        <w:t xml:space="preserve"> للدكتور / أحمد مكي الأنصاري ص 62 دار المعارف بمصر سنة 1973.م</w:t>
      </w:r>
      <w:r w:rsidRPr="00CE3A46">
        <w:rPr>
          <w:rFonts w:ascii="Traditional Arabic" w:hAnsi="Traditional Arabic" w:cs="Traditional Arabic"/>
          <w:sz w:val="28"/>
          <w:szCs w:val="28"/>
        </w:rPr>
        <w:t xml:space="preserve"> </w:t>
      </w:r>
    </w:p>
  </w:footnote>
  <w:footnote w:id="72">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قراءته في السبعة ص 155 بخلاف.</w:t>
      </w:r>
      <w:r w:rsidRPr="00CE3A46">
        <w:rPr>
          <w:rFonts w:ascii="Traditional Arabic" w:hAnsi="Traditional Arabic" w:cs="Traditional Arabic"/>
          <w:sz w:val="28"/>
          <w:szCs w:val="28"/>
        </w:rPr>
        <w:t xml:space="preserve"> </w:t>
      </w:r>
    </w:p>
  </w:footnote>
  <w:footnote w:id="73">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سورة البقرة من الآية 54.</w:t>
      </w:r>
      <w:r w:rsidRPr="00CE3A46">
        <w:rPr>
          <w:rFonts w:ascii="Traditional Arabic" w:hAnsi="Traditional Arabic" w:cs="Traditional Arabic"/>
          <w:sz w:val="28"/>
          <w:szCs w:val="28"/>
        </w:rPr>
        <w:t xml:space="preserve"> </w:t>
      </w:r>
    </w:p>
  </w:footnote>
  <w:footnote w:id="74">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الخصائص 1/72،73 تح / محمد على النجار</w:t>
      </w:r>
      <w:r>
        <w:rPr>
          <w:rFonts w:ascii="Traditional Arabic" w:hAnsi="Traditional Arabic" w:cs="Traditional Arabic" w:hint="cs"/>
          <w:sz w:val="28"/>
          <w:szCs w:val="28"/>
          <w:rtl/>
        </w:rPr>
        <w:t>-</w:t>
      </w:r>
      <w:r w:rsidRPr="00CE3A46">
        <w:rPr>
          <w:rFonts w:ascii="Traditional Arabic" w:hAnsi="Traditional Arabic" w:cs="Traditional Arabic"/>
          <w:sz w:val="28"/>
          <w:szCs w:val="28"/>
          <w:rtl/>
        </w:rPr>
        <w:t xml:space="preserve"> مطبعة دار الكتب .</w:t>
      </w:r>
      <w:r w:rsidRPr="00CE3A46">
        <w:rPr>
          <w:rFonts w:ascii="Traditional Arabic" w:hAnsi="Traditional Arabic" w:cs="Traditional Arabic"/>
          <w:sz w:val="28"/>
          <w:szCs w:val="28"/>
        </w:rPr>
        <w:t xml:space="preserve"> </w:t>
      </w:r>
    </w:p>
  </w:footnote>
  <w:footnote w:id="75">
    <w:p w:rsidR="00915DEF" w:rsidRPr="00915DEF" w:rsidRDefault="00915DEF" w:rsidP="00915DEF">
      <w:pPr>
        <w:pStyle w:val="FootnoteText"/>
        <w:bidi/>
        <w:rPr>
          <w:rtl/>
        </w:rPr>
      </w:pPr>
      <w:r>
        <w:rPr>
          <w:rStyle w:val="FootnoteReference"/>
        </w:rPr>
        <w:footnoteRef/>
      </w:r>
      <w:r>
        <w:t xml:space="preserve"> </w:t>
      </w:r>
      <w:r>
        <w:rPr>
          <w:rFonts w:hint="cs"/>
          <w:rtl/>
        </w:rPr>
        <w:t>)</w:t>
      </w:r>
      <w:r w:rsidRPr="00915DEF">
        <w:rPr>
          <w:rFonts w:ascii="Traditional Arabic" w:hAnsi="Traditional Arabic" w:cs="Traditional Arabic"/>
          <w:sz w:val="28"/>
          <w:szCs w:val="28"/>
          <w:rtl/>
        </w:rPr>
        <w:t xml:space="preserve"> </w:t>
      </w:r>
      <w:r w:rsidRPr="00CE3A46">
        <w:rPr>
          <w:rFonts w:ascii="Traditional Arabic" w:hAnsi="Traditional Arabic" w:cs="Traditional Arabic"/>
          <w:sz w:val="28"/>
          <w:szCs w:val="28"/>
          <w:rtl/>
        </w:rPr>
        <w:t>قال سيبويه :" واعلم أن غدوة وبكرة جعلت كل واحدة منهما اسماَ للحين ، كما جعلوا أم حبين اسماَ لدابة معروفة ، وزعم الخليل أنه يجوز أن تقول : آتيك اليوم غدوة وبكرة تجعلها بمنزلة ضحوة". الكتاب 2/ 48.</w:t>
      </w:r>
    </w:p>
  </w:footnote>
  <w:footnote w:id="76">
    <w:p w:rsidR="00915DEF" w:rsidRDefault="00915DEF" w:rsidP="00915DEF">
      <w:pPr>
        <w:pStyle w:val="FootnoteText"/>
        <w:bidi/>
        <w:rPr>
          <w:rtl/>
        </w:rPr>
      </w:pPr>
      <w:r>
        <w:rPr>
          <w:rStyle w:val="FootnoteReference"/>
        </w:rPr>
        <w:footnoteRef/>
      </w:r>
      <w:r>
        <w:t xml:space="preserve"> </w:t>
      </w:r>
      <w:r>
        <w:rPr>
          <w:rFonts w:hint="cs"/>
          <w:rtl/>
        </w:rPr>
        <w:t>)</w:t>
      </w:r>
      <w:r w:rsidRPr="00915DEF">
        <w:rPr>
          <w:rFonts w:ascii="Traditional Arabic" w:hAnsi="Traditional Arabic" w:cs="Traditional Arabic"/>
          <w:sz w:val="28"/>
          <w:szCs w:val="28"/>
          <w:rtl/>
        </w:rPr>
        <w:t xml:space="preserve"> </w:t>
      </w:r>
      <w:r w:rsidRPr="00CE3A46">
        <w:rPr>
          <w:rFonts w:ascii="Traditional Arabic" w:hAnsi="Traditional Arabic" w:cs="Traditional Arabic"/>
          <w:sz w:val="28"/>
          <w:szCs w:val="28"/>
          <w:rtl/>
        </w:rPr>
        <w:t>سورة الأنعام من الآية :52.</w:t>
      </w:r>
    </w:p>
  </w:footnote>
  <w:footnote w:id="77">
    <w:p w:rsidR="00915DEF" w:rsidRPr="00915DEF" w:rsidRDefault="00915DEF" w:rsidP="00915DEF">
      <w:pPr>
        <w:pStyle w:val="FootnoteText"/>
        <w:bidi/>
        <w:jc w:val="both"/>
        <w:rPr>
          <w:rFonts w:ascii="Traditional Arabic" w:hAnsi="Traditional Arabic" w:cs="Traditional Arabic"/>
          <w:sz w:val="28"/>
          <w:szCs w:val="28"/>
          <w:rtl/>
        </w:rPr>
      </w:pPr>
      <w:r>
        <w:rPr>
          <w:rStyle w:val="FootnoteReference"/>
        </w:rPr>
        <w:footnoteRef/>
      </w:r>
      <w:r>
        <w:t xml:space="preserve"> </w:t>
      </w:r>
      <w:r>
        <w:rPr>
          <w:rFonts w:hint="cs"/>
          <w:rtl/>
        </w:rPr>
        <w:t>)</w:t>
      </w:r>
      <w:r w:rsidRPr="00915DEF">
        <w:rPr>
          <w:rFonts w:ascii="Traditional Arabic" w:hAnsi="Traditional Arabic" w:cs="Traditional Arabic"/>
          <w:sz w:val="28"/>
          <w:szCs w:val="28"/>
          <w:rtl/>
        </w:rPr>
        <w:t xml:space="preserve"> </w:t>
      </w:r>
      <w:r w:rsidRPr="00CE3A46">
        <w:rPr>
          <w:rFonts w:ascii="Traditional Arabic" w:hAnsi="Traditional Arabic" w:cs="Traditional Arabic"/>
          <w:sz w:val="28"/>
          <w:szCs w:val="28"/>
          <w:rtl/>
        </w:rPr>
        <w:t>اتفق القراء على قراءة " بالغداة "  - بألف – إلا ابن عامر فإنه قرأ " بالغُدْوَةِ" في كل القرآن بالواو</w:t>
      </w:r>
      <w:r>
        <w:rPr>
          <w:rFonts w:ascii="Traditional Arabic" w:hAnsi="Traditional Arabic" w:cs="Traditional Arabic" w:hint="cs"/>
          <w:sz w:val="28"/>
          <w:szCs w:val="28"/>
          <w:rtl/>
        </w:rPr>
        <w:t>،</w:t>
      </w:r>
      <w:r w:rsidRPr="00CE3A46">
        <w:rPr>
          <w:rFonts w:ascii="Traditional Arabic" w:hAnsi="Traditional Arabic" w:cs="Traditional Arabic"/>
          <w:sz w:val="28"/>
          <w:szCs w:val="28"/>
          <w:rtl/>
        </w:rPr>
        <w:t xml:space="preserve"> وانظر: السبعة ص258.</w:t>
      </w:r>
      <w:r w:rsidRPr="00CE3A46">
        <w:rPr>
          <w:rFonts w:ascii="Traditional Arabic" w:hAnsi="Traditional Arabic" w:cs="Traditional Arabic"/>
          <w:sz w:val="28"/>
          <w:szCs w:val="28"/>
        </w:rPr>
        <w:t xml:space="preserve"> </w:t>
      </w:r>
    </w:p>
  </w:footnote>
  <w:footnote w:id="78">
    <w:p w:rsidR="00915DEF" w:rsidRPr="00915DEF" w:rsidRDefault="00915DEF" w:rsidP="00915DEF">
      <w:pPr>
        <w:pStyle w:val="FootnoteText"/>
        <w:bidi/>
        <w:jc w:val="both"/>
        <w:rPr>
          <w:rFonts w:ascii="Traditional Arabic" w:hAnsi="Traditional Arabic" w:cs="Traditional Arabic"/>
          <w:sz w:val="28"/>
          <w:szCs w:val="28"/>
          <w:rtl/>
        </w:rPr>
      </w:pPr>
      <w:r>
        <w:rPr>
          <w:rStyle w:val="FootnoteReference"/>
        </w:rPr>
        <w:footnoteRef/>
      </w:r>
      <w:r>
        <w:t xml:space="preserve"> </w:t>
      </w:r>
      <w:r>
        <w:rPr>
          <w:rFonts w:hint="cs"/>
          <w:rtl/>
        </w:rPr>
        <w:t>)</w:t>
      </w:r>
      <w:r w:rsidRPr="00915DEF">
        <w:rPr>
          <w:rFonts w:ascii="Traditional Arabic" w:hAnsi="Traditional Arabic" w:cs="Traditional Arabic"/>
          <w:sz w:val="28"/>
          <w:szCs w:val="28"/>
          <w:rtl/>
        </w:rPr>
        <w:t xml:space="preserve"> </w:t>
      </w:r>
      <w:r w:rsidRPr="00CE3A46">
        <w:rPr>
          <w:rFonts w:ascii="Traditional Arabic" w:hAnsi="Traditional Arabic" w:cs="Traditional Arabic"/>
          <w:sz w:val="28"/>
          <w:szCs w:val="28"/>
          <w:rtl/>
        </w:rPr>
        <w:t>حيث رسمت كلمة  "بالغداة"   بالواو هكذا :" بالغدوةِ"  وانظر :شرح تلخيص الفوائد وتقريب المتباعد ص 29</w:t>
      </w:r>
      <w:r>
        <w:rPr>
          <w:rFonts w:ascii="Traditional Arabic" w:hAnsi="Traditional Arabic" w:cs="Traditional Arabic" w:hint="cs"/>
          <w:sz w:val="28"/>
          <w:szCs w:val="28"/>
          <w:rtl/>
        </w:rPr>
        <w:t>.</w:t>
      </w:r>
    </w:p>
  </w:footnote>
  <w:footnote w:id="79">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انظر : الكتاب 2/48.</w:t>
      </w:r>
      <w:r w:rsidRPr="00CE3A46">
        <w:rPr>
          <w:rFonts w:ascii="Traditional Arabic" w:hAnsi="Traditional Arabic" w:cs="Traditional Arabic"/>
          <w:sz w:val="28"/>
          <w:szCs w:val="28"/>
        </w:rPr>
        <w:t xml:space="preserve"> </w:t>
      </w:r>
    </w:p>
  </w:footnote>
  <w:footnote w:id="80">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انظر : البحر 4/136.</w:t>
      </w:r>
      <w:r w:rsidRPr="00CE3A46">
        <w:rPr>
          <w:rFonts w:ascii="Traditional Arabic" w:hAnsi="Traditional Arabic" w:cs="Traditional Arabic"/>
          <w:sz w:val="28"/>
          <w:szCs w:val="28"/>
        </w:rPr>
        <w:t xml:space="preserve"> </w:t>
      </w:r>
    </w:p>
  </w:footnote>
  <w:footnote w:id="81">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انظر: القرآن وأثره في الدراسات النحوية ص 97.</w:t>
      </w:r>
      <w:r w:rsidRPr="00CE3A46">
        <w:rPr>
          <w:rFonts w:ascii="Traditional Arabic" w:hAnsi="Traditional Arabic" w:cs="Traditional Arabic"/>
          <w:sz w:val="28"/>
          <w:szCs w:val="28"/>
        </w:rPr>
        <w:t xml:space="preserve"> </w:t>
      </w:r>
    </w:p>
  </w:footnote>
  <w:footnote w:id="82">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البحر 4/87.</w:t>
      </w:r>
      <w:r w:rsidRPr="00CE3A46">
        <w:rPr>
          <w:rFonts w:ascii="Traditional Arabic" w:hAnsi="Traditional Arabic" w:cs="Traditional Arabic"/>
          <w:sz w:val="28"/>
          <w:szCs w:val="28"/>
        </w:rPr>
        <w:t xml:space="preserve"> </w:t>
      </w:r>
    </w:p>
  </w:footnote>
  <w:footnote w:id="83">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البحر 2/87.</w:t>
      </w:r>
      <w:r w:rsidRPr="00CE3A46">
        <w:rPr>
          <w:rFonts w:ascii="Traditional Arabic" w:hAnsi="Traditional Arabic" w:cs="Traditional Arabic"/>
          <w:sz w:val="28"/>
          <w:szCs w:val="28"/>
        </w:rPr>
        <w:t xml:space="preserve"> </w:t>
      </w:r>
    </w:p>
  </w:footnote>
  <w:footnote w:id="84">
    <w:p w:rsidR="002A10AE" w:rsidRPr="00CE3A46" w:rsidRDefault="002A10AE" w:rsidP="002A10AE">
      <w:pPr>
        <w:pStyle w:val="FootnoteText"/>
        <w:bidi/>
        <w:jc w:val="both"/>
        <w:rPr>
          <w:rFonts w:ascii="Traditional Arabic" w:hAnsi="Traditional Arabic" w:cs="Traditional Arabic"/>
          <w:sz w:val="28"/>
          <w:szCs w:val="28"/>
          <w:rtl/>
        </w:rPr>
      </w:pPr>
      <w:r>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انظر : </w:t>
      </w:r>
      <w:r>
        <w:rPr>
          <w:rFonts w:ascii="Traditional Arabic" w:hAnsi="Traditional Arabic" w:cs="Traditional Arabic" w:hint="cs"/>
          <w:sz w:val="28"/>
          <w:szCs w:val="28"/>
          <w:rtl/>
        </w:rPr>
        <w:t>أ</w:t>
      </w:r>
      <w:r w:rsidRPr="00CE3A46">
        <w:rPr>
          <w:rFonts w:ascii="Traditional Arabic" w:hAnsi="Traditional Arabic" w:cs="Traditional Arabic"/>
          <w:sz w:val="28"/>
          <w:szCs w:val="28"/>
          <w:rtl/>
        </w:rPr>
        <w:t>صول النحو العربي ص 36.</w:t>
      </w:r>
      <w:r w:rsidRPr="00CE3A46">
        <w:rPr>
          <w:rFonts w:ascii="Traditional Arabic" w:hAnsi="Traditional Arabic" w:cs="Traditional Arabic"/>
          <w:sz w:val="28"/>
          <w:szCs w:val="28"/>
        </w:rPr>
        <w:t xml:space="preserve"> </w:t>
      </w:r>
    </w:p>
  </w:footnote>
  <w:footnote w:id="85">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xml:space="preserve">) البحر 4/271. </w:t>
      </w:r>
    </w:p>
  </w:footnote>
  <w:footnote w:id="86">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سورة الأعراف من الآية 10.</w:t>
      </w:r>
      <w:r w:rsidRPr="00CE3A46">
        <w:rPr>
          <w:rFonts w:ascii="Traditional Arabic" w:hAnsi="Traditional Arabic" w:cs="Traditional Arabic"/>
          <w:sz w:val="28"/>
          <w:szCs w:val="28"/>
        </w:rPr>
        <w:t xml:space="preserve"> </w:t>
      </w:r>
    </w:p>
  </w:footnote>
  <w:footnote w:id="87">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السبعة ص 278.</w:t>
      </w:r>
      <w:r w:rsidRPr="00CE3A46">
        <w:rPr>
          <w:rFonts w:ascii="Traditional Arabic" w:hAnsi="Traditional Arabic" w:cs="Traditional Arabic"/>
          <w:sz w:val="28"/>
          <w:szCs w:val="28"/>
        </w:rPr>
        <w:t xml:space="preserve"> </w:t>
      </w:r>
    </w:p>
  </w:footnote>
  <w:footnote w:id="88">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انظر: المنصف شرح ابن جني لكتاب التصريف 1/307.</w:t>
      </w:r>
      <w:r w:rsidRPr="00CE3A46">
        <w:rPr>
          <w:rFonts w:ascii="Traditional Arabic" w:hAnsi="Traditional Arabic" w:cs="Traditional Arabic"/>
          <w:sz w:val="28"/>
          <w:szCs w:val="28"/>
        </w:rPr>
        <w:t xml:space="preserve"> </w:t>
      </w:r>
    </w:p>
  </w:footnote>
  <w:footnote w:id="89">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انظر البحر 4/ 271.</w:t>
      </w:r>
      <w:r w:rsidRPr="00CE3A46">
        <w:rPr>
          <w:rFonts w:ascii="Traditional Arabic" w:hAnsi="Traditional Arabic" w:cs="Traditional Arabic"/>
          <w:sz w:val="28"/>
          <w:szCs w:val="28"/>
        </w:rPr>
        <w:t xml:space="preserve"> </w:t>
      </w:r>
    </w:p>
  </w:footnote>
  <w:footnote w:id="90">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قراءته في السبعة ص 211.</w:t>
      </w:r>
      <w:r w:rsidRPr="00CE3A46">
        <w:rPr>
          <w:rFonts w:ascii="Traditional Arabic" w:hAnsi="Traditional Arabic" w:cs="Traditional Arabic"/>
          <w:sz w:val="28"/>
          <w:szCs w:val="28"/>
        </w:rPr>
        <w:t xml:space="preserve"> </w:t>
      </w:r>
    </w:p>
  </w:footnote>
  <w:footnote w:id="91">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سورة آل عمران : 75.</w:t>
      </w:r>
      <w:r w:rsidRPr="00CE3A46">
        <w:rPr>
          <w:rFonts w:ascii="Traditional Arabic" w:hAnsi="Traditional Arabic" w:cs="Traditional Arabic"/>
          <w:sz w:val="28"/>
          <w:szCs w:val="28"/>
        </w:rPr>
        <w:t xml:space="preserve"> </w:t>
      </w:r>
    </w:p>
  </w:footnote>
  <w:footnote w:id="92">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انظر: البحر 2/499.</w:t>
      </w:r>
      <w:r w:rsidRPr="00CE3A46">
        <w:rPr>
          <w:rFonts w:ascii="Traditional Arabic" w:hAnsi="Traditional Arabic" w:cs="Traditional Arabic"/>
          <w:sz w:val="28"/>
          <w:szCs w:val="28"/>
        </w:rPr>
        <w:t xml:space="preserve"> </w:t>
      </w:r>
    </w:p>
  </w:footnote>
  <w:footnote w:id="93">
    <w:p w:rsidR="00195C80" w:rsidRDefault="00195C80" w:rsidP="00195C80">
      <w:pPr>
        <w:pStyle w:val="FootnoteText"/>
        <w:bidi/>
        <w:rPr>
          <w:rtl/>
        </w:rPr>
      </w:pPr>
      <w:r>
        <w:rPr>
          <w:rStyle w:val="FootnoteReference"/>
        </w:rPr>
        <w:footnoteRef/>
      </w:r>
      <w:r>
        <w:t xml:space="preserve"> </w:t>
      </w:r>
      <w:r>
        <w:rPr>
          <w:rFonts w:hint="cs"/>
          <w:rtl/>
        </w:rPr>
        <w:t>)</w:t>
      </w:r>
      <w:r w:rsidRPr="00195C80">
        <w:rPr>
          <w:rFonts w:ascii="Traditional Arabic" w:hAnsi="Traditional Arabic" w:cs="Traditional Arabic"/>
          <w:sz w:val="28"/>
          <w:szCs w:val="28"/>
          <w:rtl/>
        </w:rPr>
        <w:t xml:space="preserve"> </w:t>
      </w:r>
      <w:r w:rsidRPr="00CE3A46">
        <w:rPr>
          <w:rFonts w:ascii="Traditional Arabic" w:hAnsi="Traditional Arabic" w:cs="Traditional Arabic"/>
          <w:sz w:val="28"/>
          <w:szCs w:val="28"/>
          <w:rtl/>
        </w:rPr>
        <w:t>سورة البقرة  من الآية  54.</w:t>
      </w:r>
    </w:p>
  </w:footnote>
  <w:footnote w:id="94">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قراءته في السبعة ص 155 – بخلاف - .</w:t>
      </w:r>
      <w:r w:rsidRPr="00CE3A46">
        <w:rPr>
          <w:rFonts w:ascii="Traditional Arabic" w:hAnsi="Traditional Arabic" w:cs="Traditional Arabic"/>
          <w:sz w:val="28"/>
          <w:szCs w:val="28"/>
        </w:rPr>
        <w:t xml:space="preserve"> </w:t>
      </w:r>
    </w:p>
  </w:footnote>
  <w:footnote w:id="95">
    <w:p w:rsidR="002A10AE" w:rsidRPr="00CE3A46" w:rsidRDefault="002A10AE" w:rsidP="002A10AE">
      <w:pPr>
        <w:pStyle w:val="FootnoteText"/>
        <w:bidi/>
        <w:jc w:val="both"/>
        <w:rPr>
          <w:rFonts w:ascii="Traditional Arabic" w:hAnsi="Traditional Arabic" w:cs="Traditional Arabic"/>
          <w:sz w:val="28"/>
          <w:szCs w:val="28"/>
          <w:rtl/>
        </w:rPr>
      </w:pP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انظر: البحر 1/206.</w:t>
      </w:r>
      <w:r w:rsidRPr="00CE3A46">
        <w:rPr>
          <w:rFonts w:ascii="Traditional Arabic" w:hAnsi="Traditional Arabic" w:cs="Traditional Arabic"/>
          <w:sz w:val="28"/>
          <w:szCs w:val="28"/>
        </w:rPr>
        <w:t xml:space="preserve"> </w:t>
      </w:r>
    </w:p>
  </w:footnote>
  <w:footnote w:id="96">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انظر: الكشاف 2/70.</w:t>
      </w:r>
      <w:r w:rsidRPr="00CE3A46">
        <w:rPr>
          <w:rFonts w:ascii="Traditional Arabic" w:hAnsi="Traditional Arabic" w:cs="Traditional Arabic"/>
          <w:sz w:val="28"/>
          <w:szCs w:val="28"/>
        </w:rPr>
        <w:t xml:space="preserve"> </w:t>
      </w:r>
    </w:p>
  </w:footnote>
  <w:footnote w:id="97">
    <w:p w:rsidR="00195C80" w:rsidRPr="00195C80" w:rsidRDefault="00195C80" w:rsidP="00195C80">
      <w:pPr>
        <w:pStyle w:val="FootnoteText"/>
        <w:bidi/>
        <w:jc w:val="both"/>
        <w:rPr>
          <w:rFonts w:ascii="Traditional Arabic" w:hAnsi="Traditional Arabic" w:cs="Traditional Arabic"/>
          <w:sz w:val="28"/>
          <w:szCs w:val="28"/>
          <w:rtl/>
        </w:rPr>
      </w:pPr>
      <w:r>
        <w:rPr>
          <w:rStyle w:val="FootnoteReference"/>
        </w:rPr>
        <w:footnoteRef/>
      </w:r>
      <w:r>
        <w:t xml:space="preserve"> </w:t>
      </w:r>
      <w:r>
        <w:rPr>
          <w:rFonts w:hint="cs"/>
          <w:rtl/>
        </w:rPr>
        <w:t>)</w:t>
      </w:r>
      <w:r w:rsidRPr="00195C80">
        <w:rPr>
          <w:rFonts w:ascii="Traditional Arabic" w:hAnsi="Traditional Arabic" w:cs="Traditional Arabic"/>
          <w:sz w:val="28"/>
          <w:szCs w:val="28"/>
          <w:rtl/>
        </w:rPr>
        <w:t xml:space="preserve"> </w:t>
      </w:r>
      <w:r w:rsidRPr="00CE3A46">
        <w:rPr>
          <w:rFonts w:ascii="Traditional Arabic" w:hAnsi="Traditional Arabic" w:cs="Traditional Arabic"/>
          <w:sz w:val="28"/>
          <w:szCs w:val="28"/>
          <w:rtl/>
        </w:rPr>
        <w:t xml:space="preserve">هي قراءة " وَكَذلِك زُيِّنَ لِكثيرٍ من المُشْركِين قَتْلُ أولادَهمْ شُرَكائِهِمْ" سورة الأنعام من الآية 137  - ببناء " زُيِّنَ " للمفعول ونصب " أولادَهمْ"  و جر " شُرَكائِهِمْ " </w:t>
      </w:r>
      <w:r>
        <w:rPr>
          <w:rFonts w:ascii="Traditional Arabic" w:hAnsi="Traditional Arabic" w:cs="Traditional Arabic" w:hint="cs"/>
          <w:sz w:val="28"/>
          <w:szCs w:val="28"/>
          <w:rtl/>
        </w:rPr>
        <w:t xml:space="preserve">، </w:t>
      </w:r>
      <w:r w:rsidRPr="00CE3A46">
        <w:rPr>
          <w:rFonts w:ascii="Traditional Arabic" w:hAnsi="Traditional Arabic" w:cs="Traditional Arabic"/>
          <w:sz w:val="28"/>
          <w:szCs w:val="28"/>
          <w:rtl/>
        </w:rPr>
        <w:t>وقراءته في السبعة ص 270.</w:t>
      </w:r>
      <w:r w:rsidRPr="00CE3A46">
        <w:rPr>
          <w:rFonts w:ascii="Traditional Arabic" w:hAnsi="Traditional Arabic" w:cs="Traditional Arabic"/>
          <w:sz w:val="28"/>
          <w:szCs w:val="28"/>
        </w:rPr>
        <w:t xml:space="preserve"> </w:t>
      </w:r>
    </w:p>
  </w:footnote>
  <w:footnote w:id="98">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البحر 4 / 230.</w:t>
      </w:r>
      <w:r w:rsidRPr="00CE3A46">
        <w:rPr>
          <w:rFonts w:ascii="Traditional Arabic" w:hAnsi="Traditional Arabic" w:cs="Traditional Arabic"/>
          <w:sz w:val="28"/>
          <w:szCs w:val="28"/>
        </w:rPr>
        <w:t xml:space="preserve"> </w:t>
      </w:r>
    </w:p>
  </w:footnote>
  <w:footnote w:id="99">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البحر 2/ 363.</w:t>
      </w:r>
      <w:r w:rsidRPr="00CE3A46">
        <w:rPr>
          <w:rFonts w:ascii="Traditional Arabic" w:hAnsi="Traditional Arabic" w:cs="Traditional Arabic"/>
          <w:sz w:val="28"/>
          <w:szCs w:val="28"/>
        </w:rPr>
        <w:t xml:space="preserve"> </w:t>
      </w:r>
    </w:p>
  </w:footnote>
  <w:footnote w:id="100">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البحر 2/ 363.</w:t>
      </w:r>
      <w:r w:rsidRPr="00CE3A46">
        <w:rPr>
          <w:rFonts w:ascii="Traditional Arabic" w:hAnsi="Traditional Arabic" w:cs="Traditional Arabic"/>
          <w:sz w:val="28"/>
          <w:szCs w:val="28"/>
        </w:rPr>
        <w:t xml:space="preserve"> </w:t>
      </w:r>
    </w:p>
  </w:footnote>
  <w:footnote w:id="101">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انظر: الاقتراح للسيوطي ص 15، 16 ط 2- دائرة المعارف العثمانية مجيد آيار .</w:t>
      </w:r>
      <w:r w:rsidRPr="00CE3A46">
        <w:rPr>
          <w:rFonts w:ascii="Traditional Arabic" w:hAnsi="Traditional Arabic" w:cs="Traditional Arabic"/>
          <w:sz w:val="28"/>
          <w:szCs w:val="28"/>
        </w:rPr>
        <w:t xml:space="preserve"> </w:t>
      </w:r>
    </w:p>
  </w:footnote>
  <w:footnote w:id="102">
    <w:p w:rsidR="00915DEF" w:rsidRPr="00CE3A46" w:rsidRDefault="00915DEF" w:rsidP="00915DEF">
      <w:pPr>
        <w:pStyle w:val="FootnoteText"/>
        <w:bidi/>
        <w:jc w:val="both"/>
        <w:rPr>
          <w:rFonts w:ascii="Traditional Arabic" w:hAnsi="Traditional Arabic" w:cs="Traditional Arabic"/>
          <w:sz w:val="28"/>
          <w:szCs w:val="28"/>
          <w:rtl/>
        </w:rPr>
      </w:pPr>
      <w:r>
        <w:rPr>
          <w:rStyle w:val="FootnoteReference"/>
        </w:rPr>
        <w:footnoteRef/>
      </w:r>
      <w:r>
        <w:rPr>
          <w:rFonts w:hint="cs"/>
          <w:rtl/>
        </w:rPr>
        <w:t>)</w:t>
      </w:r>
      <w:r w:rsidRPr="00915DEF">
        <w:rPr>
          <w:rFonts w:ascii="Traditional Arabic" w:hAnsi="Traditional Arabic" w:cs="Traditional Arabic"/>
          <w:sz w:val="28"/>
          <w:szCs w:val="28"/>
          <w:rtl/>
        </w:rPr>
        <w:t xml:space="preserve"> </w:t>
      </w:r>
      <w:r>
        <w:rPr>
          <w:rFonts w:ascii="Traditional Arabic" w:hAnsi="Traditional Arabic" w:cs="Traditional Arabic"/>
          <w:sz w:val="28"/>
          <w:szCs w:val="28"/>
          <w:rtl/>
        </w:rPr>
        <w:t>الاحتجاج : تقديم الحجة، و</w:t>
      </w:r>
      <w:r w:rsidRPr="00CE3A46">
        <w:rPr>
          <w:rFonts w:ascii="Traditional Arabic" w:hAnsi="Traditional Arabic" w:cs="Traditional Arabic"/>
          <w:sz w:val="28"/>
          <w:szCs w:val="28"/>
          <w:rtl/>
        </w:rPr>
        <w:t>كلمة الحجة في كتب الاحتجاج للقراءات لا يراد بها دليل</w:t>
      </w:r>
      <w:r>
        <w:rPr>
          <w:rFonts w:ascii="Traditional Arabic" w:hAnsi="Traditional Arabic" w:cs="Traditional Arabic" w:hint="cs"/>
          <w:sz w:val="28"/>
          <w:szCs w:val="28"/>
          <w:rtl/>
        </w:rPr>
        <w:t>؛</w:t>
      </w:r>
      <w:r w:rsidRPr="00CE3A46">
        <w:rPr>
          <w:rFonts w:ascii="Traditional Arabic" w:hAnsi="Traditional Arabic" w:cs="Traditional Arabic"/>
          <w:sz w:val="28"/>
          <w:szCs w:val="28"/>
          <w:rtl/>
        </w:rPr>
        <w:t xml:space="preserve"> لأن دليل القراءة صحة إسنادها، وإنما يراد بها وجه الاختيار الذي اختار القارىء بسببه قراءته من بين القراءات الصحيحة.</w:t>
      </w:r>
    </w:p>
    <w:p w:rsidR="00915DEF" w:rsidRPr="00CE3A46" w:rsidRDefault="00915DEF" w:rsidP="00915DEF">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وقد يكون هذا الوجه تعليلاً نحوياً ولغوياً ومعنوياً "</w:t>
      </w:r>
      <w:r>
        <w:rPr>
          <w:rFonts w:ascii="Traditional Arabic" w:hAnsi="Traditional Arabic" w:cs="Traditional Arabic" w:hint="cs"/>
          <w:sz w:val="28"/>
          <w:szCs w:val="28"/>
          <w:rtl/>
        </w:rPr>
        <w:t xml:space="preserve"> </w:t>
      </w:r>
      <w:r w:rsidRPr="00CE3A46">
        <w:rPr>
          <w:rFonts w:ascii="Traditional Arabic" w:hAnsi="Traditional Arabic" w:cs="Traditional Arabic"/>
          <w:sz w:val="28"/>
          <w:szCs w:val="28"/>
          <w:rtl/>
        </w:rPr>
        <w:t>انظر: مقدمة كتاب حجة القراءات لأبي زرعة للمحقق / سعيد الأفغاني ص 35،34 - طبعة مؤسسة الرسالة " .</w:t>
      </w:r>
    </w:p>
    <w:p w:rsidR="00915DEF" w:rsidRPr="00CE3A46" w:rsidRDefault="00915DEF" w:rsidP="00915DEF">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وقد كان النحو منذ عصر مبكر هو السبيل الأول في التعرف على الحجة في القراءات .. انظر: نحو القراء الكوفيين لخديجة أحمد مفتي  ص 356 ط 1 سنة 1406 هـ 1985 م . الفيصل – مكة المكرمة . نقلاً عن مجلة البحث العلمي  والتراث ا</w:t>
      </w:r>
      <w:r>
        <w:rPr>
          <w:rFonts w:ascii="Traditional Arabic" w:hAnsi="Traditional Arabic" w:cs="Traditional Arabic"/>
          <w:sz w:val="28"/>
          <w:szCs w:val="28"/>
          <w:rtl/>
        </w:rPr>
        <w:t>لإسلامي ، العدد الرابع سنة 1401</w:t>
      </w:r>
      <w:r w:rsidRPr="00CE3A46">
        <w:rPr>
          <w:rFonts w:ascii="Traditional Arabic" w:hAnsi="Traditional Arabic" w:cs="Traditional Arabic"/>
          <w:sz w:val="28"/>
          <w:szCs w:val="28"/>
          <w:rtl/>
        </w:rPr>
        <w:t>هـ  تصدرها كلية الشريعة بمكة المكرمة – جامعة أم القرى – من موضوع الاحتجاج  للقراءات : بواعثه وتطوره وأصوله  وثماره ، للدكتور : عبد الفتاح إسماعيل شلبي ص 71، 77.</w:t>
      </w:r>
    </w:p>
    <w:p w:rsidR="00915DEF" w:rsidRPr="00CE3A46" w:rsidRDefault="00915DEF" w:rsidP="00915DEF">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وقد كان الكسائي يقول : حداني على النظر في النحو أني كنت أقرأ على حمزة فتمر</w:t>
      </w:r>
      <w:r>
        <w:rPr>
          <w:rFonts w:ascii="Traditional Arabic" w:hAnsi="Traditional Arabic" w:cs="Traditional Arabic" w:hint="cs"/>
          <w:sz w:val="28"/>
          <w:szCs w:val="28"/>
          <w:rtl/>
        </w:rPr>
        <w:t>ّ</w:t>
      </w:r>
      <w:r w:rsidRPr="00CE3A46">
        <w:rPr>
          <w:rFonts w:ascii="Traditional Arabic" w:hAnsi="Traditional Arabic" w:cs="Traditional Arabic"/>
          <w:sz w:val="28"/>
          <w:szCs w:val="28"/>
          <w:rtl/>
        </w:rPr>
        <w:t xml:space="preserve"> بي الحجة ولا أتجه، لها، ولا أدري ما الجواب فيها، فأرجع </w:t>
      </w:r>
      <w:r>
        <w:rPr>
          <w:rFonts w:ascii="Traditional Arabic" w:hAnsi="Traditional Arabic" w:cs="Traditional Arabic"/>
          <w:sz w:val="28"/>
          <w:szCs w:val="28"/>
          <w:rtl/>
        </w:rPr>
        <w:t xml:space="preserve">إلى المختصر </w:t>
      </w:r>
      <w:r w:rsidRPr="00CE3A46">
        <w:rPr>
          <w:rFonts w:ascii="Traditional Arabic" w:hAnsi="Traditional Arabic" w:cs="Traditional Arabic"/>
          <w:sz w:val="28"/>
          <w:szCs w:val="28"/>
          <w:rtl/>
        </w:rPr>
        <w:t xml:space="preserve">الذي عمله أهل الكوفة وكان يسمى هذا المختصر "الفصل" فلا أتبين فيه حجة ، وكانت قبائل العرب  متصلة بالكوفة ، ولقيت القبائل ، جعلت أسألهم فيخبروني مشافهة وينشدوني الأشعار ، فأنظر إلى ما في يدي وإلى ما أسمعه منهم فأجد الحجة تلزم ما عندي ، فما زلت أكتب عنهم حتى نفدت نفقتي " </w:t>
      </w:r>
      <w:r>
        <w:rPr>
          <w:rFonts w:ascii="Traditional Arabic" w:hAnsi="Traditional Arabic" w:cs="Traditional Arabic" w:hint="cs"/>
          <w:sz w:val="28"/>
          <w:szCs w:val="28"/>
          <w:rtl/>
        </w:rPr>
        <w:t xml:space="preserve">. </w:t>
      </w:r>
      <w:r w:rsidRPr="00CE3A46">
        <w:rPr>
          <w:rFonts w:ascii="Traditional Arabic" w:hAnsi="Traditional Arabic" w:cs="Traditional Arabic"/>
          <w:sz w:val="28"/>
          <w:szCs w:val="28"/>
          <w:rtl/>
        </w:rPr>
        <w:t>انظر مجلة البحث العلمي ص 266" .</w:t>
      </w:r>
    </w:p>
    <w:p w:rsidR="00915DEF" w:rsidRPr="00CE3A46" w:rsidRDefault="00915DEF" w:rsidP="00915DEF">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وهذا المنهج الذي يحتج للقراءات المتواترة بالنحو عكس للوضع الصحي</w:t>
      </w:r>
      <w:r>
        <w:rPr>
          <w:rFonts w:ascii="Traditional Arabic" w:hAnsi="Traditional Arabic" w:cs="Traditional Arabic"/>
          <w:sz w:val="28"/>
          <w:szCs w:val="28"/>
          <w:rtl/>
        </w:rPr>
        <w:t>ح . انظر في أصول النحو ص 30 ومابعدها للأستاذ / سعيد الأ</w:t>
      </w:r>
      <w:r w:rsidRPr="00CE3A46">
        <w:rPr>
          <w:rFonts w:ascii="Traditional Arabic" w:hAnsi="Traditional Arabic" w:cs="Traditional Arabic"/>
          <w:sz w:val="28"/>
          <w:szCs w:val="28"/>
          <w:rtl/>
        </w:rPr>
        <w:t>فغاني ط3 سنة 1964 م  - دمشق.</w:t>
      </w:r>
      <w:r w:rsidRPr="00CE3A46">
        <w:rPr>
          <w:rFonts w:ascii="Traditional Arabic" w:hAnsi="Traditional Arabic" w:cs="Traditional Arabic"/>
          <w:sz w:val="28"/>
          <w:szCs w:val="28"/>
        </w:rPr>
        <w:t xml:space="preserve"> </w:t>
      </w:r>
    </w:p>
    <w:p w:rsidR="00915DEF" w:rsidRPr="00915DEF" w:rsidRDefault="00915DEF" w:rsidP="00915DEF">
      <w:pPr>
        <w:pStyle w:val="FootnoteText"/>
        <w:bidi/>
        <w:rPr>
          <w:rtl/>
        </w:rPr>
      </w:pPr>
    </w:p>
  </w:footnote>
  <w:footnote w:id="103">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انظر: أصول النحو العربي ص32،33.</w:t>
      </w:r>
      <w:r w:rsidRPr="00CE3A46">
        <w:rPr>
          <w:rFonts w:ascii="Traditional Arabic" w:hAnsi="Traditional Arabic" w:cs="Traditional Arabic"/>
          <w:sz w:val="28"/>
          <w:szCs w:val="28"/>
        </w:rPr>
        <w:t xml:space="preserve"> </w:t>
      </w:r>
    </w:p>
  </w:footnote>
  <w:footnote w:id="104">
    <w:p w:rsidR="002A10AE" w:rsidRPr="00CE3A46" w:rsidRDefault="002A10AE" w:rsidP="002A10AE">
      <w:pPr>
        <w:pStyle w:val="FootnoteText"/>
        <w:bidi/>
        <w:jc w:val="both"/>
        <w:rPr>
          <w:rFonts w:ascii="Traditional Arabic" w:hAnsi="Traditional Arabic" w:cs="Traditional Arabic"/>
          <w:sz w:val="28"/>
          <w:szCs w:val="28"/>
          <w:rtl/>
        </w:rPr>
      </w:pP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سورة البقرة من الآية : 85.</w:t>
      </w:r>
      <w:r w:rsidRPr="00CE3A46">
        <w:rPr>
          <w:rFonts w:ascii="Traditional Arabic" w:hAnsi="Traditional Arabic" w:cs="Traditional Arabic"/>
          <w:sz w:val="28"/>
          <w:szCs w:val="28"/>
        </w:rPr>
        <w:t xml:space="preserve"> </w:t>
      </w:r>
    </w:p>
  </w:footnote>
  <w:footnote w:id="105">
    <w:p w:rsidR="00137E11" w:rsidRDefault="00137E11" w:rsidP="00137E11">
      <w:pPr>
        <w:pStyle w:val="FootnoteText"/>
        <w:bidi/>
        <w:rPr>
          <w:rtl/>
        </w:rPr>
      </w:pPr>
      <w:r>
        <w:rPr>
          <w:rStyle w:val="FootnoteReference"/>
        </w:rPr>
        <w:footnoteRef/>
      </w:r>
      <w:r>
        <w:t xml:space="preserve"> </w:t>
      </w:r>
      <w:r>
        <w:rPr>
          <w:rFonts w:hint="cs"/>
          <w:rtl/>
        </w:rPr>
        <w:t>)</w:t>
      </w:r>
      <w:r w:rsidRPr="00137E11">
        <w:rPr>
          <w:rFonts w:ascii="Traditional Arabic" w:hAnsi="Traditional Arabic" w:cs="Traditional Arabic"/>
          <w:sz w:val="28"/>
          <w:szCs w:val="28"/>
          <w:rtl/>
        </w:rPr>
        <w:t xml:space="preserve"> </w:t>
      </w:r>
      <w:r w:rsidRPr="00CE3A46">
        <w:rPr>
          <w:rFonts w:ascii="Traditional Arabic" w:hAnsi="Traditional Arabic" w:cs="Traditional Arabic"/>
          <w:sz w:val="28"/>
          <w:szCs w:val="28"/>
          <w:rtl/>
        </w:rPr>
        <w:t>الكتاب /355.</w:t>
      </w:r>
    </w:p>
  </w:footnote>
  <w:footnote w:id="106">
    <w:p w:rsidR="00137E11" w:rsidRPr="00137E11" w:rsidRDefault="00137E11" w:rsidP="00137E11">
      <w:pPr>
        <w:pStyle w:val="FootnoteText"/>
        <w:bidi/>
        <w:rPr>
          <w:rtl/>
        </w:rPr>
      </w:pPr>
      <w:r>
        <w:rPr>
          <w:rStyle w:val="FootnoteReference"/>
        </w:rPr>
        <w:footnoteRef/>
      </w:r>
      <w:r>
        <w:t xml:space="preserve"> </w:t>
      </w:r>
      <w:r>
        <w:rPr>
          <w:rFonts w:hint="cs"/>
          <w:rtl/>
        </w:rPr>
        <w:t>)</w:t>
      </w:r>
      <w:r w:rsidRPr="00137E11">
        <w:rPr>
          <w:rFonts w:ascii="Traditional Arabic" w:hAnsi="Traditional Arabic" w:cs="Traditional Arabic"/>
          <w:sz w:val="28"/>
          <w:szCs w:val="28"/>
          <w:rtl/>
        </w:rPr>
        <w:t xml:space="preserve"> </w:t>
      </w:r>
      <w:r w:rsidRPr="00CE3A46">
        <w:rPr>
          <w:rFonts w:ascii="Traditional Arabic" w:hAnsi="Traditional Arabic" w:cs="Traditional Arabic"/>
          <w:sz w:val="28"/>
          <w:szCs w:val="28"/>
          <w:rtl/>
        </w:rPr>
        <w:t>) سورة الزخرف : 76 ، و"الظالِمون" قراءة عبد الله وأبي زيد النحويين ، مختصر ابن خالويه ص 136 والبحر  8/27.</w:t>
      </w:r>
    </w:p>
  </w:footnote>
  <w:footnote w:id="107">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الكتاب 2 /392، 393.</w:t>
      </w:r>
      <w:r w:rsidRPr="00CE3A46">
        <w:rPr>
          <w:rFonts w:ascii="Traditional Arabic" w:hAnsi="Traditional Arabic" w:cs="Traditional Arabic"/>
          <w:sz w:val="28"/>
          <w:szCs w:val="28"/>
        </w:rPr>
        <w:t xml:space="preserve"> </w:t>
      </w:r>
    </w:p>
  </w:footnote>
  <w:footnote w:id="108">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انظر معاني القرآن الكريم 1/198 ،199 .</w:t>
      </w:r>
      <w:r w:rsidRPr="00CE3A46">
        <w:rPr>
          <w:rFonts w:ascii="Traditional Arabic" w:hAnsi="Traditional Arabic" w:cs="Traditional Arabic"/>
          <w:sz w:val="28"/>
          <w:szCs w:val="28"/>
        </w:rPr>
        <w:t xml:space="preserve"> </w:t>
      </w:r>
    </w:p>
  </w:footnote>
  <w:footnote w:id="109">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سورة البقرة من الآية: 271.</w:t>
      </w:r>
      <w:r w:rsidRPr="00CE3A46">
        <w:rPr>
          <w:rFonts w:ascii="Traditional Arabic" w:hAnsi="Traditional Arabic" w:cs="Traditional Arabic"/>
          <w:sz w:val="28"/>
          <w:szCs w:val="28"/>
        </w:rPr>
        <w:t xml:space="preserve"> </w:t>
      </w:r>
    </w:p>
  </w:footnote>
  <w:footnote w:id="110">
    <w:p w:rsidR="002A10AE" w:rsidRPr="00CE3A46" w:rsidRDefault="002A10AE" w:rsidP="002A10AE">
      <w:pPr>
        <w:pStyle w:val="FootnoteText"/>
        <w:bidi/>
        <w:jc w:val="both"/>
        <w:rPr>
          <w:rFonts w:ascii="Traditional Arabic" w:hAnsi="Traditional Arabic" w:cs="Traditional Arabic"/>
          <w:sz w:val="28"/>
          <w:szCs w:val="28"/>
          <w:rtl/>
        </w:rPr>
      </w:pP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معاني القرآن 1/272.</w:t>
      </w:r>
      <w:r w:rsidRPr="00CE3A46">
        <w:rPr>
          <w:rFonts w:ascii="Traditional Arabic" w:hAnsi="Traditional Arabic" w:cs="Traditional Arabic"/>
          <w:sz w:val="28"/>
          <w:szCs w:val="28"/>
        </w:rPr>
        <w:t xml:space="preserve"> </w:t>
      </w:r>
    </w:p>
  </w:footnote>
  <w:footnote w:id="111">
    <w:p w:rsidR="00697AFD" w:rsidRPr="008D30E0" w:rsidRDefault="00697AFD" w:rsidP="008D30E0">
      <w:pPr>
        <w:pStyle w:val="FootnoteText"/>
        <w:bidi/>
        <w:jc w:val="both"/>
        <w:rPr>
          <w:rFonts w:ascii="Traditional Arabic" w:hAnsi="Traditional Arabic" w:cs="Traditional Arabic"/>
          <w:sz w:val="28"/>
          <w:szCs w:val="28"/>
          <w:rtl/>
        </w:rPr>
      </w:pPr>
      <w:r>
        <w:rPr>
          <w:rStyle w:val="FootnoteReference"/>
        </w:rPr>
        <w:footnoteRef/>
      </w:r>
      <w:r>
        <w:t xml:space="preserve"> </w:t>
      </w:r>
      <w:r>
        <w:rPr>
          <w:rFonts w:hint="cs"/>
          <w:rtl/>
        </w:rPr>
        <w:t>)</w:t>
      </w:r>
      <w:r w:rsidRPr="00697AFD">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سبق أن أبا</w:t>
      </w:r>
      <w:r w:rsidRPr="00CE3A46">
        <w:rPr>
          <w:rFonts w:ascii="Traditional Arabic" w:hAnsi="Traditional Arabic" w:cs="Traditional Arabic"/>
          <w:sz w:val="28"/>
          <w:szCs w:val="28"/>
          <w:rtl/>
        </w:rPr>
        <w:t xml:space="preserve"> عمرو هو أقدم نحوي وقف</w:t>
      </w:r>
      <w:r>
        <w:rPr>
          <w:rFonts w:ascii="Traditional Arabic" w:hAnsi="Traditional Arabic" w:cs="Traditional Arabic"/>
          <w:sz w:val="28"/>
          <w:szCs w:val="28"/>
          <w:rtl/>
        </w:rPr>
        <w:t xml:space="preserve"> له على رأي في بعض القراءات؛ </w:t>
      </w:r>
      <w:r>
        <w:rPr>
          <w:rFonts w:ascii="Traditional Arabic" w:hAnsi="Traditional Arabic" w:cs="Traditional Arabic" w:hint="cs"/>
          <w:sz w:val="28"/>
          <w:szCs w:val="28"/>
          <w:rtl/>
        </w:rPr>
        <w:t>وأنه</w:t>
      </w:r>
      <w:r w:rsidRPr="00CE3A46">
        <w:rPr>
          <w:rFonts w:ascii="Traditional Arabic" w:hAnsi="Traditional Arabic" w:cs="Traditional Arabic"/>
          <w:sz w:val="28"/>
          <w:szCs w:val="28"/>
          <w:rtl/>
        </w:rPr>
        <w:t xml:space="preserve"> اعترض على قراءة "أطهرَ لكم" – بالنصب- وعدها لحناً، وهو ما رواه يونس عنه . وقال ابن خالويه : " وقال أبو عمروبن العلا : من قرأ هن أطهر – بالفتح-  فقد تربع في لحنه "  مختصر ابن خالويه ص 60 وقد جاء فيه :</w:t>
      </w:r>
      <w:r>
        <w:rPr>
          <w:rFonts w:ascii="Traditional Arabic" w:hAnsi="Traditional Arabic" w:cs="Traditional Arabic" w:hint="cs"/>
          <w:sz w:val="28"/>
          <w:szCs w:val="28"/>
          <w:rtl/>
        </w:rPr>
        <w:t>"...</w:t>
      </w:r>
      <w:r w:rsidRPr="00CE3A46">
        <w:rPr>
          <w:rFonts w:ascii="Traditional Arabic" w:hAnsi="Traditional Arabic" w:cs="Traditional Arabic"/>
          <w:sz w:val="28"/>
          <w:szCs w:val="28"/>
          <w:rtl/>
        </w:rPr>
        <w:t xml:space="preserve"> فقد تربع في الجنة</w:t>
      </w:r>
      <w:r>
        <w:rPr>
          <w:rFonts w:ascii="Traditional Arabic" w:hAnsi="Traditional Arabic" w:cs="Traditional Arabic" w:hint="cs"/>
          <w:sz w:val="28"/>
          <w:szCs w:val="28"/>
          <w:rtl/>
        </w:rPr>
        <w:t>..."</w:t>
      </w:r>
      <w:r w:rsidRPr="00CE3A46">
        <w:rPr>
          <w:rFonts w:ascii="Traditional Arabic" w:hAnsi="Traditional Arabic" w:cs="Traditional Arabic"/>
          <w:sz w:val="28"/>
          <w:szCs w:val="28"/>
          <w:rtl/>
        </w:rPr>
        <w:t xml:space="preserve"> وهو خطأ مطبعي، والصواب ما ذكرناه".</w:t>
      </w:r>
      <w:r w:rsidRPr="00CE3A46">
        <w:rPr>
          <w:rFonts w:ascii="Traditional Arabic" w:hAnsi="Traditional Arabic" w:cs="Traditional Arabic"/>
          <w:sz w:val="28"/>
          <w:szCs w:val="28"/>
        </w:rPr>
        <w:t xml:space="preserve"> </w:t>
      </w:r>
    </w:p>
  </w:footnote>
  <w:footnote w:id="112">
    <w:p w:rsidR="00697AFD" w:rsidRPr="008D30E0" w:rsidRDefault="00697AFD" w:rsidP="008D30E0">
      <w:pPr>
        <w:pStyle w:val="FootnoteText"/>
        <w:bidi/>
        <w:jc w:val="both"/>
        <w:rPr>
          <w:rFonts w:ascii="Traditional Arabic" w:hAnsi="Traditional Arabic" w:cs="Traditional Arabic"/>
          <w:sz w:val="28"/>
          <w:szCs w:val="28"/>
          <w:rtl/>
        </w:rPr>
      </w:pPr>
      <w:r>
        <w:rPr>
          <w:rStyle w:val="FootnoteReference"/>
        </w:rPr>
        <w:footnoteRef/>
      </w:r>
      <w:r>
        <w:t xml:space="preserve"> </w:t>
      </w:r>
      <w:r w:rsidR="008D30E0">
        <w:rPr>
          <w:rFonts w:hint="cs"/>
          <w:rtl/>
        </w:rPr>
        <w:t>)</w:t>
      </w:r>
      <w:r w:rsidRPr="00CE3A46">
        <w:rPr>
          <w:rFonts w:ascii="Traditional Arabic" w:hAnsi="Traditional Arabic" w:cs="Traditional Arabic"/>
          <w:sz w:val="28"/>
          <w:szCs w:val="28"/>
          <w:rtl/>
        </w:rPr>
        <w:t xml:space="preserve">  معنى" يضحضحها" يقلل من شأنها – يقال : ضحضح السراب :ترقرق. وانظر المعجم الوسيط "ض ح ض ح".</w:t>
      </w:r>
      <w:r w:rsidRPr="00CE3A46">
        <w:rPr>
          <w:rFonts w:ascii="Traditional Arabic" w:hAnsi="Traditional Arabic" w:cs="Traditional Arabic"/>
          <w:sz w:val="28"/>
          <w:szCs w:val="28"/>
        </w:rPr>
        <w:t xml:space="preserve"> </w:t>
      </w:r>
    </w:p>
  </w:footnote>
  <w:footnote w:id="113">
    <w:p w:rsidR="00697AFD" w:rsidRPr="00697AFD" w:rsidRDefault="00697AFD" w:rsidP="00697AFD">
      <w:pPr>
        <w:pStyle w:val="FootnoteText"/>
        <w:bidi/>
        <w:rPr>
          <w:rtl/>
        </w:rPr>
      </w:pPr>
      <w:r>
        <w:rPr>
          <w:rStyle w:val="FootnoteReference"/>
        </w:rPr>
        <w:footnoteRef/>
      </w:r>
      <w:r>
        <w:t xml:space="preserve"> </w:t>
      </w:r>
      <w:r>
        <w:rPr>
          <w:rFonts w:hint="cs"/>
          <w:rtl/>
        </w:rPr>
        <w:t>)</w:t>
      </w:r>
      <w:r w:rsidRPr="00697AFD">
        <w:rPr>
          <w:rFonts w:ascii="Traditional Arabic" w:hAnsi="Traditional Arabic" w:cs="Traditional Arabic"/>
          <w:sz w:val="28"/>
          <w:szCs w:val="28"/>
          <w:rtl/>
        </w:rPr>
        <w:t xml:space="preserve"> </w:t>
      </w:r>
      <w:r w:rsidRPr="00CE3A46">
        <w:rPr>
          <w:rFonts w:ascii="Traditional Arabic" w:hAnsi="Traditional Arabic" w:cs="Traditional Arabic"/>
          <w:sz w:val="28"/>
          <w:szCs w:val="28"/>
          <w:rtl/>
        </w:rPr>
        <w:t xml:space="preserve">انظر أثر القرآن والقراءات في النحو ص 253 </w:t>
      </w:r>
      <w:r>
        <w:rPr>
          <w:rFonts w:ascii="Traditional Arabic" w:hAnsi="Traditional Arabic" w:cs="Traditional Arabic" w:hint="cs"/>
          <w:sz w:val="28"/>
          <w:szCs w:val="28"/>
          <w:rtl/>
        </w:rPr>
        <w:t>-</w:t>
      </w:r>
      <w:r w:rsidRPr="00CE3A46">
        <w:rPr>
          <w:rFonts w:ascii="Traditional Arabic" w:hAnsi="Traditional Arabic" w:cs="Traditional Arabic"/>
          <w:sz w:val="28"/>
          <w:szCs w:val="28"/>
          <w:rtl/>
        </w:rPr>
        <w:t>رسالة دكتوراه إعداد محمد سمير عبد الباقي بكلية اللغة العربية بالقاهرة .</w:t>
      </w:r>
    </w:p>
  </w:footnote>
  <w:footnote w:id="114">
    <w:p w:rsidR="00697AFD" w:rsidRPr="00697AFD" w:rsidRDefault="00697AFD" w:rsidP="00697AFD">
      <w:pPr>
        <w:pStyle w:val="FootnoteText"/>
        <w:bidi/>
        <w:rPr>
          <w:rtl/>
        </w:rPr>
      </w:pPr>
      <w:r>
        <w:rPr>
          <w:rStyle w:val="FootnoteReference"/>
        </w:rPr>
        <w:footnoteRef/>
      </w:r>
      <w:r>
        <w:t xml:space="preserve"> </w:t>
      </w:r>
      <w:r>
        <w:rPr>
          <w:rFonts w:hint="cs"/>
          <w:rtl/>
        </w:rPr>
        <w:t>)</w:t>
      </w:r>
      <w:r w:rsidRPr="00697AFD">
        <w:rPr>
          <w:rFonts w:ascii="Traditional Arabic" w:hAnsi="Traditional Arabic" w:cs="Traditional Arabic"/>
          <w:sz w:val="28"/>
          <w:szCs w:val="28"/>
          <w:rtl/>
        </w:rPr>
        <w:t xml:space="preserve"> </w:t>
      </w:r>
      <w:r w:rsidRPr="00CE3A46">
        <w:rPr>
          <w:rFonts w:ascii="Traditional Arabic" w:hAnsi="Traditional Arabic" w:cs="Traditional Arabic"/>
          <w:sz w:val="28"/>
          <w:szCs w:val="28"/>
          <w:rtl/>
        </w:rPr>
        <w:t xml:space="preserve">انظر أثر القرآن والقراءات في النحو ص 253 </w:t>
      </w:r>
      <w:r>
        <w:rPr>
          <w:rFonts w:ascii="Traditional Arabic" w:hAnsi="Traditional Arabic" w:cs="Traditional Arabic" w:hint="cs"/>
          <w:sz w:val="28"/>
          <w:szCs w:val="28"/>
          <w:rtl/>
        </w:rPr>
        <w:t>-</w:t>
      </w:r>
      <w:r w:rsidRPr="00CE3A46">
        <w:rPr>
          <w:rFonts w:ascii="Traditional Arabic" w:hAnsi="Traditional Arabic" w:cs="Traditional Arabic"/>
          <w:sz w:val="28"/>
          <w:szCs w:val="28"/>
          <w:rtl/>
        </w:rPr>
        <w:t>رسالة دكتوراه إعداد محمد سمير عبد الباقي بكلية اللغة العربية بالقاهرة .</w:t>
      </w:r>
    </w:p>
  </w:footnote>
  <w:footnote w:id="115">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انظر: مدرسة الكوفة للدكتور / مهدي المخزومي ص 337 ط</w:t>
      </w:r>
      <w:r>
        <w:rPr>
          <w:rFonts w:ascii="Traditional Arabic" w:hAnsi="Traditional Arabic" w:cs="Traditional Arabic" w:hint="cs"/>
          <w:sz w:val="28"/>
          <w:szCs w:val="28"/>
          <w:rtl/>
        </w:rPr>
        <w:t xml:space="preserve"> </w:t>
      </w:r>
      <w:r w:rsidRPr="00CE3A46">
        <w:rPr>
          <w:rFonts w:ascii="Traditional Arabic" w:hAnsi="Traditional Arabic" w:cs="Traditional Arabic"/>
          <w:sz w:val="28"/>
          <w:szCs w:val="28"/>
          <w:rtl/>
        </w:rPr>
        <w:t>دار الأندلس بيروت .</w:t>
      </w:r>
      <w:r w:rsidRPr="00CE3A46">
        <w:rPr>
          <w:rFonts w:ascii="Traditional Arabic" w:hAnsi="Traditional Arabic" w:cs="Traditional Arabic"/>
          <w:sz w:val="28"/>
          <w:szCs w:val="28"/>
        </w:rPr>
        <w:t xml:space="preserve"> </w:t>
      </w:r>
    </w:p>
  </w:footnote>
  <w:footnote w:id="116">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انظر: الشاهد وأصول النحو في كتاب سيبويه ص 47.</w:t>
      </w:r>
      <w:r w:rsidRPr="00CE3A46">
        <w:rPr>
          <w:rFonts w:ascii="Traditional Arabic" w:hAnsi="Traditional Arabic" w:cs="Traditional Arabic"/>
          <w:sz w:val="28"/>
          <w:szCs w:val="28"/>
        </w:rPr>
        <w:t xml:space="preserve"> </w:t>
      </w:r>
    </w:p>
  </w:footnote>
  <w:footnote w:id="117">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سورة الأنعام من الآية 137.</w:t>
      </w:r>
      <w:r w:rsidRPr="00CE3A46">
        <w:rPr>
          <w:rFonts w:ascii="Traditional Arabic" w:hAnsi="Traditional Arabic" w:cs="Traditional Arabic"/>
          <w:sz w:val="28"/>
          <w:szCs w:val="28"/>
        </w:rPr>
        <w:t xml:space="preserve"> </w:t>
      </w:r>
    </w:p>
  </w:footnote>
  <w:footnote w:id="118">
    <w:p w:rsidR="008D30E0" w:rsidRDefault="008D30E0" w:rsidP="008D30E0">
      <w:pPr>
        <w:pStyle w:val="FootnoteText"/>
        <w:bidi/>
        <w:rPr>
          <w:rtl/>
        </w:rPr>
      </w:pPr>
      <w:r>
        <w:rPr>
          <w:rStyle w:val="FootnoteReference"/>
        </w:rPr>
        <w:footnoteRef/>
      </w:r>
      <w:r>
        <w:t xml:space="preserve"> </w:t>
      </w:r>
      <w:r>
        <w:rPr>
          <w:rFonts w:hint="cs"/>
          <w:rtl/>
        </w:rPr>
        <w:t>)</w:t>
      </w:r>
      <w:r w:rsidRPr="008D30E0">
        <w:rPr>
          <w:rFonts w:ascii="Traditional Arabic" w:hAnsi="Traditional Arabic" w:cs="Traditional Arabic"/>
          <w:sz w:val="28"/>
          <w:szCs w:val="28"/>
          <w:rtl/>
        </w:rPr>
        <w:t xml:space="preserve"> </w:t>
      </w:r>
      <w:r w:rsidRPr="00CE3A46">
        <w:rPr>
          <w:rFonts w:ascii="Traditional Arabic" w:hAnsi="Traditional Arabic" w:cs="Traditional Arabic"/>
          <w:sz w:val="28"/>
          <w:szCs w:val="28"/>
          <w:rtl/>
        </w:rPr>
        <w:t>السبعة ص 270 والتيسير ص 107</w:t>
      </w:r>
    </w:p>
  </w:footnote>
  <w:footnote w:id="119">
    <w:p w:rsidR="008D30E0" w:rsidRPr="008D30E0" w:rsidRDefault="008D30E0" w:rsidP="008D30E0">
      <w:pPr>
        <w:pStyle w:val="FootnoteText"/>
        <w:bidi/>
        <w:rPr>
          <w:rtl/>
        </w:rPr>
      </w:pPr>
      <w:r>
        <w:rPr>
          <w:rStyle w:val="FootnoteReference"/>
        </w:rPr>
        <w:footnoteRef/>
      </w:r>
      <w:r>
        <w:t xml:space="preserve"> </w:t>
      </w:r>
      <w:r>
        <w:rPr>
          <w:rFonts w:hint="cs"/>
          <w:rtl/>
        </w:rPr>
        <w:t>)</w:t>
      </w:r>
      <w:r w:rsidRPr="008D30E0">
        <w:rPr>
          <w:rFonts w:ascii="Traditional Arabic" w:hAnsi="Traditional Arabic" w:cs="Traditional Arabic"/>
          <w:sz w:val="28"/>
          <w:szCs w:val="28"/>
          <w:rtl/>
        </w:rPr>
        <w:t xml:space="preserve"> </w:t>
      </w:r>
      <w:r>
        <w:rPr>
          <w:rFonts w:ascii="Traditional Arabic" w:hAnsi="Traditional Arabic" w:cs="Traditional Arabic"/>
          <w:sz w:val="28"/>
          <w:szCs w:val="28"/>
          <w:rtl/>
        </w:rPr>
        <w:t>انظر</w:t>
      </w:r>
      <w:r w:rsidRPr="00CE3A46">
        <w:rPr>
          <w:rFonts w:ascii="Traditional Arabic" w:hAnsi="Traditional Arabic" w:cs="Traditional Arabic"/>
          <w:sz w:val="28"/>
          <w:szCs w:val="28"/>
          <w:rtl/>
        </w:rPr>
        <w:t>: الإنصاف في مسائل الخلاف بين النحويين البصريين والكوفيين ، لأبي البركات الأنب</w:t>
      </w:r>
      <w:r>
        <w:rPr>
          <w:rFonts w:ascii="Traditional Arabic" w:hAnsi="Traditional Arabic" w:cs="Traditional Arabic"/>
          <w:sz w:val="28"/>
          <w:szCs w:val="28"/>
          <w:rtl/>
        </w:rPr>
        <w:t>اري 2/ 435 طبعة المكتبة العصرية</w:t>
      </w:r>
      <w:r w:rsidRPr="00CE3A46">
        <w:rPr>
          <w:rFonts w:ascii="Traditional Arabic" w:hAnsi="Traditional Arabic" w:cs="Traditional Arabic"/>
          <w:sz w:val="28"/>
          <w:szCs w:val="28"/>
          <w:rtl/>
        </w:rPr>
        <w:t>، صيدا ، بيرون سنة 1407هـ</w:t>
      </w:r>
      <w:r>
        <w:rPr>
          <w:rFonts w:ascii="Traditional Arabic" w:hAnsi="Traditional Arabic" w:cs="Traditional Arabic" w:hint="cs"/>
          <w:sz w:val="28"/>
          <w:szCs w:val="28"/>
          <w:rtl/>
        </w:rPr>
        <w:t>-</w:t>
      </w:r>
      <w:r w:rsidRPr="00CE3A46">
        <w:rPr>
          <w:rFonts w:ascii="Traditional Arabic" w:hAnsi="Traditional Arabic" w:cs="Traditional Arabic"/>
          <w:sz w:val="28"/>
          <w:szCs w:val="28"/>
          <w:rtl/>
        </w:rPr>
        <w:t xml:space="preserve"> 1987م ..</w:t>
      </w:r>
    </w:p>
  </w:footnote>
  <w:footnote w:id="120">
    <w:p w:rsidR="002A10AE" w:rsidRPr="00CE3A46" w:rsidRDefault="002A10AE" w:rsidP="002A10AE">
      <w:pPr>
        <w:pStyle w:val="FootnoteText"/>
        <w:bidi/>
        <w:jc w:val="both"/>
        <w:rPr>
          <w:rFonts w:ascii="Traditional Arabic" w:hAnsi="Traditional Arabic" w:cs="Traditional Arabic"/>
          <w:sz w:val="28"/>
          <w:szCs w:val="28"/>
          <w:rtl/>
        </w:rPr>
      </w:pP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انظر الكتاب والسيرافي على حاشيته 1/ 347 - ط 1 سنة1316 بولاق.</w:t>
      </w:r>
      <w:r w:rsidRPr="00CE3A46">
        <w:rPr>
          <w:rFonts w:ascii="Traditional Arabic" w:hAnsi="Traditional Arabic" w:cs="Traditional Arabic"/>
          <w:sz w:val="28"/>
          <w:szCs w:val="28"/>
        </w:rPr>
        <w:t xml:space="preserve"> </w:t>
      </w:r>
    </w:p>
  </w:footnote>
  <w:footnote w:id="121">
    <w:p w:rsidR="008D30E0" w:rsidRPr="008D30E0" w:rsidRDefault="008D30E0" w:rsidP="008D30E0">
      <w:pPr>
        <w:pStyle w:val="FootnoteText"/>
        <w:bidi/>
        <w:jc w:val="both"/>
        <w:rPr>
          <w:rFonts w:ascii="Traditional Arabic" w:hAnsi="Traditional Arabic" w:cs="Traditional Arabic"/>
          <w:sz w:val="28"/>
          <w:szCs w:val="28"/>
          <w:rtl/>
        </w:rPr>
      </w:pPr>
      <w:r>
        <w:rPr>
          <w:rStyle w:val="FootnoteReference"/>
        </w:rPr>
        <w:footnoteRef/>
      </w:r>
      <w:r>
        <w:t xml:space="preserve"> </w:t>
      </w:r>
      <w:r>
        <w:rPr>
          <w:rFonts w:hint="cs"/>
          <w:rtl/>
        </w:rPr>
        <w:t>)</w:t>
      </w:r>
      <w:r w:rsidRPr="008D30E0">
        <w:rPr>
          <w:rFonts w:ascii="Traditional Arabic" w:hAnsi="Traditional Arabic" w:cs="Traditional Arabic"/>
          <w:sz w:val="28"/>
          <w:szCs w:val="28"/>
          <w:rtl/>
        </w:rPr>
        <w:t xml:space="preserve"> </w:t>
      </w:r>
      <w:r w:rsidRPr="00CE3A46">
        <w:rPr>
          <w:rFonts w:ascii="Traditional Arabic" w:hAnsi="Traditional Arabic" w:cs="Traditional Arabic"/>
          <w:sz w:val="28"/>
          <w:szCs w:val="28"/>
          <w:rtl/>
        </w:rPr>
        <w:t xml:space="preserve">) </w:t>
      </w:r>
      <w:r>
        <w:rPr>
          <w:rFonts w:ascii="Traditional Arabic" w:hAnsi="Traditional Arabic" w:cs="Traditional Arabic"/>
          <w:sz w:val="28"/>
          <w:szCs w:val="28"/>
          <w:rtl/>
        </w:rPr>
        <w:t xml:space="preserve">انظر : معاني القرآن 1/357، 358 </w:t>
      </w:r>
      <w:r>
        <w:rPr>
          <w:rFonts w:ascii="Traditional Arabic" w:hAnsi="Traditional Arabic" w:cs="Traditional Arabic" w:hint="cs"/>
          <w:sz w:val="28"/>
          <w:szCs w:val="28"/>
          <w:rtl/>
        </w:rPr>
        <w:t>و</w:t>
      </w:r>
      <w:r w:rsidRPr="00CE3A46">
        <w:rPr>
          <w:rFonts w:ascii="Traditional Arabic" w:hAnsi="Traditional Arabic" w:cs="Traditional Arabic"/>
          <w:sz w:val="28"/>
          <w:szCs w:val="28"/>
          <w:rtl/>
        </w:rPr>
        <w:t xml:space="preserve">" أبو </w:t>
      </w:r>
      <w:r>
        <w:rPr>
          <w:rFonts w:ascii="Traditional Arabic" w:hAnsi="Traditional Arabic" w:cs="Traditional Arabic"/>
          <w:sz w:val="28"/>
          <w:szCs w:val="28"/>
          <w:rtl/>
        </w:rPr>
        <w:t>زكرياء الفراء و</w:t>
      </w:r>
      <w:r w:rsidRPr="00CE3A46">
        <w:rPr>
          <w:rFonts w:ascii="Traditional Arabic" w:hAnsi="Traditional Arabic" w:cs="Traditional Arabic"/>
          <w:sz w:val="28"/>
          <w:szCs w:val="28"/>
          <w:rtl/>
        </w:rPr>
        <w:t xml:space="preserve">مذهبه في النحو واللغة، للدكتور / أحمد مكي الأنصاري ص 390 وما بعدها ، طبع </w:t>
      </w:r>
      <w:r>
        <w:rPr>
          <w:rFonts w:ascii="Traditional Arabic" w:hAnsi="Traditional Arabic" w:cs="Traditional Arabic"/>
          <w:sz w:val="28"/>
          <w:szCs w:val="28"/>
          <w:rtl/>
        </w:rPr>
        <w:t>المجلس الأعلى للفنون والعلوم ال</w:t>
      </w:r>
      <w:r>
        <w:rPr>
          <w:rFonts w:ascii="Traditional Arabic" w:hAnsi="Traditional Arabic" w:cs="Traditional Arabic" w:hint="cs"/>
          <w:sz w:val="28"/>
          <w:szCs w:val="28"/>
          <w:rtl/>
        </w:rPr>
        <w:t>ا</w:t>
      </w:r>
      <w:r>
        <w:rPr>
          <w:rFonts w:ascii="Traditional Arabic" w:hAnsi="Traditional Arabic" w:cs="Traditional Arabic"/>
          <w:sz w:val="28"/>
          <w:szCs w:val="28"/>
          <w:rtl/>
        </w:rPr>
        <w:t>جتماعية  سنة 1384ه</w:t>
      </w:r>
      <w:r>
        <w:rPr>
          <w:rFonts w:ascii="Traditional Arabic" w:hAnsi="Traditional Arabic" w:cs="Traditional Arabic" w:hint="cs"/>
          <w:sz w:val="28"/>
          <w:szCs w:val="28"/>
          <w:rtl/>
        </w:rPr>
        <w:t>-</w:t>
      </w:r>
      <w:r w:rsidRPr="00CE3A46">
        <w:rPr>
          <w:rFonts w:ascii="Traditional Arabic" w:hAnsi="Traditional Arabic" w:cs="Traditional Arabic"/>
          <w:sz w:val="28"/>
          <w:szCs w:val="28"/>
          <w:rtl/>
        </w:rPr>
        <w:t xml:space="preserve"> 1964 م .</w:t>
      </w:r>
    </w:p>
  </w:footnote>
  <w:footnote w:id="122">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انظر : الحجة في القراءات السبع ص 125 تح ،د/ عبد العال سالم مكرم ط 2 دارالشرق.</w:t>
      </w:r>
      <w:r w:rsidRPr="00CE3A46">
        <w:rPr>
          <w:rFonts w:ascii="Traditional Arabic" w:hAnsi="Traditional Arabic" w:cs="Traditional Arabic"/>
          <w:sz w:val="28"/>
          <w:szCs w:val="28"/>
        </w:rPr>
        <w:t xml:space="preserve"> </w:t>
      </w:r>
    </w:p>
  </w:footnote>
  <w:footnote w:id="123">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انظر : الكشاف 2/70.</w:t>
      </w:r>
      <w:r w:rsidRPr="00CE3A46">
        <w:rPr>
          <w:rFonts w:ascii="Traditional Arabic" w:hAnsi="Traditional Arabic" w:cs="Traditional Arabic"/>
          <w:sz w:val="28"/>
          <w:szCs w:val="28"/>
        </w:rPr>
        <w:t xml:space="preserve"> </w:t>
      </w:r>
    </w:p>
  </w:footnote>
  <w:footnote w:id="124">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انظر : جامع البيان 8/31.</w:t>
      </w:r>
      <w:r w:rsidRPr="00CE3A46">
        <w:rPr>
          <w:rFonts w:ascii="Traditional Arabic" w:hAnsi="Traditional Arabic" w:cs="Traditional Arabic"/>
          <w:sz w:val="28"/>
          <w:szCs w:val="28"/>
        </w:rPr>
        <w:t xml:space="preserve"> </w:t>
      </w:r>
    </w:p>
  </w:footnote>
  <w:footnote w:id="125">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انظر : التبيان في إعراب القرآن 1/262 ط1 سنة 1399ه</w:t>
      </w:r>
      <w:r>
        <w:rPr>
          <w:rFonts w:ascii="Traditional Arabic" w:hAnsi="Traditional Arabic" w:cs="Traditional Arabic" w:hint="cs"/>
          <w:sz w:val="28"/>
          <w:szCs w:val="28"/>
          <w:rtl/>
        </w:rPr>
        <w:t>-</w:t>
      </w:r>
      <w:r w:rsidRPr="00CE3A46">
        <w:rPr>
          <w:rFonts w:ascii="Traditional Arabic" w:hAnsi="Traditional Arabic" w:cs="Traditional Arabic"/>
          <w:sz w:val="28"/>
          <w:szCs w:val="28"/>
          <w:rtl/>
        </w:rPr>
        <w:t xml:space="preserve"> 1979م. المكتبة التوفيقية .</w:t>
      </w:r>
      <w:r w:rsidRPr="00CE3A46">
        <w:rPr>
          <w:rFonts w:ascii="Traditional Arabic" w:hAnsi="Traditional Arabic" w:cs="Traditional Arabic"/>
          <w:sz w:val="28"/>
          <w:szCs w:val="28"/>
        </w:rPr>
        <w:t xml:space="preserve"> </w:t>
      </w:r>
    </w:p>
  </w:footnote>
  <w:footnote w:id="126">
    <w:p w:rsidR="002A10AE" w:rsidRPr="00CE3A46" w:rsidRDefault="002A10AE" w:rsidP="002A10AE">
      <w:pPr>
        <w:pStyle w:val="FootnoteText"/>
        <w:bidi/>
        <w:jc w:val="both"/>
        <w:rPr>
          <w:rFonts w:ascii="Traditional Arabic" w:hAnsi="Traditional Arabic" w:cs="Traditional Arabic"/>
          <w:sz w:val="28"/>
          <w:szCs w:val="28"/>
          <w:rtl/>
        </w:rPr>
      </w:pP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انظر: شرح المفصل 3/19.</w:t>
      </w:r>
      <w:r w:rsidRPr="00CE3A46">
        <w:rPr>
          <w:rFonts w:ascii="Traditional Arabic" w:hAnsi="Traditional Arabic" w:cs="Traditional Arabic"/>
          <w:sz w:val="28"/>
          <w:szCs w:val="28"/>
        </w:rPr>
        <w:t xml:space="preserve"> </w:t>
      </w:r>
    </w:p>
  </w:footnote>
  <w:footnote w:id="127">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انظر: الإنصاف المسألة رقم :60 .(2/427 وما بعدها ).</w:t>
      </w:r>
      <w:r w:rsidRPr="00CE3A46">
        <w:rPr>
          <w:rFonts w:ascii="Traditional Arabic" w:hAnsi="Traditional Arabic" w:cs="Traditional Arabic"/>
          <w:sz w:val="28"/>
          <w:szCs w:val="28"/>
        </w:rPr>
        <w:t xml:space="preserve"> </w:t>
      </w:r>
    </w:p>
  </w:footnote>
  <w:footnote w:id="128">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قراءته في السبعة ص270 .</w:t>
      </w:r>
      <w:r w:rsidRPr="00CE3A46">
        <w:rPr>
          <w:rFonts w:ascii="Traditional Arabic" w:hAnsi="Traditional Arabic" w:cs="Traditional Arabic"/>
          <w:sz w:val="28"/>
          <w:szCs w:val="28"/>
        </w:rPr>
        <w:t xml:space="preserve"> </w:t>
      </w:r>
      <w:r w:rsidRPr="00CE3A46">
        <w:rPr>
          <w:rFonts w:ascii="Traditional Arabic" w:hAnsi="Traditional Arabic" w:cs="Traditional Arabic"/>
          <w:sz w:val="28"/>
          <w:szCs w:val="28"/>
          <w:rtl/>
        </w:rPr>
        <w:t xml:space="preserve"> </w:t>
      </w:r>
    </w:p>
  </w:footnote>
  <w:footnote w:id="129">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انظر: البحر 4/ 229.</w:t>
      </w:r>
      <w:r w:rsidRPr="00CE3A46">
        <w:rPr>
          <w:rFonts w:ascii="Traditional Arabic" w:hAnsi="Traditional Arabic" w:cs="Traditional Arabic"/>
          <w:sz w:val="28"/>
          <w:szCs w:val="28"/>
        </w:rPr>
        <w:t xml:space="preserve"> </w:t>
      </w:r>
    </w:p>
  </w:footnote>
  <w:footnote w:id="130">
    <w:p w:rsidR="008D30E0" w:rsidRPr="00195C80" w:rsidRDefault="008D30E0" w:rsidP="00195C80">
      <w:pPr>
        <w:pStyle w:val="FootnoteText"/>
        <w:bidi/>
        <w:jc w:val="both"/>
        <w:rPr>
          <w:rFonts w:ascii="Traditional Arabic" w:hAnsi="Traditional Arabic" w:cs="Traditional Arabic"/>
          <w:sz w:val="28"/>
          <w:szCs w:val="28"/>
          <w:rtl/>
        </w:rPr>
      </w:pPr>
      <w:r>
        <w:rPr>
          <w:rStyle w:val="FootnoteReference"/>
        </w:rPr>
        <w:footnoteRef/>
      </w:r>
      <w:r>
        <w:t xml:space="preserve"> </w:t>
      </w:r>
      <w:r>
        <w:rPr>
          <w:rFonts w:hint="cs"/>
          <w:rtl/>
        </w:rPr>
        <w:t>)</w:t>
      </w:r>
      <w:r w:rsidRPr="008D30E0">
        <w:rPr>
          <w:rFonts w:ascii="Traditional Arabic" w:hAnsi="Traditional Arabic" w:cs="Traditional Arabic"/>
          <w:sz w:val="28"/>
          <w:szCs w:val="28"/>
          <w:rtl/>
        </w:rPr>
        <w:t xml:space="preserve"> </w:t>
      </w:r>
      <w:r w:rsidRPr="00CE3A46">
        <w:rPr>
          <w:rFonts w:ascii="Traditional Arabic" w:hAnsi="Traditional Arabic" w:cs="Traditional Arabic"/>
          <w:sz w:val="28"/>
          <w:szCs w:val="28"/>
          <w:rtl/>
        </w:rPr>
        <w:t>سورة إبراهيم من الآية 47، وقراءة الجمهور " بإضافة" مخلف</w:t>
      </w:r>
      <w:r>
        <w:rPr>
          <w:rFonts w:ascii="Traditional Arabic" w:hAnsi="Traditional Arabic" w:cs="Traditional Arabic" w:hint="cs"/>
          <w:sz w:val="28"/>
          <w:szCs w:val="28"/>
          <w:rtl/>
        </w:rPr>
        <w:t>"</w:t>
      </w:r>
      <w:r w:rsidRPr="00CE3A46">
        <w:rPr>
          <w:rFonts w:ascii="Traditional Arabic" w:hAnsi="Traditional Arabic" w:cs="Traditional Arabic"/>
          <w:sz w:val="28"/>
          <w:szCs w:val="28"/>
          <w:rtl/>
        </w:rPr>
        <w:t xml:space="preserve"> إلى" وعْدِهِ" ،وقرأت فرقة " مُخْلِفَ وَ</w:t>
      </w:r>
      <w:r>
        <w:rPr>
          <w:rFonts w:ascii="Traditional Arabic" w:hAnsi="Traditional Arabic" w:cs="Traditional Arabic"/>
          <w:sz w:val="28"/>
          <w:szCs w:val="28"/>
          <w:rtl/>
        </w:rPr>
        <w:t>عْدَهُ رُسُلِهِ)) بنصب "وَعْدَه" و إضافة "مخلف" إلى" رُس</w:t>
      </w:r>
      <w:r>
        <w:rPr>
          <w:rFonts w:ascii="Traditional Arabic" w:hAnsi="Traditional Arabic" w:cs="Traditional Arabic" w:hint="cs"/>
          <w:sz w:val="28"/>
          <w:szCs w:val="28"/>
          <w:rtl/>
        </w:rPr>
        <w:t>ُ</w:t>
      </w:r>
      <w:r w:rsidRPr="00CE3A46">
        <w:rPr>
          <w:rFonts w:ascii="Traditional Arabic" w:hAnsi="Traditional Arabic" w:cs="Traditional Arabic"/>
          <w:sz w:val="28"/>
          <w:szCs w:val="28"/>
          <w:rtl/>
        </w:rPr>
        <w:t>لِهِ" والفصل بين المتضايفين بالمفعول به . وانظر البحر 5/439،438.</w:t>
      </w:r>
      <w:r w:rsidRPr="00CE3A46">
        <w:rPr>
          <w:rFonts w:ascii="Traditional Arabic" w:hAnsi="Traditional Arabic" w:cs="Traditional Arabic"/>
          <w:sz w:val="28"/>
          <w:szCs w:val="28"/>
        </w:rPr>
        <w:t xml:space="preserve"> </w:t>
      </w:r>
    </w:p>
  </w:footnote>
  <w:footnote w:id="131">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معاني القرآن 1/357 والنظر الجز الثاني  ص 81.</w:t>
      </w:r>
      <w:r w:rsidRPr="00CE3A46">
        <w:rPr>
          <w:rFonts w:ascii="Traditional Arabic" w:hAnsi="Traditional Arabic" w:cs="Traditional Arabic"/>
          <w:sz w:val="28"/>
          <w:szCs w:val="28"/>
        </w:rPr>
        <w:t xml:space="preserve"> </w:t>
      </w:r>
    </w:p>
  </w:footnote>
  <w:footnote w:id="132">
    <w:p w:rsidR="008D30E0" w:rsidRPr="00CE3A46" w:rsidRDefault="008D30E0" w:rsidP="008D30E0">
      <w:pPr>
        <w:pStyle w:val="FootnoteText"/>
        <w:bidi/>
        <w:jc w:val="both"/>
        <w:rPr>
          <w:rFonts w:ascii="Traditional Arabic" w:hAnsi="Traditional Arabic" w:cs="Traditional Arabic"/>
          <w:sz w:val="28"/>
          <w:szCs w:val="28"/>
          <w:rtl/>
        </w:rPr>
      </w:pPr>
      <w:r>
        <w:rPr>
          <w:rStyle w:val="FootnoteReference"/>
        </w:rPr>
        <w:footnoteRef/>
      </w:r>
      <w:r>
        <w:t xml:space="preserve"> </w:t>
      </w:r>
      <w:r>
        <w:rPr>
          <w:rFonts w:hint="cs"/>
          <w:rtl/>
        </w:rPr>
        <w:t>)</w:t>
      </w:r>
      <w:r w:rsidRPr="008D30E0">
        <w:rPr>
          <w:rFonts w:ascii="Traditional Arabic" w:hAnsi="Traditional Arabic" w:cs="Traditional Arabic"/>
          <w:sz w:val="28"/>
          <w:szCs w:val="28"/>
          <w:rtl/>
        </w:rPr>
        <w:t xml:space="preserve"> </w:t>
      </w:r>
      <w:r w:rsidRPr="00CE3A46">
        <w:rPr>
          <w:rFonts w:ascii="Traditional Arabic" w:hAnsi="Traditional Arabic" w:cs="Traditional Arabic"/>
          <w:sz w:val="28"/>
          <w:szCs w:val="28"/>
          <w:rtl/>
        </w:rPr>
        <w:t xml:space="preserve">كقوله : فَزَجَجْتُها بِمِزَجَّةٍ  #  زَجَّ الْقُلوصَ أبي مَزَاده </w:t>
      </w:r>
    </w:p>
    <w:p w:rsidR="008D30E0" w:rsidRPr="00CE3A46" w:rsidRDefault="008D30E0" w:rsidP="008D30E0">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وقوله :</w:t>
      </w:r>
    </w:p>
    <w:p w:rsidR="008D30E0" w:rsidRPr="00CE3A46" w:rsidRDefault="008D30E0" w:rsidP="008D30E0">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ت</w:t>
      </w:r>
      <w:r>
        <w:rPr>
          <w:rFonts w:ascii="Traditional Arabic" w:hAnsi="Traditional Arabic" w:cs="Traditional Arabic"/>
          <w:sz w:val="28"/>
          <w:szCs w:val="28"/>
          <w:rtl/>
        </w:rPr>
        <w:t>َمُرُّ على على ما تَسْتَمِرُّ و</w:t>
      </w:r>
      <w:r w:rsidRPr="00CE3A46">
        <w:rPr>
          <w:rFonts w:ascii="Traditional Arabic" w:hAnsi="Traditional Arabic" w:cs="Traditional Arabic"/>
          <w:sz w:val="28"/>
          <w:szCs w:val="28"/>
          <w:rtl/>
        </w:rPr>
        <w:t xml:space="preserve">قَدْ شَفتْ </w:t>
      </w:r>
    </w:p>
    <w:p w:rsidR="008D30E0" w:rsidRPr="00CE3A46" w:rsidRDefault="008D30E0" w:rsidP="008D30E0">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غلائلَ عَبْدُ القيسِ مِنْهَا صُدُ</w:t>
      </w:r>
      <w:r>
        <w:rPr>
          <w:rFonts w:ascii="Traditional Arabic" w:hAnsi="Traditional Arabic" w:cs="Traditional Arabic" w:hint="cs"/>
          <w:sz w:val="28"/>
          <w:szCs w:val="28"/>
          <w:rtl/>
        </w:rPr>
        <w:t>و</w:t>
      </w:r>
      <w:r w:rsidRPr="00CE3A46">
        <w:rPr>
          <w:rFonts w:ascii="Traditional Arabic" w:hAnsi="Traditional Arabic" w:cs="Traditional Arabic"/>
          <w:sz w:val="28"/>
          <w:szCs w:val="28"/>
          <w:rtl/>
        </w:rPr>
        <w:t>رِها</w:t>
      </w:r>
    </w:p>
    <w:p w:rsidR="008D30E0" w:rsidRPr="00CE3A46" w:rsidRDefault="008D30E0" w:rsidP="008D30E0">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والتقدير في الأول : زج أبي مزادة القلوص</w:t>
      </w:r>
      <w:r>
        <w:rPr>
          <w:rFonts w:ascii="Traditional Arabic" w:hAnsi="Traditional Arabic" w:cs="Traditional Arabic" w:hint="cs"/>
          <w:sz w:val="28"/>
          <w:szCs w:val="28"/>
          <w:rtl/>
        </w:rPr>
        <w:t>َ</w:t>
      </w:r>
      <w:r w:rsidRPr="00CE3A46">
        <w:rPr>
          <w:rFonts w:ascii="Traditional Arabic" w:hAnsi="Traditional Arabic" w:cs="Traditional Arabic"/>
          <w:sz w:val="28"/>
          <w:szCs w:val="28"/>
          <w:rtl/>
        </w:rPr>
        <w:t xml:space="preserve"> ، والتقدير في الثاني شفت غلائلَ صدورِها عبدُ القيس منها. وانظر الإنصاف 2/427: 429</w:t>
      </w:r>
      <w:r>
        <w:rPr>
          <w:rFonts w:ascii="Traditional Arabic" w:hAnsi="Traditional Arabic" w:cs="Traditional Arabic" w:hint="cs"/>
          <w:sz w:val="28"/>
          <w:szCs w:val="28"/>
          <w:rtl/>
        </w:rPr>
        <w:t>.</w:t>
      </w:r>
    </w:p>
    <w:p w:rsidR="008D30E0" w:rsidRPr="008D30E0" w:rsidRDefault="008D30E0" w:rsidP="008D30E0">
      <w:pPr>
        <w:pStyle w:val="FootnoteText"/>
        <w:bidi/>
        <w:rPr>
          <w:rtl/>
        </w:rPr>
      </w:pPr>
    </w:p>
  </w:footnote>
  <w:footnote w:id="133">
    <w:p w:rsidR="008D30E0" w:rsidRPr="00CE3A46" w:rsidRDefault="008D30E0" w:rsidP="008D30E0">
      <w:pPr>
        <w:pStyle w:val="FootnoteText"/>
        <w:bidi/>
        <w:jc w:val="both"/>
        <w:rPr>
          <w:rFonts w:ascii="Traditional Arabic" w:hAnsi="Traditional Arabic" w:cs="Traditional Arabic"/>
          <w:sz w:val="28"/>
          <w:szCs w:val="28"/>
          <w:rtl/>
        </w:rPr>
      </w:pPr>
      <w:r>
        <w:rPr>
          <w:rStyle w:val="FootnoteReference"/>
        </w:rPr>
        <w:footnoteRef/>
      </w:r>
      <w:r>
        <w:t xml:space="preserve"> </w:t>
      </w:r>
      <w:r>
        <w:rPr>
          <w:rFonts w:hint="cs"/>
          <w:rtl/>
        </w:rPr>
        <w:t>)</w:t>
      </w:r>
      <w:r w:rsidRPr="008D30E0">
        <w:rPr>
          <w:rFonts w:ascii="Traditional Arabic" w:hAnsi="Traditional Arabic" w:cs="Traditional Arabic"/>
          <w:sz w:val="28"/>
          <w:szCs w:val="28"/>
          <w:rtl/>
        </w:rPr>
        <w:t xml:space="preserve"> </w:t>
      </w:r>
      <w:r w:rsidRPr="00CE3A46">
        <w:rPr>
          <w:rFonts w:ascii="Traditional Arabic" w:hAnsi="Traditional Arabic" w:cs="Traditional Arabic"/>
          <w:sz w:val="28"/>
          <w:szCs w:val="28"/>
          <w:rtl/>
        </w:rPr>
        <w:t>من ذلك ما حكاه الكسائي عن العرب: هذا غلامُ والله زيدٍ ، مع ملاحظة أن الفصل هنا بالقسم. وانظر : الإنصاف 2/431.</w:t>
      </w:r>
      <w:r w:rsidRPr="00CE3A46">
        <w:rPr>
          <w:rFonts w:ascii="Traditional Arabic" w:hAnsi="Traditional Arabic" w:cs="Traditional Arabic"/>
          <w:sz w:val="28"/>
          <w:szCs w:val="28"/>
        </w:rPr>
        <w:t xml:space="preserve"> </w:t>
      </w:r>
    </w:p>
    <w:p w:rsidR="008D30E0" w:rsidRPr="008D30E0" w:rsidRDefault="008D30E0" w:rsidP="008D30E0">
      <w:pPr>
        <w:pStyle w:val="FootnoteText"/>
        <w:bidi/>
        <w:rPr>
          <w:rtl/>
        </w:rPr>
      </w:pPr>
    </w:p>
  </w:footnote>
  <w:footnote w:id="134">
    <w:p w:rsidR="008D30E0" w:rsidRPr="008D30E0" w:rsidRDefault="008D30E0" w:rsidP="008D30E0">
      <w:pPr>
        <w:pStyle w:val="FootnoteText"/>
        <w:bidi/>
        <w:rPr>
          <w:rtl/>
        </w:rPr>
      </w:pPr>
      <w:r>
        <w:rPr>
          <w:rStyle w:val="FootnoteReference"/>
        </w:rPr>
        <w:footnoteRef/>
      </w:r>
      <w:r>
        <w:t xml:space="preserve"> </w:t>
      </w:r>
      <w:r>
        <w:rPr>
          <w:rFonts w:hint="cs"/>
          <w:rtl/>
        </w:rPr>
        <w:t>)</w:t>
      </w:r>
      <w:r w:rsidRPr="008D30E0">
        <w:rPr>
          <w:rFonts w:ascii="Traditional Arabic" w:hAnsi="Traditional Arabic" w:cs="Traditional Arabic"/>
          <w:sz w:val="28"/>
          <w:szCs w:val="28"/>
          <w:rtl/>
        </w:rPr>
        <w:t xml:space="preserve"> </w:t>
      </w:r>
      <w:r w:rsidRPr="00CE3A46">
        <w:rPr>
          <w:rFonts w:ascii="Traditional Arabic" w:hAnsi="Traditional Arabic" w:cs="Traditional Arabic"/>
          <w:sz w:val="28"/>
          <w:szCs w:val="28"/>
          <w:rtl/>
        </w:rPr>
        <w:t xml:space="preserve">مجلة مجمع اللغة العربية ، الجزء السابع عشر ص 40 </w:t>
      </w:r>
      <w:r>
        <w:rPr>
          <w:rFonts w:ascii="Traditional Arabic" w:hAnsi="Traditional Arabic" w:cs="Traditional Arabic" w:hint="cs"/>
          <w:sz w:val="28"/>
          <w:szCs w:val="28"/>
          <w:rtl/>
        </w:rPr>
        <w:t xml:space="preserve">- </w:t>
      </w:r>
      <w:r w:rsidRPr="00CE3A46">
        <w:rPr>
          <w:rFonts w:ascii="Traditional Arabic" w:hAnsi="Traditional Arabic" w:cs="Traditional Arabic"/>
          <w:sz w:val="28"/>
          <w:szCs w:val="28"/>
          <w:rtl/>
        </w:rPr>
        <w:t>بحث الأستاذ على النجدي ناصف: بين القراء والنحاة ص 39.</w:t>
      </w:r>
    </w:p>
  </w:footnote>
  <w:footnote w:id="135">
    <w:p w:rsidR="002A10AE" w:rsidRPr="00CE3A46" w:rsidRDefault="002A10AE" w:rsidP="002A10AE">
      <w:pPr>
        <w:pStyle w:val="FootnoteText"/>
        <w:bidi/>
        <w:jc w:val="both"/>
        <w:rPr>
          <w:rFonts w:ascii="Traditional Arabic" w:hAnsi="Traditional Arabic" w:cs="Traditional Arabic"/>
          <w:sz w:val="28"/>
          <w:szCs w:val="28"/>
          <w:rtl/>
        </w:rPr>
      </w:pP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سورة النساء :من الآية :1</w:t>
      </w:r>
      <w:r w:rsidRPr="00CE3A46">
        <w:rPr>
          <w:rFonts w:ascii="Traditional Arabic" w:hAnsi="Traditional Arabic" w:cs="Traditional Arabic"/>
          <w:sz w:val="28"/>
          <w:szCs w:val="28"/>
        </w:rPr>
        <w:t xml:space="preserve"> </w:t>
      </w:r>
    </w:p>
  </w:footnote>
  <w:footnote w:id="136">
    <w:p w:rsidR="008D30E0" w:rsidRPr="00CE3A46" w:rsidRDefault="008D30E0" w:rsidP="008D30E0">
      <w:pPr>
        <w:pStyle w:val="FootnoteText"/>
        <w:bidi/>
        <w:jc w:val="both"/>
        <w:rPr>
          <w:rFonts w:ascii="Traditional Arabic" w:hAnsi="Traditional Arabic" w:cs="Traditional Arabic"/>
          <w:sz w:val="28"/>
          <w:szCs w:val="28"/>
          <w:rtl/>
        </w:rPr>
      </w:pPr>
      <w:r>
        <w:rPr>
          <w:rStyle w:val="FootnoteReference"/>
        </w:rPr>
        <w:footnoteRef/>
      </w:r>
      <w:r>
        <w:t xml:space="preserve"> </w:t>
      </w:r>
      <w:r>
        <w:rPr>
          <w:rFonts w:hint="cs"/>
          <w:rtl/>
        </w:rPr>
        <w:t>)</w:t>
      </w:r>
      <w:r w:rsidRPr="008D30E0">
        <w:rPr>
          <w:rFonts w:ascii="Traditional Arabic" w:hAnsi="Traditional Arabic" w:cs="Traditional Arabic"/>
          <w:sz w:val="28"/>
          <w:szCs w:val="28"/>
          <w:rtl/>
        </w:rPr>
        <w:t xml:space="preserve"> </w:t>
      </w:r>
      <w:r w:rsidRPr="00CE3A46">
        <w:rPr>
          <w:rFonts w:ascii="Traditional Arabic" w:hAnsi="Traditional Arabic" w:cs="Traditional Arabic"/>
          <w:sz w:val="28"/>
          <w:szCs w:val="28"/>
          <w:rtl/>
        </w:rPr>
        <w:t xml:space="preserve">السبعة ص 226 والتيسير : 93 </w:t>
      </w:r>
    </w:p>
    <w:p w:rsidR="008D30E0" w:rsidRDefault="008D30E0" w:rsidP="008D30E0">
      <w:pPr>
        <w:pStyle w:val="FootnoteText"/>
        <w:bidi/>
        <w:rPr>
          <w:rtl/>
        </w:rPr>
      </w:pPr>
    </w:p>
  </w:footnote>
  <w:footnote w:id="137">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انظر : غاية النهاية 1/262.</w:t>
      </w:r>
      <w:r w:rsidRPr="00CE3A46">
        <w:rPr>
          <w:rFonts w:ascii="Traditional Arabic" w:hAnsi="Traditional Arabic" w:cs="Traditional Arabic"/>
          <w:sz w:val="28"/>
          <w:szCs w:val="28"/>
        </w:rPr>
        <w:t xml:space="preserve"> </w:t>
      </w:r>
    </w:p>
  </w:footnote>
  <w:footnote w:id="138">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انظر: الإنصاف 2/463.</w:t>
      </w:r>
      <w:r w:rsidRPr="00CE3A46">
        <w:rPr>
          <w:rFonts w:ascii="Traditional Arabic" w:hAnsi="Traditional Arabic" w:cs="Traditional Arabic"/>
          <w:sz w:val="28"/>
          <w:szCs w:val="28"/>
        </w:rPr>
        <w:t xml:space="preserve"> </w:t>
      </w:r>
    </w:p>
  </w:footnote>
  <w:footnote w:id="139">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انظر: الكامل للمبرد 3/39 تح محمد أبو الفضل إبراهيم وآخر ، مطبعة نهضة مصر سنة 1956م .</w:t>
      </w:r>
      <w:r w:rsidRPr="00CE3A46">
        <w:rPr>
          <w:rFonts w:ascii="Traditional Arabic" w:hAnsi="Traditional Arabic" w:cs="Traditional Arabic"/>
          <w:sz w:val="28"/>
          <w:szCs w:val="28"/>
        </w:rPr>
        <w:t xml:space="preserve"> </w:t>
      </w:r>
    </w:p>
  </w:footnote>
  <w:footnote w:id="140">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انظر: شرح المفصل 3/78.</w:t>
      </w:r>
      <w:r w:rsidRPr="00CE3A46">
        <w:rPr>
          <w:rFonts w:ascii="Traditional Arabic" w:hAnsi="Traditional Arabic" w:cs="Traditional Arabic"/>
          <w:sz w:val="28"/>
          <w:szCs w:val="28"/>
        </w:rPr>
        <w:t xml:space="preserve"> </w:t>
      </w:r>
    </w:p>
  </w:footnote>
  <w:footnote w:id="141">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انظر: البحر 2/147.</w:t>
      </w:r>
      <w:r w:rsidRPr="00CE3A46">
        <w:rPr>
          <w:rFonts w:ascii="Traditional Arabic" w:hAnsi="Traditional Arabic" w:cs="Traditional Arabic"/>
          <w:sz w:val="28"/>
          <w:szCs w:val="28"/>
        </w:rPr>
        <w:t xml:space="preserve"> </w:t>
      </w:r>
    </w:p>
  </w:footnote>
  <w:footnote w:id="142">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الكتاب 2/381.</w:t>
      </w:r>
      <w:r w:rsidRPr="00CE3A46">
        <w:rPr>
          <w:rFonts w:ascii="Traditional Arabic" w:hAnsi="Traditional Arabic" w:cs="Traditional Arabic"/>
          <w:sz w:val="28"/>
          <w:szCs w:val="28"/>
        </w:rPr>
        <w:t xml:space="preserve"> </w:t>
      </w:r>
    </w:p>
  </w:footnote>
  <w:footnote w:id="143">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CE3A46">
        <w:rPr>
          <w:rFonts w:ascii="Traditional Arabic" w:hAnsi="Traditional Arabic" w:cs="Traditional Arabic"/>
          <w:sz w:val="28"/>
          <w:szCs w:val="28"/>
          <w:rtl/>
        </w:rPr>
        <w:t>الكتاب 1/148.</w:t>
      </w:r>
      <w:r w:rsidRPr="00CE3A46">
        <w:rPr>
          <w:rFonts w:ascii="Traditional Arabic" w:hAnsi="Traditional Arabic" w:cs="Traditional Arabic"/>
          <w:sz w:val="28"/>
          <w:szCs w:val="28"/>
        </w:rPr>
        <w:t xml:space="preserve"> </w:t>
      </w:r>
    </w:p>
  </w:footnote>
  <w:footnote w:id="144">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نحو القراء الكوفيين ص 105.</w:t>
      </w:r>
      <w:r w:rsidRPr="00CE3A46">
        <w:rPr>
          <w:rFonts w:ascii="Traditional Arabic" w:hAnsi="Traditional Arabic" w:cs="Traditional Arabic"/>
          <w:sz w:val="28"/>
          <w:szCs w:val="28"/>
        </w:rPr>
        <w:t xml:space="preserve"> </w:t>
      </w:r>
    </w:p>
  </w:footnote>
  <w:footnote w:id="145">
    <w:p w:rsidR="002A10AE" w:rsidRPr="00CE3A46" w:rsidRDefault="002A10AE" w:rsidP="008D30E0">
      <w:pPr>
        <w:pStyle w:val="FootnoteText"/>
        <w:bidi/>
        <w:rPr>
          <w:rFonts w:ascii="Traditional Arabic" w:hAnsi="Traditional Arabic" w:cs="Traditional Arabic"/>
          <w:sz w:val="28"/>
          <w:szCs w:val="28"/>
          <w:rtl/>
        </w:rPr>
      </w:pP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Pr>
        <w:t xml:space="preserve"> </w:t>
      </w:r>
      <w:r w:rsidR="008D30E0" w:rsidRPr="00CE3A46">
        <w:rPr>
          <w:rFonts w:ascii="Traditional Arabic" w:hAnsi="Traditional Arabic" w:cs="Traditional Arabic"/>
          <w:sz w:val="28"/>
          <w:szCs w:val="28"/>
          <w:rtl/>
        </w:rPr>
        <w:t>) سورة مريم من الآية 69.</w:t>
      </w:r>
    </w:p>
  </w:footnote>
  <w:footnote w:id="146">
    <w:p w:rsidR="008D30E0" w:rsidRPr="009D6B17" w:rsidRDefault="008D30E0" w:rsidP="009D6B17">
      <w:pPr>
        <w:pStyle w:val="FootnoteText"/>
        <w:bidi/>
        <w:jc w:val="both"/>
        <w:rPr>
          <w:rFonts w:ascii="Traditional Arabic" w:hAnsi="Traditional Arabic" w:cs="Traditional Arabic"/>
          <w:sz w:val="28"/>
          <w:szCs w:val="28"/>
          <w:rtl/>
        </w:rPr>
      </w:pPr>
      <w:r>
        <w:rPr>
          <w:rStyle w:val="FootnoteReference"/>
        </w:rPr>
        <w:footnoteRef/>
      </w:r>
      <w:r>
        <w:t xml:space="preserve"> </w:t>
      </w:r>
      <w:r>
        <w:rPr>
          <w:rFonts w:hint="cs"/>
          <w:rtl/>
        </w:rPr>
        <w:t>)</w:t>
      </w:r>
      <w:r w:rsidRPr="008D30E0">
        <w:rPr>
          <w:rFonts w:ascii="Traditional Arabic" w:hAnsi="Traditional Arabic" w:cs="Traditional Arabic"/>
          <w:sz w:val="28"/>
          <w:szCs w:val="28"/>
          <w:rtl/>
        </w:rPr>
        <w:t xml:space="preserve"> </w:t>
      </w:r>
      <w:r w:rsidRPr="00CE3A46">
        <w:rPr>
          <w:rFonts w:ascii="Traditional Arabic" w:hAnsi="Traditional Arabic" w:cs="Traditional Arabic"/>
          <w:sz w:val="28"/>
          <w:szCs w:val="28"/>
          <w:rtl/>
        </w:rPr>
        <w:t>هي قراءة طلحة بن مصرف وهارون بن موسى الأعور ومعاذ بن مسلم الهراء والأعمش، وقرأ الجمهور "أيُّهُمْ" – بالضم –  وهي حركة بناء على  مذهب سيبويه</w:t>
      </w:r>
      <w:r>
        <w:rPr>
          <w:rFonts w:ascii="Traditional Arabic" w:hAnsi="Traditional Arabic" w:cs="Traditional Arabic"/>
          <w:sz w:val="28"/>
          <w:szCs w:val="28"/>
          <w:rtl/>
        </w:rPr>
        <w:t>، وحركة إعراب على مذهب الخليل و</w:t>
      </w:r>
      <w:r w:rsidRPr="00CE3A46">
        <w:rPr>
          <w:rFonts w:ascii="Traditional Arabic" w:hAnsi="Traditional Arabic" w:cs="Traditional Arabic"/>
          <w:sz w:val="28"/>
          <w:szCs w:val="28"/>
          <w:rtl/>
        </w:rPr>
        <w:t>يونس، وانظر الكتاب 2/398 – 399، و مختصر ابن خالويه ص 86 والبحر 6/209،208.</w:t>
      </w:r>
      <w:r w:rsidRPr="00CE3A46">
        <w:rPr>
          <w:rFonts w:ascii="Traditional Arabic" w:hAnsi="Traditional Arabic" w:cs="Traditional Arabic"/>
          <w:sz w:val="28"/>
          <w:szCs w:val="28"/>
        </w:rPr>
        <w:t xml:space="preserve"> </w:t>
      </w:r>
    </w:p>
  </w:footnote>
  <w:footnote w:id="147">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انظر: الإنصاف 2/714.</w:t>
      </w:r>
      <w:r w:rsidRPr="00CE3A46">
        <w:rPr>
          <w:rFonts w:ascii="Traditional Arabic" w:hAnsi="Traditional Arabic" w:cs="Traditional Arabic"/>
          <w:sz w:val="28"/>
          <w:szCs w:val="28"/>
        </w:rPr>
        <w:t xml:space="preserve"> </w:t>
      </w:r>
    </w:p>
  </w:footnote>
  <w:footnote w:id="148">
    <w:p w:rsidR="009D6B17" w:rsidRPr="009D6B17" w:rsidRDefault="009D6B17" w:rsidP="009D6B17">
      <w:pPr>
        <w:pStyle w:val="FootnoteText"/>
        <w:bidi/>
        <w:rPr>
          <w:rtl/>
        </w:rPr>
      </w:pPr>
      <w:r>
        <w:rPr>
          <w:rStyle w:val="FootnoteReference"/>
        </w:rPr>
        <w:footnoteRef/>
      </w:r>
      <w:r>
        <w:t xml:space="preserve"> </w:t>
      </w:r>
      <w:r>
        <w:rPr>
          <w:rFonts w:hint="cs"/>
          <w:rtl/>
        </w:rPr>
        <w:t>)</w:t>
      </w:r>
      <w:r w:rsidRPr="009D6B17">
        <w:rPr>
          <w:rFonts w:ascii="Traditional Arabic" w:hAnsi="Traditional Arabic" w:cs="Traditional Arabic"/>
          <w:sz w:val="28"/>
          <w:szCs w:val="28"/>
          <w:rtl/>
        </w:rPr>
        <w:t xml:space="preserve"> </w:t>
      </w:r>
      <w:r w:rsidRPr="00CE3A46">
        <w:rPr>
          <w:rFonts w:ascii="Traditional Arabic" w:hAnsi="Traditional Arabic" w:cs="Traditional Arabic"/>
          <w:sz w:val="28"/>
          <w:szCs w:val="28"/>
          <w:rtl/>
        </w:rPr>
        <w:t>انظر : الكوفيون والقراءات ، للدكتور حازم سليمان الحلبي ص51،50 - طبعة 1 سنة 1989م - مطابع دار الشئون الثقافية العامة- بغداد  .</w:t>
      </w:r>
    </w:p>
  </w:footnote>
  <w:footnote w:id="149">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انظر : مدرسة الكوفة: 345.</w:t>
      </w:r>
      <w:r w:rsidRPr="00CE3A46">
        <w:rPr>
          <w:rFonts w:ascii="Traditional Arabic" w:hAnsi="Traditional Arabic" w:cs="Traditional Arabic"/>
          <w:sz w:val="28"/>
          <w:szCs w:val="28"/>
        </w:rPr>
        <w:t xml:space="preserve"> </w:t>
      </w:r>
    </w:p>
  </w:footnote>
  <w:footnote w:id="150">
    <w:p w:rsidR="005033E9" w:rsidRPr="005033E9" w:rsidRDefault="005033E9" w:rsidP="005033E9">
      <w:pPr>
        <w:pStyle w:val="FootnoteText"/>
        <w:bidi/>
        <w:jc w:val="both"/>
        <w:rPr>
          <w:rFonts w:ascii="Traditional Arabic" w:hAnsi="Traditional Arabic" w:cs="Traditional Arabic"/>
          <w:sz w:val="28"/>
          <w:szCs w:val="28"/>
          <w:rtl/>
        </w:rPr>
      </w:pPr>
      <w:r>
        <w:rPr>
          <w:rStyle w:val="FootnoteReference"/>
        </w:rPr>
        <w:footnoteRef/>
      </w:r>
      <w:r>
        <w:t xml:space="preserve"> </w:t>
      </w:r>
      <w:r>
        <w:rPr>
          <w:rFonts w:hint="cs"/>
          <w:rtl/>
        </w:rPr>
        <w:t>)</w:t>
      </w:r>
      <w:r w:rsidRPr="005033E9">
        <w:rPr>
          <w:rFonts w:ascii="Traditional Arabic" w:hAnsi="Traditional Arabic" w:cs="Traditional Arabic"/>
          <w:sz w:val="28"/>
          <w:szCs w:val="28"/>
          <w:rtl/>
        </w:rPr>
        <w:t xml:space="preserve"> </w:t>
      </w:r>
      <w:r w:rsidRPr="00CE3A46">
        <w:rPr>
          <w:rFonts w:ascii="Traditional Arabic" w:hAnsi="Traditional Arabic" w:cs="Traditional Arabic"/>
          <w:sz w:val="28"/>
          <w:szCs w:val="28"/>
          <w:rtl/>
        </w:rPr>
        <w:t>هو رؤبة بن عبد الله العجاج بن رؤبة التميمي السعدي من الفصحاء المشهورين، أخذ عنه أعيان أهل اللغة ،وهو من مخضرمي الدولتين الأموية والعباسية، وكان أهل اللغة يحتجون بشعره، ت 145 هـ. انظر الشعر والشعراء لابن قتيبة 2/98 تح/أحمد محمد شاكر طبعة 3سنة1977م.</w:t>
      </w:r>
      <w:r w:rsidRPr="00CE3A46">
        <w:rPr>
          <w:rFonts w:ascii="Traditional Arabic" w:hAnsi="Traditional Arabic" w:cs="Traditional Arabic"/>
          <w:sz w:val="28"/>
          <w:szCs w:val="28"/>
        </w:rPr>
        <w:t xml:space="preserve"> </w:t>
      </w:r>
    </w:p>
  </w:footnote>
  <w:footnote w:id="151">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انظر البحر 6/46.</w:t>
      </w:r>
      <w:r w:rsidRPr="00CE3A46">
        <w:rPr>
          <w:rFonts w:ascii="Traditional Arabic" w:hAnsi="Traditional Arabic" w:cs="Traditional Arabic"/>
          <w:sz w:val="28"/>
          <w:szCs w:val="28"/>
        </w:rPr>
        <w:t xml:space="preserve"> </w:t>
      </w:r>
    </w:p>
  </w:footnote>
  <w:footnote w:id="152">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أي من أبي عمرو الداني.</w:t>
      </w:r>
      <w:r w:rsidRPr="00CE3A46">
        <w:rPr>
          <w:rFonts w:ascii="Traditional Arabic" w:hAnsi="Traditional Arabic" w:cs="Traditional Arabic"/>
          <w:sz w:val="28"/>
          <w:szCs w:val="28"/>
        </w:rPr>
        <w:t xml:space="preserve"> </w:t>
      </w:r>
    </w:p>
  </w:footnote>
  <w:footnote w:id="153">
    <w:p w:rsidR="005033E9" w:rsidRPr="00CE3A46" w:rsidRDefault="005033E9" w:rsidP="005033E9">
      <w:pPr>
        <w:pStyle w:val="FootnoteText"/>
        <w:bidi/>
        <w:jc w:val="both"/>
        <w:rPr>
          <w:rFonts w:ascii="Traditional Arabic" w:hAnsi="Traditional Arabic" w:cs="Traditional Arabic"/>
          <w:sz w:val="28"/>
          <w:szCs w:val="28"/>
          <w:rtl/>
        </w:rPr>
      </w:pPr>
      <w:r>
        <w:rPr>
          <w:rStyle w:val="FootnoteReference"/>
        </w:rPr>
        <w:footnoteRef/>
      </w:r>
      <w:r>
        <w:t xml:space="preserve"> </w:t>
      </w:r>
      <w:r>
        <w:rPr>
          <w:rFonts w:hint="cs"/>
          <w:rtl/>
        </w:rPr>
        <w:t>)</w:t>
      </w:r>
      <w:r w:rsidRPr="005033E9">
        <w:rPr>
          <w:rFonts w:ascii="Traditional Arabic" w:hAnsi="Traditional Arabic" w:cs="Traditional Arabic"/>
          <w:sz w:val="28"/>
          <w:szCs w:val="28"/>
          <w:rtl/>
        </w:rPr>
        <w:t xml:space="preserve"> </w:t>
      </w:r>
      <w:r w:rsidRPr="00CE3A46">
        <w:rPr>
          <w:rFonts w:ascii="Traditional Arabic" w:hAnsi="Traditional Arabic" w:cs="Traditional Arabic"/>
          <w:sz w:val="28"/>
          <w:szCs w:val="28"/>
          <w:rtl/>
        </w:rPr>
        <w:t>البحر 4/309 وانظر: النهر الماد من البحر لأبي حيان-أيضاً- 4</w:t>
      </w:r>
      <w:r>
        <w:rPr>
          <w:rFonts w:ascii="Traditional Arabic" w:hAnsi="Traditional Arabic" w:cs="Traditional Arabic"/>
          <w:sz w:val="28"/>
          <w:szCs w:val="28"/>
          <w:rtl/>
        </w:rPr>
        <w:t>/308. مطبوع بحاشية البحر المحيط</w:t>
      </w:r>
      <w:r>
        <w:rPr>
          <w:rFonts w:ascii="Traditional Arabic" w:hAnsi="Traditional Arabic" w:cs="Traditional Arabic" w:hint="cs"/>
          <w:sz w:val="28"/>
          <w:szCs w:val="28"/>
          <w:rtl/>
        </w:rPr>
        <w:t xml:space="preserve"> ط 1</w:t>
      </w:r>
      <w:r w:rsidRPr="00CE3A46">
        <w:rPr>
          <w:rFonts w:ascii="Traditional Arabic" w:hAnsi="Traditional Arabic" w:cs="Traditional Arabic"/>
          <w:sz w:val="28"/>
          <w:szCs w:val="28"/>
          <w:rtl/>
        </w:rPr>
        <w:t xml:space="preserve"> سنة 1328ه -السعادة.</w:t>
      </w:r>
      <w:r w:rsidRPr="00CE3A46">
        <w:rPr>
          <w:rFonts w:ascii="Traditional Arabic" w:hAnsi="Traditional Arabic" w:cs="Traditional Arabic"/>
          <w:sz w:val="28"/>
          <w:szCs w:val="28"/>
        </w:rPr>
        <w:t xml:space="preserve"> </w:t>
      </w:r>
    </w:p>
    <w:p w:rsidR="005033E9" w:rsidRPr="005033E9" w:rsidRDefault="005033E9" w:rsidP="005033E9">
      <w:pPr>
        <w:pStyle w:val="FootnoteText"/>
        <w:bidi/>
        <w:rPr>
          <w:rtl/>
        </w:rPr>
      </w:pPr>
    </w:p>
  </w:footnote>
  <w:footnote w:id="154">
    <w:p w:rsidR="002A10AE" w:rsidRPr="00CE3A46" w:rsidRDefault="002A10AE" w:rsidP="002A10AE">
      <w:pPr>
        <w:pStyle w:val="FootnoteText"/>
        <w:bidi/>
        <w:jc w:val="both"/>
        <w:rPr>
          <w:rFonts w:ascii="Traditional Arabic" w:hAnsi="Traditional Arabic" w:cs="Traditional Arabic"/>
          <w:sz w:val="28"/>
          <w:szCs w:val="28"/>
          <w:rtl/>
        </w:rPr>
      </w:pP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انظر الكتاب 2/48</w:t>
      </w:r>
      <w:r>
        <w:rPr>
          <w:rFonts w:ascii="Traditional Arabic" w:hAnsi="Traditional Arabic" w:cs="Traditional Arabic" w:hint="cs"/>
          <w:sz w:val="28"/>
          <w:szCs w:val="28"/>
          <w:rtl/>
        </w:rPr>
        <w:t>.</w:t>
      </w:r>
    </w:p>
  </w:footnote>
  <w:footnote w:id="155">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السبعة ص 258.</w:t>
      </w:r>
      <w:r w:rsidRPr="00CE3A46">
        <w:rPr>
          <w:rFonts w:ascii="Traditional Arabic" w:hAnsi="Traditional Arabic" w:cs="Traditional Arabic"/>
          <w:sz w:val="28"/>
          <w:szCs w:val="28"/>
        </w:rPr>
        <w:t xml:space="preserve"> </w:t>
      </w:r>
    </w:p>
  </w:footnote>
  <w:footnote w:id="156">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CE3A46">
        <w:rPr>
          <w:rFonts w:ascii="Traditional Arabic" w:hAnsi="Traditional Arabic" w:cs="Traditional Arabic"/>
          <w:sz w:val="28"/>
          <w:szCs w:val="28"/>
          <w:rtl/>
        </w:rPr>
        <w:t>سورة الأنعام من الآية 52.</w:t>
      </w:r>
      <w:r w:rsidRPr="00CE3A46">
        <w:rPr>
          <w:rFonts w:ascii="Traditional Arabic" w:hAnsi="Traditional Arabic" w:cs="Traditional Arabic"/>
          <w:sz w:val="28"/>
          <w:szCs w:val="28"/>
        </w:rPr>
        <w:t xml:space="preserve"> </w:t>
      </w:r>
    </w:p>
  </w:footnote>
  <w:footnote w:id="157">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انظر البحر 4/136.</w:t>
      </w:r>
      <w:r w:rsidRPr="00CE3A46">
        <w:rPr>
          <w:rFonts w:ascii="Traditional Arabic" w:hAnsi="Traditional Arabic" w:cs="Traditional Arabic"/>
          <w:sz w:val="28"/>
          <w:szCs w:val="28"/>
        </w:rPr>
        <w:t xml:space="preserve"> </w:t>
      </w:r>
    </w:p>
  </w:footnote>
  <w:footnote w:id="158">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سورة يس من الآية :76.</w:t>
      </w:r>
      <w:r w:rsidRPr="00CE3A46">
        <w:rPr>
          <w:rFonts w:ascii="Traditional Arabic" w:hAnsi="Traditional Arabic" w:cs="Traditional Arabic"/>
          <w:sz w:val="28"/>
          <w:szCs w:val="28"/>
        </w:rPr>
        <w:t xml:space="preserve"> </w:t>
      </w:r>
    </w:p>
  </w:footnote>
  <w:footnote w:id="159">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مشكل القرآن ص 12.</w:t>
      </w:r>
      <w:r w:rsidRPr="00CE3A46">
        <w:rPr>
          <w:rFonts w:ascii="Traditional Arabic" w:hAnsi="Traditional Arabic" w:cs="Traditional Arabic"/>
          <w:sz w:val="28"/>
          <w:szCs w:val="28"/>
        </w:rPr>
        <w:t xml:space="preserve"> </w:t>
      </w:r>
    </w:p>
  </w:footnote>
  <w:footnote w:id="160">
    <w:p w:rsidR="005033E9" w:rsidRPr="005033E9" w:rsidRDefault="005033E9" w:rsidP="005033E9">
      <w:pPr>
        <w:pStyle w:val="FootnoteText"/>
        <w:bidi/>
        <w:jc w:val="both"/>
        <w:rPr>
          <w:rFonts w:ascii="Traditional Arabic" w:hAnsi="Traditional Arabic" w:cs="Traditional Arabic"/>
          <w:sz w:val="28"/>
          <w:szCs w:val="28"/>
          <w:rtl/>
        </w:rPr>
      </w:pPr>
      <w:r>
        <w:rPr>
          <w:rStyle w:val="FootnoteReference"/>
        </w:rPr>
        <w:footnoteRef/>
      </w:r>
      <w:r>
        <w:t xml:space="preserve"> </w:t>
      </w:r>
      <w:r>
        <w:rPr>
          <w:rFonts w:hint="cs"/>
          <w:rtl/>
        </w:rPr>
        <w:t>)</w:t>
      </w:r>
      <w:r w:rsidRPr="005033E9">
        <w:rPr>
          <w:rFonts w:ascii="Traditional Arabic" w:hAnsi="Traditional Arabic" w:cs="Traditional Arabic"/>
          <w:sz w:val="28"/>
          <w:szCs w:val="28"/>
          <w:rtl/>
        </w:rPr>
        <w:t xml:space="preserve"> </w:t>
      </w:r>
      <w:r w:rsidRPr="00CE3A46">
        <w:rPr>
          <w:rFonts w:ascii="Traditional Arabic" w:hAnsi="Traditional Arabic" w:cs="Traditional Arabic"/>
          <w:sz w:val="28"/>
          <w:szCs w:val="28"/>
          <w:rtl/>
        </w:rPr>
        <w:t>) مختصر ابن خالويه ص 57 والبحر 5/ 176. وأبو حيوة هو شريح بن زيد ، أبو حيوة الحضرمي ، مقرىء الشام ، له اختيار في القراءة، روي القرا</w:t>
      </w:r>
      <w:r>
        <w:rPr>
          <w:rFonts w:ascii="Traditional Arabic" w:hAnsi="Traditional Arabic" w:cs="Traditional Arabic" w:hint="cs"/>
          <w:sz w:val="28"/>
          <w:szCs w:val="28"/>
          <w:rtl/>
        </w:rPr>
        <w:t>ء</w:t>
      </w:r>
      <w:r w:rsidRPr="00CE3A46">
        <w:rPr>
          <w:rFonts w:ascii="Traditional Arabic" w:hAnsi="Traditional Arabic" w:cs="Traditional Arabic"/>
          <w:sz w:val="28"/>
          <w:szCs w:val="28"/>
          <w:rtl/>
        </w:rPr>
        <w:t>ة عن الكسائي وروي عنه</w:t>
      </w:r>
      <w:r>
        <w:rPr>
          <w:rFonts w:ascii="Traditional Arabic" w:hAnsi="Traditional Arabic" w:cs="Traditional Arabic"/>
          <w:sz w:val="28"/>
          <w:szCs w:val="28"/>
          <w:rtl/>
        </w:rPr>
        <w:t xml:space="preserve"> ابنه حيوة وعيسى بن المنذر وغير</w:t>
      </w:r>
      <w:r w:rsidRPr="00CE3A46">
        <w:rPr>
          <w:rFonts w:ascii="Traditional Arabic" w:hAnsi="Traditional Arabic" w:cs="Traditional Arabic"/>
          <w:sz w:val="28"/>
          <w:szCs w:val="28"/>
          <w:rtl/>
        </w:rPr>
        <w:t>هما ، ت 203 ه. وانظر غاية النهاية 1/ 325.</w:t>
      </w:r>
    </w:p>
  </w:footnote>
  <w:footnote w:id="161">
    <w:p w:rsidR="002A10AE" w:rsidRPr="00CE3A46" w:rsidRDefault="002A10AE" w:rsidP="002A10AE">
      <w:pPr>
        <w:pStyle w:val="FootnoteText"/>
        <w:bidi/>
        <w:jc w:val="both"/>
        <w:rPr>
          <w:rFonts w:ascii="Traditional Arabic" w:hAnsi="Traditional Arabic" w:cs="Traditional Arabic"/>
          <w:sz w:val="28"/>
          <w:szCs w:val="28"/>
          <w:rtl/>
        </w:rPr>
      </w:pP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سورة يونس من الآية :65.</w:t>
      </w:r>
      <w:r w:rsidRPr="00CE3A46">
        <w:rPr>
          <w:rFonts w:ascii="Traditional Arabic" w:hAnsi="Traditional Arabic" w:cs="Traditional Arabic"/>
          <w:sz w:val="28"/>
          <w:szCs w:val="28"/>
        </w:rPr>
        <w:t xml:space="preserve"> </w:t>
      </w:r>
    </w:p>
  </w:footnote>
  <w:footnote w:id="162">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CE3A46">
        <w:rPr>
          <w:rFonts w:ascii="Traditional Arabic" w:hAnsi="Traditional Arabic" w:cs="Traditional Arabic"/>
          <w:sz w:val="28"/>
          <w:szCs w:val="28"/>
          <w:rtl/>
        </w:rPr>
        <w:t>مخنصر ابن خالويه :75.</w:t>
      </w:r>
      <w:r w:rsidRPr="00CE3A46">
        <w:rPr>
          <w:rFonts w:ascii="Traditional Arabic" w:hAnsi="Traditional Arabic" w:cs="Traditional Arabic"/>
          <w:sz w:val="28"/>
          <w:szCs w:val="28"/>
        </w:rPr>
        <w:t xml:space="preserve"> </w:t>
      </w:r>
    </w:p>
  </w:footnote>
  <w:footnote w:id="163">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البحر 5/ 176.</w:t>
      </w:r>
      <w:r w:rsidRPr="00CE3A46">
        <w:rPr>
          <w:rFonts w:ascii="Traditional Arabic" w:hAnsi="Traditional Arabic" w:cs="Traditional Arabic"/>
          <w:sz w:val="28"/>
          <w:szCs w:val="28"/>
        </w:rPr>
        <w:t xml:space="preserve"> </w:t>
      </w:r>
    </w:p>
  </w:footnote>
  <w:footnote w:id="164">
    <w:p w:rsidR="002A10AE" w:rsidRPr="00CE3A46" w:rsidRDefault="002A10AE" w:rsidP="002A10AE">
      <w:pPr>
        <w:pStyle w:val="FootnoteText"/>
        <w:bidi/>
        <w:jc w:val="both"/>
        <w:rPr>
          <w:rFonts w:ascii="Traditional Arabic" w:hAnsi="Traditional Arabic" w:cs="Traditional Arabic"/>
          <w:sz w:val="28"/>
          <w:szCs w:val="28"/>
          <w:rtl/>
        </w:rPr>
      </w:pPr>
      <w:r w:rsidRPr="00CE3A46">
        <w:rPr>
          <w:rFonts w:ascii="Traditional Arabic" w:hAnsi="Traditional Arabic" w:cs="Traditional Arabic"/>
          <w:sz w:val="28"/>
          <w:szCs w:val="28"/>
          <w:rtl/>
        </w:rPr>
        <w:t xml:space="preserve"> </w:t>
      </w: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النشر 1/10 ،11.</w:t>
      </w:r>
      <w:r w:rsidRPr="00CE3A46">
        <w:rPr>
          <w:rFonts w:ascii="Traditional Arabic" w:hAnsi="Traditional Arabic" w:cs="Traditional Arabic"/>
          <w:sz w:val="28"/>
          <w:szCs w:val="28"/>
        </w:rPr>
        <w:t xml:space="preserve"> </w:t>
      </w:r>
    </w:p>
  </w:footnote>
  <w:footnote w:id="165">
    <w:p w:rsidR="002A10AE" w:rsidRPr="002C1261" w:rsidRDefault="002A10AE" w:rsidP="002A10AE">
      <w:pPr>
        <w:pStyle w:val="FootnoteText"/>
        <w:bidi/>
        <w:rPr>
          <w:rtl/>
          <w:lang w:bidi="ar-EG"/>
        </w:rPr>
      </w:pPr>
      <w:r>
        <w:rPr>
          <w:rStyle w:val="FootnoteReference"/>
        </w:rPr>
        <w:footnoteRef/>
      </w:r>
      <w:r>
        <w:t xml:space="preserve"> </w:t>
      </w:r>
      <w:r>
        <w:rPr>
          <w:rFonts w:hint="cs"/>
          <w:rtl/>
        </w:rPr>
        <w:t xml:space="preserve"> </w:t>
      </w:r>
      <w:r w:rsidRPr="00CE3A46">
        <w:rPr>
          <w:rFonts w:ascii="Traditional Arabic" w:hAnsi="Traditional Arabic" w:cs="Traditional Arabic"/>
          <w:sz w:val="28"/>
          <w:szCs w:val="28"/>
          <w:rtl/>
        </w:rPr>
        <w:t>انظر: القراءات واللهجات للدكتور عبد الوهاب حمودة : 132.</w:t>
      </w:r>
    </w:p>
  </w:footnote>
  <w:footnote w:id="166">
    <w:p w:rsidR="002A10AE" w:rsidRPr="002C1261" w:rsidRDefault="002A10AE" w:rsidP="002A10AE">
      <w:pPr>
        <w:pStyle w:val="FootnoteText"/>
        <w:bidi/>
        <w:rPr>
          <w:rtl/>
          <w:lang w:bidi="ar-EG"/>
        </w:rPr>
      </w:pPr>
      <w:r>
        <w:rPr>
          <w:rStyle w:val="FootnoteReference"/>
        </w:rPr>
        <w:footnoteRef/>
      </w:r>
      <w:r>
        <w:t xml:space="preserve"> </w:t>
      </w:r>
      <w:r>
        <w:rPr>
          <w:rFonts w:hint="cs"/>
          <w:rtl/>
        </w:rPr>
        <w:t xml:space="preserve"> </w:t>
      </w:r>
      <w:r w:rsidRPr="00CE3A46">
        <w:rPr>
          <w:rFonts w:ascii="Traditional Arabic" w:hAnsi="Traditional Arabic" w:cs="Traditional Arabic"/>
          <w:sz w:val="28"/>
          <w:szCs w:val="28"/>
          <w:rtl/>
        </w:rPr>
        <w:t>انظر: غرائب القرآن ورغائب الفرقان للنيسابوري 8/37 ط مصطفى البابي سنة 1381 هـ  1962 م.</w:t>
      </w:r>
    </w:p>
  </w:footnote>
  <w:footnote w:id="167">
    <w:p w:rsidR="002A10AE" w:rsidRDefault="002A10AE" w:rsidP="002A10AE">
      <w:pPr>
        <w:pStyle w:val="FootnoteText"/>
        <w:bidi/>
        <w:jc w:val="both"/>
        <w:rPr>
          <w:rFonts w:ascii="Traditional Arabic" w:hAnsi="Traditional Arabic" w:cs="Traditional Arabic"/>
          <w:sz w:val="28"/>
          <w:szCs w:val="28"/>
          <w:rtl/>
        </w:rPr>
      </w:pPr>
      <w:r w:rsidRPr="00CE3A46">
        <w:rPr>
          <w:rStyle w:val="FootnoteReference"/>
          <w:rFonts w:ascii="Traditional Arabic" w:hAnsi="Traditional Arabic" w:cs="Traditional Arabic"/>
          <w:sz w:val="28"/>
          <w:szCs w:val="28"/>
        </w:rPr>
        <w:footnoteRef/>
      </w:r>
      <w:r w:rsidRPr="00CE3A46">
        <w:rPr>
          <w:rFonts w:ascii="Traditional Arabic" w:hAnsi="Traditional Arabic" w:cs="Traditional Arabic"/>
          <w:sz w:val="28"/>
          <w:szCs w:val="28"/>
          <w:rtl/>
        </w:rPr>
        <w:t>) الفصل في الملل والأهواء والنحل لابن حزم الظاهري 2/76،77 المطبعة الأدبية سنة 1318هـ</w:t>
      </w:r>
      <w:r w:rsidRPr="00CE3A46">
        <w:rPr>
          <w:rFonts w:ascii="Traditional Arabic" w:hAnsi="Traditional Arabic" w:cs="Traditional Arabic"/>
          <w:sz w:val="28"/>
          <w:szCs w:val="28"/>
        </w:rPr>
        <w:t xml:space="preserve"> </w:t>
      </w:r>
    </w:p>
    <w:p w:rsidR="002F4502" w:rsidRDefault="002F4502" w:rsidP="002F4502">
      <w:pPr>
        <w:pStyle w:val="FootnoteText"/>
        <w:bidi/>
        <w:jc w:val="both"/>
        <w:rPr>
          <w:rFonts w:ascii="Traditional Arabic" w:hAnsi="Traditional Arabic" w:cs="Traditional Arabic"/>
          <w:sz w:val="28"/>
          <w:szCs w:val="28"/>
          <w:rtl/>
        </w:rPr>
      </w:pPr>
    </w:p>
    <w:p w:rsidR="002F4502" w:rsidRPr="00CE3A46" w:rsidRDefault="002F4502" w:rsidP="002F4502">
      <w:pPr>
        <w:pStyle w:val="FootnoteText"/>
        <w:bidi/>
        <w:jc w:val="both"/>
        <w:rPr>
          <w:rFonts w:ascii="Traditional Arabic" w:hAnsi="Traditional Arabic" w:cs="Traditional Arabic"/>
          <w:sz w:val="28"/>
          <w:szCs w:val="28"/>
          <w:rtl/>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74F"/>
    <w:rsid w:val="00015098"/>
    <w:rsid w:val="000D0B67"/>
    <w:rsid w:val="00137E11"/>
    <w:rsid w:val="001465C0"/>
    <w:rsid w:val="00195C80"/>
    <w:rsid w:val="001B38F3"/>
    <w:rsid w:val="001B3BEB"/>
    <w:rsid w:val="001C01ED"/>
    <w:rsid w:val="001E6F60"/>
    <w:rsid w:val="00221BE2"/>
    <w:rsid w:val="002A10AE"/>
    <w:rsid w:val="002C09CD"/>
    <w:rsid w:val="002F4502"/>
    <w:rsid w:val="00307278"/>
    <w:rsid w:val="00326ADB"/>
    <w:rsid w:val="003D50F6"/>
    <w:rsid w:val="003E6682"/>
    <w:rsid w:val="00434C8B"/>
    <w:rsid w:val="00451FED"/>
    <w:rsid w:val="005033E9"/>
    <w:rsid w:val="00612D7D"/>
    <w:rsid w:val="006635CD"/>
    <w:rsid w:val="0067521C"/>
    <w:rsid w:val="00697AFD"/>
    <w:rsid w:val="006D313F"/>
    <w:rsid w:val="006D33C7"/>
    <w:rsid w:val="006D62CC"/>
    <w:rsid w:val="006E29E0"/>
    <w:rsid w:val="0070374F"/>
    <w:rsid w:val="00745C4D"/>
    <w:rsid w:val="00784838"/>
    <w:rsid w:val="00784A02"/>
    <w:rsid w:val="007D3B04"/>
    <w:rsid w:val="007E3636"/>
    <w:rsid w:val="00887092"/>
    <w:rsid w:val="00887E9C"/>
    <w:rsid w:val="00892C39"/>
    <w:rsid w:val="008A77B7"/>
    <w:rsid w:val="008C7FA3"/>
    <w:rsid w:val="008D30E0"/>
    <w:rsid w:val="008F6825"/>
    <w:rsid w:val="00911C12"/>
    <w:rsid w:val="00915DEF"/>
    <w:rsid w:val="00951E5A"/>
    <w:rsid w:val="009854C2"/>
    <w:rsid w:val="00991F15"/>
    <w:rsid w:val="009D6B17"/>
    <w:rsid w:val="00A0607C"/>
    <w:rsid w:val="00A94781"/>
    <w:rsid w:val="00AC5E8D"/>
    <w:rsid w:val="00BE1EAC"/>
    <w:rsid w:val="00BF527F"/>
    <w:rsid w:val="00C262F4"/>
    <w:rsid w:val="00C31B0C"/>
    <w:rsid w:val="00C451A2"/>
    <w:rsid w:val="00CB473A"/>
    <w:rsid w:val="00CE214E"/>
    <w:rsid w:val="00D0348C"/>
    <w:rsid w:val="00D64812"/>
    <w:rsid w:val="00DB32AC"/>
    <w:rsid w:val="00E25E14"/>
    <w:rsid w:val="00E26193"/>
    <w:rsid w:val="00E331B8"/>
    <w:rsid w:val="00E55A13"/>
    <w:rsid w:val="00E8136C"/>
    <w:rsid w:val="00EA51CE"/>
    <w:rsid w:val="00EB491C"/>
    <w:rsid w:val="00EE3AA3"/>
    <w:rsid w:val="00F3651B"/>
    <w:rsid w:val="00F516B6"/>
  </w:rsids>
  <m:mathPr>
    <m:mathFont m:val="Cambria Math"/>
    <m:brkBin m:val="before"/>
    <m:brkBinSub m:val="--"/>
    <m:smallFrac m:val="0"/>
    <m:dispDef/>
    <m:lMargin m:val="0"/>
    <m:rMargin m:val="0"/>
    <m:defJc m:val="centerGroup"/>
    <m:wrapIndent m:val="1440"/>
    <m:intLim m:val="subSup"/>
    <m:naryLim m:val="undOvr"/>
  </m:mathPr>
  <w:themeFontLang w:val="ms-B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08501D-6430-434B-8071-4FDADD69C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s-B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0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A10AE"/>
    <w:pPr>
      <w:spacing w:after="0" w:line="240" w:lineRule="auto"/>
    </w:pPr>
    <w:rPr>
      <w:rFonts w:eastAsiaTheme="minorEastAsia"/>
      <w:sz w:val="20"/>
      <w:szCs w:val="20"/>
      <w:lang w:eastAsia="ms-BN"/>
    </w:rPr>
  </w:style>
  <w:style w:type="character" w:customStyle="1" w:styleId="FootnoteTextChar">
    <w:name w:val="Footnote Text Char"/>
    <w:basedOn w:val="DefaultParagraphFont"/>
    <w:link w:val="FootnoteText"/>
    <w:uiPriority w:val="99"/>
    <w:rsid w:val="002A10AE"/>
    <w:rPr>
      <w:rFonts w:eastAsiaTheme="minorEastAsia"/>
      <w:sz w:val="20"/>
      <w:szCs w:val="20"/>
      <w:lang w:eastAsia="ms-BN"/>
    </w:rPr>
  </w:style>
  <w:style w:type="character" w:styleId="FootnoteReference">
    <w:name w:val="footnote reference"/>
    <w:basedOn w:val="DefaultParagraphFont"/>
    <w:uiPriority w:val="99"/>
    <w:semiHidden/>
    <w:unhideWhenUsed/>
    <w:rsid w:val="002A10AE"/>
    <w:rPr>
      <w:vertAlign w:val="superscript"/>
    </w:rPr>
  </w:style>
  <w:style w:type="paragraph" w:styleId="Header">
    <w:name w:val="header"/>
    <w:basedOn w:val="Normal"/>
    <w:link w:val="HeaderChar"/>
    <w:uiPriority w:val="99"/>
    <w:unhideWhenUsed/>
    <w:rsid w:val="00137E11"/>
    <w:pPr>
      <w:tabs>
        <w:tab w:val="center" w:pos="4153"/>
        <w:tab w:val="right" w:pos="8306"/>
      </w:tabs>
      <w:spacing w:after="0" w:line="240" w:lineRule="auto"/>
    </w:pPr>
  </w:style>
  <w:style w:type="character" w:customStyle="1" w:styleId="HeaderChar">
    <w:name w:val="Header Char"/>
    <w:basedOn w:val="DefaultParagraphFont"/>
    <w:link w:val="Header"/>
    <w:uiPriority w:val="99"/>
    <w:rsid w:val="00137E11"/>
  </w:style>
  <w:style w:type="paragraph" w:styleId="Footer">
    <w:name w:val="footer"/>
    <w:basedOn w:val="Normal"/>
    <w:link w:val="FooterChar"/>
    <w:uiPriority w:val="99"/>
    <w:unhideWhenUsed/>
    <w:rsid w:val="00137E11"/>
    <w:pPr>
      <w:tabs>
        <w:tab w:val="center" w:pos="4153"/>
        <w:tab w:val="right" w:pos="8306"/>
      </w:tabs>
      <w:spacing w:after="0" w:line="240" w:lineRule="auto"/>
    </w:pPr>
  </w:style>
  <w:style w:type="character" w:customStyle="1" w:styleId="FooterChar">
    <w:name w:val="Footer Char"/>
    <w:basedOn w:val="DefaultParagraphFont"/>
    <w:link w:val="Footer"/>
    <w:uiPriority w:val="99"/>
    <w:rsid w:val="00137E11"/>
  </w:style>
  <w:style w:type="paragraph" w:styleId="BalloonText">
    <w:name w:val="Balloon Text"/>
    <w:basedOn w:val="Normal"/>
    <w:link w:val="BalloonTextChar"/>
    <w:uiPriority w:val="99"/>
    <w:semiHidden/>
    <w:unhideWhenUsed/>
    <w:rsid w:val="00D648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8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D41BE-F9F2-4E01-942B-C06EB04AF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4144</Words>
  <Characters>23625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unissa61</dc:creator>
  <cp:keywords/>
  <dc:description/>
  <cp:lastModifiedBy>USER</cp:lastModifiedBy>
  <cp:revision>2</cp:revision>
  <cp:lastPrinted>2013-12-11T01:17:00Z</cp:lastPrinted>
  <dcterms:created xsi:type="dcterms:W3CDTF">2014-02-06T04:42:00Z</dcterms:created>
  <dcterms:modified xsi:type="dcterms:W3CDTF">2014-02-06T04:42:00Z</dcterms:modified>
</cp:coreProperties>
</file>