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21" w:rsidRDefault="009601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4.9pt;margin-top:-30.5pt;width:214.85pt;height:158.75pt;z-index:251658240" filled="f" stroked="f">
            <v:textbox style="mso-next-textbox:#_x0000_s1026">
              <w:txbxContent>
                <w:p w:rsidR="002A2521" w:rsidRPr="002A2521" w:rsidRDefault="002A2521" w:rsidP="002A2521">
                  <w:pPr>
                    <w:jc w:val="center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</w:pPr>
                  <w:r w:rsidRPr="002A2521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  <w:t>المملكة العربية السعودية</w:t>
                  </w:r>
                </w:p>
                <w:p w:rsidR="002A2521" w:rsidRPr="002A2521" w:rsidRDefault="002A2521" w:rsidP="002A2521">
                  <w:pPr>
                    <w:jc w:val="center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</w:pPr>
                  <w:r w:rsidRPr="002A2521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  <w:t>وزارة التعليم العالي</w:t>
                  </w:r>
                </w:p>
                <w:p w:rsidR="002A2521" w:rsidRPr="002A2521" w:rsidRDefault="002A2521" w:rsidP="002A2521">
                  <w:pPr>
                    <w:jc w:val="center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</w:pPr>
                  <w:r w:rsidRPr="002A2521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  <w:t>الجامعة الإسلامية بالمدينة المنورة</w:t>
                  </w:r>
                </w:p>
                <w:p w:rsidR="002A2521" w:rsidRPr="002A2521" w:rsidRDefault="002A2521" w:rsidP="002A2521">
                  <w:pPr>
                    <w:jc w:val="center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</w:pPr>
                  <w:r w:rsidRPr="002A2521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  <w:t>كلية القرآن الكريم والدراسات الإسلامية</w:t>
                  </w:r>
                </w:p>
                <w:p w:rsidR="002A2521" w:rsidRPr="002A2521" w:rsidRDefault="002A2521" w:rsidP="002A2521">
                  <w:pPr>
                    <w:jc w:val="center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</w:pPr>
                  <w:r w:rsidRPr="002A2521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  <w:t xml:space="preserve"> قسم التفسير </w:t>
                  </w:r>
                </w:p>
                <w:p w:rsidR="002A2521" w:rsidRPr="002A2521" w:rsidRDefault="002A2521" w:rsidP="002A2521">
                  <w:pPr>
                    <w:jc w:val="center"/>
                    <w:rPr>
                      <w:rFonts w:ascii="Traditional Arabic" w:hAnsi="Traditional Arabic" w:cs="Traditional Arabic"/>
                      <w:sz w:val="26"/>
                      <w:szCs w:val="26"/>
                    </w:rPr>
                  </w:pPr>
                  <w:r w:rsidRPr="002A2521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</w:rPr>
                    <w:t xml:space="preserve">( البرنامج المسائي ) </w:t>
                  </w:r>
                </w:p>
              </w:txbxContent>
            </v:textbox>
            <w10:wrap anchorx="page"/>
          </v:shape>
        </w:pict>
      </w:r>
      <w:r w:rsidR="002A252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-358775</wp:posOffset>
            </wp:positionH>
            <wp:positionV relativeFrom="paragraph">
              <wp:posOffset>-447675</wp:posOffset>
            </wp:positionV>
            <wp:extent cx="1238250" cy="1421130"/>
            <wp:effectExtent l="19050" t="0" r="0" b="0"/>
            <wp:wrapTight wrapText="bothSides">
              <wp:wrapPolygon edited="0">
                <wp:start x="-332" y="0"/>
                <wp:lineTo x="-332" y="21426"/>
                <wp:lineTo x="21600" y="21426"/>
                <wp:lineTo x="21600" y="0"/>
                <wp:lineTo x="-332" y="0"/>
              </wp:wrapPolygon>
            </wp:wrapTight>
            <wp:docPr id="3" name="صورة 3" descr="head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_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521" w:rsidRPr="002A2521" w:rsidRDefault="002A2521" w:rsidP="002A2521"/>
    <w:p w:rsidR="002A2521" w:rsidRPr="002A2521" w:rsidRDefault="002A2521" w:rsidP="002A2521"/>
    <w:p w:rsidR="002A2521" w:rsidRPr="002A2521" w:rsidRDefault="002A2521" w:rsidP="002A2521"/>
    <w:p w:rsidR="002A2521" w:rsidRPr="002A2521" w:rsidRDefault="002A2521" w:rsidP="002A2521"/>
    <w:p w:rsidR="002A2521" w:rsidRPr="002A2521" w:rsidRDefault="002A2521" w:rsidP="002A2521"/>
    <w:p w:rsidR="002A2521" w:rsidRPr="002A2521" w:rsidRDefault="002A2521" w:rsidP="002A2521"/>
    <w:p w:rsidR="002A2521" w:rsidRPr="002A2521" w:rsidRDefault="002A2521" w:rsidP="002A2521"/>
    <w:p w:rsidR="002A2521" w:rsidRPr="002A2521" w:rsidRDefault="002A2521" w:rsidP="002A2521"/>
    <w:p w:rsidR="002A2521" w:rsidRDefault="002A2521" w:rsidP="002A2521">
      <w:pPr>
        <w:ind w:firstLine="0"/>
      </w:pPr>
    </w:p>
    <w:p w:rsidR="002A2521" w:rsidRPr="002A2521" w:rsidRDefault="002A2521" w:rsidP="002A2521">
      <w:pPr>
        <w:ind w:firstLine="386"/>
        <w:jc w:val="center"/>
        <w:rPr>
          <w:sz w:val="6"/>
          <w:szCs w:val="6"/>
          <w:rtl/>
        </w:rPr>
      </w:pPr>
      <w:r w:rsidRPr="002A2521">
        <w:rPr>
          <w:sz w:val="6"/>
          <w:szCs w:val="6"/>
          <w:rtl/>
        </w:rPr>
        <w:tab/>
      </w:r>
    </w:p>
    <w:p w:rsidR="002A2521" w:rsidRPr="002A2521" w:rsidRDefault="002A2521" w:rsidP="002A2521">
      <w:pPr>
        <w:ind w:firstLine="386"/>
        <w:jc w:val="center"/>
        <w:rPr>
          <w:sz w:val="6"/>
          <w:szCs w:val="6"/>
          <w:rtl/>
        </w:rPr>
      </w:pPr>
    </w:p>
    <w:p w:rsidR="002A2521" w:rsidRDefault="002A2521" w:rsidP="002A2521">
      <w:pPr>
        <w:ind w:firstLine="386"/>
        <w:jc w:val="center"/>
        <w:rPr>
          <w:rtl/>
        </w:rPr>
      </w:pPr>
    </w:p>
    <w:p w:rsidR="002A2521" w:rsidRDefault="002A2521" w:rsidP="002A2521">
      <w:pPr>
        <w:ind w:firstLine="386"/>
        <w:jc w:val="center"/>
        <w:rPr>
          <w:rFonts w:cs="AL-Mateen"/>
          <w:sz w:val="78"/>
          <w:szCs w:val="78"/>
          <w:rtl/>
        </w:rPr>
      </w:pPr>
      <w:r>
        <w:rPr>
          <w:rFonts w:cs="AL-Mateen" w:hint="cs"/>
          <w:sz w:val="78"/>
          <w:szCs w:val="78"/>
          <w:rtl/>
        </w:rPr>
        <w:t>الحسنة و</w:t>
      </w:r>
      <w:bookmarkStart w:id="0" w:name="_GoBack"/>
      <w:bookmarkEnd w:id="0"/>
      <w:r>
        <w:rPr>
          <w:rFonts w:cs="AL-Mateen" w:hint="cs"/>
          <w:sz w:val="78"/>
          <w:szCs w:val="78"/>
          <w:rtl/>
        </w:rPr>
        <w:t>السيئة في القرآن الكريم</w:t>
      </w:r>
    </w:p>
    <w:p w:rsidR="002A2521" w:rsidRPr="0096221C" w:rsidRDefault="002A2521" w:rsidP="002A2521">
      <w:pPr>
        <w:ind w:firstLine="386"/>
        <w:jc w:val="center"/>
        <w:rPr>
          <w:rFonts w:cs="AL-Mohanad"/>
          <w:sz w:val="72"/>
          <w:szCs w:val="72"/>
          <w:rtl/>
        </w:rPr>
      </w:pPr>
      <w:r w:rsidRPr="0096221C">
        <w:rPr>
          <w:rFonts w:cs="AL-Mohanad" w:hint="cs"/>
          <w:sz w:val="38"/>
          <w:szCs w:val="38"/>
          <w:rtl/>
        </w:rPr>
        <w:t xml:space="preserve">دراسة موضوعية </w:t>
      </w:r>
    </w:p>
    <w:p w:rsidR="002A2521" w:rsidRPr="0096221C" w:rsidRDefault="002A2521" w:rsidP="002A2521">
      <w:pPr>
        <w:ind w:firstLine="386"/>
        <w:jc w:val="center"/>
        <w:rPr>
          <w:rFonts w:cs="AL-Mohanad"/>
          <w:sz w:val="38"/>
          <w:szCs w:val="38"/>
          <w:rtl/>
        </w:rPr>
      </w:pPr>
      <w:r w:rsidRPr="0096221C">
        <w:rPr>
          <w:rFonts w:cs="AL-Mohanad" w:hint="cs"/>
          <w:sz w:val="38"/>
          <w:szCs w:val="38"/>
          <w:rtl/>
        </w:rPr>
        <w:t xml:space="preserve">مشروع رسالة علمية مقدم لنيل درجة </w:t>
      </w:r>
      <w:r>
        <w:rPr>
          <w:rFonts w:cs="AL-Mohanad" w:hint="cs"/>
          <w:sz w:val="38"/>
          <w:szCs w:val="38"/>
          <w:rtl/>
        </w:rPr>
        <w:t xml:space="preserve">العالمية </w:t>
      </w:r>
      <w:r w:rsidRPr="0096221C">
        <w:rPr>
          <w:rFonts w:cs="AL-Mohanad" w:hint="cs"/>
          <w:sz w:val="38"/>
          <w:szCs w:val="38"/>
          <w:rtl/>
        </w:rPr>
        <w:t xml:space="preserve">( الماجستير ) </w:t>
      </w:r>
    </w:p>
    <w:p w:rsidR="002A2521" w:rsidRDefault="002A2521" w:rsidP="002A2521">
      <w:pPr>
        <w:ind w:firstLine="386"/>
        <w:jc w:val="center"/>
        <w:rPr>
          <w:rFonts w:cs="AL-Mohanad"/>
          <w:sz w:val="36"/>
          <w:szCs w:val="36"/>
          <w:rtl/>
        </w:rPr>
      </w:pPr>
    </w:p>
    <w:p w:rsidR="002A2521" w:rsidRPr="00BE0590" w:rsidRDefault="002A2521" w:rsidP="002A2521">
      <w:pPr>
        <w:ind w:firstLine="386"/>
        <w:jc w:val="center"/>
        <w:rPr>
          <w:rFonts w:cs="AL-Mohanad"/>
          <w:sz w:val="36"/>
          <w:szCs w:val="36"/>
          <w:rtl/>
        </w:rPr>
      </w:pPr>
    </w:p>
    <w:p w:rsidR="002A2521" w:rsidRPr="00727601" w:rsidRDefault="002A2521" w:rsidP="002A2521">
      <w:pPr>
        <w:jc w:val="center"/>
        <w:rPr>
          <w:rFonts w:cs="AL-Battar"/>
          <w:sz w:val="40"/>
          <w:szCs w:val="40"/>
          <w:rtl/>
        </w:rPr>
      </w:pPr>
      <w:r w:rsidRPr="00C05371">
        <w:rPr>
          <w:rFonts w:cs="AL-Battar" w:hint="cs"/>
          <w:sz w:val="36"/>
          <w:szCs w:val="36"/>
          <w:rtl/>
        </w:rPr>
        <w:t>إعداد الطالب :</w:t>
      </w:r>
    </w:p>
    <w:p w:rsidR="002A2521" w:rsidRPr="00727601" w:rsidRDefault="002A2521" w:rsidP="002A2521">
      <w:pPr>
        <w:jc w:val="center"/>
        <w:rPr>
          <w:rFonts w:cs="AL-Mohanad Bold"/>
          <w:sz w:val="44"/>
          <w:szCs w:val="44"/>
          <w:rtl/>
        </w:rPr>
      </w:pPr>
      <w:r w:rsidRPr="00C05371">
        <w:rPr>
          <w:rFonts w:cs="AL-Mohanad Bold" w:hint="cs"/>
          <w:sz w:val="40"/>
          <w:szCs w:val="40"/>
          <w:rtl/>
        </w:rPr>
        <w:t xml:space="preserve">محمد بن سعيد بن </w:t>
      </w:r>
      <w:proofErr w:type="spellStart"/>
      <w:r w:rsidRPr="00C05371">
        <w:rPr>
          <w:rFonts w:cs="AL-Mohanad Bold" w:hint="cs"/>
          <w:sz w:val="40"/>
          <w:szCs w:val="40"/>
          <w:rtl/>
        </w:rPr>
        <w:t>خلوفة</w:t>
      </w:r>
      <w:proofErr w:type="spellEnd"/>
      <w:r w:rsidRPr="00C05371">
        <w:rPr>
          <w:rFonts w:cs="AL-Mohanad Bold" w:hint="cs"/>
          <w:sz w:val="40"/>
          <w:szCs w:val="40"/>
          <w:rtl/>
        </w:rPr>
        <w:t xml:space="preserve"> العجلان العُمري</w:t>
      </w:r>
    </w:p>
    <w:p w:rsidR="002A2521" w:rsidRDefault="002A2521" w:rsidP="002A2521">
      <w:pPr>
        <w:ind w:firstLine="386"/>
        <w:jc w:val="center"/>
        <w:rPr>
          <w:rtl/>
        </w:rPr>
      </w:pPr>
    </w:p>
    <w:p w:rsidR="002A2521" w:rsidRPr="002E34FC" w:rsidRDefault="002A2521" w:rsidP="002A2521">
      <w:pPr>
        <w:ind w:firstLine="386"/>
        <w:jc w:val="center"/>
        <w:rPr>
          <w:sz w:val="8"/>
          <w:szCs w:val="8"/>
          <w:rtl/>
        </w:rPr>
      </w:pPr>
    </w:p>
    <w:p w:rsidR="002A2521" w:rsidRDefault="002A2521" w:rsidP="002A2521">
      <w:pPr>
        <w:ind w:firstLine="386"/>
        <w:jc w:val="center"/>
        <w:rPr>
          <w:rtl/>
        </w:rPr>
      </w:pPr>
    </w:p>
    <w:p w:rsidR="002A2521" w:rsidRPr="00C05371" w:rsidRDefault="002A2521" w:rsidP="002A2521">
      <w:pPr>
        <w:jc w:val="center"/>
        <w:rPr>
          <w:rFonts w:cs="AL-Battar" w:hint="cs"/>
          <w:sz w:val="36"/>
          <w:szCs w:val="36"/>
          <w:rtl/>
        </w:rPr>
      </w:pPr>
      <w:r>
        <w:rPr>
          <w:rFonts w:cs="AL-Battar" w:hint="cs"/>
          <w:sz w:val="36"/>
          <w:szCs w:val="36"/>
          <w:rtl/>
        </w:rPr>
        <w:t xml:space="preserve">إشراف </w:t>
      </w:r>
      <w:r w:rsidRPr="00C05371">
        <w:rPr>
          <w:rFonts w:cs="AL-Battar" w:hint="cs"/>
          <w:sz w:val="36"/>
          <w:szCs w:val="36"/>
          <w:rtl/>
        </w:rPr>
        <w:t>:</w:t>
      </w:r>
    </w:p>
    <w:p w:rsidR="002A2521" w:rsidRPr="00727601" w:rsidRDefault="002A2521" w:rsidP="002A2521">
      <w:pPr>
        <w:jc w:val="center"/>
        <w:rPr>
          <w:rFonts w:cs="AL-Mohanad Bold"/>
          <w:sz w:val="44"/>
          <w:szCs w:val="44"/>
          <w:rtl/>
        </w:rPr>
      </w:pPr>
      <w:r>
        <w:rPr>
          <w:rFonts w:cs="AL-Mohanad Bold" w:hint="cs"/>
          <w:sz w:val="44"/>
          <w:szCs w:val="44"/>
          <w:rtl/>
        </w:rPr>
        <w:t>الدكتور / محمد بن ناصر الحميد</w:t>
      </w:r>
    </w:p>
    <w:p w:rsidR="002A2521" w:rsidRDefault="002A2521" w:rsidP="002A2521">
      <w:pPr>
        <w:ind w:firstLine="386"/>
        <w:jc w:val="center"/>
        <w:rPr>
          <w:rtl/>
        </w:rPr>
      </w:pPr>
    </w:p>
    <w:p w:rsidR="002A2521" w:rsidRPr="002E34FC" w:rsidRDefault="002A2521" w:rsidP="002A2521">
      <w:pPr>
        <w:rPr>
          <w:sz w:val="38"/>
          <w:szCs w:val="38"/>
          <w:rtl/>
        </w:rPr>
      </w:pPr>
    </w:p>
    <w:p w:rsidR="005A6DCF" w:rsidRDefault="002A2521" w:rsidP="00960188">
      <w:pPr>
        <w:tabs>
          <w:tab w:val="left" w:pos="926"/>
        </w:tabs>
        <w:ind w:left="386"/>
        <w:jc w:val="center"/>
        <w:rPr>
          <w:rFonts w:ascii="Times New Roman" w:eastAsia="Times New Roman" w:hAnsi="Times New Roman" w:cs="AL-Mateen"/>
          <w:sz w:val="68"/>
          <w:szCs w:val="68"/>
          <w:rtl/>
        </w:rPr>
      </w:pPr>
      <w:r>
        <w:rPr>
          <w:rFonts w:cs="AL-Mohanad Bold" w:hint="cs"/>
          <w:sz w:val="42"/>
          <w:szCs w:val="42"/>
          <w:rtl/>
        </w:rPr>
        <w:t xml:space="preserve">العام الجامعي  </w:t>
      </w:r>
      <w:r w:rsidRPr="00727601">
        <w:rPr>
          <w:rFonts w:cs="AL-Mohanad Bold" w:hint="cs"/>
          <w:sz w:val="42"/>
          <w:szCs w:val="42"/>
          <w:rtl/>
        </w:rPr>
        <w:t>14</w:t>
      </w:r>
      <w:r w:rsidR="00960188">
        <w:rPr>
          <w:rFonts w:cs="AL-Mohanad Bold" w:hint="cs"/>
          <w:sz w:val="42"/>
          <w:szCs w:val="42"/>
          <w:rtl/>
        </w:rPr>
        <w:t>32</w:t>
      </w:r>
      <w:r w:rsidRPr="00727601">
        <w:rPr>
          <w:rFonts w:cs="AL-Mohanad Bold" w:hint="cs"/>
          <w:sz w:val="42"/>
          <w:szCs w:val="42"/>
          <w:rtl/>
        </w:rPr>
        <w:t xml:space="preserve"> هـ </w:t>
      </w:r>
      <w:r>
        <w:rPr>
          <w:rFonts w:cs="AL-Mohanad Bold" w:hint="cs"/>
          <w:sz w:val="42"/>
          <w:szCs w:val="42"/>
          <w:rtl/>
        </w:rPr>
        <w:t xml:space="preserve">  </w:t>
      </w:r>
      <w:r w:rsidRPr="00727601">
        <w:rPr>
          <w:rFonts w:cs="AL-Mohanad Bold" w:hint="cs"/>
          <w:sz w:val="42"/>
          <w:szCs w:val="42"/>
          <w:rtl/>
        </w:rPr>
        <w:t xml:space="preserve"> </w:t>
      </w:r>
      <w:r>
        <w:rPr>
          <w:rFonts w:cs="AL-Mohanad Bold" w:hint="cs"/>
          <w:sz w:val="42"/>
          <w:szCs w:val="42"/>
          <w:rtl/>
        </w:rPr>
        <w:t>-14</w:t>
      </w:r>
      <w:r w:rsidR="00960188">
        <w:rPr>
          <w:rFonts w:cs="AL-Mohanad Bold" w:hint="cs"/>
          <w:sz w:val="42"/>
          <w:szCs w:val="42"/>
          <w:rtl/>
        </w:rPr>
        <w:t>33</w:t>
      </w:r>
      <w:r>
        <w:rPr>
          <w:rFonts w:cs="AL-Mohanad Bold" w:hint="cs"/>
          <w:sz w:val="42"/>
          <w:szCs w:val="42"/>
          <w:rtl/>
        </w:rPr>
        <w:t xml:space="preserve"> هـ</w:t>
      </w:r>
    </w:p>
    <w:p w:rsidR="005A6DCF" w:rsidRDefault="005A6DCF" w:rsidP="005A6DCF">
      <w:pPr>
        <w:tabs>
          <w:tab w:val="left" w:pos="926"/>
        </w:tabs>
        <w:ind w:left="386"/>
        <w:jc w:val="center"/>
        <w:rPr>
          <w:rFonts w:ascii="Times New Roman" w:eastAsia="Times New Roman" w:hAnsi="Times New Roman" w:cs="AL-Mateen"/>
          <w:sz w:val="68"/>
          <w:szCs w:val="68"/>
          <w:rtl/>
        </w:rPr>
      </w:pPr>
    </w:p>
    <w:p w:rsidR="005A6DCF" w:rsidRDefault="005A6DCF" w:rsidP="005A6DCF">
      <w:pPr>
        <w:tabs>
          <w:tab w:val="left" w:pos="926"/>
        </w:tabs>
        <w:ind w:left="386"/>
        <w:jc w:val="center"/>
        <w:rPr>
          <w:rFonts w:ascii="Times New Roman" w:eastAsia="Times New Roman" w:hAnsi="Times New Roman" w:cs="AL-Mateen"/>
          <w:sz w:val="68"/>
          <w:szCs w:val="68"/>
          <w:rtl/>
        </w:rPr>
      </w:pPr>
    </w:p>
    <w:p w:rsidR="005A6DCF" w:rsidRDefault="005A6DCF" w:rsidP="005A6DCF">
      <w:pPr>
        <w:tabs>
          <w:tab w:val="left" w:pos="926"/>
        </w:tabs>
        <w:ind w:left="386"/>
        <w:jc w:val="center"/>
        <w:rPr>
          <w:rFonts w:ascii="Times New Roman" w:eastAsia="Times New Roman" w:hAnsi="Times New Roman" w:cs="AL-Mateen"/>
          <w:sz w:val="68"/>
          <w:szCs w:val="68"/>
          <w:rtl/>
        </w:rPr>
      </w:pPr>
    </w:p>
    <w:p w:rsidR="005A6DCF" w:rsidRPr="00D805C3" w:rsidRDefault="005A6DCF" w:rsidP="005A6DCF">
      <w:pPr>
        <w:tabs>
          <w:tab w:val="left" w:pos="926"/>
        </w:tabs>
        <w:ind w:left="386"/>
        <w:jc w:val="center"/>
        <w:rPr>
          <w:rFonts w:ascii="Times New Roman" w:eastAsia="Times New Roman" w:hAnsi="Times New Roman" w:cs="AL-Mateen"/>
          <w:sz w:val="68"/>
          <w:szCs w:val="68"/>
          <w:rtl/>
        </w:rPr>
      </w:pPr>
      <w:r w:rsidRPr="005A6DCF">
        <w:rPr>
          <w:rFonts w:ascii="Times New Roman" w:eastAsia="Times New Roman" w:hAnsi="Times New Roman" w:cs="AL-Mateen" w:hint="cs"/>
          <w:sz w:val="68"/>
          <w:szCs w:val="68"/>
          <w:rtl/>
        </w:rPr>
        <w:t xml:space="preserve"> </w:t>
      </w:r>
      <w:r w:rsidRPr="00D805C3">
        <w:rPr>
          <w:rFonts w:ascii="Times New Roman" w:eastAsia="Times New Roman" w:hAnsi="Times New Roman" w:cs="AL-Mateen" w:hint="cs"/>
          <w:sz w:val="68"/>
          <w:szCs w:val="68"/>
          <w:rtl/>
        </w:rPr>
        <w:t>التمهيد</w:t>
      </w:r>
    </w:p>
    <w:p w:rsidR="005A6DCF" w:rsidRPr="00D805C3" w:rsidRDefault="005A6DCF" w:rsidP="005A6DCF">
      <w:pPr>
        <w:tabs>
          <w:tab w:val="left" w:pos="926"/>
        </w:tabs>
        <w:ind w:left="386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5A6DCF" w:rsidRPr="0016178A" w:rsidRDefault="005A6DCF" w:rsidP="00EE295B">
      <w:pPr>
        <w:tabs>
          <w:tab w:val="left" w:pos="926"/>
        </w:tabs>
        <w:ind w:left="386"/>
        <w:jc w:val="center"/>
        <w:rPr>
          <w:rFonts w:ascii="Times New Roman" w:eastAsia="Times New Roman" w:hAnsi="Times New Roman" w:cs="AL-Mohanad"/>
          <w:sz w:val="48"/>
          <w:szCs w:val="48"/>
          <w:rtl/>
        </w:rPr>
      </w:pPr>
      <w:r w:rsidRPr="00D805C3">
        <w:rPr>
          <w:rFonts w:ascii="Times New Roman" w:eastAsia="Times New Roman" w:hAnsi="Times New Roman" w:cs="GE SS TV Bold" w:hint="cs"/>
          <w:sz w:val="48"/>
          <w:szCs w:val="48"/>
          <w:rtl/>
        </w:rPr>
        <w:t xml:space="preserve">تعريف الحسنة والسيئة ، وذكر مرادفاتهما </w:t>
      </w:r>
    </w:p>
    <w:p w:rsidR="00EE295B" w:rsidRDefault="00EE295B" w:rsidP="00EE295B">
      <w:pPr>
        <w:ind w:firstLine="368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</w:p>
    <w:p w:rsidR="00EE295B" w:rsidRDefault="00EE295B" w:rsidP="00EE295B">
      <w:pPr>
        <w:ind w:firstLine="368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</w:p>
    <w:p w:rsidR="00EE295B" w:rsidRPr="00EE295B" w:rsidRDefault="00EE295B" w:rsidP="00EE295B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5A6DCF" w:rsidRPr="00D805C3" w:rsidRDefault="00EE295B" w:rsidP="005A6DCF">
      <w:pPr>
        <w:tabs>
          <w:tab w:val="left" w:pos="926"/>
        </w:tabs>
        <w:ind w:left="386"/>
        <w:jc w:val="lowKashida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ab/>
      </w:r>
      <w:r w:rsidR="005A6DCF" w:rsidRPr="00D805C3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>المبحث الأول / تعريف الحسنة والسيئة .</w:t>
      </w:r>
    </w:p>
    <w:p w:rsidR="005A6DCF" w:rsidRPr="00D805C3" w:rsidRDefault="005A6DCF" w:rsidP="005A6DCF">
      <w:pPr>
        <w:tabs>
          <w:tab w:val="left" w:pos="926"/>
        </w:tabs>
        <w:ind w:left="1466" w:hanging="1080"/>
        <w:jc w:val="lowKashida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 w:rsidRPr="00D805C3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ab/>
      </w:r>
      <w:r w:rsidRPr="00D805C3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ab/>
        <w:t xml:space="preserve">المبحث الثاني / مرادفات الحسنة والسيئة . </w:t>
      </w:r>
    </w:p>
    <w:p w:rsidR="005A6DCF" w:rsidRDefault="005A6DCF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Default="00A66498" w:rsidP="005A6DCF">
      <w:pPr>
        <w:ind w:firstLine="369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A66498" w:rsidRPr="00F24552" w:rsidRDefault="00A66498" w:rsidP="00A66498">
      <w:pPr>
        <w:ind w:firstLine="368"/>
        <w:jc w:val="center"/>
        <w:rPr>
          <w:rFonts w:ascii="Times New Roman" w:eastAsia="Times New Roman" w:hAnsi="Times New Roman" w:cs="AL-Mateen"/>
          <w:sz w:val="56"/>
          <w:szCs w:val="56"/>
          <w:rtl/>
        </w:rPr>
      </w:pPr>
      <w:r w:rsidRPr="00F24552">
        <w:rPr>
          <w:rFonts w:ascii="Times New Roman" w:eastAsia="Times New Roman" w:hAnsi="Times New Roman" w:cs="AL-Mateen" w:hint="cs"/>
          <w:sz w:val="56"/>
          <w:szCs w:val="56"/>
          <w:rtl/>
        </w:rPr>
        <w:t>الباب الأول:</w:t>
      </w:r>
    </w:p>
    <w:p w:rsidR="00A66498" w:rsidRPr="001E76FF" w:rsidRDefault="00A66498" w:rsidP="00A66498">
      <w:pPr>
        <w:ind w:firstLine="368"/>
        <w:jc w:val="center"/>
        <w:rPr>
          <w:rFonts w:ascii="Times New Roman" w:eastAsia="Times New Roman" w:hAnsi="Times New Roman" w:cs="GE SS TV Bold"/>
          <w:sz w:val="44"/>
          <w:szCs w:val="44"/>
          <w:rtl/>
        </w:rPr>
      </w:pPr>
      <w:r w:rsidRPr="001E76FF">
        <w:rPr>
          <w:rFonts w:ascii="Times New Roman" w:eastAsia="Times New Roman" w:hAnsi="Times New Roman" w:cs="GE SS TV Bold" w:hint="cs"/>
          <w:sz w:val="44"/>
          <w:szCs w:val="44"/>
          <w:rtl/>
        </w:rPr>
        <w:t xml:space="preserve">معاني الحسنة والسيئة في القرآن الكريم، </w:t>
      </w:r>
    </w:p>
    <w:p w:rsidR="00A66498" w:rsidRPr="001E76FF" w:rsidRDefault="00A66498" w:rsidP="00A66498">
      <w:pPr>
        <w:ind w:firstLine="368"/>
        <w:jc w:val="center"/>
        <w:rPr>
          <w:rFonts w:ascii="Times New Roman" w:eastAsia="Times New Roman" w:hAnsi="Times New Roman" w:cs="GE SS TV Bold"/>
          <w:sz w:val="44"/>
          <w:szCs w:val="44"/>
          <w:rtl/>
        </w:rPr>
      </w:pPr>
      <w:r w:rsidRPr="001E76FF">
        <w:rPr>
          <w:rFonts w:ascii="Times New Roman" w:eastAsia="Times New Roman" w:hAnsi="Times New Roman" w:cs="GE SS TV Bold" w:hint="cs"/>
          <w:sz w:val="44"/>
          <w:szCs w:val="44"/>
          <w:rtl/>
        </w:rPr>
        <w:t>والمقارنة بينهما</w:t>
      </w:r>
    </w:p>
    <w:p w:rsidR="00A66498" w:rsidRDefault="00A66498" w:rsidP="00A66498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A66498" w:rsidRPr="001E76FF" w:rsidRDefault="00A66498" w:rsidP="00A66498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الفصل الأول:</w:t>
      </w:r>
    </w:p>
    <w:p w:rsidR="00A66498" w:rsidRPr="00912BE6" w:rsidRDefault="00A66498" w:rsidP="00A66498">
      <w:pPr>
        <w:ind w:firstLine="368"/>
        <w:jc w:val="center"/>
        <w:rPr>
          <w:rFonts w:ascii="Times New Roman" w:eastAsia="Times New Roman" w:hAnsi="Times New Roman" w:cs="AL-Mohanad"/>
          <w:b/>
          <w:bCs/>
          <w:sz w:val="38"/>
          <w:szCs w:val="38"/>
          <w:rtl/>
        </w:rPr>
      </w:pPr>
      <w:r w:rsidRPr="00912BE6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>ورود الحسنة بمعنى النعمة، والسيئة بمعنى المصيبة، وبيان الفرق</w:t>
      </w:r>
    </w:p>
    <w:p w:rsidR="00A66498" w:rsidRPr="00912BE6" w:rsidRDefault="00A66498" w:rsidP="00A66498">
      <w:pPr>
        <w:ind w:firstLine="368"/>
        <w:jc w:val="center"/>
        <w:rPr>
          <w:rFonts w:ascii="Times New Roman" w:eastAsia="Times New Roman" w:hAnsi="Times New Roman" w:cs="AL-Mohanad"/>
          <w:b/>
          <w:bCs/>
          <w:sz w:val="38"/>
          <w:szCs w:val="38"/>
          <w:rtl/>
        </w:rPr>
      </w:pPr>
      <w:r w:rsidRPr="00912BE6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>والقدر المشترك بينهما بهذا الاعتبار</w:t>
      </w:r>
    </w:p>
    <w:p w:rsidR="00A66498" w:rsidRDefault="00A66498" w:rsidP="00A66498">
      <w:pPr>
        <w:ind w:firstLine="368"/>
        <w:jc w:val="center"/>
        <w:rPr>
          <w:rFonts w:cs="Traditional Arabic"/>
          <w:sz w:val="36"/>
          <w:szCs w:val="36"/>
          <w:rtl/>
        </w:rPr>
      </w:pPr>
    </w:p>
    <w:p w:rsidR="00A66498" w:rsidRPr="001E76FF" w:rsidRDefault="00A66498" w:rsidP="00A66498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A66498" w:rsidRPr="00EE295B" w:rsidRDefault="00A66498" w:rsidP="00A66498">
      <w:pPr>
        <w:ind w:left="720" w:firstLine="720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 w:rsidRPr="00EE295B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>المبحث الأول: ورود الحسنة بمعنى النعمة</w:t>
      </w:r>
    </w:p>
    <w:p w:rsidR="00A66498" w:rsidRPr="00EE295B" w:rsidRDefault="00A66498" w:rsidP="00A66498">
      <w:pPr>
        <w:ind w:left="720" w:firstLine="720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 w:rsidRPr="00EE295B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>المبحث الثاني: ورود السيئة بمعنى المصيبة</w:t>
      </w:r>
    </w:p>
    <w:p w:rsidR="00A66498" w:rsidRPr="00EE295B" w:rsidRDefault="00A66498" w:rsidP="00A66498">
      <w:pPr>
        <w:ind w:left="720" w:firstLine="720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 w:rsidRPr="00EE295B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>المبحث الثالث: الفرق بينهما بهذا الاعتبار.</w:t>
      </w:r>
    </w:p>
    <w:p w:rsidR="00A66498" w:rsidRPr="00EE295B" w:rsidRDefault="00A66498" w:rsidP="00A66498">
      <w:pPr>
        <w:ind w:left="720" w:firstLine="720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 w:rsidRPr="00EE295B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>المبحث الرابع: القدر المشترك بينهما بهذا الاعتبار.</w:t>
      </w:r>
    </w:p>
    <w:p w:rsidR="00F954DC" w:rsidRDefault="00960188" w:rsidP="002A2521">
      <w:pPr>
        <w:tabs>
          <w:tab w:val="left" w:pos="3376"/>
        </w:tabs>
        <w:jc w:val="center"/>
        <w:rPr>
          <w:rtl/>
        </w:rPr>
      </w:pPr>
    </w:p>
    <w:p w:rsidR="00A66498" w:rsidRDefault="00A66498" w:rsidP="002A2521">
      <w:pPr>
        <w:tabs>
          <w:tab w:val="left" w:pos="3376"/>
        </w:tabs>
        <w:jc w:val="center"/>
        <w:rPr>
          <w:rtl/>
        </w:rPr>
      </w:pPr>
    </w:p>
    <w:p w:rsidR="00A66498" w:rsidRDefault="00A66498" w:rsidP="002A2521">
      <w:pPr>
        <w:tabs>
          <w:tab w:val="left" w:pos="3376"/>
        </w:tabs>
        <w:jc w:val="center"/>
        <w:rPr>
          <w:rtl/>
        </w:rPr>
      </w:pPr>
    </w:p>
    <w:p w:rsidR="00FF1525" w:rsidRDefault="00FF1525" w:rsidP="007D656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FF1525" w:rsidRDefault="00FF1525" w:rsidP="007D656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1051DD" w:rsidRPr="001051DD" w:rsidRDefault="001051DD" w:rsidP="007D656D">
      <w:pPr>
        <w:ind w:firstLine="368"/>
        <w:jc w:val="center"/>
        <w:rPr>
          <w:rFonts w:ascii="Times New Roman" w:eastAsia="Times New Roman" w:hAnsi="Times New Roman" w:cs="AL-Mateen"/>
          <w:sz w:val="28"/>
          <w:szCs w:val="28"/>
          <w:rtl/>
        </w:rPr>
      </w:pPr>
    </w:p>
    <w:p w:rsidR="007D656D" w:rsidRPr="001E76FF" w:rsidRDefault="007D656D" w:rsidP="007D656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الباب الأول:</w:t>
      </w:r>
    </w:p>
    <w:p w:rsidR="007D656D" w:rsidRPr="001E76FF" w:rsidRDefault="007D656D" w:rsidP="007D656D">
      <w:pPr>
        <w:ind w:firstLine="368"/>
        <w:jc w:val="center"/>
        <w:rPr>
          <w:rFonts w:ascii="Times New Roman" w:eastAsia="Times New Roman" w:hAnsi="Times New Roman" w:cs="GE SS TV Bold"/>
          <w:sz w:val="44"/>
          <w:szCs w:val="44"/>
          <w:rtl/>
        </w:rPr>
      </w:pPr>
      <w:r w:rsidRPr="001E76FF">
        <w:rPr>
          <w:rFonts w:ascii="Times New Roman" w:eastAsia="Times New Roman" w:hAnsi="Times New Roman" w:cs="GE SS TV Bold" w:hint="cs"/>
          <w:sz w:val="44"/>
          <w:szCs w:val="44"/>
          <w:rtl/>
        </w:rPr>
        <w:t xml:space="preserve">معاني الحسنة والسيئة في القرآن الكريم، </w:t>
      </w:r>
    </w:p>
    <w:p w:rsidR="007D656D" w:rsidRPr="001E76FF" w:rsidRDefault="007D656D" w:rsidP="007D656D">
      <w:pPr>
        <w:ind w:firstLine="368"/>
        <w:jc w:val="center"/>
        <w:rPr>
          <w:rFonts w:ascii="Times New Roman" w:eastAsia="Times New Roman" w:hAnsi="Times New Roman" w:cs="GE SS TV Bold"/>
          <w:sz w:val="44"/>
          <w:szCs w:val="44"/>
          <w:rtl/>
        </w:rPr>
      </w:pPr>
      <w:r w:rsidRPr="001E76FF">
        <w:rPr>
          <w:rFonts w:ascii="Times New Roman" w:eastAsia="Times New Roman" w:hAnsi="Times New Roman" w:cs="GE SS TV Bold" w:hint="cs"/>
          <w:sz w:val="44"/>
          <w:szCs w:val="44"/>
          <w:rtl/>
        </w:rPr>
        <w:t>والمقارنة بينهما</w:t>
      </w:r>
    </w:p>
    <w:p w:rsidR="007D656D" w:rsidRPr="00C85614" w:rsidRDefault="007D656D" w:rsidP="007D656D">
      <w:pPr>
        <w:ind w:firstLine="368"/>
        <w:jc w:val="center"/>
        <w:rPr>
          <w:rFonts w:ascii="Times New Roman" w:eastAsia="Times New Roman" w:hAnsi="Times New Roman" w:cs="AL-Mateen"/>
          <w:sz w:val="36"/>
          <w:szCs w:val="36"/>
          <w:rtl/>
        </w:rPr>
      </w:pPr>
    </w:p>
    <w:p w:rsidR="007D656D" w:rsidRDefault="007D656D" w:rsidP="007D656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الفصل ال</w:t>
      </w:r>
      <w:r>
        <w:rPr>
          <w:rFonts w:ascii="Times New Roman" w:eastAsia="Times New Roman" w:hAnsi="Times New Roman" w:cs="AL-Mateen" w:hint="cs"/>
          <w:sz w:val="52"/>
          <w:szCs w:val="52"/>
          <w:rtl/>
        </w:rPr>
        <w:t>ثاني</w:t>
      </w: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:</w:t>
      </w:r>
    </w:p>
    <w:p w:rsidR="007D656D" w:rsidRPr="007D656D" w:rsidRDefault="007D656D" w:rsidP="007D656D">
      <w:pPr>
        <w:ind w:firstLine="368"/>
        <w:jc w:val="center"/>
        <w:rPr>
          <w:rFonts w:ascii="Times New Roman" w:eastAsia="Times New Roman" w:hAnsi="Times New Roman" w:cs="AL-Mateen"/>
          <w:sz w:val="14"/>
          <w:szCs w:val="14"/>
          <w:rtl/>
        </w:rPr>
      </w:pPr>
    </w:p>
    <w:p w:rsidR="007D656D" w:rsidRDefault="007D656D" w:rsidP="007D656D">
      <w:pPr>
        <w:ind w:firstLine="368"/>
        <w:jc w:val="center"/>
        <w:rPr>
          <w:rFonts w:ascii="Times New Roman" w:eastAsia="Times New Roman" w:hAnsi="Times New Roman" w:cs="AL-Mohanad"/>
          <w:b/>
          <w:bCs/>
          <w:sz w:val="42"/>
          <w:szCs w:val="42"/>
          <w:rtl/>
        </w:rPr>
      </w:pPr>
      <w:r w:rsidRPr="007D656D">
        <w:rPr>
          <w:rFonts w:ascii="Times New Roman" w:eastAsia="Times New Roman" w:hAnsi="Times New Roman" w:cs="AL-Mohanad" w:hint="cs"/>
          <w:b/>
          <w:bCs/>
          <w:sz w:val="42"/>
          <w:szCs w:val="42"/>
          <w:rtl/>
        </w:rPr>
        <w:t>ورود الحسنة بمعنى الطاعة، والسيئة بمعنى المعصية،</w:t>
      </w:r>
    </w:p>
    <w:p w:rsidR="007D656D" w:rsidRPr="007D656D" w:rsidRDefault="007D656D" w:rsidP="007D656D">
      <w:pPr>
        <w:ind w:firstLine="368"/>
        <w:jc w:val="center"/>
        <w:rPr>
          <w:rFonts w:ascii="Times New Roman" w:eastAsia="Times New Roman" w:hAnsi="Times New Roman" w:cs="AL-Mohanad"/>
          <w:b/>
          <w:bCs/>
          <w:sz w:val="42"/>
          <w:szCs w:val="42"/>
          <w:rtl/>
        </w:rPr>
      </w:pPr>
      <w:r w:rsidRPr="007D656D">
        <w:rPr>
          <w:rFonts w:ascii="Times New Roman" w:eastAsia="Times New Roman" w:hAnsi="Times New Roman" w:cs="AL-Mohanad" w:hint="cs"/>
          <w:b/>
          <w:bCs/>
          <w:sz w:val="42"/>
          <w:szCs w:val="42"/>
          <w:rtl/>
        </w:rPr>
        <w:t xml:space="preserve"> والتفريق بينهما بهذا الاعتبار</w:t>
      </w:r>
    </w:p>
    <w:p w:rsidR="007D656D" w:rsidRPr="00C85614" w:rsidRDefault="007D656D" w:rsidP="007D656D">
      <w:pPr>
        <w:ind w:firstLine="368"/>
        <w:jc w:val="center"/>
        <w:rPr>
          <w:rFonts w:cs="Traditional Arabic"/>
          <w:sz w:val="32"/>
          <w:szCs w:val="32"/>
          <w:rtl/>
        </w:rPr>
      </w:pPr>
    </w:p>
    <w:p w:rsidR="007D656D" w:rsidRDefault="007D656D" w:rsidP="007D656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7D656D" w:rsidRDefault="007D656D" w:rsidP="007D656D">
      <w:pPr>
        <w:ind w:left="720" w:firstLine="720"/>
        <w:rPr>
          <w:rFonts w:ascii="Times New Roman" w:eastAsia="Times New Roman" w:hAnsi="Times New Roman" w:cs="AL-Mohanad"/>
          <w:b/>
          <w:bCs/>
          <w:sz w:val="38"/>
          <w:szCs w:val="38"/>
          <w:rtl/>
        </w:rPr>
      </w:pPr>
      <w:r w:rsidRPr="00912BE6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>المبحث الأول: ورود الحسنة بمعنى ا</w:t>
      </w: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>لطاعة</w:t>
      </w:r>
    </w:p>
    <w:p w:rsidR="007D656D" w:rsidRPr="007D656D" w:rsidRDefault="007D656D" w:rsidP="007D656D">
      <w:pPr>
        <w:ind w:left="720" w:firstLine="720"/>
        <w:rPr>
          <w:rFonts w:ascii="Times New Roman" w:eastAsia="Times New Roman" w:hAnsi="Times New Roman" w:cs="AL-Mohanad"/>
          <w:b/>
          <w:bCs/>
          <w:sz w:val="14"/>
          <w:szCs w:val="14"/>
          <w:rtl/>
        </w:rPr>
      </w:pPr>
    </w:p>
    <w:p w:rsidR="007D656D" w:rsidRDefault="007D656D" w:rsidP="007D656D">
      <w:pPr>
        <w:ind w:left="720" w:firstLine="720"/>
        <w:rPr>
          <w:rFonts w:ascii="Times New Roman" w:eastAsia="Times New Roman" w:hAnsi="Times New Roman" w:cs="AL-Mohanad"/>
          <w:b/>
          <w:bCs/>
          <w:sz w:val="38"/>
          <w:szCs w:val="38"/>
          <w:rtl/>
        </w:rPr>
      </w:pPr>
      <w:r w:rsidRPr="00912BE6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 xml:space="preserve">المبحث الثاني: ورود </w:t>
      </w: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>السيئة بمعنى المعصية</w:t>
      </w:r>
    </w:p>
    <w:p w:rsidR="007D656D" w:rsidRPr="007D656D" w:rsidRDefault="007D656D" w:rsidP="007D656D">
      <w:pPr>
        <w:ind w:left="720" w:firstLine="720"/>
        <w:rPr>
          <w:rFonts w:ascii="Times New Roman" w:eastAsia="Times New Roman" w:hAnsi="Times New Roman" w:cs="AL-Mohanad"/>
          <w:b/>
          <w:bCs/>
          <w:sz w:val="16"/>
          <w:szCs w:val="16"/>
          <w:rtl/>
        </w:rPr>
      </w:pPr>
    </w:p>
    <w:p w:rsidR="007D656D" w:rsidRDefault="007D656D" w:rsidP="007D656D">
      <w:pPr>
        <w:ind w:left="720" w:firstLine="720"/>
        <w:rPr>
          <w:rFonts w:ascii="Times New Roman" w:eastAsia="Times New Roman" w:hAnsi="Times New Roman" w:cs="AL-Mohanad"/>
          <w:b/>
          <w:bCs/>
          <w:sz w:val="38"/>
          <w:szCs w:val="38"/>
          <w:rtl/>
        </w:rPr>
      </w:pPr>
      <w:r w:rsidRPr="00912BE6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>المبحث الثالث: الفرق بينهما بهذا الاعتبار</w:t>
      </w: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 xml:space="preserve"> وفيه مطلبان:</w:t>
      </w:r>
    </w:p>
    <w:p w:rsidR="007D656D" w:rsidRPr="007D656D" w:rsidRDefault="007D656D" w:rsidP="007D656D">
      <w:pPr>
        <w:ind w:left="720" w:firstLine="720"/>
        <w:rPr>
          <w:rFonts w:ascii="Times New Roman" w:eastAsia="Times New Roman" w:hAnsi="Times New Roman" w:cs="AL-Mohanad"/>
          <w:b/>
          <w:bCs/>
          <w:sz w:val="18"/>
          <w:szCs w:val="18"/>
          <w:rtl/>
        </w:rPr>
      </w:pPr>
    </w:p>
    <w:p w:rsidR="007D656D" w:rsidRPr="00C85614" w:rsidRDefault="007D656D" w:rsidP="007D656D">
      <w:pPr>
        <w:ind w:left="720" w:firstLine="720"/>
        <w:jc w:val="center"/>
        <w:rPr>
          <w:rFonts w:ascii="Times New Roman" w:eastAsia="Times New Roman" w:hAnsi="Times New Roman" w:cs="AL-Mohanad"/>
          <w:sz w:val="38"/>
          <w:szCs w:val="38"/>
          <w:rtl/>
        </w:rPr>
      </w:pPr>
      <w:r w:rsidRPr="00C85614">
        <w:rPr>
          <w:rFonts w:ascii="Times New Roman" w:eastAsia="Times New Roman" w:hAnsi="Times New Roman" w:cs="AL-Mohanad" w:hint="cs"/>
          <w:sz w:val="38"/>
          <w:szCs w:val="38"/>
          <w:rtl/>
        </w:rPr>
        <w:t>المطلب الأول: مضاعفة الحسنات دون السيئات.</w:t>
      </w:r>
    </w:p>
    <w:p w:rsidR="007D656D" w:rsidRDefault="007D656D" w:rsidP="007D656D">
      <w:pPr>
        <w:ind w:left="1440" w:firstLine="720"/>
        <w:rPr>
          <w:rFonts w:ascii="Times New Roman" w:eastAsia="Times New Roman" w:hAnsi="Times New Roman" w:cs="AL-Mohanad"/>
          <w:sz w:val="38"/>
          <w:szCs w:val="38"/>
          <w:rtl/>
        </w:rPr>
      </w:pPr>
      <w:r w:rsidRPr="00C85614">
        <w:rPr>
          <w:rFonts w:ascii="Times New Roman" w:eastAsia="Times New Roman" w:hAnsi="Times New Roman" w:cs="AL-Mohanad" w:hint="cs"/>
          <w:sz w:val="38"/>
          <w:szCs w:val="38"/>
          <w:rtl/>
        </w:rPr>
        <w:t>المطلب ا</w:t>
      </w:r>
      <w:r>
        <w:rPr>
          <w:rFonts w:ascii="Times New Roman" w:eastAsia="Times New Roman" w:hAnsi="Times New Roman" w:cs="AL-Mohanad" w:hint="cs"/>
          <w:sz w:val="38"/>
          <w:szCs w:val="38"/>
          <w:rtl/>
        </w:rPr>
        <w:t>لثاني: عدم استوائهما في العواقب.</w:t>
      </w:r>
    </w:p>
    <w:p w:rsidR="00183322" w:rsidRDefault="00183322" w:rsidP="00183322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1051DD" w:rsidRDefault="001051DD" w:rsidP="00183322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1051DD" w:rsidRPr="00EE295B" w:rsidRDefault="001051DD" w:rsidP="00183322">
      <w:pPr>
        <w:ind w:firstLine="368"/>
        <w:jc w:val="center"/>
        <w:rPr>
          <w:rFonts w:ascii="Times New Roman" w:eastAsia="Times New Roman" w:hAnsi="Times New Roman" w:cs="AL-Mateen"/>
          <w:rtl/>
        </w:rPr>
      </w:pPr>
    </w:p>
    <w:p w:rsidR="00183322" w:rsidRPr="001E76FF" w:rsidRDefault="00183322" w:rsidP="00183322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الباب الأول:</w:t>
      </w:r>
    </w:p>
    <w:p w:rsidR="00183322" w:rsidRPr="001E76FF" w:rsidRDefault="00183322" w:rsidP="00183322">
      <w:pPr>
        <w:ind w:firstLine="368"/>
        <w:jc w:val="center"/>
        <w:rPr>
          <w:rFonts w:ascii="Times New Roman" w:eastAsia="Times New Roman" w:hAnsi="Times New Roman" w:cs="GE SS TV Bold"/>
          <w:sz w:val="44"/>
          <w:szCs w:val="44"/>
          <w:rtl/>
        </w:rPr>
      </w:pPr>
      <w:r w:rsidRPr="001E76FF">
        <w:rPr>
          <w:rFonts w:ascii="Times New Roman" w:eastAsia="Times New Roman" w:hAnsi="Times New Roman" w:cs="GE SS TV Bold" w:hint="cs"/>
          <w:sz w:val="44"/>
          <w:szCs w:val="44"/>
          <w:rtl/>
        </w:rPr>
        <w:t xml:space="preserve">معاني الحسنة والسيئة في القرآن الكريم، </w:t>
      </w:r>
    </w:p>
    <w:p w:rsidR="00183322" w:rsidRPr="001E76FF" w:rsidRDefault="00183322" w:rsidP="00183322">
      <w:pPr>
        <w:ind w:firstLine="368"/>
        <w:jc w:val="center"/>
        <w:rPr>
          <w:rFonts w:ascii="Times New Roman" w:eastAsia="Times New Roman" w:hAnsi="Times New Roman" w:cs="GE SS TV Bold"/>
          <w:sz w:val="44"/>
          <w:szCs w:val="44"/>
          <w:rtl/>
        </w:rPr>
      </w:pPr>
      <w:r w:rsidRPr="001E76FF">
        <w:rPr>
          <w:rFonts w:ascii="Times New Roman" w:eastAsia="Times New Roman" w:hAnsi="Times New Roman" w:cs="GE SS TV Bold" w:hint="cs"/>
          <w:sz w:val="44"/>
          <w:szCs w:val="44"/>
          <w:rtl/>
        </w:rPr>
        <w:t>والمقارنة بينهما</w:t>
      </w:r>
    </w:p>
    <w:p w:rsidR="00183322" w:rsidRPr="00C85614" w:rsidRDefault="00183322" w:rsidP="00183322">
      <w:pPr>
        <w:ind w:firstLine="368"/>
        <w:jc w:val="center"/>
        <w:rPr>
          <w:rFonts w:ascii="Times New Roman" w:eastAsia="Times New Roman" w:hAnsi="Times New Roman" w:cs="AL-Mateen"/>
          <w:sz w:val="36"/>
          <w:szCs w:val="36"/>
          <w:rtl/>
        </w:rPr>
      </w:pPr>
    </w:p>
    <w:p w:rsidR="00183322" w:rsidRPr="001E76FF" w:rsidRDefault="00183322" w:rsidP="00183322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الفصل ال</w:t>
      </w:r>
      <w:r>
        <w:rPr>
          <w:rFonts w:ascii="Times New Roman" w:eastAsia="Times New Roman" w:hAnsi="Times New Roman" w:cs="AL-Mateen" w:hint="cs"/>
          <w:sz w:val="52"/>
          <w:szCs w:val="52"/>
          <w:rtl/>
        </w:rPr>
        <w:t>ثالث</w:t>
      </w: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:</w:t>
      </w:r>
    </w:p>
    <w:p w:rsidR="00183322" w:rsidRDefault="00183322" w:rsidP="00183322">
      <w:pPr>
        <w:ind w:firstLine="368"/>
        <w:jc w:val="center"/>
        <w:rPr>
          <w:rFonts w:cs="Traditional Arabic"/>
          <w:sz w:val="38"/>
          <w:szCs w:val="38"/>
          <w:rtl/>
        </w:rPr>
      </w:pPr>
      <w:r w:rsidRPr="00E16B78">
        <w:rPr>
          <w:rFonts w:ascii="Times New Roman" w:eastAsia="Times New Roman" w:hAnsi="Times New Roman" w:cs="AL-Mohanad" w:hint="cs"/>
          <w:b/>
          <w:bCs/>
          <w:sz w:val="44"/>
          <w:szCs w:val="44"/>
          <w:rtl/>
        </w:rPr>
        <w:t xml:space="preserve">ورود الحسنة أو السيئة بالمعنيين </w:t>
      </w:r>
    </w:p>
    <w:p w:rsidR="00183322" w:rsidRPr="00E16B78" w:rsidRDefault="00183322" w:rsidP="00183322">
      <w:pPr>
        <w:ind w:firstLine="368"/>
        <w:jc w:val="center"/>
        <w:rPr>
          <w:rFonts w:cs="Traditional Arabic"/>
          <w:sz w:val="38"/>
          <w:szCs w:val="38"/>
          <w:rtl/>
        </w:rPr>
      </w:pPr>
    </w:p>
    <w:p w:rsidR="00183322" w:rsidRPr="00E16B78" w:rsidRDefault="00183322" w:rsidP="00183322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183322" w:rsidRPr="00E16B78" w:rsidRDefault="00183322" w:rsidP="00183322">
      <w:pPr>
        <w:tabs>
          <w:tab w:val="left" w:pos="926"/>
        </w:tabs>
        <w:ind w:left="386"/>
        <w:jc w:val="lowKashida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 w:rsidRPr="00E16B78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 w:rsidRPr="00E16B78"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 w:rsidRPr="00E16B78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>المبحث الأول: ورود الحسنة بمعنى النعمة والطاعة .</w:t>
      </w:r>
    </w:p>
    <w:p w:rsidR="00183322" w:rsidRPr="00E16B78" w:rsidRDefault="00183322" w:rsidP="00183322">
      <w:pPr>
        <w:ind w:firstLine="282"/>
        <w:jc w:val="both"/>
        <w:rPr>
          <w:rFonts w:ascii="Times New Roman" w:eastAsia="Times New Roman" w:hAnsi="Times New Roman" w:cs="AL-Mohanad"/>
          <w:b/>
          <w:bCs/>
          <w:sz w:val="40"/>
          <w:szCs w:val="40"/>
          <w:rtl/>
        </w:rPr>
      </w:pPr>
      <w:r w:rsidRPr="00E16B78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ab/>
      </w:r>
      <w:r w:rsidRPr="00E16B78">
        <w:rPr>
          <w:rFonts w:ascii="Times New Roman" w:eastAsia="Times New Roman" w:hAnsi="Times New Roman" w:cs="AL-Mohanad" w:hint="cs"/>
          <w:b/>
          <w:bCs/>
          <w:sz w:val="40"/>
          <w:szCs w:val="40"/>
          <w:rtl/>
        </w:rPr>
        <w:tab/>
        <w:t>المبحث الثاني : ورود السيئة بمعنى المصيبة والمعصية</w:t>
      </w:r>
    </w:p>
    <w:p w:rsidR="00183322" w:rsidRPr="00C85614" w:rsidRDefault="00183322" w:rsidP="007D656D">
      <w:pPr>
        <w:ind w:left="1440" w:firstLine="720"/>
        <w:rPr>
          <w:rFonts w:ascii="Times New Roman" w:eastAsia="Times New Roman" w:hAnsi="Times New Roman" w:cs="AL-Mohanad"/>
          <w:sz w:val="38"/>
          <w:szCs w:val="38"/>
          <w:rtl/>
        </w:rPr>
      </w:pPr>
    </w:p>
    <w:p w:rsidR="00E00F68" w:rsidRDefault="00E00F68" w:rsidP="00E00F68">
      <w:pPr>
        <w:ind w:firstLine="282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E00F68" w:rsidRDefault="00E00F68" w:rsidP="00E00F68">
      <w:pPr>
        <w:ind w:firstLine="282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E00F68" w:rsidRDefault="00E00F68" w:rsidP="00E00F68">
      <w:pPr>
        <w:ind w:firstLine="282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1051DD" w:rsidRPr="00EE295B" w:rsidRDefault="001051DD" w:rsidP="00E00F68">
      <w:pPr>
        <w:ind w:firstLine="282"/>
        <w:jc w:val="center"/>
        <w:rPr>
          <w:rFonts w:ascii="Times New Roman" w:eastAsia="Times New Roman" w:hAnsi="Times New Roman" w:cs="AL-Mateen"/>
          <w:sz w:val="38"/>
          <w:szCs w:val="38"/>
          <w:rtl/>
        </w:rPr>
      </w:pPr>
    </w:p>
    <w:p w:rsidR="00E00F68" w:rsidRPr="004578A3" w:rsidRDefault="00E00F68" w:rsidP="00E00F68">
      <w:pPr>
        <w:ind w:firstLine="282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4578A3">
        <w:rPr>
          <w:rFonts w:ascii="Times New Roman" w:eastAsia="Times New Roman" w:hAnsi="Times New Roman" w:cs="AL-Mateen" w:hint="cs"/>
          <w:sz w:val="52"/>
          <w:szCs w:val="52"/>
          <w:rtl/>
        </w:rPr>
        <w:lastRenderedPageBreak/>
        <w:t>الباب الثاني</w:t>
      </w:r>
    </w:p>
    <w:p w:rsidR="00E00F68" w:rsidRDefault="00E00F68" w:rsidP="00E00F68">
      <w:pPr>
        <w:ind w:firstLine="282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  <w:r w:rsidRPr="004578A3">
        <w:rPr>
          <w:rFonts w:ascii="Times New Roman" w:eastAsia="Times New Roman" w:hAnsi="Times New Roman" w:cs="GE SS TV Bold" w:hint="cs"/>
          <w:sz w:val="48"/>
          <w:szCs w:val="48"/>
          <w:rtl/>
        </w:rPr>
        <w:t xml:space="preserve">أسلوب القرآن في الحديث </w:t>
      </w:r>
    </w:p>
    <w:p w:rsidR="00E00F68" w:rsidRPr="004578A3" w:rsidRDefault="00E00F68" w:rsidP="00E00F68">
      <w:pPr>
        <w:ind w:firstLine="282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  <w:r w:rsidRPr="004578A3">
        <w:rPr>
          <w:rFonts w:ascii="Times New Roman" w:eastAsia="Times New Roman" w:hAnsi="Times New Roman" w:cs="GE SS TV Bold" w:hint="cs"/>
          <w:sz w:val="48"/>
          <w:szCs w:val="48"/>
          <w:rtl/>
        </w:rPr>
        <w:t>عن الحسنة والسيئة</w:t>
      </w:r>
    </w:p>
    <w:p w:rsidR="00E00F68" w:rsidRPr="004578A3" w:rsidRDefault="00E00F68" w:rsidP="00E00F68">
      <w:pPr>
        <w:ind w:firstLine="282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</w:p>
    <w:p w:rsidR="00E00F68" w:rsidRPr="004578A3" w:rsidRDefault="00E00F68" w:rsidP="00E00F68">
      <w:pPr>
        <w:ind w:firstLine="282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4578A3">
        <w:rPr>
          <w:rFonts w:ascii="Times New Roman" w:eastAsia="Times New Roman" w:hAnsi="Times New Roman" w:cs="AL-Mateen" w:hint="cs"/>
          <w:sz w:val="52"/>
          <w:szCs w:val="52"/>
          <w:rtl/>
        </w:rPr>
        <w:t>الفصل الأول</w:t>
      </w:r>
    </w:p>
    <w:p w:rsidR="00E00F68" w:rsidRDefault="00E00F68" w:rsidP="00E00F68">
      <w:pPr>
        <w:ind w:firstLine="282"/>
        <w:jc w:val="center"/>
        <w:rPr>
          <w:rFonts w:cs="AL-Mohanad"/>
          <w:b/>
          <w:bCs/>
          <w:sz w:val="40"/>
          <w:szCs w:val="40"/>
          <w:rtl/>
        </w:rPr>
      </w:pPr>
      <w:r w:rsidRPr="004578A3">
        <w:rPr>
          <w:rFonts w:cs="AL-Mohanad" w:hint="cs"/>
          <w:b/>
          <w:bCs/>
          <w:sz w:val="40"/>
          <w:szCs w:val="40"/>
          <w:rtl/>
        </w:rPr>
        <w:t>الترغيب في الحسنة والترهيب من السيئة</w:t>
      </w:r>
    </w:p>
    <w:p w:rsidR="00EE295B" w:rsidRPr="004578A3" w:rsidRDefault="00EE295B" w:rsidP="00E00F68">
      <w:pPr>
        <w:ind w:firstLine="282"/>
        <w:jc w:val="center"/>
        <w:rPr>
          <w:rFonts w:cs="AL-Mohanad"/>
          <w:b/>
          <w:bCs/>
          <w:sz w:val="40"/>
          <w:szCs w:val="40"/>
          <w:rtl/>
        </w:rPr>
      </w:pPr>
    </w:p>
    <w:p w:rsidR="00E00F68" w:rsidRPr="00EE295B" w:rsidRDefault="00EE295B" w:rsidP="00EE295B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E00F68" w:rsidRPr="004578A3" w:rsidRDefault="00E00F68" w:rsidP="00EE295B">
      <w:pPr>
        <w:ind w:firstLine="282"/>
        <w:jc w:val="center"/>
        <w:rPr>
          <w:rFonts w:cs="AL-Mohanad"/>
          <w:b/>
          <w:bCs/>
          <w:sz w:val="38"/>
          <w:szCs w:val="38"/>
          <w:rtl/>
        </w:rPr>
      </w:pPr>
      <w:r w:rsidRPr="00EE295B">
        <w:rPr>
          <w:rFonts w:cs="AL-Mohanad" w:hint="cs"/>
          <w:b/>
          <w:bCs/>
          <w:sz w:val="38"/>
          <w:szCs w:val="38"/>
          <w:rtl/>
        </w:rPr>
        <w:t>المبحث الأول</w:t>
      </w:r>
      <w:r w:rsidR="00EE295B">
        <w:rPr>
          <w:rFonts w:cs="AL-Mohanad" w:hint="cs"/>
          <w:b/>
          <w:bCs/>
          <w:sz w:val="38"/>
          <w:szCs w:val="38"/>
          <w:rtl/>
        </w:rPr>
        <w:t xml:space="preserve">: </w:t>
      </w:r>
      <w:r w:rsidRPr="004578A3">
        <w:rPr>
          <w:rFonts w:cs="AL-Mohanad" w:hint="cs"/>
          <w:b/>
          <w:bCs/>
          <w:sz w:val="38"/>
          <w:szCs w:val="38"/>
          <w:rtl/>
        </w:rPr>
        <w:t>الترغيب في الحسنة ، وفيه أربعة مطالب:</w:t>
      </w:r>
    </w:p>
    <w:p w:rsidR="00E00F68" w:rsidRPr="00DB0CC2" w:rsidRDefault="00E00F68" w:rsidP="00E00F68">
      <w:pPr>
        <w:ind w:left="1440" w:firstLine="720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الأول: بيان فضلها وعواقبها الحميدة.</w:t>
      </w:r>
    </w:p>
    <w:p w:rsidR="00E00F68" w:rsidRPr="00DB0CC2" w:rsidRDefault="00E00F68" w:rsidP="00E00F68">
      <w:pPr>
        <w:ind w:left="1440" w:firstLine="720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الثاني: الاقتداء بالأنبياء عليهم السلام.</w:t>
      </w:r>
    </w:p>
    <w:p w:rsidR="00E00F68" w:rsidRPr="00DB0CC2" w:rsidRDefault="00E00F68" w:rsidP="00E00F68">
      <w:pPr>
        <w:ind w:left="1440" w:firstLine="720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الثالث: كون الحسنة عاقبة العاملين المخلصين.</w:t>
      </w:r>
    </w:p>
    <w:p w:rsidR="00E00F68" w:rsidRDefault="00E00F68" w:rsidP="00E00F68">
      <w:pPr>
        <w:ind w:left="1440" w:firstLine="720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الرابع: كون الحسنة من صفات العاملين المخلصين.</w:t>
      </w:r>
    </w:p>
    <w:p w:rsidR="00EE295B" w:rsidRPr="00EE295B" w:rsidRDefault="00EE295B" w:rsidP="00E00F68">
      <w:pPr>
        <w:ind w:left="1440" w:firstLine="720"/>
        <w:rPr>
          <w:rFonts w:ascii="Times New Roman" w:eastAsia="Times New Roman" w:hAnsi="Times New Roman" w:cs="Traditional Arabic"/>
          <w:sz w:val="26"/>
          <w:szCs w:val="26"/>
          <w:rtl/>
        </w:rPr>
      </w:pPr>
    </w:p>
    <w:p w:rsidR="00E00F68" w:rsidRPr="00DB0CC2" w:rsidRDefault="00E00F68" w:rsidP="00EE295B">
      <w:pPr>
        <w:tabs>
          <w:tab w:val="left" w:pos="926"/>
        </w:tabs>
        <w:jc w:val="center"/>
        <w:rPr>
          <w:rFonts w:cs="AL-Mohanad"/>
          <w:b/>
          <w:bCs/>
          <w:sz w:val="38"/>
          <w:szCs w:val="38"/>
          <w:rtl/>
        </w:rPr>
      </w:pPr>
      <w:r w:rsidRPr="00EE295B">
        <w:rPr>
          <w:rFonts w:cs="AL-Mohanad" w:hint="cs"/>
          <w:b/>
          <w:bCs/>
          <w:sz w:val="38"/>
          <w:szCs w:val="38"/>
          <w:rtl/>
        </w:rPr>
        <w:t xml:space="preserve">المبحث الثاني : </w:t>
      </w:r>
      <w:r w:rsidR="00EE295B">
        <w:rPr>
          <w:rFonts w:cs="AL-Mohanad" w:hint="cs"/>
          <w:b/>
          <w:bCs/>
          <w:sz w:val="38"/>
          <w:szCs w:val="38"/>
          <w:rtl/>
        </w:rPr>
        <w:t xml:space="preserve"> </w:t>
      </w:r>
      <w:r w:rsidRPr="00DB0CC2">
        <w:rPr>
          <w:rFonts w:cs="AL-Mohanad" w:hint="cs"/>
          <w:b/>
          <w:bCs/>
          <w:sz w:val="38"/>
          <w:szCs w:val="38"/>
          <w:rtl/>
        </w:rPr>
        <w:t>الترهيب من السيئة ، وفيه أربعة مطالب :</w:t>
      </w:r>
    </w:p>
    <w:p w:rsidR="00E00F68" w:rsidRPr="00DB0CC2" w:rsidRDefault="00E00F68" w:rsidP="00E00F68">
      <w:pPr>
        <w:ind w:left="1440" w:firstLine="720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الأول : بيان آثارها وعقوبتها .</w:t>
      </w:r>
    </w:p>
    <w:p w:rsidR="00E00F68" w:rsidRPr="00DB0CC2" w:rsidRDefault="00E00F68" w:rsidP="00E00F68">
      <w:pPr>
        <w:rPr>
          <w:rFonts w:ascii="Times New Roman" w:eastAsia="Times New Roman" w:hAnsi="Times New Roman" w:cs="Traditional Arabic"/>
          <w:sz w:val="36"/>
          <w:szCs w:val="36"/>
          <w:rtl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</w:rPr>
        <w:tab/>
      </w:r>
      <w:r>
        <w:rPr>
          <w:rFonts w:ascii="Times New Roman" w:eastAsia="Times New Roman" w:hAnsi="Times New Roman" w:cs="Traditional Arabic" w:hint="cs"/>
          <w:sz w:val="36"/>
          <w:szCs w:val="36"/>
          <w:rtl/>
        </w:rPr>
        <w:tab/>
      </w:r>
      <w:r>
        <w:rPr>
          <w:rFonts w:ascii="Times New Roman" w:eastAsia="Times New Roman" w:hAnsi="Times New Roman" w:cs="Traditional Arabic" w:hint="cs"/>
          <w:sz w:val="36"/>
          <w:szCs w:val="36"/>
          <w:rtl/>
        </w:rPr>
        <w:tab/>
      </w: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الثاني : كون الوقاية منها رحمة .</w:t>
      </w:r>
    </w:p>
    <w:p w:rsidR="00E00F68" w:rsidRPr="00DB0CC2" w:rsidRDefault="00E00F68" w:rsidP="00E00F68">
      <w:pPr>
        <w:rPr>
          <w:rFonts w:ascii="Times New Roman" w:eastAsia="Times New Roman" w:hAnsi="Times New Roman" w:cs="Traditional Arabic"/>
          <w:sz w:val="36"/>
          <w:szCs w:val="36"/>
          <w:rtl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</w:rPr>
        <w:tab/>
      </w:r>
      <w:r>
        <w:rPr>
          <w:rFonts w:ascii="Times New Roman" w:eastAsia="Times New Roman" w:hAnsi="Times New Roman" w:cs="Traditional Arabic" w:hint="cs"/>
          <w:sz w:val="36"/>
          <w:szCs w:val="36"/>
          <w:rtl/>
        </w:rPr>
        <w:tab/>
      </w:r>
      <w:r>
        <w:rPr>
          <w:rFonts w:ascii="Times New Roman" w:eastAsia="Times New Roman" w:hAnsi="Times New Roman" w:cs="Traditional Arabic" w:hint="cs"/>
          <w:sz w:val="36"/>
          <w:szCs w:val="36"/>
          <w:rtl/>
        </w:rPr>
        <w:tab/>
      </w: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الثالث : ربطها بالأشقياء .</w:t>
      </w:r>
    </w:p>
    <w:p w:rsidR="00E00F68" w:rsidRDefault="00E00F68" w:rsidP="00E00F68">
      <w:pPr>
        <w:ind w:left="1440" w:firstLine="720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DB0CC2">
        <w:rPr>
          <w:rFonts w:ascii="Times New Roman" w:eastAsia="Times New Roman" w:hAnsi="Times New Roman" w:cs="Traditional Arabic" w:hint="cs"/>
          <w:sz w:val="36"/>
          <w:szCs w:val="36"/>
          <w:rtl/>
        </w:rPr>
        <w:t>المطلب الرابع : الوعيد عليها.</w:t>
      </w:r>
    </w:p>
    <w:p w:rsidR="001051DD" w:rsidRPr="001051DD" w:rsidRDefault="001051DD" w:rsidP="00475BF5">
      <w:pPr>
        <w:ind w:firstLine="282"/>
        <w:jc w:val="center"/>
        <w:rPr>
          <w:rFonts w:ascii="Times New Roman" w:eastAsia="Times New Roman" w:hAnsi="Times New Roman" w:cs="AL-Mateen"/>
          <w:sz w:val="30"/>
          <w:szCs w:val="30"/>
          <w:rtl/>
        </w:rPr>
      </w:pPr>
    </w:p>
    <w:p w:rsidR="00475BF5" w:rsidRPr="004578A3" w:rsidRDefault="00475BF5" w:rsidP="00475BF5">
      <w:pPr>
        <w:ind w:firstLine="282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4578A3">
        <w:rPr>
          <w:rFonts w:ascii="Times New Roman" w:eastAsia="Times New Roman" w:hAnsi="Times New Roman" w:cs="AL-Mateen" w:hint="cs"/>
          <w:sz w:val="52"/>
          <w:szCs w:val="52"/>
          <w:rtl/>
        </w:rPr>
        <w:lastRenderedPageBreak/>
        <w:t>الباب الثاني</w:t>
      </w:r>
    </w:p>
    <w:p w:rsidR="00475BF5" w:rsidRDefault="00475BF5" w:rsidP="00475BF5">
      <w:pPr>
        <w:ind w:firstLine="282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  <w:r w:rsidRPr="004578A3">
        <w:rPr>
          <w:rFonts w:ascii="Times New Roman" w:eastAsia="Times New Roman" w:hAnsi="Times New Roman" w:cs="GE SS TV Bold" w:hint="cs"/>
          <w:sz w:val="48"/>
          <w:szCs w:val="48"/>
          <w:rtl/>
        </w:rPr>
        <w:t xml:space="preserve">أسلوب القرآن في الحديث </w:t>
      </w:r>
    </w:p>
    <w:p w:rsidR="00475BF5" w:rsidRPr="004578A3" w:rsidRDefault="00475BF5" w:rsidP="00475BF5">
      <w:pPr>
        <w:ind w:firstLine="282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  <w:r w:rsidRPr="004578A3">
        <w:rPr>
          <w:rFonts w:ascii="Times New Roman" w:eastAsia="Times New Roman" w:hAnsi="Times New Roman" w:cs="GE SS TV Bold" w:hint="cs"/>
          <w:sz w:val="48"/>
          <w:szCs w:val="48"/>
          <w:rtl/>
        </w:rPr>
        <w:t>عن الحسنة والسيئة</w:t>
      </w:r>
    </w:p>
    <w:p w:rsidR="00475BF5" w:rsidRPr="004578A3" w:rsidRDefault="00475BF5" w:rsidP="00475BF5">
      <w:pPr>
        <w:ind w:firstLine="282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</w:p>
    <w:p w:rsidR="00475BF5" w:rsidRPr="004578A3" w:rsidRDefault="00475BF5" w:rsidP="00475BF5">
      <w:pPr>
        <w:ind w:firstLine="282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4578A3">
        <w:rPr>
          <w:rFonts w:ascii="Times New Roman" w:eastAsia="Times New Roman" w:hAnsi="Times New Roman" w:cs="AL-Mateen" w:hint="cs"/>
          <w:sz w:val="52"/>
          <w:szCs w:val="52"/>
          <w:rtl/>
        </w:rPr>
        <w:t>الفصل ال</w:t>
      </w:r>
      <w:r>
        <w:rPr>
          <w:rFonts w:ascii="Times New Roman" w:eastAsia="Times New Roman" w:hAnsi="Times New Roman" w:cs="AL-Mateen" w:hint="cs"/>
          <w:sz w:val="52"/>
          <w:szCs w:val="52"/>
          <w:rtl/>
        </w:rPr>
        <w:t>ثاني</w:t>
      </w:r>
    </w:p>
    <w:p w:rsidR="00475BF5" w:rsidRDefault="00475BF5" w:rsidP="00475BF5">
      <w:pPr>
        <w:tabs>
          <w:tab w:val="left" w:pos="926"/>
        </w:tabs>
        <w:jc w:val="center"/>
        <w:rPr>
          <w:rFonts w:cs="AL-Mohanad"/>
          <w:b/>
          <w:bCs/>
          <w:sz w:val="46"/>
          <w:szCs w:val="46"/>
          <w:rtl/>
        </w:rPr>
      </w:pPr>
      <w:r w:rsidRPr="00BF208B">
        <w:rPr>
          <w:rFonts w:cs="AL-Mohanad" w:hint="cs"/>
          <w:b/>
          <w:bCs/>
          <w:sz w:val="46"/>
          <w:szCs w:val="46"/>
          <w:rtl/>
        </w:rPr>
        <w:t>الامتنان بالحسنة والاعتبار من السيئة</w:t>
      </w:r>
    </w:p>
    <w:p w:rsidR="00EE295B" w:rsidRPr="00BF208B" w:rsidRDefault="00EE295B" w:rsidP="00475BF5">
      <w:pPr>
        <w:tabs>
          <w:tab w:val="left" w:pos="926"/>
        </w:tabs>
        <w:jc w:val="center"/>
        <w:rPr>
          <w:rFonts w:cs="AL-Mohanad"/>
          <w:b/>
          <w:bCs/>
          <w:sz w:val="46"/>
          <w:szCs w:val="46"/>
          <w:rtl/>
        </w:rPr>
      </w:pPr>
    </w:p>
    <w:p w:rsidR="00475BF5" w:rsidRPr="00EE295B" w:rsidRDefault="00EE295B" w:rsidP="00EE295B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475BF5" w:rsidRPr="00EE295B" w:rsidRDefault="00475BF5" w:rsidP="00EE295B">
      <w:pPr>
        <w:tabs>
          <w:tab w:val="left" w:pos="926"/>
        </w:tabs>
        <w:jc w:val="lowKashida"/>
        <w:rPr>
          <w:rFonts w:cs="AL-Mohanad"/>
          <w:b/>
          <w:bCs/>
          <w:sz w:val="40"/>
          <w:szCs w:val="40"/>
          <w:rtl/>
        </w:rPr>
      </w:pPr>
      <w:r w:rsidRPr="00EE295B">
        <w:rPr>
          <w:rFonts w:cs="AL-Mohanad" w:hint="cs"/>
          <w:b/>
          <w:bCs/>
          <w:sz w:val="40"/>
          <w:szCs w:val="40"/>
          <w:rtl/>
        </w:rPr>
        <w:t>المبحث الأول : الامتنان بالحسنة</w:t>
      </w:r>
      <w:r w:rsidR="00EE295B" w:rsidRPr="00EE295B">
        <w:rPr>
          <w:rFonts w:cs="AL-Mohanad" w:hint="cs"/>
          <w:b/>
          <w:bCs/>
          <w:sz w:val="40"/>
          <w:szCs w:val="40"/>
          <w:rtl/>
        </w:rPr>
        <w:t xml:space="preserve"> </w:t>
      </w:r>
    </w:p>
    <w:p w:rsidR="00475BF5" w:rsidRPr="00EE295B" w:rsidRDefault="00475BF5" w:rsidP="00475BF5">
      <w:pPr>
        <w:tabs>
          <w:tab w:val="left" w:pos="926"/>
        </w:tabs>
        <w:jc w:val="lowKashida"/>
        <w:rPr>
          <w:rFonts w:cs="AL-Mohanad"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>
        <w:rPr>
          <w:rFonts w:cs="AL-Mohanad" w:hint="cs"/>
          <w:b/>
          <w:bCs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>المطلب الأول : إضافتها إلى الله .</w:t>
      </w:r>
    </w:p>
    <w:p w:rsidR="00475BF5" w:rsidRPr="00EE295B" w:rsidRDefault="00475BF5" w:rsidP="00475BF5">
      <w:pPr>
        <w:tabs>
          <w:tab w:val="left" w:pos="926"/>
        </w:tabs>
        <w:jc w:val="lowKashida"/>
        <w:rPr>
          <w:rFonts w:cs="AL-Mohanad"/>
          <w:sz w:val="36"/>
          <w:szCs w:val="36"/>
          <w:rtl/>
        </w:rPr>
      </w:pP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  <w:t>المطلب الثاني : كون حصولها للمسلم يسوء الكافر .</w:t>
      </w:r>
    </w:p>
    <w:p w:rsidR="00475BF5" w:rsidRPr="00EE295B" w:rsidRDefault="00475BF5" w:rsidP="00475BF5">
      <w:pPr>
        <w:tabs>
          <w:tab w:val="left" w:pos="926"/>
        </w:tabs>
        <w:jc w:val="lowKashida"/>
        <w:rPr>
          <w:rFonts w:cs="AL-Mohanad"/>
          <w:sz w:val="36"/>
          <w:szCs w:val="36"/>
          <w:rtl/>
        </w:rPr>
      </w:pP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  <w:t>المطلب الثالث : حب العبد لها وحرصه عليها .</w:t>
      </w:r>
    </w:p>
    <w:p w:rsidR="00475BF5" w:rsidRPr="00EE295B" w:rsidRDefault="00475BF5" w:rsidP="00475BF5">
      <w:pPr>
        <w:tabs>
          <w:tab w:val="left" w:pos="926"/>
        </w:tabs>
        <w:jc w:val="lowKashida"/>
        <w:rPr>
          <w:rFonts w:cs="AL-Mohanad"/>
          <w:b/>
          <w:bCs/>
          <w:sz w:val="24"/>
          <w:szCs w:val="24"/>
          <w:rtl/>
        </w:rPr>
      </w:pPr>
    </w:p>
    <w:p w:rsidR="00475BF5" w:rsidRPr="00EE295B" w:rsidRDefault="00475BF5" w:rsidP="00EE295B">
      <w:pPr>
        <w:tabs>
          <w:tab w:val="left" w:pos="926"/>
        </w:tabs>
        <w:jc w:val="lowKashida"/>
        <w:rPr>
          <w:rFonts w:cs="AL-Mohanad"/>
          <w:b/>
          <w:bCs/>
          <w:sz w:val="40"/>
          <w:szCs w:val="40"/>
          <w:rtl/>
        </w:rPr>
      </w:pPr>
      <w:r w:rsidRPr="00EE295B">
        <w:rPr>
          <w:rFonts w:cs="AL-Mohanad" w:hint="cs"/>
          <w:b/>
          <w:bCs/>
          <w:sz w:val="40"/>
          <w:szCs w:val="40"/>
          <w:rtl/>
        </w:rPr>
        <w:t>المبحث الثاني : الاعتبار من السيئة</w:t>
      </w:r>
      <w:r w:rsidR="00EE295B">
        <w:rPr>
          <w:rFonts w:cs="AL-Mohanad" w:hint="cs"/>
          <w:b/>
          <w:bCs/>
          <w:sz w:val="40"/>
          <w:szCs w:val="40"/>
          <w:rtl/>
        </w:rPr>
        <w:t xml:space="preserve"> </w:t>
      </w:r>
    </w:p>
    <w:p w:rsidR="00475BF5" w:rsidRPr="00EE295B" w:rsidRDefault="00475BF5" w:rsidP="00475BF5">
      <w:pPr>
        <w:tabs>
          <w:tab w:val="left" w:pos="926"/>
        </w:tabs>
        <w:jc w:val="lowKashida"/>
        <w:rPr>
          <w:rFonts w:cs="AL-Mohanad"/>
          <w:sz w:val="36"/>
          <w:szCs w:val="36"/>
          <w:rtl/>
        </w:rPr>
      </w:pPr>
      <w:r w:rsidRPr="00BF208B">
        <w:rPr>
          <w:rFonts w:cs="AL-Mohanad" w:hint="cs"/>
          <w:b/>
          <w:bCs/>
          <w:sz w:val="36"/>
          <w:szCs w:val="36"/>
          <w:rtl/>
        </w:rPr>
        <w:tab/>
      </w:r>
      <w:r w:rsidRPr="00BF208B">
        <w:rPr>
          <w:rFonts w:cs="AL-Mohanad" w:hint="cs"/>
          <w:b/>
          <w:bCs/>
          <w:sz w:val="36"/>
          <w:szCs w:val="36"/>
          <w:rtl/>
        </w:rPr>
        <w:tab/>
      </w:r>
      <w:r w:rsidRPr="00BF208B">
        <w:rPr>
          <w:rFonts w:cs="AL-Mohanad" w:hint="cs"/>
          <w:b/>
          <w:bCs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>المطلب الأول : محاسبة النفس .</w:t>
      </w:r>
    </w:p>
    <w:p w:rsidR="00475BF5" w:rsidRPr="00EE295B" w:rsidRDefault="00475BF5" w:rsidP="00475BF5">
      <w:pPr>
        <w:tabs>
          <w:tab w:val="left" w:pos="926"/>
        </w:tabs>
        <w:jc w:val="lowKashida"/>
        <w:rPr>
          <w:rFonts w:cs="AL-Mohanad"/>
          <w:sz w:val="36"/>
          <w:szCs w:val="36"/>
          <w:rtl/>
        </w:rPr>
      </w:pP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  <w:t>المطلب الثاني : تمييز العدو عن غيره .</w:t>
      </w:r>
    </w:p>
    <w:p w:rsidR="00475BF5" w:rsidRPr="00EE295B" w:rsidRDefault="00475BF5" w:rsidP="00475BF5">
      <w:pPr>
        <w:tabs>
          <w:tab w:val="left" w:pos="926"/>
        </w:tabs>
        <w:jc w:val="lowKashida"/>
        <w:rPr>
          <w:rFonts w:cs="AL-Mohanad"/>
          <w:sz w:val="36"/>
          <w:szCs w:val="36"/>
          <w:rtl/>
        </w:rPr>
      </w:pP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</w:r>
      <w:r w:rsidRPr="00EE295B">
        <w:rPr>
          <w:rFonts w:cs="AL-Mohanad" w:hint="cs"/>
          <w:sz w:val="36"/>
          <w:szCs w:val="36"/>
          <w:rtl/>
        </w:rPr>
        <w:tab/>
        <w:t>المطلب الثالث : مخالفة الكفار في هذا الباب .</w:t>
      </w:r>
    </w:p>
    <w:p w:rsidR="00475BF5" w:rsidRPr="00BF208B" w:rsidRDefault="00475BF5" w:rsidP="00475BF5">
      <w:pPr>
        <w:tabs>
          <w:tab w:val="left" w:pos="926"/>
        </w:tabs>
        <w:jc w:val="lowKashida"/>
        <w:rPr>
          <w:rFonts w:cs="AL-Mohanad"/>
          <w:b/>
          <w:bCs/>
          <w:sz w:val="36"/>
          <w:szCs w:val="36"/>
          <w:rtl/>
        </w:rPr>
      </w:pPr>
    </w:p>
    <w:p w:rsidR="00475BF5" w:rsidRPr="00EE295B" w:rsidRDefault="00475BF5" w:rsidP="00E00F68">
      <w:pPr>
        <w:ind w:left="1440" w:firstLine="720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1051DD" w:rsidRPr="001051DD" w:rsidRDefault="001051DD" w:rsidP="00E77D3D">
      <w:pPr>
        <w:ind w:firstLine="368"/>
        <w:jc w:val="center"/>
        <w:rPr>
          <w:rFonts w:ascii="Times New Roman" w:eastAsia="Times New Roman" w:hAnsi="Times New Roman" w:cs="AL-Mateen"/>
          <w:sz w:val="26"/>
          <w:szCs w:val="26"/>
          <w:rtl/>
        </w:rPr>
      </w:pPr>
    </w:p>
    <w:p w:rsidR="00E77D3D" w:rsidRPr="001E76FF" w:rsidRDefault="00E77D3D" w:rsidP="00E77D3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>
        <w:rPr>
          <w:rFonts w:ascii="Times New Roman" w:eastAsia="Times New Roman" w:hAnsi="Times New Roman" w:cs="AL-Mateen" w:hint="cs"/>
          <w:sz w:val="52"/>
          <w:szCs w:val="52"/>
          <w:rtl/>
        </w:rPr>
        <w:lastRenderedPageBreak/>
        <w:t>الباب الثالث</w:t>
      </w: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:</w:t>
      </w:r>
    </w:p>
    <w:p w:rsidR="00E77D3D" w:rsidRPr="00024F44" w:rsidRDefault="00E77D3D" w:rsidP="00E77D3D">
      <w:pPr>
        <w:ind w:firstLine="368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  <w:r w:rsidRPr="00024F44">
        <w:rPr>
          <w:rFonts w:ascii="Times New Roman" w:eastAsia="Times New Roman" w:hAnsi="Times New Roman" w:cs="GE SS TV Bold" w:hint="cs"/>
          <w:sz w:val="48"/>
          <w:szCs w:val="48"/>
          <w:rtl/>
        </w:rPr>
        <w:t>عاقبة الحسنة والسيئة</w:t>
      </w:r>
    </w:p>
    <w:p w:rsidR="00E77D3D" w:rsidRPr="00E77D3D" w:rsidRDefault="00E77D3D" w:rsidP="00E77D3D">
      <w:pPr>
        <w:ind w:firstLine="368"/>
        <w:jc w:val="center"/>
        <w:rPr>
          <w:rFonts w:ascii="Times New Roman" w:eastAsia="Times New Roman" w:hAnsi="Times New Roman" w:cs="AL-Mateen"/>
          <w:sz w:val="34"/>
          <w:szCs w:val="34"/>
          <w:rtl/>
        </w:rPr>
      </w:pPr>
    </w:p>
    <w:p w:rsidR="00E77D3D" w:rsidRPr="001E76FF" w:rsidRDefault="00E77D3D" w:rsidP="00E77D3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الفصل الأول:</w:t>
      </w:r>
    </w:p>
    <w:p w:rsidR="00E77D3D" w:rsidRPr="00024F44" w:rsidRDefault="00E77D3D" w:rsidP="00E77D3D">
      <w:pPr>
        <w:ind w:firstLine="368"/>
        <w:jc w:val="center"/>
        <w:rPr>
          <w:rFonts w:ascii="Times New Roman" w:eastAsia="Times New Roman" w:hAnsi="Times New Roman" w:cs="AL-Mohanad"/>
          <w:b/>
          <w:bCs/>
          <w:sz w:val="52"/>
          <w:szCs w:val="52"/>
          <w:rtl/>
        </w:rPr>
      </w:pPr>
      <w:r w:rsidRPr="00024F44">
        <w:rPr>
          <w:rFonts w:ascii="Times New Roman" w:eastAsia="Times New Roman" w:hAnsi="Times New Roman" w:cs="AL-Mohanad" w:hint="cs"/>
          <w:b/>
          <w:bCs/>
          <w:sz w:val="52"/>
          <w:szCs w:val="52"/>
          <w:rtl/>
        </w:rPr>
        <w:t xml:space="preserve">عاقبة الحسنة </w:t>
      </w:r>
    </w:p>
    <w:p w:rsidR="00E77D3D" w:rsidRPr="00E77D3D" w:rsidRDefault="00E77D3D" w:rsidP="00E77D3D">
      <w:pPr>
        <w:ind w:firstLine="368"/>
        <w:jc w:val="center"/>
        <w:rPr>
          <w:rFonts w:cs="Traditional Arabic"/>
          <w:sz w:val="50"/>
          <w:szCs w:val="50"/>
          <w:rtl/>
        </w:rPr>
      </w:pPr>
    </w:p>
    <w:p w:rsidR="00E77D3D" w:rsidRPr="00024F44" w:rsidRDefault="00E77D3D" w:rsidP="00E77D3D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المبحث الأول : المضاعفة .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الثاني : تبديل السيئات حسنات .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الثالث : تكفير السيئات .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الرابع : فعل الحسنة بعدها .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الخامس : الخير في الدنيا والآخرة .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السادس : الأمن من الفزع .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المبحث السابع: كونها مذهبة للعداء.</w:t>
      </w:r>
    </w:p>
    <w:p w:rsidR="00E77D3D" w:rsidRPr="004D087C" w:rsidRDefault="00E77D3D" w:rsidP="00E77D3D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4D087C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المبحث الثامن: مكفرات السيئة</w:t>
      </w:r>
    </w:p>
    <w:p w:rsidR="007D656D" w:rsidRDefault="007D656D" w:rsidP="002A2521">
      <w:pPr>
        <w:tabs>
          <w:tab w:val="left" w:pos="3376"/>
        </w:tabs>
        <w:jc w:val="center"/>
        <w:rPr>
          <w:rtl/>
        </w:rPr>
      </w:pPr>
    </w:p>
    <w:p w:rsidR="00752164" w:rsidRDefault="00752164" w:rsidP="00752164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752164" w:rsidRDefault="00752164" w:rsidP="00752164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</w:p>
    <w:p w:rsidR="001051DD" w:rsidRPr="00EE295B" w:rsidRDefault="001051DD" w:rsidP="00752164">
      <w:pPr>
        <w:ind w:firstLine="368"/>
        <w:jc w:val="center"/>
        <w:rPr>
          <w:rFonts w:ascii="Times New Roman" w:eastAsia="Times New Roman" w:hAnsi="Times New Roman" w:cs="AL-Mateen"/>
          <w:sz w:val="26"/>
          <w:szCs w:val="26"/>
          <w:rtl/>
        </w:rPr>
      </w:pPr>
    </w:p>
    <w:p w:rsidR="00752164" w:rsidRPr="001E76FF" w:rsidRDefault="00752164" w:rsidP="00752164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>
        <w:rPr>
          <w:rFonts w:ascii="Times New Roman" w:eastAsia="Times New Roman" w:hAnsi="Times New Roman" w:cs="AL-Mateen" w:hint="cs"/>
          <w:sz w:val="52"/>
          <w:szCs w:val="52"/>
          <w:rtl/>
        </w:rPr>
        <w:t>الباب الثالث</w:t>
      </w: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:</w:t>
      </w:r>
    </w:p>
    <w:p w:rsidR="00752164" w:rsidRPr="00024F44" w:rsidRDefault="00752164" w:rsidP="00752164">
      <w:pPr>
        <w:ind w:firstLine="368"/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  <w:r w:rsidRPr="00024F44">
        <w:rPr>
          <w:rFonts w:ascii="Times New Roman" w:eastAsia="Times New Roman" w:hAnsi="Times New Roman" w:cs="GE SS TV Bold" w:hint="cs"/>
          <w:sz w:val="48"/>
          <w:szCs w:val="48"/>
          <w:rtl/>
        </w:rPr>
        <w:t>عاقبة الحسنة والسيئة</w:t>
      </w:r>
    </w:p>
    <w:p w:rsidR="00752164" w:rsidRPr="00E77D3D" w:rsidRDefault="00752164" w:rsidP="00752164">
      <w:pPr>
        <w:ind w:firstLine="368"/>
        <w:jc w:val="center"/>
        <w:rPr>
          <w:rFonts w:ascii="Times New Roman" w:eastAsia="Times New Roman" w:hAnsi="Times New Roman" w:cs="AL-Mateen"/>
          <w:sz w:val="34"/>
          <w:szCs w:val="34"/>
          <w:rtl/>
        </w:rPr>
      </w:pPr>
    </w:p>
    <w:p w:rsidR="00752164" w:rsidRPr="001E76FF" w:rsidRDefault="00752164" w:rsidP="00752164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>
        <w:rPr>
          <w:rFonts w:ascii="Times New Roman" w:eastAsia="Times New Roman" w:hAnsi="Times New Roman" w:cs="AL-Mateen" w:hint="cs"/>
          <w:sz w:val="52"/>
          <w:szCs w:val="52"/>
          <w:rtl/>
        </w:rPr>
        <w:t>الفصل الثاني</w:t>
      </w: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:</w:t>
      </w:r>
    </w:p>
    <w:p w:rsidR="00752164" w:rsidRPr="00024F44" w:rsidRDefault="00752164" w:rsidP="00752164">
      <w:pPr>
        <w:ind w:firstLine="368"/>
        <w:jc w:val="center"/>
        <w:rPr>
          <w:rFonts w:ascii="Times New Roman" w:eastAsia="Times New Roman" w:hAnsi="Times New Roman" w:cs="AL-Mohanad"/>
          <w:b/>
          <w:bCs/>
          <w:sz w:val="52"/>
          <w:szCs w:val="52"/>
          <w:rtl/>
        </w:rPr>
      </w:pPr>
      <w:r w:rsidRPr="00024F44">
        <w:rPr>
          <w:rFonts w:ascii="Times New Roman" w:eastAsia="Times New Roman" w:hAnsi="Times New Roman" w:cs="AL-Mohanad" w:hint="cs"/>
          <w:b/>
          <w:bCs/>
          <w:sz w:val="52"/>
          <w:szCs w:val="52"/>
          <w:rtl/>
        </w:rPr>
        <w:t>عاقبة ا</w:t>
      </w:r>
      <w:r>
        <w:rPr>
          <w:rFonts w:ascii="Times New Roman" w:eastAsia="Times New Roman" w:hAnsi="Times New Roman" w:cs="AL-Mohanad" w:hint="cs"/>
          <w:b/>
          <w:bCs/>
          <w:sz w:val="52"/>
          <w:szCs w:val="52"/>
          <w:rtl/>
        </w:rPr>
        <w:t>لسيئة</w:t>
      </w:r>
    </w:p>
    <w:p w:rsidR="00752164" w:rsidRPr="00E77D3D" w:rsidRDefault="00752164" w:rsidP="00752164">
      <w:pPr>
        <w:ind w:firstLine="368"/>
        <w:jc w:val="center"/>
        <w:rPr>
          <w:rFonts w:cs="Traditional Arabic"/>
          <w:sz w:val="50"/>
          <w:szCs w:val="50"/>
          <w:rtl/>
        </w:rPr>
      </w:pPr>
    </w:p>
    <w:p w:rsidR="00752164" w:rsidRPr="00024F44" w:rsidRDefault="00752164" w:rsidP="00752164">
      <w:pPr>
        <w:ind w:firstLine="368"/>
        <w:jc w:val="center"/>
        <w:rPr>
          <w:rFonts w:ascii="Times New Roman" w:eastAsia="Times New Roman" w:hAnsi="Times New Roman" w:cs="AL-Mateen"/>
          <w:sz w:val="52"/>
          <w:szCs w:val="52"/>
          <w:rtl/>
        </w:rPr>
      </w:pPr>
      <w:r w:rsidRPr="001E76FF">
        <w:rPr>
          <w:rFonts w:ascii="Times New Roman" w:eastAsia="Times New Roman" w:hAnsi="Times New Roman" w:cs="AL-Mateen" w:hint="cs"/>
          <w:sz w:val="52"/>
          <w:szCs w:val="52"/>
          <w:rtl/>
        </w:rPr>
        <w:t>مباحث الفصل:</w:t>
      </w:r>
    </w:p>
    <w:p w:rsidR="00752164" w:rsidRPr="00752164" w:rsidRDefault="00752164" w:rsidP="00752164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>
        <w:rPr>
          <w:rFonts w:ascii="Times New Roman" w:eastAsia="Times New Roman" w:hAnsi="Times New Roman" w:cs="AL-Mohanad" w:hint="cs"/>
          <w:b/>
          <w:bCs/>
          <w:sz w:val="38"/>
          <w:szCs w:val="38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المبحث الأول : فعل السيئة بعدها .</w:t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</w:p>
    <w:p w:rsidR="00752164" w:rsidRPr="00752164" w:rsidRDefault="00752164" w:rsidP="00752164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الثاني : القنوط .</w:t>
      </w:r>
    </w:p>
    <w:p w:rsidR="00752164" w:rsidRPr="00752164" w:rsidRDefault="00752164" w:rsidP="00752164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الثالث : الأمن من مكر الله .</w:t>
      </w:r>
    </w:p>
    <w:p w:rsidR="00752164" w:rsidRPr="00752164" w:rsidRDefault="00752164" w:rsidP="00752164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الرابع : الكفر .</w:t>
      </w:r>
    </w:p>
    <w:p w:rsidR="00752164" w:rsidRPr="00752164" w:rsidRDefault="00752164" w:rsidP="00752164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الخامس : الذّلة .</w:t>
      </w:r>
    </w:p>
    <w:p w:rsidR="00752164" w:rsidRPr="00752164" w:rsidRDefault="00752164" w:rsidP="00752164">
      <w:pPr>
        <w:tabs>
          <w:tab w:val="left" w:pos="926"/>
        </w:tabs>
        <w:ind w:firstLine="386"/>
        <w:jc w:val="lowKashida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</w:r>
      <w:r w:rsidRPr="0075216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ab/>
        <w:t>المبحث السادس : الخلود في النار .</w:t>
      </w:r>
    </w:p>
    <w:p w:rsidR="00752164" w:rsidRPr="002A2521" w:rsidRDefault="00752164" w:rsidP="00752164">
      <w:pPr>
        <w:tabs>
          <w:tab w:val="left" w:pos="926"/>
        </w:tabs>
        <w:ind w:firstLine="386"/>
        <w:jc w:val="lowKashida"/>
      </w:pPr>
    </w:p>
    <w:p w:rsidR="00752164" w:rsidRDefault="00752164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Default="00EA427E" w:rsidP="002A2521">
      <w:pPr>
        <w:tabs>
          <w:tab w:val="left" w:pos="3376"/>
        </w:tabs>
        <w:jc w:val="center"/>
        <w:rPr>
          <w:rtl/>
        </w:rPr>
      </w:pPr>
    </w:p>
    <w:p w:rsidR="00EA427E" w:rsidRPr="00EA427E" w:rsidRDefault="00EA427E" w:rsidP="002A2521">
      <w:pPr>
        <w:tabs>
          <w:tab w:val="left" w:pos="3376"/>
        </w:tabs>
        <w:jc w:val="center"/>
        <w:rPr>
          <w:rFonts w:ascii="Times New Roman" w:eastAsia="Times New Roman" w:hAnsi="Times New Roman" w:cs="GE SS TV Bold"/>
          <w:sz w:val="48"/>
          <w:szCs w:val="48"/>
          <w:rtl/>
        </w:rPr>
      </w:pPr>
    </w:p>
    <w:p w:rsidR="00EA427E" w:rsidRDefault="00EA427E" w:rsidP="00EA427E">
      <w:pPr>
        <w:ind w:firstLine="282"/>
        <w:jc w:val="center"/>
        <w:rPr>
          <w:rFonts w:ascii="Times New Roman" w:eastAsia="Times New Roman" w:hAnsi="Times New Roman" w:cs="GE SS TV Bold"/>
          <w:sz w:val="78"/>
          <w:szCs w:val="78"/>
          <w:rtl/>
        </w:rPr>
      </w:pPr>
      <w:r w:rsidRPr="00EA427E">
        <w:rPr>
          <w:rFonts w:ascii="Times New Roman" w:eastAsia="Times New Roman" w:hAnsi="Times New Roman" w:cs="GE SS TV Bold" w:hint="cs"/>
          <w:sz w:val="78"/>
          <w:szCs w:val="78"/>
          <w:rtl/>
        </w:rPr>
        <w:t>الفهارس</w:t>
      </w:r>
    </w:p>
    <w:p w:rsidR="00EA427E" w:rsidRPr="00EA427E" w:rsidRDefault="00EA427E" w:rsidP="00EA427E">
      <w:pPr>
        <w:ind w:firstLine="282"/>
        <w:jc w:val="center"/>
        <w:rPr>
          <w:rFonts w:ascii="Times New Roman" w:eastAsia="Times New Roman" w:hAnsi="Times New Roman" w:cs="GE SS TV Bold"/>
          <w:sz w:val="52"/>
          <w:szCs w:val="52"/>
          <w:rtl/>
        </w:rPr>
      </w:pPr>
    </w:p>
    <w:p w:rsidR="00EA427E" w:rsidRPr="00EA427E" w:rsidRDefault="00346ABD" w:rsidP="00346ABD">
      <w:pPr>
        <w:tabs>
          <w:tab w:val="left" w:pos="926"/>
          <w:tab w:val="left" w:pos="3344"/>
        </w:tabs>
        <w:spacing w:line="240" w:lineRule="auto"/>
        <w:ind w:firstLine="0"/>
        <w:rPr>
          <w:rFonts w:cs="AL-Mohanad"/>
          <w:sz w:val="50"/>
          <w:szCs w:val="50"/>
        </w:rPr>
      </w:pPr>
      <w:r>
        <w:rPr>
          <w:rFonts w:cs="AL-Mohanad" w:hint="cs"/>
          <w:sz w:val="50"/>
          <w:szCs w:val="50"/>
          <w:rtl/>
        </w:rPr>
        <w:tab/>
        <w:t xml:space="preserve">      </w:t>
      </w:r>
      <w:r>
        <w:rPr>
          <w:rFonts w:cs="AL-Mohanad" w:hint="cs"/>
          <w:sz w:val="50"/>
          <w:szCs w:val="50"/>
          <w:rtl/>
        </w:rPr>
        <w:tab/>
      </w:r>
      <w:r w:rsidR="00EA427E" w:rsidRPr="00EA427E">
        <w:rPr>
          <w:rFonts w:cs="AL-Mohanad" w:hint="cs"/>
          <w:sz w:val="50"/>
          <w:szCs w:val="50"/>
          <w:rtl/>
        </w:rPr>
        <w:t>فهرس الآيات</w:t>
      </w:r>
      <w:r w:rsidR="00EA427E">
        <w:rPr>
          <w:rFonts w:cs="AL-Mohanad" w:hint="cs"/>
          <w:sz w:val="50"/>
          <w:szCs w:val="50"/>
          <w:rtl/>
        </w:rPr>
        <w:t xml:space="preserve"> </w:t>
      </w:r>
    </w:p>
    <w:p w:rsidR="00EA427E" w:rsidRPr="00EA427E" w:rsidRDefault="00346ABD" w:rsidP="00346ABD">
      <w:pPr>
        <w:tabs>
          <w:tab w:val="left" w:pos="926"/>
          <w:tab w:val="left" w:pos="1646"/>
          <w:tab w:val="left" w:pos="3344"/>
        </w:tabs>
        <w:spacing w:line="240" w:lineRule="auto"/>
        <w:ind w:firstLine="0"/>
        <w:rPr>
          <w:rFonts w:cs="AL-Mohanad"/>
          <w:sz w:val="50"/>
          <w:szCs w:val="50"/>
        </w:rPr>
      </w:pP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 w:rsidR="00EA427E" w:rsidRPr="00EA427E">
        <w:rPr>
          <w:rFonts w:cs="AL-Mohanad" w:hint="cs"/>
          <w:sz w:val="50"/>
          <w:szCs w:val="50"/>
          <w:rtl/>
        </w:rPr>
        <w:t>فهرس الأحاديث</w:t>
      </w:r>
      <w:r w:rsidR="00EA427E">
        <w:rPr>
          <w:rFonts w:cs="AL-Mohanad" w:hint="cs"/>
          <w:sz w:val="50"/>
          <w:szCs w:val="50"/>
          <w:rtl/>
        </w:rPr>
        <w:t xml:space="preserve"> </w:t>
      </w:r>
    </w:p>
    <w:p w:rsidR="00EA427E" w:rsidRPr="00EA427E" w:rsidRDefault="00346ABD" w:rsidP="00346ABD">
      <w:pPr>
        <w:tabs>
          <w:tab w:val="left" w:pos="926"/>
          <w:tab w:val="left" w:pos="1646"/>
          <w:tab w:val="left" w:pos="3344"/>
        </w:tabs>
        <w:spacing w:line="240" w:lineRule="auto"/>
        <w:ind w:firstLine="0"/>
        <w:rPr>
          <w:rFonts w:cs="AL-Mohanad"/>
          <w:sz w:val="50"/>
          <w:szCs w:val="50"/>
        </w:rPr>
      </w:pP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 w:rsidR="00EA427E" w:rsidRPr="00EA427E">
        <w:rPr>
          <w:rFonts w:cs="AL-Mohanad" w:hint="cs"/>
          <w:sz w:val="50"/>
          <w:szCs w:val="50"/>
          <w:rtl/>
        </w:rPr>
        <w:t>فهرس الآثار</w:t>
      </w:r>
      <w:r w:rsidR="00EA427E">
        <w:rPr>
          <w:rFonts w:cs="AL-Mohanad" w:hint="cs"/>
          <w:sz w:val="50"/>
          <w:szCs w:val="50"/>
          <w:rtl/>
        </w:rPr>
        <w:t xml:space="preserve"> </w:t>
      </w:r>
    </w:p>
    <w:p w:rsidR="00EA427E" w:rsidRPr="00EA427E" w:rsidRDefault="00346ABD" w:rsidP="00346ABD">
      <w:pPr>
        <w:tabs>
          <w:tab w:val="left" w:pos="926"/>
          <w:tab w:val="left" w:pos="1646"/>
          <w:tab w:val="left" w:pos="3344"/>
        </w:tabs>
        <w:spacing w:line="240" w:lineRule="auto"/>
        <w:ind w:firstLine="0"/>
        <w:rPr>
          <w:rFonts w:cs="AL-Mohanad"/>
          <w:sz w:val="50"/>
          <w:szCs w:val="50"/>
        </w:rPr>
      </w:pP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 w:rsidR="00EA427E">
        <w:rPr>
          <w:rFonts w:cs="AL-Mohanad" w:hint="cs"/>
          <w:sz w:val="50"/>
          <w:szCs w:val="50"/>
          <w:rtl/>
        </w:rPr>
        <w:t xml:space="preserve">فهرس الغريب </w:t>
      </w:r>
    </w:p>
    <w:p w:rsidR="00EA427E" w:rsidRPr="00EA427E" w:rsidRDefault="00346ABD" w:rsidP="00346ABD">
      <w:pPr>
        <w:tabs>
          <w:tab w:val="left" w:pos="926"/>
          <w:tab w:val="left" w:pos="1646"/>
          <w:tab w:val="left" w:pos="3344"/>
        </w:tabs>
        <w:spacing w:line="240" w:lineRule="auto"/>
        <w:ind w:firstLine="0"/>
        <w:rPr>
          <w:rFonts w:cs="AL-Mohanad"/>
          <w:sz w:val="50"/>
          <w:szCs w:val="50"/>
        </w:rPr>
      </w:pP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 w:rsidR="00EA427E" w:rsidRPr="00EA427E">
        <w:rPr>
          <w:rFonts w:cs="AL-Mohanad" w:hint="cs"/>
          <w:sz w:val="50"/>
          <w:szCs w:val="50"/>
          <w:rtl/>
        </w:rPr>
        <w:t>فهرس الأعلام</w:t>
      </w:r>
      <w:r w:rsidR="00EA427E">
        <w:rPr>
          <w:rFonts w:cs="AL-Mohanad" w:hint="cs"/>
          <w:sz w:val="50"/>
          <w:szCs w:val="50"/>
          <w:rtl/>
        </w:rPr>
        <w:t xml:space="preserve"> </w:t>
      </w:r>
    </w:p>
    <w:p w:rsidR="00EA427E" w:rsidRPr="00EA427E" w:rsidRDefault="00346ABD" w:rsidP="00346ABD">
      <w:pPr>
        <w:tabs>
          <w:tab w:val="left" w:pos="926"/>
          <w:tab w:val="left" w:pos="1646"/>
          <w:tab w:val="left" w:pos="3344"/>
        </w:tabs>
        <w:spacing w:line="240" w:lineRule="auto"/>
        <w:ind w:firstLine="0"/>
        <w:rPr>
          <w:rFonts w:cs="AL-Mohanad"/>
          <w:sz w:val="50"/>
          <w:szCs w:val="50"/>
        </w:rPr>
      </w:pP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 w:rsidR="00EA427E" w:rsidRPr="00EA427E">
        <w:rPr>
          <w:rFonts w:cs="AL-Mohanad" w:hint="cs"/>
          <w:sz w:val="50"/>
          <w:szCs w:val="50"/>
          <w:rtl/>
        </w:rPr>
        <w:t>فهرس المصادر والمراجع</w:t>
      </w:r>
      <w:r w:rsidR="00EA427E">
        <w:rPr>
          <w:rFonts w:cs="AL-Mohanad" w:hint="cs"/>
          <w:sz w:val="50"/>
          <w:szCs w:val="50"/>
          <w:rtl/>
        </w:rPr>
        <w:t xml:space="preserve"> </w:t>
      </w:r>
    </w:p>
    <w:p w:rsidR="00EA427E" w:rsidRPr="00EA427E" w:rsidRDefault="00346ABD" w:rsidP="00346ABD">
      <w:pPr>
        <w:tabs>
          <w:tab w:val="left" w:pos="926"/>
          <w:tab w:val="left" w:pos="1646"/>
          <w:tab w:val="left" w:pos="3344"/>
        </w:tabs>
        <w:spacing w:line="240" w:lineRule="auto"/>
        <w:ind w:firstLine="0"/>
        <w:rPr>
          <w:rFonts w:cs="AL-Mohanad"/>
          <w:sz w:val="36"/>
          <w:szCs w:val="36"/>
        </w:rPr>
      </w:pP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>
        <w:rPr>
          <w:rFonts w:cs="AL-Mohanad" w:hint="cs"/>
          <w:sz w:val="50"/>
          <w:szCs w:val="50"/>
          <w:rtl/>
        </w:rPr>
        <w:tab/>
      </w:r>
      <w:r w:rsidR="00EA427E" w:rsidRPr="00EA427E">
        <w:rPr>
          <w:rFonts w:cs="AL-Mohanad" w:hint="cs"/>
          <w:sz w:val="50"/>
          <w:szCs w:val="50"/>
          <w:rtl/>
        </w:rPr>
        <w:t xml:space="preserve">فهرس الموضوعات </w:t>
      </w:r>
    </w:p>
    <w:p w:rsidR="00EA427E" w:rsidRPr="00EA427E" w:rsidRDefault="00EA427E" w:rsidP="002A2521">
      <w:pPr>
        <w:tabs>
          <w:tab w:val="left" w:pos="3376"/>
        </w:tabs>
        <w:jc w:val="center"/>
        <w:rPr>
          <w:rFonts w:ascii="Times New Roman" w:eastAsia="Times New Roman" w:hAnsi="Times New Roman" w:cs="GE SS TV Bold"/>
          <w:sz w:val="48"/>
          <w:szCs w:val="48"/>
        </w:rPr>
      </w:pPr>
    </w:p>
    <w:sectPr w:rsidR="00EA427E" w:rsidRPr="00EA427E" w:rsidSect="001051D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A487C"/>
    <w:multiLevelType w:val="hybridMultilevel"/>
    <w:tmpl w:val="B4DC0DB8"/>
    <w:lvl w:ilvl="0" w:tplc="A09AA2C4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cs="AL-Mohanad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A2521"/>
    <w:rsid w:val="00000599"/>
    <w:rsid w:val="00003B1A"/>
    <w:rsid w:val="0001106D"/>
    <w:rsid w:val="000163F5"/>
    <w:rsid w:val="000205F8"/>
    <w:rsid w:val="00030C43"/>
    <w:rsid w:val="00036235"/>
    <w:rsid w:val="00036D0F"/>
    <w:rsid w:val="00037D2F"/>
    <w:rsid w:val="00040836"/>
    <w:rsid w:val="0004167C"/>
    <w:rsid w:val="0004281B"/>
    <w:rsid w:val="000458A8"/>
    <w:rsid w:val="00073E67"/>
    <w:rsid w:val="00073E71"/>
    <w:rsid w:val="000745D5"/>
    <w:rsid w:val="0008023A"/>
    <w:rsid w:val="00080876"/>
    <w:rsid w:val="00095FA7"/>
    <w:rsid w:val="000C16DB"/>
    <w:rsid w:val="000C3F69"/>
    <w:rsid w:val="000C5F97"/>
    <w:rsid w:val="000D36A1"/>
    <w:rsid w:val="000D6F72"/>
    <w:rsid w:val="000E48EB"/>
    <w:rsid w:val="001019A9"/>
    <w:rsid w:val="001051DD"/>
    <w:rsid w:val="0011289C"/>
    <w:rsid w:val="001200BE"/>
    <w:rsid w:val="001238CB"/>
    <w:rsid w:val="0012552F"/>
    <w:rsid w:val="00132ADE"/>
    <w:rsid w:val="00152A69"/>
    <w:rsid w:val="0015380B"/>
    <w:rsid w:val="001561ED"/>
    <w:rsid w:val="001712F7"/>
    <w:rsid w:val="00175F34"/>
    <w:rsid w:val="001825E5"/>
    <w:rsid w:val="00183322"/>
    <w:rsid w:val="0018338A"/>
    <w:rsid w:val="00183F4B"/>
    <w:rsid w:val="0018493D"/>
    <w:rsid w:val="00187B58"/>
    <w:rsid w:val="001936B6"/>
    <w:rsid w:val="00193F5B"/>
    <w:rsid w:val="001B116F"/>
    <w:rsid w:val="001B1810"/>
    <w:rsid w:val="001B5F18"/>
    <w:rsid w:val="001C49C2"/>
    <w:rsid w:val="001C5CEB"/>
    <w:rsid w:val="001C6360"/>
    <w:rsid w:val="001E06D4"/>
    <w:rsid w:val="001E6A48"/>
    <w:rsid w:val="002072DC"/>
    <w:rsid w:val="00214BB3"/>
    <w:rsid w:val="0022255B"/>
    <w:rsid w:val="00222E2F"/>
    <w:rsid w:val="002335AB"/>
    <w:rsid w:val="00236168"/>
    <w:rsid w:val="00252470"/>
    <w:rsid w:val="00262566"/>
    <w:rsid w:val="00264A24"/>
    <w:rsid w:val="002702CF"/>
    <w:rsid w:val="00274BF9"/>
    <w:rsid w:val="002756E9"/>
    <w:rsid w:val="0027632E"/>
    <w:rsid w:val="002812FE"/>
    <w:rsid w:val="0028795D"/>
    <w:rsid w:val="00290BD6"/>
    <w:rsid w:val="002A2521"/>
    <w:rsid w:val="002B08D9"/>
    <w:rsid w:val="002B7515"/>
    <w:rsid w:val="002C2DF7"/>
    <w:rsid w:val="002C7889"/>
    <w:rsid w:val="002D16BE"/>
    <w:rsid w:val="002D5EAE"/>
    <w:rsid w:val="002D71AC"/>
    <w:rsid w:val="002F2C36"/>
    <w:rsid w:val="003068DE"/>
    <w:rsid w:val="00310AE1"/>
    <w:rsid w:val="0032145B"/>
    <w:rsid w:val="00322221"/>
    <w:rsid w:val="00323F0D"/>
    <w:rsid w:val="003353D3"/>
    <w:rsid w:val="00337B0F"/>
    <w:rsid w:val="0034485B"/>
    <w:rsid w:val="00345BA6"/>
    <w:rsid w:val="00346ABD"/>
    <w:rsid w:val="00347352"/>
    <w:rsid w:val="00355E3A"/>
    <w:rsid w:val="00365882"/>
    <w:rsid w:val="00370EC2"/>
    <w:rsid w:val="00372A63"/>
    <w:rsid w:val="00376DEC"/>
    <w:rsid w:val="0038009F"/>
    <w:rsid w:val="00384522"/>
    <w:rsid w:val="00392964"/>
    <w:rsid w:val="00394F9F"/>
    <w:rsid w:val="00395C75"/>
    <w:rsid w:val="003A1E32"/>
    <w:rsid w:val="003A2544"/>
    <w:rsid w:val="003A422E"/>
    <w:rsid w:val="003A5276"/>
    <w:rsid w:val="003A7515"/>
    <w:rsid w:val="003B0908"/>
    <w:rsid w:val="003B725C"/>
    <w:rsid w:val="003C6720"/>
    <w:rsid w:val="003D4F54"/>
    <w:rsid w:val="003D6E98"/>
    <w:rsid w:val="003E18B7"/>
    <w:rsid w:val="003E7E76"/>
    <w:rsid w:val="003F3381"/>
    <w:rsid w:val="00403B06"/>
    <w:rsid w:val="00404941"/>
    <w:rsid w:val="0040509B"/>
    <w:rsid w:val="00407686"/>
    <w:rsid w:val="00413F69"/>
    <w:rsid w:val="00420513"/>
    <w:rsid w:val="004254CD"/>
    <w:rsid w:val="00426812"/>
    <w:rsid w:val="00431542"/>
    <w:rsid w:val="004318C1"/>
    <w:rsid w:val="004327A5"/>
    <w:rsid w:val="00432C81"/>
    <w:rsid w:val="00436C89"/>
    <w:rsid w:val="00441BEF"/>
    <w:rsid w:val="00442F2F"/>
    <w:rsid w:val="0044434D"/>
    <w:rsid w:val="00460F4D"/>
    <w:rsid w:val="00475BF5"/>
    <w:rsid w:val="0047638C"/>
    <w:rsid w:val="0047791E"/>
    <w:rsid w:val="00484393"/>
    <w:rsid w:val="004A0A94"/>
    <w:rsid w:val="004A1900"/>
    <w:rsid w:val="004A39B0"/>
    <w:rsid w:val="004B000B"/>
    <w:rsid w:val="004D0E72"/>
    <w:rsid w:val="004D5551"/>
    <w:rsid w:val="004D68B9"/>
    <w:rsid w:val="004D69E5"/>
    <w:rsid w:val="004F2861"/>
    <w:rsid w:val="004F4A7C"/>
    <w:rsid w:val="005079ED"/>
    <w:rsid w:val="00517BB3"/>
    <w:rsid w:val="005207F0"/>
    <w:rsid w:val="005216FC"/>
    <w:rsid w:val="00525E02"/>
    <w:rsid w:val="00555546"/>
    <w:rsid w:val="005577F9"/>
    <w:rsid w:val="00557816"/>
    <w:rsid w:val="00563E04"/>
    <w:rsid w:val="00566D42"/>
    <w:rsid w:val="005710C6"/>
    <w:rsid w:val="00590112"/>
    <w:rsid w:val="005929F0"/>
    <w:rsid w:val="0059426C"/>
    <w:rsid w:val="00595AF2"/>
    <w:rsid w:val="00596F57"/>
    <w:rsid w:val="005A6DCF"/>
    <w:rsid w:val="005A7332"/>
    <w:rsid w:val="005B4392"/>
    <w:rsid w:val="005C5FBE"/>
    <w:rsid w:val="005D554D"/>
    <w:rsid w:val="005D7F6A"/>
    <w:rsid w:val="005E2562"/>
    <w:rsid w:val="005E3AB0"/>
    <w:rsid w:val="005E63A0"/>
    <w:rsid w:val="005F1CDA"/>
    <w:rsid w:val="006030AF"/>
    <w:rsid w:val="00617E8A"/>
    <w:rsid w:val="00627C48"/>
    <w:rsid w:val="006428AC"/>
    <w:rsid w:val="00647F36"/>
    <w:rsid w:val="0065003D"/>
    <w:rsid w:val="00656BF1"/>
    <w:rsid w:val="0066325C"/>
    <w:rsid w:val="006639B5"/>
    <w:rsid w:val="00665F57"/>
    <w:rsid w:val="00667A76"/>
    <w:rsid w:val="00672974"/>
    <w:rsid w:val="00675261"/>
    <w:rsid w:val="00676BEB"/>
    <w:rsid w:val="00680DEF"/>
    <w:rsid w:val="006842A3"/>
    <w:rsid w:val="006A10B4"/>
    <w:rsid w:val="006D637F"/>
    <w:rsid w:val="006D72E6"/>
    <w:rsid w:val="006E009A"/>
    <w:rsid w:val="006F38FD"/>
    <w:rsid w:val="0070096E"/>
    <w:rsid w:val="00703CB9"/>
    <w:rsid w:val="007066F4"/>
    <w:rsid w:val="007106A2"/>
    <w:rsid w:val="007238BD"/>
    <w:rsid w:val="0072478B"/>
    <w:rsid w:val="00752164"/>
    <w:rsid w:val="00763394"/>
    <w:rsid w:val="00766A1E"/>
    <w:rsid w:val="00771DA1"/>
    <w:rsid w:val="00777946"/>
    <w:rsid w:val="00787DE8"/>
    <w:rsid w:val="0079052C"/>
    <w:rsid w:val="00791E7D"/>
    <w:rsid w:val="00795178"/>
    <w:rsid w:val="007A5561"/>
    <w:rsid w:val="007B1906"/>
    <w:rsid w:val="007B5847"/>
    <w:rsid w:val="007B5FA6"/>
    <w:rsid w:val="007B6DF0"/>
    <w:rsid w:val="007C598F"/>
    <w:rsid w:val="007C5D9B"/>
    <w:rsid w:val="007C7A14"/>
    <w:rsid w:val="007D1715"/>
    <w:rsid w:val="007D63F0"/>
    <w:rsid w:val="007D656D"/>
    <w:rsid w:val="007E3A96"/>
    <w:rsid w:val="007E4334"/>
    <w:rsid w:val="007E7617"/>
    <w:rsid w:val="00802C36"/>
    <w:rsid w:val="00803E9D"/>
    <w:rsid w:val="0081069E"/>
    <w:rsid w:val="00810ED5"/>
    <w:rsid w:val="00811682"/>
    <w:rsid w:val="0081347B"/>
    <w:rsid w:val="00816C25"/>
    <w:rsid w:val="00816C89"/>
    <w:rsid w:val="0082334E"/>
    <w:rsid w:val="00824B04"/>
    <w:rsid w:val="008473D4"/>
    <w:rsid w:val="00857DEC"/>
    <w:rsid w:val="008708C5"/>
    <w:rsid w:val="00873889"/>
    <w:rsid w:val="00890658"/>
    <w:rsid w:val="008C05AF"/>
    <w:rsid w:val="008C24BC"/>
    <w:rsid w:val="008C6D7A"/>
    <w:rsid w:val="008C78BE"/>
    <w:rsid w:val="008D317D"/>
    <w:rsid w:val="008D64BB"/>
    <w:rsid w:val="008D77ED"/>
    <w:rsid w:val="008E44E8"/>
    <w:rsid w:val="008F4BB1"/>
    <w:rsid w:val="008F7D96"/>
    <w:rsid w:val="00903EDB"/>
    <w:rsid w:val="009107DC"/>
    <w:rsid w:val="00922163"/>
    <w:rsid w:val="00930658"/>
    <w:rsid w:val="00936C88"/>
    <w:rsid w:val="00953D46"/>
    <w:rsid w:val="009542F8"/>
    <w:rsid w:val="0095772F"/>
    <w:rsid w:val="00960188"/>
    <w:rsid w:val="00970596"/>
    <w:rsid w:val="00971267"/>
    <w:rsid w:val="00971446"/>
    <w:rsid w:val="00976998"/>
    <w:rsid w:val="00980491"/>
    <w:rsid w:val="00991686"/>
    <w:rsid w:val="009923CD"/>
    <w:rsid w:val="00993FC5"/>
    <w:rsid w:val="009A444E"/>
    <w:rsid w:val="009A4EC2"/>
    <w:rsid w:val="009A63D2"/>
    <w:rsid w:val="009B44EE"/>
    <w:rsid w:val="009B4CDA"/>
    <w:rsid w:val="009C40E8"/>
    <w:rsid w:val="009C531A"/>
    <w:rsid w:val="009E46B8"/>
    <w:rsid w:val="009E57BC"/>
    <w:rsid w:val="009F003F"/>
    <w:rsid w:val="009F0CED"/>
    <w:rsid w:val="009F28FF"/>
    <w:rsid w:val="00A10DE2"/>
    <w:rsid w:val="00A13D7D"/>
    <w:rsid w:val="00A150B1"/>
    <w:rsid w:val="00A1567D"/>
    <w:rsid w:val="00A25F85"/>
    <w:rsid w:val="00A27081"/>
    <w:rsid w:val="00A40E0C"/>
    <w:rsid w:val="00A43483"/>
    <w:rsid w:val="00A45717"/>
    <w:rsid w:val="00A505FE"/>
    <w:rsid w:val="00A56DCD"/>
    <w:rsid w:val="00A5704D"/>
    <w:rsid w:val="00A574EA"/>
    <w:rsid w:val="00A66498"/>
    <w:rsid w:val="00A674D9"/>
    <w:rsid w:val="00A72725"/>
    <w:rsid w:val="00A85453"/>
    <w:rsid w:val="00A94510"/>
    <w:rsid w:val="00A94D20"/>
    <w:rsid w:val="00AA0E4F"/>
    <w:rsid w:val="00AA20BA"/>
    <w:rsid w:val="00AA2460"/>
    <w:rsid w:val="00AA292B"/>
    <w:rsid w:val="00AA4336"/>
    <w:rsid w:val="00AA5443"/>
    <w:rsid w:val="00AD2016"/>
    <w:rsid w:val="00AE3165"/>
    <w:rsid w:val="00AE7351"/>
    <w:rsid w:val="00AF3554"/>
    <w:rsid w:val="00AF41D8"/>
    <w:rsid w:val="00B20221"/>
    <w:rsid w:val="00B325CC"/>
    <w:rsid w:val="00B3358F"/>
    <w:rsid w:val="00B354C2"/>
    <w:rsid w:val="00B46FAD"/>
    <w:rsid w:val="00B537AD"/>
    <w:rsid w:val="00B70F6A"/>
    <w:rsid w:val="00B73051"/>
    <w:rsid w:val="00B73EAC"/>
    <w:rsid w:val="00B77EF9"/>
    <w:rsid w:val="00B83B36"/>
    <w:rsid w:val="00B90865"/>
    <w:rsid w:val="00B969B9"/>
    <w:rsid w:val="00BA6DDB"/>
    <w:rsid w:val="00BA7412"/>
    <w:rsid w:val="00BB0B43"/>
    <w:rsid w:val="00BC5BE1"/>
    <w:rsid w:val="00BD5240"/>
    <w:rsid w:val="00BF2E4A"/>
    <w:rsid w:val="00BF3F00"/>
    <w:rsid w:val="00BF6013"/>
    <w:rsid w:val="00C078F2"/>
    <w:rsid w:val="00C11817"/>
    <w:rsid w:val="00C11A30"/>
    <w:rsid w:val="00C16805"/>
    <w:rsid w:val="00C2399A"/>
    <w:rsid w:val="00C23ADF"/>
    <w:rsid w:val="00C408E7"/>
    <w:rsid w:val="00C55FFA"/>
    <w:rsid w:val="00C670FB"/>
    <w:rsid w:val="00C67E1C"/>
    <w:rsid w:val="00C85D13"/>
    <w:rsid w:val="00C85DE0"/>
    <w:rsid w:val="00C921AC"/>
    <w:rsid w:val="00C940B6"/>
    <w:rsid w:val="00C964FF"/>
    <w:rsid w:val="00C972BC"/>
    <w:rsid w:val="00CA1A61"/>
    <w:rsid w:val="00CB683D"/>
    <w:rsid w:val="00CB7732"/>
    <w:rsid w:val="00CC2657"/>
    <w:rsid w:val="00CC2C85"/>
    <w:rsid w:val="00CC32DF"/>
    <w:rsid w:val="00CE16C9"/>
    <w:rsid w:val="00CE465E"/>
    <w:rsid w:val="00CF305B"/>
    <w:rsid w:val="00CF3978"/>
    <w:rsid w:val="00D01823"/>
    <w:rsid w:val="00D033E9"/>
    <w:rsid w:val="00D41649"/>
    <w:rsid w:val="00D47B9C"/>
    <w:rsid w:val="00D5782F"/>
    <w:rsid w:val="00D71837"/>
    <w:rsid w:val="00D91365"/>
    <w:rsid w:val="00DA17C2"/>
    <w:rsid w:val="00DB7F42"/>
    <w:rsid w:val="00DD7C8E"/>
    <w:rsid w:val="00DE260A"/>
    <w:rsid w:val="00DE5F63"/>
    <w:rsid w:val="00E00F68"/>
    <w:rsid w:val="00E01F13"/>
    <w:rsid w:val="00E12671"/>
    <w:rsid w:val="00E22562"/>
    <w:rsid w:val="00E46E0D"/>
    <w:rsid w:val="00E60331"/>
    <w:rsid w:val="00E618AF"/>
    <w:rsid w:val="00E63659"/>
    <w:rsid w:val="00E64E40"/>
    <w:rsid w:val="00E67B03"/>
    <w:rsid w:val="00E77D3D"/>
    <w:rsid w:val="00E8174E"/>
    <w:rsid w:val="00E83FE0"/>
    <w:rsid w:val="00E903C5"/>
    <w:rsid w:val="00E91E9B"/>
    <w:rsid w:val="00E96663"/>
    <w:rsid w:val="00EA0B2E"/>
    <w:rsid w:val="00EA427E"/>
    <w:rsid w:val="00EA63BB"/>
    <w:rsid w:val="00EB48C9"/>
    <w:rsid w:val="00EB5366"/>
    <w:rsid w:val="00EC27B2"/>
    <w:rsid w:val="00EC30E8"/>
    <w:rsid w:val="00EC7966"/>
    <w:rsid w:val="00ED0F16"/>
    <w:rsid w:val="00ED2AD8"/>
    <w:rsid w:val="00ED4457"/>
    <w:rsid w:val="00ED7C2C"/>
    <w:rsid w:val="00EE295B"/>
    <w:rsid w:val="00EE5036"/>
    <w:rsid w:val="00EF5B75"/>
    <w:rsid w:val="00F02FD1"/>
    <w:rsid w:val="00F04F1E"/>
    <w:rsid w:val="00F11285"/>
    <w:rsid w:val="00F125C5"/>
    <w:rsid w:val="00F14B41"/>
    <w:rsid w:val="00F15334"/>
    <w:rsid w:val="00F155A3"/>
    <w:rsid w:val="00F24552"/>
    <w:rsid w:val="00F30BA5"/>
    <w:rsid w:val="00F56655"/>
    <w:rsid w:val="00F636A6"/>
    <w:rsid w:val="00F65C5C"/>
    <w:rsid w:val="00F67FA1"/>
    <w:rsid w:val="00F70D83"/>
    <w:rsid w:val="00F76DFD"/>
    <w:rsid w:val="00F90E82"/>
    <w:rsid w:val="00F94DE0"/>
    <w:rsid w:val="00FA373D"/>
    <w:rsid w:val="00FA5B08"/>
    <w:rsid w:val="00FB1EA9"/>
    <w:rsid w:val="00FB60DE"/>
    <w:rsid w:val="00FB6456"/>
    <w:rsid w:val="00FC6461"/>
    <w:rsid w:val="00FD0E96"/>
    <w:rsid w:val="00FD220B"/>
    <w:rsid w:val="00FF152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A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M-OMAR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M-OMAR</dc:creator>
  <cp:keywords/>
  <dc:description/>
  <cp:lastModifiedBy>UDER</cp:lastModifiedBy>
  <cp:revision>4</cp:revision>
  <cp:lastPrinted>2012-04-02T04:50:00Z</cp:lastPrinted>
  <dcterms:created xsi:type="dcterms:W3CDTF">2012-04-01T04:11:00Z</dcterms:created>
  <dcterms:modified xsi:type="dcterms:W3CDTF">2012-05-21T18:21:00Z</dcterms:modified>
</cp:coreProperties>
</file>